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7662C" w14:textId="77777777" w:rsidR="00E750F3" w:rsidRPr="00520F5D" w:rsidRDefault="005F37C3" w:rsidP="00E750F3">
      <w:pPr>
        <w:widowControl/>
        <w:autoSpaceDE/>
        <w:autoSpaceDN/>
        <w:ind w:left="0" w:right="0"/>
        <w:jc w:val="center"/>
        <w:rPr>
          <w:rFonts w:ascii="Arial" w:hAnsi="Arial" w:cs="Arial"/>
          <w:b/>
          <w:bCs/>
          <w:sz w:val="22"/>
          <w:szCs w:val="22"/>
        </w:rPr>
      </w:pPr>
      <w:r w:rsidRPr="00520F5D">
        <w:rPr>
          <w:rFonts w:ascii="Arial" w:hAnsi="Arial" w:cs="Arial"/>
          <w:b/>
          <w:bCs/>
          <w:sz w:val="22"/>
          <w:szCs w:val="22"/>
        </w:rPr>
        <w:br/>
      </w:r>
    </w:p>
    <w:p w14:paraId="227DD7B9" w14:textId="77777777" w:rsidR="00E750F3" w:rsidRPr="00520F5D" w:rsidRDefault="00E750F3" w:rsidP="00E750F3">
      <w:pPr>
        <w:widowControl/>
        <w:autoSpaceDE/>
        <w:autoSpaceDN/>
        <w:ind w:left="0" w:right="0"/>
        <w:jc w:val="center"/>
        <w:rPr>
          <w:rFonts w:ascii="Arial" w:hAnsi="Arial" w:cs="Arial"/>
          <w:b/>
          <w:bCs/>
          <w:sz w:val="22"/>
          <w:szCs w:val="22"/>
        </w:rPr>
      </w:pPr>
    </w:p>
    <w:p w14:paraId="128ACF55" w14:textId="3DB322CA" w:rsidR="00E750F3" w:rsidRPr="00520F5D" w:rsidRDefault="00E750F3" w:rsidP="00E750F3">
      <w:pPr>
        <w:widowControl/>
        <w:autoSpaceDE/>
        <w:autoSpaceDN/>
        <w:ind w:left="0" w:right="0"/>
        <w:jc w:val="center"/>
        <w:rPr>
          <w:rFonts w:ascii="Arial" w:hAnsi="Arial" w:cs="Arial"/>
          <w:b/>
          <w:bCs/>
          <w:sz w:val="32"/>
          <w:szCs w:val="32"/>
        </w:rPr>
      </w:pPr>
      <w:r w:rsidRPr="00520F5D">
        <w:rPr>
          <w:rFonts w:ascii="Arial" w:hAnsi="Arial" w:cs="Arial"/>
          <w:b/>
          <w:bCs/>
          <w:noProof/>
          <w:sz w:val="32"/>
          <w:szCs w:val="32"/>
        </w:rPr>
        <w:drawing>
          <wp:inline distT="0" distB="0" distL="0" distR="0" wp14:anchorId="572CD808" wp14:editId="6E689899">
            <wp:extent cx="2751058" cy="1082134"/>
            <wp:effectExtent l="0" t="0" r="0" b="3810"/>
            <wp:docPr id="1439269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269348" name=""/>
                    <pic:cNvPicPr/>
                  </pic:nvPicPr>
                  <pic:blipFill>
                    <a:blip r:embed="rId9"/>
                    <a:stretch>
                      <a:fillRect/>
                    </a:stretch>
                  </pic:blipFill>
                  <pic:spPr>
                    <a:xfrm>
                      <a:off x="0" y="0"/>
                      <a:ext cx="2751058" cy="1082134"/>
                    </a:xfrm>
                    <a:prstGeom prst="rect">
                      <a:avLst/>
                    </a:prstGeom>
                  </pic:spPr>
                </pic:pic>
              </a:graphicData>
            </a:graphic>
          </wp:inline>
        </w:drawing>
      </w:r>
    </w:p>
    <w:p w14:paraId="2636C90F" w14:textId="5DE76E99" w:rsidR="00E750F3" w:rsidRPr="00520F5D" w:rsidRDefault="00E750F3" w:rsidP="00E750F3">
      <w:pPr>
        <w:widowControl/>
        <w:autoSpaceDE/>
        <w:autoSpaceDN/>
        <w:ind w:left="0" w:right="0"/>
        <w:jc w:val="center"/>
        <w:rPr>
          <w:rFonts w:ascii="Arial" w:hAnsi="Arial" w:cs="Arial"/>
          <w:b/>
          <w:bCs/>
          <w:sz w:val="32"/>
          <w:szCs w:val="32"/>
        </w:rPr>
      </w:pPr>
      <w:r w:rsidRPr="00520F5D">
        <w:rPr>
          <w:rFonts w:ascii="Arial" w:hAnsi="Arial" w:cs="Arial"/>
          <w:b/>
          <w:bCs/>
          <w:sz w:val="32"/>
          <w:szCs w:val="32"/>
        </w:rPr>
        <w:t>PROGRAMME: CERTIFICATE OF HIGHER EDUCATION SKILLS FOR THE WORKPLACE (HEALTH AND SOCIAL CARE)</w:t>
      </w:r>
    </w:p>
    <w:p w14:paraId="45FEF71B" w14:textId="4040E75E" w:rsidR="00E750F3" w:rsidRPr="00520F5D" w:rsidRDefault="00E750F3" w:rsidP="00E750F3">
      <w:pPr>
        <w:widowControl/>
        <w:autoSpaceDE/>
        <w:autoSpaceDN/>
        <w:ind w:left="0" w:right="0"/>
        <w:jc w:val="center"/>
        <w:rPr>
          <w:rFonts w:ascii="Arial" w:hAnsi="Arial" w:cs="Arial"/>
          <w:b/>
          <w:bCs/>
          <w:sz w:val="32"/>
          <w:szCs w:val="32"/>
        </w:rPr>
      </w:pPr>
      <w:r w:rsidRPr="00520F5D">
        <w:rPr>
          <w:rFonts w:ascii="Arial" w:hAnsi="Arial" w:cs="Arial"/>
          <w:b/>
          <w:bCs/>
          <w:sz w:val="32"/>
          <w:szCs w:val="32"/>
        </w:rPr>
        <w:t>MODULE: PROFESSIONAL DEVELOPMENT WITHIN HEALTH AND SOCIAL CARE</w:t>
      </w:r>
    </w:p>
    <w:p w14:paraId="1F290637" w14:textId="1FA8E413" w:rsidR="00E750F3" w:rsidRPr="00520F5D" w:rsidRDefault="00E750F3" w:rsidP="00E750F3">
      <w:pPr>
        <w:widowControl/>
        <w:autoSpaceDE/>
        <w:autoSpaceDN/>
        <w:ind w:left="0" w:right="0"/>
        <w:jc w:val="center"/>
        <w:rPr>
          <w:rFonts w:ascii="Arial" w:hAnsi="Arial" w:cs="Arial"/>
          <w:b/>
          <w:bCs/>
          <w:sz w:val="32"/>
          <w:szCs w:val="32"/>
        </w:rPr>
      </w:pPr>
      <w:r w:rsidRPr="00520F5D">
        <w:rPr>
          <w:rFonts w:ascii="Arial" w:hAnsi="Arial" w:cs="Arial"/>
          <w:b/>
          <w:bCs/>
          <w:sz w:val="32"/>
          <w:szCs w:val="32"/>
        </w:rPr>
        <w:t>MODULE CODE: LCHS4009</w:t>
      </w:r>
    </w:p>
    <w:p w14:paraId="4CC3E7E5" w14:textId="77777777" w:rsidR="00E750F3" w:rsidRPr="00520F5D" w:rsidRDefault="00E750F3" w:rsidP="00E750F3">
      <w:pPr>
        <w:widowControl/>
        <w:autoSpaceDE/>
        <w:autoSpaceDN/>
        <w:ind w:left="0" w:right="0"/>
        <w:jc w:val="center"/>
        <w:rPr>
          <w:rFonts w:ascii="Arial" w:hAnsi="Arial" w:cs="Arial"/>
          <w:b/>
          <w:bCs/>
          <w:sz w:val="32"/>
          <w:szCs w:val="32"/>
        </w:rPr>
      </w:pPr>
    </w:p>
    <w:p w14:paraId="2AB6DE01" w14:textId="684CC5D4" w:rsidR="00E750F3" w:rsidRPr="00520F5D" w:rsidRDefault="00E750F3" w:rsidP="00E750F3">
      <w:pPr>
        <w:widowControl/>
        <w:autoSpaceDE/>
        <w:autoSpaceDN/>
        <w:ind w:left="0" w:right="0"/>
        <w:jc w:val="center"/>
        <w:rPr>
          <w:rFonts w:ascii="Arial" w:hAnsi="Arial" w:cs="Arial"/>
          <w:b/>
          <w:bCs/>
          <w:sz w:val="32"/>
          <w:szCs w:val="32"/>
        </w:rPr>
      </w:pPr>
      <w:r w:rsidRPr="00520F5D">
        <w:rPr>
          <w:rFonts w:ascii="Arial" w:hAnsi="Arial" w:cs="Arial"/>
          <w:b/>
          <w:bCs/>
          <w:sz w:val="32"/>
          <w:szCs w:val="32"/>
        </w:rPr>
        <w:t>ASSIGNMENT TITLE: PERSONAL DEVELOPMENT PORTFOLIO</w:t>
      </w:r>
    </w:p>
    <w:p w14:paraId="65CD769B" w14:textId="294EF68C" w:rsidR="00E750F3" w:rsidRPr="00520F5D" w:rsidRDefault="00E750F3" w:rsidP="00E750F3">
      <w:pPr>
        <w:widowControl/>
        <w:autoSpaceDE/>
        <w:autoSpaceDN/>
        <w:ind w:left="0" w:right="0"/>
        <w:jc w:val="center"/>
        <w:rPr>
          <w:rFonts w:ascii="Arial" w:hAnsi="Arial" w:cs="Arial"/>
          <w:b/>
          <w:bCs/>
          <w:sz w:val="32"/>
          <w:szCs w:val="32"/>
        </w:rPr>
      </w:pPr>
      <w:r w:rsidRPr="00520F5D">
        <w:rPr>
          <w:rFonts w:ascii="Arial" w:hAnsi="Arial" w:cs="Arial"/>
          <w:b/>
          <w:bCs/>
          <w:sz w:val="32"/>
          <w:szCs w:val="32"/>
        </w:rPr>
        <w:t>LECTURER: OLUBUKOLA ADEGBITE</w:t>
      </w:r>
    </w:p>
    <w:p w14:paraId="7D754C5E" w14:textId="77777777" w:rsidR="00E750F3" w:rsidRPr="00520F5D" w:rsidRDefault="00E750F3" w:rsidP="00E750F3">
      <w:pPr>
        <w:widowControl/>
        <w:autoSpaceDE/>
        <w:autoSpaceDN/>
        <w:ind w:left="0" w:right="0"/>
        <w:jc w:val="center"/>
        <w:rPr>
          <w:rFonts w:ascii="Arial" w:hAnsi="Arial" w:cs="Arial"/>
          <w:b/>
          <w:bCs/>
          <w:sz w:val="32"/>
          <w:szCs w:val="32"/>
        </w:rPr>
      </w:pPr>
    </w:p>
    <w:p w14:paraId="2AE15F0E" w14:textId="109B1ED5" w:rsidR="00E750F3" w:rsidRPr="00520F5D" w:rsidRDefault="00E750F3" w:rsidP="00E750F3">
      <w:pPr>
        <w:widowControl/>
        <w:autoSpaceDE/>
        <w:autoSpaceDN/>
        <w:ind w:left="0" w:right="0"/>
        <w:jc w:val="center"/>
        <w:rPr>
          <w:rFonts w:ascii="Arial" w:hAnsi="Arial" w:cs="Arial"/>
          <w:b/>
          <w:bCs/>
          <w:sz w:val="32"/>
          <w:szCs w:val="32"/>
        </w:rPr>
      </w:pPr>
      <w:r w:rsidRPr="00520F5D">
        <w:rPr>
          <w:rFonts w:ascii="Arial" w:hAnsi="Arial" w:cs="Arial"/>
          <w:b/>
          <w:bCs/>
          <w:sz w:val="32"/>
          <w:szCs w:val="32"/>
        </w:rPr>
        <w:t>STUDENT ID:</w:t>
      </w:r>
    </w:p>
    <w:p w14:paraId="3067FB8E" w14:textId="77777777" w:rsidR="00A972D4" w:rsidRPr="00520F5D" w:rsidRDefault="00A972D4" w:rsidP="00A972D4">
      <w:pPr>
        <w:widowControl/>
        <w:autoSpaceDE/>
        <w:autoSpaceDN/>
        <w:ind w:left="0" w:right="0"/>
        <w:jc w:val="center"/>
        <w:rPr>
          <w:rFonts w:ascii="Arial" w:hAnsi="Arial" w:cs="Arial"/>
          <w:sz w:val="32"/>
          <w:szCs w:val="32"/>
        </w:rPr>
      </w:pPr>
      <w:r w:rsidRPr="00520F5D">
        <w:rPr>
          <w:rFonts w:ascii="Arial" w:hAnsi="Arial" w:cs="Arial"/>
          <w:b/>
          <w:bCs/>
          <w:sz w:val="32"/>
          <w:szCs w:val="32"/>
        </w:rPr>
        <w:t>STUDENT NAME: FARHANA RAHMAN LUCKY</w:t>
      </w:r>
    </w:p>
    <w:p w14:paraId="62BF142C" w14:textId="77777777" w:rsidR="00E750F3" w:rsidRPr="00520F5D" w:rsidRDefault="00E750F3" w:rsidP="00E750F3">
      <w:pPr>
        <w:widowControl/>
        <w:autoSpaceDE/>
        <w:autoSpaceDN/>
        <w:ind w:left="0" w:right="0"/>
        <w:jc w:val="center"/>
        <w:rPr>
          <w:rFonts w:ascii="Arial" w:hAnsi="Arial" w:cs="Arial"/>
          <w:b/>
          <w:bCs/>
          <w:sz w:val="32"/>
          <w:szCs w:val="32"/>
        </w:rPr>
      </w:pPr>
    </w:p>
    <w:p w14:paraId="25F498DF" w14:textId="4F7009A0" w:rsidR="00B26ECC" w:rsidRPr="00520F5D" w:rsidRDefault="00E750F3" w:rsidP="00E750F3">
      <w:pPr>
        <w:widowControl/>
        <w:autoSpaceDE/>
        <w:autoSpaceDN/>
        <w:ind w:left="0" w:right="0"/>
        <w:jc w:val="center"/>
        <w:rPr>
          <w:rFonts w:ascii="Arial" w:hAnsi="Arial" w:cs="Arial"/>
          <w:b/>
          <w:bCs/>
          <w:sz w:val="22"/>
          <w:szCs w:val="22"/>
        </w:rPr>
      </w:pPr>
      <w:r w:rsidRPr="00520F5D">
        <w:rPr>
          <w:rFonts w:ascii="Arial" w:hAnsi="Arial" w:cs="Arial"/>
          <w:b/>
          <w:bCs/>
          <w:sz w:val="32"/>
          <w:szCs w:val="32"/>
        </w:rPr>
        <w:t>WORD COUNT:</w:t>
      </w:r>
      <w:r w:rsidR="007F5FE4" w:rsidRPr="00520F5D">
        <w:rPr>
          <w:rFonts w:ascii="Arial" w:hAnsi="Arial" w:cs="Arial"/>
          <w:b/>
          <w:bCs/>
          <w:sz w:val="32"/>
          <w:szCs w:val="32"/>
        </w:rPr>
        <w:t xml:space="preserve"> 20</w:t>
      </w:r>
      <w:r w:rsidR="00E926A9">
        <w:rPr>
          <w:rFonts w:ascii="Arial" w:hAnsi="Arial" w:cs="Arial"/>
          <w:b/>
          <w:bCs/>
          <w:sz w:val="32"/>
          <w:szCs w:val="32"/>
        </w:rPr>
        <w:t>36</w:t>
      </w:r>
      <w:r w:rsidR="00B26ECC" w:rsidRPr="00520F5D">
        <w:rPr>
          <w:rFonts w:ascii="Arial" w:hAnsi="Arial" w:cs="Arial"/>
          <w:b/>
          <w:bCs/>
          <w:sz w:val="22"/>
          <w:szCs w:val="22"/>
        </w:rPr>
        <w:br w:type="page"/>
      </w:r>
    </w:p>
    <w:p w14:paraId="0BB8F005" w14:textId="77777777" w:rsidR="00B26ECC" w:rsidRPr="00520F5D" w:rsidRDefault="00B26ECC" w:rsidP="002C690E">
      <w:pPr>
        <w:pStyle w:val="TOCHeading"/>
        <w:rPr>
          <w:rFonts w:ascii="Arial" w:hAnsi="Arial" w:cs="Arial"/>
          <w:sz w:val="22"/>
          <w:szCs w:val="22"/>
        </w:rPr>
      </w:pPr>
    </w:p>
    <w:sdt>
      <w:sdtPr>
        <w:rPr>
          <w:rFonts w:ascii="Times New Roman" w:eastAsia="Calibri" w:hAnsi="Times New Roman" w:cs="Times New Roman"/>
          <w:b/>
          <w:bCs/>
          <w:color w:val="auto"/>
          <w:sz w:val="24"/>
          <w:szCs w:val="24"/>
          <w:lang w:val="en-GB"/>
        </w:rPr>
        <w:id w:val="1525291293"/>
        <w:docPartObj>
          <w:docPartGallery w:val="Table of Contents"/>
          <w:docPartUnique/>
        </w:docPartObj>
      </w:sdtPr>
      <w:sdtEndPr>
        <w:rPr>
          <w:noProof/>
        </w:rPr>
      </w:sdtEndPr>
      <w:sdtContent>
        <w:p w14:paraId="69813F36" w14:textId="00829AB3" w:rsidR="002C690E" w:rsidRPr="002C690E" w:rsidRDefault="002C690E" w:rsidP="002C690E">
          <w:pPr>
            <w:pStyle w:val="TOCHeading"/>
            <w:spacing w:line="360" w:lineRule="auto"/>
            <w:jc w:val="center"/>
            <w:rPr>
              <w:rFonts w:ascii="Arial" w:hAnsi="Arial" w:cs="Arial"/>
              <w:b/>
              <w:bCs/>
              <w:color w:val="EE0000"/>
              <w:sz w:val="22"/>
              <w:szCs w:val="22"/>
            </w:rPr>
          </w:pPr>
          <w:r w:rsidRPr="002C690E">
            <w:rPr>
              <w:rFonts w:ascii="Arial" w:hAnsi="Arial" w:cs="Arial"/>
              <w:b/>
              <w:bCs/>
              <w:color w:val="EE0000"/>
              <w:sz w:val="22"/>
              <w:szCs w:val="22"/>
            </w:rPr>
            <w:t>Table of Contents</w:t>
          </w:r>
        </w:p>
        <w:p w14:paraId="1E0BD9D9" w14:textId="223B75B6" w:rsidR="002C690E" w:rsidRPr="002C690E" w:rsidRDefault="002C690E" w:rsidP="002C690E">
          <w:pPr>
            <w:pStyle w:val="TOC1"/>
            <w:tabs>
              <w:tab w:val="right" w:leader="dot" w:pos="9350"/>
            </w:tabs>
            <w:rPr>
              <w:rFonts w:ascii="Arial" w:eastAsiaTheme="minorEastAsia" w:hAnsi="Arial" w:cs="Arial"/>
              <w:noProof/>
              <w:color w:val="EE0000"/>
              <w:kern w:val="2"/>
              <w:sz w:val="22"/>
              <w:szCs w:val="22"/>
              <w:lang w:val="en-US"/>
            </w:rPr>
          </w:pPr>
          <w:r w:rsidRPr="002C690E">
            <w:rPr>
              <w:rFonts w:ascii="Arial" w:hAnsi="Arial" w:cs="Arial"/>
              <w:color w:val="EE0000"/>
              <w:sz w:val="22"/>
              <w:szCs w:val="22"/>
            </w:rPr>
            <w:fldChar w:fldCharType="begin"/>
          </w:r>
          <w:r w:rsidRPr="002C690E">
            <w:rPr>
              <w:rFonts w:ascii="Arial" w:hAnsi="Arial" w:cs="Arial"/>
              <w:color w:val="EE0000"/>
              <w:sz w:val="22"/>
              <w:szCs w:val="22"/>
            </w:rPr>
            <w:instrText xml:space="preserve"> TOC \o "1-3" \h \z \u </w:instrText>
          </w:r>
          <w:r w:rsidRPr="002C690E">
            <w:rPr>
              <w:rFonts w:ascii="Arial" w:hAnsi="Arial" w:cs="Arial"/>
              <w:color w:val="EE0000"/>
              <w:sz w:val="22"/>
              <w:szCs w:val="22"/>
            </w:rPr>
            <w:fldChar w:fldCharType="separate"/>
          </w:r>
          <w:hyperlink w:anchor="_Toc224642836" w:history="1">
            <w:r w:rsidRPr="002C690E">
              <w:rPr>
                <w:rStyle w:val="Hyperlink"/>
                <w:rFonts w:ascii="Arial" w:hAnsi="Arial" w:cs="Arial"/>
                <w:noProof/>
                <w:color w:val="EE0000"/>
                <w:sz w:val="22"/>
                <w:szCs w:val="22"/>
              </w:rPr>
              <w:t>Task 1: Professional CV</w:t>
            </w:r>
            <w:r w:rsidRPr="002C690E">
              <w:rPr>
                <w:rFonts w:ascii="Arial" w:hAnsi="Arial" w:cs="Arial"/>
                <w:noProof/>
                <w:webHidden/>
                <w:color w:val="EE0000"/>
                <w:sz w:val="22"/>
                <w:szCs w:val="22"/>
              </w:rPr>
              <w:tab/>
            </w:r>
            <w:r w:rsidRPr="002C690E">
              <w:rPr>
                <w:rFonts w:ascii="Arial" w:hAnsi="Arial" w:cs="Arial"/>
                <w:noProof/>
                <w:webHidden/>
                <w:color w:val="EE0000"/>
                <w:sz w:val="22"/>
                <w:szCs w:val="22"/>
              </w:rPr>
              <w:fldChar w:fldCharType="begin"/>
            </w:r>
            <w:r w:rsidRPr="002C690E">
              <w:rPr>
                <w:rFonts w:ascii="Arial" w:hAnsi="Arial" w:cs="Arial"/>
                <w:noProof/>
                <w:webHidden/>
                <w:color w:val="EE0000"/>
                <w:sz w:val="22"/>
                <w:szCs w:val="22"/>
              </w:rPr>
              <w:instrText xml:space="preserve"> PAGEREF _Toc224642836 \h </w:instrText>
            </w:r>
            <w:r w:rsidRPr="002C690E">
              <w:rPr>
                <w:rFonts w:ascii="Arial" w:hAnsi="Arial" w:cs="Arial"/>
                <w:noProof/>
                <w:webHidden/>
                <w:color w:val="EE0000"/>
                <w:sz w:val="22"/>
                <w:szCs w:val="22"/>
              </w:rPr>
            </w:r>
            <w:r w:rsidRPr="002C690E">
              <w:rPr>
                <w:rFonts w:ascii="Arial" w:hAnsi="Arial" w:cs="Arial"/>
                <w:noProof/>
                <w:webHidden/>
                <w:color w:val="EE0000"/>
                <w:sz w:val="22"/>
                <w:szCs w:val="22"/>
              </w:rPr>
              <w:fldChar w:fldCharType="separate"/>
            </w:r>
            <w:r w:rsidRPr="002C690E">
              <w:rPr>
                <w:rFonts w:ascii="Arial" w:hAnsi="Arial" w:cs="Arial"/>
                <w:noProof/>
                <w:webHidden/>
                <w:color w:val="EE0000"/>
                <w:sz w:val="22"/>
                <w:szCs w:val="22"/>
              </w:rPr>
              <w:t>3</w:t>
            </w:r>
            <w:r w:rsidRPr="002C690E">
              <w:rPr>
                <w:rFonts w:ascii="Arial" w:hAnsi="Arial" w:cs="Arial"/>
                <w:noProof/>
                <w:webHidden/>
                <w:color w:val="EE0000"/>
                <w:sz w:val="22"/>
                <w:szCs w:val="22"/>
              </w:rPr>
              <w:fldChar w:fldCharType="end"/>
            </w:r>
          </w:hyperlink>
        </w:p>
        <w:p w14:paraId="47B1225D" w14:textId="7E186C8D" w:rsidR="002C690E" w:rsidRPr="002C690E" w:rsidRDefault="002C690E" w:rsidP="002C690E">
          <w:pPr>
            <w:pStyle w:val="TOC1"/>
            <w:tabs>
              <w:tab w:val="right" w:leader="dot" w:pos="9350"/>
            </w:tabs>
            <w:rPr>
              <w:rFonts w:ascii="Arial" w:eastAsiaTheme="minorEastAsia" w:hAnsi="Arial" w:cs="Arial"/>
              <w:noProof/>
              <w:color w:val="EE0000"/>
              <w:kern w:val="2"/>
              <w:sz w:val="22"/>
              <w:szCs w:val="22"/>
              <w:lang w:val="en-US"/>
            </w:rPr>
          </w:pPr>
          <w:hyperlink w:anchor="_Toc224642837" w:history="1">
            <w:r w:rsidRPr="002C690E">
              <w:rPr>
                <w:rStyle w:val="Hyperlink"/>
                <w:rFonts w:ascii="Arial" w:hAnsi="Arial" w:cs="Arial"/>
                <w:noProof/>
                <w:color w:val="EE0000"/>
                <w:sz w:val="22"/>
                <w:szCs w:val="22"/>
              </w:rPr>
              <w:t>Task 2: Personal statement</w:t>
            </w:r>
            <w:r w:rsidRPr="002C690E">
              <w:rPr>
                <w:rFonts w:ascii="Arial" w:hAnsi="Arial" w:cs="Arial"/>
                <w:noProof/>
                <w:webHidden/>
                <w:color w:val="EE0000"/>
                <w:sz w:val="22"/>
                <w:szCs w:val="22"/>
              </w:rPr>
              <w:tab/>
            </w:r>
            <w:r w:rsidRPr="002C690E">
              <w:rPr>
                <w:rFonts w:ascii="Arial" w:hAnsi="Arial" w:cs="Arial"/>
                <w:noProof/>
                <w:webHidden/>
                <w:color w:val="EE0000"/>
                <w:sz w:val="22"/>
                <w:szCs w:val="22"/>
              </w:rPr>
              <w:fldChar w:fldCharType="begin"/>
            </w:r>
            <w:r w:rsidRPr="002C690E">
              <w:rPr>
                <w:rFonts w:ascii="Arial" w:hAnsi="Arial" w:cs="Arial"/>
                <w:noProof/>
                <w:webHidden/>
                <w:color w:val="EE0000"/>
                <w:sz w:val="22"/>
                <w:szCs w:val="22"/>
              </w:rPr>
              <w:instrText xml:space="preserve"> PAGEREF _Toc224642837 \h </w:instrText>
            </w:r>
            <w:r w:rsidRPr="002C690E">
              <w:rPr>
                <w:rFonts w:ascii="Arial" w:hAnsi="Arial" w:cs="Arial"/>
                <w:noProof/>
                <w:webHidden/>
                <w:color w:val="EE0000"/>
                <w:sz w:val="22"/>
                <w:szCs w:val="22"/>
              </w:rPr>
            </w:r>
            <w:r w:rsidRPr="002C690E">
              <w:rPr>
                <w:rFonts w:ascii="Arial" w:hAnsi="Arial" w:cs="Arial"/>
                <w:noProof/>
                <w:webHidden/>
                <w:color w:val="EE0000"/>
                <w:sz w:val="22"/>
                <w:szCs w:val="22"/>
              </w:rPr>
              <w:fldChar w:fldCharType="separate"/>
            </w:r>
            <w:r w:rsidRPr="002C690E">
              <w:rPr>
                <w:rFonts w:ascii="Arial" w:hAnsi="Arial" w:cs="Arial"/>
                <w:noProof/>
                <w:webHidden/>
                <w:color w:val="EE0000"/>
                <w:sz w:val="22"/>
                <w:szCs w:val="22"/>
              </w:rPr>
              <w:t>5</w:t>
            </w:r>
            <w:r w:rsidRPr="002C690E">
              <w:rPr>
                <w:rFonts w:ascii="Arial" w:hAnsi="Arial" w:cs="Arial"/>
                <w:noProof/>
                <w:webHidden/>
                <w:color w:val="EE0000"/>
                <w:sz w:val="22"/>
                <w:szCs w:val="22"/>
              </w:rPr>
              <w:fldChar w:fldCharType="end"/>
            </w:r>
          </w:hyperlink>
        </w:p>
        <w:p w14:paraId="71801D07" w14:textId="25886261" w:rsidR="002C690E" w:rsidRPr="002C690E" w:rsidRDefault="002C690E" w:rsidP="002C690E">
          <w:pPr>
            <w:pStyle w:val="TOC1"/>
            <w:tabs>
              <w:tab w:val="right" w:leader="dot" w:pos="9350"/>
            </w:tabs>
            <w:rPr>
              <w:rFonts w:ascii="Arial" w:eastAsiaTheme="minorEastAsia" w:hAnsi="Arial" w:cs="Arial"/>
              <w:noProof/>
              <w:color w:val="EE0000"/>
              <w:kern w:val="2"/>
              <w:sz w:val="22"/>
              <w:szCs w:val="22"/>
              <w:lang w:val="en-US"/>
            </w:rPr>
          </w:pPr>
          <w:hyperlink w:anchor="_Toc224642838" w:history="1">
            <w:r w:rsidRPr="002C690E">
              <w:rPr>
                <w:rStyle w:val="Hyperlink"/>
                <w:rFonts w:ascii="Arial" w:hAnsi="Arial" w:cs="Arial"/>
                <w:noProof/>
                <w:color w:val="EE0000"/>
                <w:sz w:val="22"/>
                <w:szCs w:val="22"/>
              </w:rPr>
              <w:t>Task 3: SWOT and PDP</w:t>
            </w:r>
            <w:r w:rsidRPr="002C690E">
              <w:rPr>
                <w:rFonts w:ascii="Arial" w:hAnsi="Arial" w:cs="Arial"/>
                <w:noProof/>
                <w:webHidden/>
                <w:color w:val="EE0000"/>
                <w:sz w:val="22"/>
                <w:szCs w:val="22"/>
              </w:rPr>
              <w:tab/>
            </w:r>
            <w:r w:rsidRPr="002C690E">
              <w:rPr>
                <w:rFonts w:ascii="Arial" w:hAnsi="Arial" w:cs="Arial"/>
                <w:noProof/>
                <w:webHidden/>
                <w:color w:val="EE0000"/>
                <w:sz w:val="22"/>
                <w:szCs w:val="22"/>
              </w:rPr>
              <w:fldChar w:fldCharType="begin"/>
            </w:r>
            <w:r w:rsidRPr="002C690E">
              <w:rPr>
                <w:rFonts w:ascii="Arial" w:hAnsi="Arial" w:cs="Arial"/>
                <w:noProof/>
                <w:webHidden/>
                <w:color w:val="EE0000"/>
                <w:sz w:val="22"/>
                <w:szCs w:val="22"/>
              </w:rPr>
              <w:instrText xml:space="preserve"> PAGEREF _Toc224642838 \h </w:instrText>
            </w:r>
            <w:r w:rsidRPr="002C690E">
              <w:rPr>
                <w:rFonts w:ascii="Arial" w:hAnsi="Arial" w:cs="Arial"/>
                <w:noProof/>
                <w:webHidden/>
                <w:color w:val="EE0000"/>
                <w:sz w:val="22"/>
                <w:szCs w:val="22"/>
              </w:rPr>
            </w:r>
            <w:r w:rsidRPr="002C690E">
              <w:rPr>
                <w:rFonts w:ascii="Arial" w:hAnsi="Arial" w:cs="Arial"/>
                <w:noProof/>
                <w:webHidden/>
                <w:color w:val="EE0000"/>
                <w:sz w:val="22"/>
                <w:szCs w:val="22"/>
              </w:rPr>
              <w:fldChar w:fldCharType="separate"/>
            </w:r>
            <w:r w:rsidRPr="002C690E">
              <w:rPr>
                <w:rFonts w:ascii="Arial" w:hAnsi="Arial" w:cs="Arial"/>
                <w:noProof/>
                <w:webHidden/>
                <w:color w:val="EE0000"/>
                <w:sz w:val="22"/>
                <w:szCs w:val="22"/>
              </w:rPr>
              <w:t>7</w:t>
            </w:r>
            <w:r w:rsidRPr="002C690E">
              <w:rPr>
                <w:rFonts w:ascii="Arial" w:hAnsi="Arial" w:cs="Arial"/>
                <w:noProof/>
                <w:webHidden/>
                <w:color w:val="EE0000"/>
                <w:sz w:val="22"/>
                <w:szCs w:val="22"/>
              </w:rPr>
              <w:fldChar w:fldCharType="end"/>
            </w:r>
          </w:hyperlink>
        </w:p>
        <w:p w14:paraId="5AE68E2D" w14:textId="48A87685" w:rsidR="002C690E" w:rsidRPr="002C690E" w:rsidRDefault="002C690E" w:rsidP="002C690E">
          <w:pPr>
            <w:pStyle w:val="TOC2"/>
            <w:tabs>
              <w:tab w:val="right" w:leader="dot" w:pos="9350"/>
            </w:tabs>
            <w:rPr>
              <w:rFonts w:ascii="Arial" w:eastAsiaTheme="minorEastAsia" w:hAnsi="Arial" w:cs="Arial"/>
              <w:noProof/>
              <w:color w:val="EE0000"/>
              <w:kern w:val="2"/>
              <w:sz w:val="22"/>
              <w:szCs w:val="22"/>
              <w:lang w:val="en-US"/>
            </w:rPr>
          </w:pPr>
          <w:hyperlink w:anchor="_Toc224642839" w:history="1">
            <w:r w:rsidRPr="002C690E">
              <w:rPr>
                <w:rStyle w:val="Hyperlink"/>
                <w:rFonts w:ascii="Arial" w:hAnsi="Arial" w:cs="Arial"/>
                <w:noProof/>
                <w:color w:val="EE0000"/>
                <w:sz w:val="22"/>
                <w:szCs w:val="22"/>
              </w:rPr>
              <w:t>a) SWOT analysis</w:t>
            </w:r>
            <w:r w:rsidRPr="002C690E">
              <w:rPr>
                <w:rFonts w:ascii="Arial" w:hAnsi="Arial" w:cs="Arial"/>
                <w:noProof/>
                <w:webHidden/>
                <w:color w:val="EE0000"/>
                <w:sz w:val="22"/>
                <w:szCs w:val="22"/>
              </w:rPr>
              <w:tab/>
            </w:r>
            <w:r w:rsidRPr="002C690E">
              <w:rPr>
                <w:rFonts w:ascii="Arial" w:hAnsi="Arial" w:cs="Arial"/>
                <w:noProof/>
                <w:webHidden/>
                <w:color w:val="EE0000"/>
                <w:sz w:val="22"/>
                <w:szCs w:val="22"/>
              </w:rPr>
              <w:fldChar w:fldCharType="begin"/>
            </w:r>
            <w:r w:rsidRPr="002C690E">
              <w:rPr>
                <w:rFonts w:ascii="Arial" w:hAnsi="Arial" w:cs="Arial"/>
                <w:noProof/>
                <w:webHidden/>
                <w:color w:val="EE0000"/>
                <w:sz w:val="22"/>
                <w:szCs w:val="22"/>
              </w:rPr>
              <w:instrText xml:space="preserve"> PAGEREF _Toc224642839 \h </w:instrText>
            </w:r>
            <w:r w:rsidRPr="002C690E">
              <w:rPr>
                <w:rFonts w:ascii="Arial" w:hAnsi="Arial" w:cs="Arial"/>
                <w:noProof/>
                <w:webHidden/>
                <w:color w:val="EE0000"/>
                <w:sz w:val="22"/>
                <w:szCs w:val="22"/>
              </w:rPr>
            </w:r>
            <w:r w:rsidRPr="002C690E">
              <w:rPr>
                <w:rFonts w:ascii="Arial" w:hAnsi="Arial" w:cs="Arial"/>
                <w:noProof/>
                <w:webHidden/>
                <w:color w:val="EE0000"/>
                <w:sz w:val="22"/>
                <w:szCs w:val="22"/>
              </w:rPr>
              <w:fldChar w:fldCharType="separate"/>
            </w:r>
            <w:r w:rsidRPr="002C690E">
              <w:rPr>
                <w:rFonts w:ascii="Arial" w:hAnsi="Arial" w:cs="Arial"/>
                <w:noProof/>
                <w:webHidden/>
                <w:color w:val="EE0000"/>
                <w:sz w:val="22"/>
                <w:szCs w:val="22"/>
              </w:rPr>
              <w:t>7</w:t>
            </w:r>
            <w:r w:rsidRPr="002C690E">
              <w:rPr>
                <w:rFonts w:ascii="Arial" w:hAnsi="Arial" w:cs="Arial"/>
                <w:noProof/>
                <w:webHidden/>
                <w:color w:val="EE0000"/>
                <w:sz w:val="22"/>
                <w:szCs w:val="22"/>
              </w:rPr>
              <w:fldChar w:fldCharType="end"/>
            </w:r>
          </w:hyperlink>
        </w:p>
        <w:p w14:paraId="59E93F45" w14:textId="4781700D" w:rsidR="002C690E" w:rsidRPr="002C690E" w:rsidRDefault="002C690E" w:rsidP="002C690E">
          <w:pPr>
            <w:pStyle w:val="TOC2"/>
            <w:tabs>
              <w:tab w:val="right" w:leader="dot" w:pos="9350"/>
            </w:tabs>
            <w:rPr>
              <w:rFonts w:ascii="Arial" w:eastAsiaTheme="minorEastAsia" w:hAnsi="Arial" w:cs="Arial"/>
              <w:noProof/>
              <w:color w:val="EE0000"/>
              <w:kern w:val="2"/>
              <w:sz w:val="22"/>
              <w:szCs w:val="22"/>
              <w:lang w:val="en-US"/>
            </w:rPr>
          </w:pPr>
          <w:hyperlink w:anchor="_Toc224642840" w:history="1">
            <w:r w:rsidRPr="002C690E">
              <w:rPr>
                <w:rStyle w:val="Hyperlink"/>
                <w:rFonts w:ascii="Arial" w:hAnsi="Arial" w:cs="Arial"/>
                <w:noProof/>
                <w:color w:val="EE0000"/>
                <w:sz w:val="22"/>
                <w:szCs w:val="22"/>
              </w:rPr>
              <w:t>b) Personal Development Plan (PDP)</w:t>
            </w:r>
            <w:r w:rsidRPr="002C690E">
              <w:rPr>
                <w:rFonts w:ascii="Arial" w:hAnsi="Arial" w:cs="Arial"/>
                <w:noProof/>
                <w:webHidden/>
                <w:color w:val="EE0000"/>
                <w:sz w:val="22"/>
                <w:szCs w:val="22"/>
              </w:rPr>
              <w:tab/>
            </w:r>
            <w:r w:rsidRPr="002C690E">
              <w:rPr>
                <w:rFonts w:ascii="Arial" w:hAnsi="Arial" w:cs="Arial"/>
                <w:noProof/>
                <w:webHidden/>
                <w:color w:val="EE0000"/>
                <w:sz w:val="22"/>
                <w:szCs w:val="22"/>
              </w:rPr>
              <w:fldChar w:fldCharType="begin"/>
            </w:r>
            <w:r w:rsidRPr="002C690E">
              <w:rPr>
                <w:rFonts w:ascii="Arial" w:hAnsi="Arial" w:cs="Arial"/>
                <w:noProof/>
                <w:webHidden/>
                <w:color w:val="EE0000"/>
                <w:sz w:val="22"/>
                <w:szCs w:val="22"/>
              </w:rPr>
              <w:instrText xml:space="preserve"> PAGEREF _Toc224642840 \h </w:instrText>
            </w:r>
            <w:r w:rsidRPr="002C690E">
              <w:rPr>
                <w:rFonts w:ascii="Arial" w:hAnsi="Arial" w:cs="Arial"/>
                <w:noProof/>
                <w:webHidden/>
                <w:color w:val="EE0000"/>
                <w:sz w:val="22"/>
                <w:szCs w:val="22"/>
              </w:rPr>
            </w:r>
            <w:r w:rsidRPr="002C690E">
              <w:rPr>
                <w:rFonts w:ascii="Arial" w:hAnsi="Arial" w:cs="Arial"/>
                <w:noProof/>
                <w:webHidden/>
                <w:color w:val="EE0000"/>
                <w:sz w:val="22"/>
                <w:szCs w:val="22"/>
              </w:rPr>
              <w:fldChar w:fldCharType="separate"/>
            </w:r>
            <w:r w:rsidRPr="002C690E">
              <w:rPr>
                <w:rFonts w:ascii="Arial" w:hAnsi="Arial" w:cs="Arial"/>
                <w:noProof/>
                <w:webHidden/>
                <w:color w:val="EE0000"/>
                <w:sz w:val="22"/>
                <w:szCs w:val="22"/>
              </w:rPr>
              <w:t>8</w:t>
            </w:r>
            <w:r w:rsidRPr="002C690E">
              <w:rPr>
                <w:rFonts w:ascii="Arial" w:hAnsi="Arial" w:cs="Arial"/>
                <w:noProof/>
                <w:webHidden/>
                <w:color w:val="EE0000"/>
                <w:sz w:val="22"/>
                <w:szCs w:val="22"/>
              </w:rPr>
              <w:fldChar w:fldCharType="end"/>
            </w:r>
          </w:hyperlink>
        </w:p>
        <w:p w14:paraId="642D1B9F" w14:textId="65079567" w:rsidR="002C690E" w:rsidRPr="002C690E" w:rsidRDefault="002C690E" w:rsidP="002C690E">
          <w:pPr>
            <w:pStyle w:val="TOC1"/>
            <w:tabs>
              <w:tab w:val="right" w:leader="dot" w:pos="9350"/>
            </w:tabs>
            <w:rPr>
              <w:rFonts w:ascii="Arial" w:eastAsiaTheme="minorEastAsia" w:hAnsi="Arial" w:cs="Arial"/>
              <w:noProof/>
              <w:color w:val="EE0000"/>
              <w:kern w:val="2"/>
              <w:sz w:val="22"/>
              <w:szCs w:val="22"/>
              <w:lang w:val="en-US"/>
            </w:rPr>
          </w:pPr>
          <w:hyperlink w:anchor="_Toc224642841" w:history="1">
            <w:r w:rsidRPr="002C690E">
              <w:rPr>
                <w:rStyle w:val="Hyperlink"/>
                <w:rFonts w:ascii="Arial" w:hAnsi="Arial" w:cs="Arial"/>
                <w:noProof/>
                <w:color w:val="EE0000"/>
                <w:sz w:val="22"/>
                <w:szCs w:val="22"/>
              </w:rPr>
              <w:t>Task 4: Critical reflection</w:t>
            </w:r>
            <w:r w:rsidRPr="002C690E">
              <w:rPr>
                <w:rFonts w:ascii="Arial" w:hAnsi="Arial" w:cs="Arial"/>
                <w:noProof/>
                <w:webHidden/>
                <w:color w:val="EE0000"/>
                <w:sz w:val="22"/>
                <w:szCs w:val="22"/>
              </w:rPr>
              <w:tab/>
            </w:r>
            <w:r w:rsidRPr="002C690E">
              <w:rPr>
                <w:rFonts w:ascii="Arial" w:hAnsi="Arial" w:cs="Arial"/>
                <w:noProof/>
                <w:webHidden/>
                <w:color w:val="EE0000"/>
                <w:sz w:val="22"/>
                <w:szCs w:val="22"/>
              </w:rPr>
              <w:fldChar w:fldCharType="begin"/>
            </w:r>
            <w:r w:rsidRPr="002C690E">
              <w:rPr>
                <w:rFonts w:ascii="Arial" w:hAnsi="Arial" w:cs="Arial"/>
                <w:noProof/>
                <w:webHidden/>
                <w:color w:val="EE0000"/>
                <w:sz w:val="22"/>
                <w:szCs w:val="22"/>
              </w:rPr>
              <w:instrText xml:space="preserve"> PAGEREF _Toc224642841 \h </w:instrText>
            </w:r>
            <w:r w:rsidRPr="002C690E">
              <w:rPr>
                <w:rFonts w:ascii="Arial" w:hAnsi="Arial" w:cs="Arial"/>
                <w:noProof/>
                <w:webHidden/>
                <w:color w:val="EE0000"/>
                <w:sz w:val="22"/>
                <w:szCs w:val="22"/>
              </w:rPr>
            </w:r>
            <w:r w:rsidRPr="002C690E">
              <w:rPr>
                <w:rFonts w:ascii="Arial" w:hAnsi="Arial" w:cs="Arial"/>
                <w:noProof/>
                <w:webHidden/>
                <w:color w:val="EE0000"/>
                <w:sz w:val="22"/>
                <w:szCs w:val="22"/>
              </w:rPr>
              <w:fldChar w:fldCharType="separate"/>
            </w:r>
            <w:r w:rsidRPr="002C690E">
              <w:rPr>
                <w:rFonts w:ascii="Arial" w:hAnsi="Arial" w:cs="Arial"/>
                <w:noProof/>
                <w:webHidden/>
                <w:color w:val="EE0000"/>
                <w:sz w:val="22"/>
                <w:szCs w:val="22"/>
              </w:rPr>
              <w:t>9</w:t>
            </w:r>
            <w:r w:rsidRPr="002C690E">
              <w:rPr>
                <w:rFonts w:ascii="Arial" w:hAnsi="Arial" w:cs="Arial"/>
                <w:noProof/>
                <w:webHidden/>
                <w:color w:val="EE0000"/>
                <w:sz w:val="22"/>
                <w:szCs w:val="22"/>
              </w:rPr>
              <w:fldChar w:fldCharType="end"/>
            </w:r>
          </w:hyperlink>
        </w:p>
        <w:p w14:paraId="31898FA2" w14:textId="3E871362" w:rsidR="002C690E" w:rsidRPr="002C690E" w:rsidRDefault="002C690E" w:rsidP="002C690E">
          <w:pPr>
            <w:pStyle w:val="TOC2"/>
            <w:tabs>
              <w:tab w:val="right" w:leader="dot" w:pos="9350"/>
            </w:tabs>
            <w:rPr>
              <w:rFonts w:ascii="Arial" w:eastAsiaTheme="minorEastAsia" w:hAnsi="Arial" w:cs="Arial"/>
              <w:noProof/>
              <w:color w:val="EE0000"/>
              <w:kern w:val="2"/>
              <w:sz w:val="22"/>
              <w:szCs w:val="22"/>
              <w:lang w:val="en-US"/>
            </w:rPr>
          </w:pPr>
          <w:hyperlink w:anchor="_Toc224642842" w:history="1">
            <w:r w:rsidRPr="002C690E">
              <w:rPr>
                <w:rStyle w:val="Hyperlink"/>
                <w:rFonts w:ascii="Arial" w:hAnsi="Arial" w:cs="Arial"/>
                <w:noProof/>
                <w:color w:val="EE0000"/>
                <w:sz w:val="22"/>
                <w:szCs w:val="22"/>
              </w:rPr>
              <w:t>Description</w:t>
            </w:r>
            <w:r w:rsidRPr="002C690E">
              <w:rPr>
                <w:rFonts w:ascii="Arial" w:hAnsi="Arial" w:cs="Arial"/>
                <w:noProof/>
                <w:webHidden/>
                <w:color w:val="EE0000"/>
                <w:sz w:val="22"/>
                <w:szCs w:val="22"/>
              </w:rPr>
              <w:tab/>
            </w:r>
            <w:r w:rsidRPr="002C690E">
              <w:rPr>
                <w:rFonts w:ascii="Arial" w:hAnsi="Arial" w:cs="Arial"/>
                <w:noProof/>
                <w:webHidden/>
                <w:color w:val="EE0000"/>
                <w:sz w:val="22"/>
                <w:szCs w:val="22"/>
              </w:rPr>
              <w:fldChar w:fldCharType="begin"/>
            </w:r>
            <w:r w:rsidRPr="002C690E">
              <w:rPr>
                <w:rFonts w:ascii="Arial" w:hAnsi="Arial" w:cs="Arial"/>
                <w:noProof/>
                <w:webHidden/>
                <w:color w:val="EE0000"/>
                <w:sz w:val="22"/>
                <w:szCs w:val="22"/>
              </w:rPr>
              <w:instrText xml:space="preserve"> PAGEREF _Toc224642842 \h </w:instrText>
            </w:r>
            <w:r w:rsidRPr="002C690E">
              <w:rPr>
                <w:rFonts w:ascii="Arial" w:hAnsi="Arial" w:cs="Arial"/>
                <w:noProof/>
                <w:webHidden/>
                <w:color w:val="EE0000"/>
                <w:sz w:val="22"/>
                <w:szCs w:val="22"/>
              </w:rPr>
            </w:r>
            <w:r w:rsidRPr="002C690E">
              <w:rPr>
                <w:rFonts w:ascii="Arial" w:hAnsi="Arial" w:cs="Arial"/>
                <w:noProof/>
                <w:webHidden/>
                <w:color w:val="EE0000"/>
                <w:sz w:val="22"/>
                <w:szCs w:val="22"/>
              </w:rPr>
              <w:fldChar w:fldCharType="separate"/>
            </w:r>
            <w:r w:rsidRPr="002C690E">
              <w:rPr>
                <w:rFonts w:ascii="Arial" w:hAnsi="Arial" w:cs="Arial"/>
                <w:noProof/>
                <w:webHidden/>
                <w:color w:val="EE0000"/>
                <w:sz w:val="22"/>
                <w:szCs w:val="22"/>
              </w:rPr>
              <w:t>10</w:t>
            </w:r>
            <w:r w:rsidRPr="002C690E">
              <w:rPr>
                <w:rFonts w:ascii="Arial" w:hAnsi="Arial" w:cs="Arial"/>
                <w:noProof/>
                <w:webHidden/>
                <w:color w:val="EE0000"/>
                <w:sz w:val="22"/>
                <w:szCs w:val="22"/>
              </w:rPr>
              <w:fldChar w:fldCharType="end"/>
            </w:r>
          </w:hyperlink>
        </w:p>
        <w:p w14:paraId="055810C6" w14:textId="05591574" w:rsidR="002C690E" w:rsidRPr="002C690E" w:rsidRDefault="002C690E" w:rsidP="002C690E">
          <w:pPr>
            <w:pStyle w:val="TOC2"/>
            <w:tabs>
              <w:tab w:val="right" w:leader="dot" w:pos="9350"/>
            </w:tabs>
            <w:rPr>
              <w:rFonts w:ascii="Arial" w:eastAsiaTheme="minorEastAsia" w:hAnsi="Arial" w:cs="Arial"/>
              <w:noProof/>
              <w:color w:val="EE0000"/>
              <w:kern w:val="2"/>
              <w:sz w:val="22"/>
              <w:szCs w:val="22"/>
              <w:lang w:val="en-US"/>
            </w:rPr>
          </w:pPr>
          <w:hyperlink w:anchor="_Toc224642843" w:history="1">
            <w:r w:rsidRPr="002C690E">
              <w:rPr>
                <w:rStyle w:val="Hyperlink"/>
                <w:rFonts w:ascii="Arial" w:hAnsi="Arial" w:cs="Arial"/>
                <w:noProof/>
                <w:color w:val="EE0000"/>
                <w:sz w:val="22"/>
                <w:szCs w:val="22"/>
              </w:rPr>
              <w:t>Feelings</w:t>
            </w:r>
            <w:r w:rsidRPr="002C690E">
              <w:rPr>
                <w:rFonts w:ascii="Arial" w:hAnsi="Arial" w:cs="Arial"/>
                <w:noProof/>
                <w:webHidden/>
                <w:color w:val="EE0000"/>
                <w:sz w:val="22"/>
                <w:szCs w:val="22"/>
              </w:rPr>
              <w:tab/>
            </w:r>
            <w:r w:rsidRPr="002C690E">
              <w:rPr>
                <w:rFonts w:ascii="Arial" w:hAnsi="Arial" w:cs="Arial"/>
                <w:noProof/>
                <w:webHidden/>
                <w:color w:val="EE0000"/>
                <w:sz w:val="22"/>
                <w:szCs w:val="22"/>
              </w:rPr>
              <w:fldChar w:fldCharType="begin"/>
            </w:r>
            <w:r w:rsidRPr="002C690E">
              <w:rPr>
                <w:rFonts w:ascii="Arial" w:hAnsi="Arial" w:cs="Arial"/>
                <w:noProof/>
                <w:webHidden/>
                <w:color w:val="EE0000"/>
                <w:sz w:val="22"/>
                <w:szCs w:val="22"/>
              </w:rPr>
              <w:instrText xml:space="preserve"> PAGEREF _Toc224642843 \h </w:instrText>
            </w:r>
            <w:r w:rsidRPr="002C690E">
              <w:rPr>
                <w:rFonts w:ascii="Arial" w:hAnsi="Arial" w:cs="Arial"/>
                <w:noProof/>
                <w:webHidden/>
                <w:color w:val="EE0000"/>
                <w:sz w:val="22"/>
                <w:szCs w:val="22"/>
              </w:rPr>
            </w:r>
            <w:r w:rsidRPr="002C690E">
              <w:rPr>
                <w:rFonts w:ascii="Arial" w:hAnsi="Arial" w:cs="Arial"/>
                <w:noProof/>
                <w:webHidden/>
                <w:color w:val="EE0000"/>
                <w:sz w:val="22"/>
                <w:szCs w:val="22"/>
              </w:rPr>
              <w:fldChar w:fldCharType="separate"/>
            </w:r>
            <w:r w:rsidRPr="002C690E">
              <w:rPr>
                <w:rFonts w:ascii="Arial" w:hAnsi="Arial" w:cs="Arial"/>
                <w:noProof/>
                <w:webHidden/>
                <w:color w:val="EE0000"/>
                <w:sz w:val="22"/>
                <w:szCs w:val="22"/>
              </w:rPr>
              <w:t>10</w:t>
            </w:r>
            <w:r w:rsidRPr="002C690E">
              <w:rPr>
                <w:rFonts w:ascii="Arial" w:hAnsi="Arial" w:cs="Arial"/>
                <w:noProof/>
                <w:webHidden/>
                <w:color w:val="EE0000"/>
                <w:sz w:val="22"/>
                <w:szCs w:val="22"/>
              </w:rPr>
              <w:fldChar w:fldCharType="end"/>
            </w:r>
          </w:hyperlink>
        </w:p>
        <w:p w14:paraId="1E882405" w14:textId="117CBC3A" w:rsidR="002C690E" w:rsidRPr="002C690E" w:rsidRDefault="002C690E" w:rsidP="002C690E">
          <w:pPr>
            <w:pStyle w:val="TOC2"/>
            <w:tabs>
              <w:tab w:val="right" w:leader="dot" w:pos="9350"/>
            </w:tabs>
            <w:rPr>
              <w:rFonts w:ascii="Arial" w:eastAsiaTheme="minorEastAsia" w:hAnsi="Arial" w:cs="Arial"/>
              <w:noProof/>
              <w:color w:val="EE0000"/>
              <w:kern w:val="2"/>
              <w:sz w:val="22"/>
              <w:szCs w:val="22"/>
              <w:lang w:val="en-US"/>
            </w:rPr>
          </w:pPr>
          <w:hyperlink w:anchor="_Toc224642844" w:history="1">
            <w:r w:rsidRPr="002C690E">
              <w:rPr>
                <w:rStyle w:val="Hyperlink"/>
                <w:rFonts w:ascii="Arial" w:hAnsi="Arial" w:cs="Arial"/>
                <w:noProof/>
                <w:color w:val="EE0000"/>
                <w:sz w:val="22"/>
                <w:szCs w:val="22"/>
              </w:rPr>
              <w:t>Evaluation</w:t>
            </w:r>
            <w:r w:rsidRPr="002C690E">
              <w:rPr>
                <w:rFonts w:ascii="Arial" w:hAnsi="Arial" w:cs="Arial"/>
                <w:noProof/>
                <w:webHidden/>
                <w:color w:val="EE0000"/>
                <w:sz w:val="22"/>
                <w:szCs w:val="22"/>
              </w:rPr>
              <w:tab/>
            </w:r>
            <w:r w:rsidRPr="002C690E">
              <w:rPr>
                <w:rFonts w:ascii="Arial" w:hAnsi="Arial" w:cs="Arial"/>
                <w:noProof/>
                <w:webHidden/>
                <w:color w:val="EE0000"/>
                <w:sz w:val="22"/>
                <w:szCs w:val="22"/>
              </w:rPr>
              <w:fldChar w:fldCharType="begin"/>
            </w:r>
            <w:r w:rsidRPr="002C690E">
              <w:rPr>
                <w:rFonts w:ascii="Arial" w:hAnsi="Arial" w:cs="Arial"/>
                <w:noProof/>
                <w:webHidden/>
                <w:color w:val="EE0000"/>
                <w:sz w:val="22"/>
                <w:szCs w:val="22"/>
              </w:rPr>
              <w:instrText xml:space="preserve"> PAGEREF _Toc224642844 \h </w:instrText>
            </w:r>
            <w:r w:rsidRPr="002C690E">
              <w:rPr>
                <w:rFonts w:ascii="Arial" w:hAnsi="Arial" w:cs="Arial"/>
                <w:noProof/>
                <w:webHidden/>
                <w:color w:val="EE0000"/>
                <w:sz w:val="22"/>
                <w:szCs w:val="22"/>
              </w:rPr>
            </w:r>
            <w:r w:rsidRPr="002C690E">
              <w:rPr>
                <w:rFonts w:ascii="Arial" w:hAnsi="Arial" w:cs="Arial"/>
                <w:noProof/>
                <w:webHidden/>
                <w:color w:val="EE0000"/>
                <w:sz w:val="22"/>
                <w:szCs w:val="22"/>
              </w:rPr>
              <w:fldChar w:fldCharType="separate"/>
            </w:r>
            <w:r w:rsidRPr="002C690E">
              <w:rPr>
                <w:rFonts w:ascii="Arial" w:hAnsi="Arial" w:cs="Arial"/>
                <w:noProof/>
                <w:webHidden/>
                <w:color w:val="EE0000"/>
                <w:sz w:val="22"/>
                <w:szCs w:val="22"/>
              </w:rPr>
              <w:t>10</w:t>
            </w:r>
            <w:r w:rsidRPr="002C690E">
              <w:rPr>
                <w:rFonts w:ascii="Arial" w:hAnsi="Arial" w:cs="Arial"/>
                <w:noProof/>
                <w:webHidden/>
                <w:color w:val="EE0000"/>
                <w:sz w:val="22"/>
                <w:szCs w:val="22"/>
              </w:rPr>
              <w:fldChar w:fldCharType="end"/>
            </w:r>
          </w:hyperlink>
        </w:p>
        <w:p w14:paraId="67DA8E1C" w14:textId="32C5D031" w:rsidR="002C690E" w:rsidRPr="002C690E" w:rsidRDefault="002C690E" w:rsidP="002C690E">
          <w:pPr>
            <w:pStyle w:val="TOC2"/>
            <w:tabs>
              <w:tab w:val="right" w:leader="dot" w:pos="9350"/>
            </w:tabs>
            <w:rPr>
              <w:rFonts w:ascii="Arial" w:eastAsiaTheme="minorEastAsia" w:hAnsi="Arial" w:cs="Arial"/>
              <w:noProof/>
              <w:color w:val="EE0000"/>
              <w:kern w:val="2"/>
              <w:sz w:val="22"/>
              <w:szCs w:val="22"/>
              <w:lang w:val="en-US"/>
            </w:rPr>
          </w:pPr>
          <w:hyperlink w:anchor="_Toc224642845" w:history="1">
            <w:r w:rsidRPr="002C690E">
              <w:rPr>
                <w:rStyle w:val="Hyperlink"/>
                <w:rFonts w:ascii="Arial" w:hAnsi="Arial" w:cs="Arial"/>
                <w:noProof/>
                <w:color w:val="EE0000"/>
                <w:sz w:val="22"/>
                <w:szCs w:val="22"/>
              </w:rPr>
              <w:t>Analysis</w:t>
            </w:r>
            <w:r w:rsidRPr="002C690E">
              <w:rPr>
                <w:rFonts w:ascii="Arial" w:hAnsi="Arial" w:cs="Arial"/>
                <w:noProof/>
                <w:webHidden/>
                <w:color w:val="EE0000"/>
                <w:sz w:val="22"/>
                <w:szCs w:val="22"/>
              </w:rPr>
              <w:tab/>
            </w:r>
            <w:r w:rsidRPr="002C690E">
              <w:rPr>
                <w:rFonts w:ascii="Arial" w:hAnsi="Arial" w:cs="Arial"/>
                <w:noProof/>
                <w:webHidden/>
                <w:color w:val="EE0000"/>
                <w:sz w:val="22"/>
                <w:szCs w:val="22"/>
              </w:rPr>
              <w:fldChar w:fldCharType="begin"/>
            </w:r>
            <w:r w:rsidRPr="002C690E">
              <w:rPr>
                <w:rFonts w:ascii="Arial" w:hAnsi="Arial" w:cs="Arial"/>
                <w:noProof/>
                <w:webHidden/>
                <w:color w:val="EE0000"/>
                <w:sz w:val="22"/>
                <w:szCs w:val="22"/>
              </w:rPr>
              <w:instrText xml:space="preserve"> PAGEREF _Toc224642845 \h </w:instrText>
            </w:r>
            <w:r w:rsidRPr="002C690E">
              <w:rPr>
                <w:rFonts w:ascii="Arial" w:hAnsi="Arial" w:cs="Arial"/>
                <w:noProof/>
                <w:webHidden/>
                <w:color w:val="EE0000"/>
                <w:sz w:val="22"/>
                <w:szCs w:val="22"/>
              </w:rPr>
            </w:r>
            <w:r w:rsidRPr="002C690E">
              <w:rPr>
                <w:rFonts w:ascii="Arial" w:hAnsi="Arial" w:cs="Arial"/>
                <w:noProof/>
                <w:webHidden/>
                <w:color w:val="EE0000"/>
                <w:sz w:val="22"/>
                <w:szCs w:val="22"/>
              </w:rPr>
              <w:fldChar w:fldCharType="separate"/>
            </w:r>
            <w:r w:rsidRPr="002C690E">
              <w:rPr>
                <w:rFonts w:ascii="Arial" w:hAnsi="Arial" w:cs="Arial"/>
                <w:noProof/>
                <w:webHidden/>
                <w:color w:val="EE0000"/>
                <w:sz w:val="22"/>
                <w:szCs w:val="22"/>
              </w:rPr>
              <w:t>10</w:t>
            </w:r>
            <w:r w:rsidRPr="002C690E">
              <w:rPr>
                <w:rFonts w:ascii="Arial" w:hAnsi="Arial" w:cs="Arial"/>
                <w:noProof/>
                <w:webHidden/>
                <w:color w:val="EE0000"/>
                <w:sz w:val="22"/>
                <w:szCs w:val="22"/>
              </w:rPr>
              <w:fldChar w:fldCharType="end"/>
            </w:r>
          </w:hyperlink>
        </w:p>
        <w:p w14:paraId="468AAE26" w14:textId="04B92F42" w:rsidR="002C690E" w:rsidRPr="002C690E" w:rsidRDefault="002C690E" w:rsidP="002C690E">
          <w:pPr>
            <w:pStyle w:val="TOC2"/>
            <w:tabs>
              <w:tab w:val="right" w:leader="dot" w:pos="9350"/>
            </w:tabs>
            <w:rPr>
              <w:rFonts w:ascii="Arial" w:eastAsiaTheme="minorEastAsia" w:hAnsi="Arial" w:cs="Arial"/>
              <w:noProof/>
              <w:color w:val="EE0000"/>
              <w:kern w:val="2"/>
              <w:sz w:val="22"/>
              <w:szCs w:val="22"/>
              <w:lang w:val="en-US"/>
            </w:rPr>
          </w:pPr>
          <w:hyperlink w:anchor="_Toc224642846" w:history="1">
            <w:r w:rsidRPr="002C690E">
              <w:rPr>
                <w:rStyle w:val="Hyperlink"/>
                <w:rFonts w:ascii="Arial" w:hAnsi="Arial" w:cs="Arial"/>
                <w:noProof/>
                <w:color w:val="EE0000"/>
                <w:sz w:val="22"/>
                <w:szCs w:val="22"/>
              </w:rPr>
              <w:t>Conclusion</w:t>
            </w:r>
            <w:r w:rsidRPr="002C690E">
              <w:rPr>
                <w:rFonts w:ascii="Arial" w:hAnsi="Arial" w:cs="Arial"/>
                <w:noProof/>
                <w:webHidden/>
                <w:color w:val="EE0000"/>
                <w:sz w:val="22"/>
                <w:szCs w:val="22"/>
              </w:rPr>
              <w:tab/>
            </w:r>
            <w:r w:rsidRPr="002C690E">
              <w:rPr>
                <w:rFonts w:ascii="Arial" w:hAnsi="Arial" w:cs="Arial"/>
                <w:noProof/>
                <w:webHidden/>
                <w:color w:val="EE0000"/>
                <w:sz w:val="22"/>
                <w:szCs w:val="22"/>
              </w:rPr>
              <w:fldChar w:fldCharType="begin"/>
            </w:r>
            <w:r w:rsidRPr="002C690E">
              <w:rPr>
                <w:rFonts w:ascii="Arial" w:hAnsi="Arial" w:cs="Arial"/>
                <w:noProof/>
                <w:webHidden/>
                <w:color w:val="EE0000"/>
                <w:sz w:val="22"/>
                <w:szCs w:val="22"/>
              </w:rPr>
              <w:instrText xml:space="preserve"> PAGEREF _Toc224642846 \h </w:instrText>
            </w:r>
            <w:r w:rsidRPr="002C690E">
              <w:rPr>
                <w:rFonts w:ascii="Arial" w:hAnsi="Arial" w:cs="Arial"/>
                <w:noProof/>
                <w:webHidden/>
                <w:color w:val="EE0000"/>
                <w:sz w:val="22"/>
                <w:szCs w:val="22"/>
              </w:rPr>
            </w:r>
            <w:r w:rsidRPr="002C690E">
              <w:rPr>
                <w:rFonts w:ascii="Arial" w:hAnsi="Arial" w:cs="Arial"/>
                <w:noProof/>
                <w:webHidden/>
                <w:color w:val="EE0000"/>
                <w:sz w:val="22"/>
                <w:szCs w:val="22"/>
              </w:rPr>
              <w:fldChar w:fldCharType="separate"/>
            </w:r>
            <w:r w:rsidRPr="002C690E">
              <w:rPr>
                <w:rFonts w:ascii="Arial" w:hAnsi="Arial" w:cs="Arial"/>
                <w:noProof/>
                <w:webHidden/>
                <w:color w:val="EE0000"/>
                <w:sz w:val="22"/>
                <w:szCs w:val="22"/>
              </w:rPr>
              <w:t>11</w:t>
            </w:r>
            <w:r w:rsidRPr="002C690E">
              <w:rPr>
                <w:rFonts w:ascii="Arial" w:hAnsi="Arial" w:cs="Arial"/>
                <w:noProof/>
                <w:webHidden/>
                <w:color w:val="EE0000"/>
                <w:sz w:val="22"/>
                <w:szCs w:val="22"/>
              </w:rPr>
              <w:fldChar w:fldCharType="end"/>
            </w:r>
          </w:hyperlink>
        </w:p>
        <w:p w14:paraId="5147C9CF" w14:textId="4CF81D3D" w:rsidR="002C690E" w:rsidRPr="002C690E" w:rsidRDefault="002C690E" w:rsidP="002C690E">
          <w:pPr>
            <w:pStyle w:val="TOC2"/>
            <w:tabs>
              <w:tab w:val="right" w:leader="dot" w:pos="9350"/>
            </w:tabs>
            <w:rPr>
              <w:rFonts w:ascii="Arial" w:eastAsiaTheme="minorEastAsia" w:hAnsi="Arial" w:cs="Arial"/>
              <w:noProof/>
              <w:color w:val="EE0000"/>
              <w:kern w:val="2"/>
              <w:sz w:val="22"/>
              <w:szCs w:val="22"/>
              <w:lang w:val="en-US"/>
            </w:rPr>
          </w:pPr>
          <w:hyperlink w:anchor="_Toc224642847" w:history="1">
            <w:r w:rsidRPr="002C690E">
              <w:rPr>
                <w:rStyle w:val="Hyperlink"/>
                <w:rFonts w:ascii="Arial" w:hAnsi="Arial" w:cs="Arial"/>
                <w:noProof/>
                <w:color w:val="EE0000"/>
                <w:sz w:val="22"/>
                <w:szCs w:val="22"/>
              </w:rPr>
              <w:t>Action Plan</w:t>
            </w:r>
            <w:r w:rsidRPr="002C690E">
              <w:rPr>
                <w:rFonts w:ascii="Arial" w:hAnsi="Arial" w:cs="Arial"/>
                <w:noProof/>
                <w:webHidden/>
                <w:color w:val="EE0000"/>
                <w:sz w:val="22"/>
                <w:szCs w:val="22"/>
              </w:rPr>
              <w:tab/>
            </w:r>
            <w:r w:rsidRPr="002C690E">
              <w:rPr>
                <w:rFonts w:ascii="Arial" w:hAnsi="Arial" w:cs="Arial"/>
                <w:noProof/>
                <w:webHidden/>
                <w:color w:val="EE0000"/>
                <w:sz w:val="22"/>
                <w:szCs w:val="22"/>
              </w:rPr>
              <w:fldChar w:fldCharType="begin"/>
            </w:r>
            <w:r w:rsidRPr="002C690E">
              <w:rPr>
                <w:rFonts w:ascii="Arial" w:hAnsi="Arial" w:cs="Arial"/>
                <w:noProof/>
                <w:webHidden/>
                <w:color w:val="EE0000"/>
                <w:sz w:val="22"/>
                <w:szCs w:val="22"/>
              </w:rPr>
              <w:instrText xml:space="preserve"> PAGEREF _Toc224642847 \h </w:instrText>
            </w:r>
            <w:r w:rsidRPr="002C690E">
              <w:rPr>
                <w:rFonts w:ascii="Arial" w:hAnsi="Arial" w:cs="Arial"/>
                <w:noProof/>
                <w:webHidden/>
                <w:color w:val="EE0000"/>
                <w:sz w:val="22"/>
                <w:szCs w:val="22"/>
              </w:rPr>
            </w:r>
            <w:r w:rsidRPr="002C690E">
              <w:rPr>
                <w:rFonts w:ascii="Arial" w:hAnsi="Arial" w:cs="Arial"/>
                <w:noProof/>
                <w:webHidden/>
                <w:color w:val="EE0000"/>
                <w:sz w:val="22"/>
                <w:szCs w:val="22"/>
              </w:rPr>
              <w:fldChar w:fldCharType="separate"/>
            </w:r>
            <w:r w:rsidRPr="002C690E">
              <w:rPr>
                <w:rFonts w:ascii="Arial" w:hAnsi="Arial" w:cs="Arial"/>
                <w:noProof/>
                <w:webHidden/>
                <w:color w:val="EE0000"/>
                <w:sz w:val="22"/>
                <w:szCs w:val="22"/>
              </w:rPr>
              <w:t>11</w:t>
            </w:r>
            <w:r w:rsidRPr="002C690E">
              <w:rPr>
                <w:rFonts w:ascii="Arial" w:hAnsi="Arial" w:cs="Arial"/>
                <w:noProof/>
                <w:webHidden/>
                <w:color w:val="EE0000"/>
                <w:sz w:val="22"/>
                <w:szCs w:val="22"/>
              </w:rPr>
              <w:fldChar w:fldCharType="end"/>
            </w:r>
          </w:hyperlink>
        </w:p>
        <w:p w14:paraId="4A15FA84" w14:textId="7848B663" w:rsidR="002C690E" w:rsidRPr="002C690E" w:rsidRDefault="002C690E" w:rsidP="002C690E">
          <w:pPr>
            <w:pStyle w:val="TOC1"/>
            <w:tabs>
              <w:tab w:val="right" w:leader="dot" w:pos="9350"/>
            </w:tabs>
            <w:rPr>
              <w:rFonts w:ascii="Arial" w:eastAsiaTheme="minorEastAsia" w:hAnsi="Arial" w:cs="Arial"/>
              <w:noProof/>
              <w:color w:val="EE0000"/>
              <w:kern w:val="2"/>
              <w:sz w:val="22"/>
              <w:szCs w:val="22"/>
              <w:lang w:val="en-US"/>
            </w:rPr>
          </w:pPr>
          <w:hyperlink w:anchor="_Toc224642848" w:history="1">
            <w:r w:rsidRPr="002C690E">
              <w:rPr>
                <w:rStyle w:val="Hyperlink"/>
                <w:rFonts w:ascii="Arial" w:hAnsi="Arial" w:cs="Arial"/>
                <w:noProof/>
                <w:color w:val="EE0000"/>
                <w:sz w:val="22"/>
                <w:szCs w:val="22"/>
              </w:rPr>
              <w:t>References</w:t>
            </w:r>
            <w:r w:rsidRPr="002C690E">
              <w:rPr>
                <w:rFonts w:ascii="Arial" w:hAnsi="Arial" w:cs="Arial"/>
                <w:noProof/>
                <w:webHidden/>
                <w:color w:val="EE0000"/>
                <w:sz w:val="22"/>
                <w:szCs w:val="22"/>
              </w:rPr>
              <w:tab/>
            </w:r>
            <w:r w:rsidRPr="002C690E">
              <w:rPr>
                <w:rFonts w:ascii="Arial" w:hAnsi="Arial" w:cs="Arial"/>
                <w:noProof/>
                <w:webHidden/>
                <w:color w:val="EE0000"/>
                <w:sz w:val="22"/>
                <w:szCs w:val="22"/>
              </w:rPr>
              <w:fldChar w:fldCharType="begin"/>
            </w:r>
            <w:r w:rsidRPr="002C690E">
              <w:rPr>
                <w:rFonts w:ascii="Arial" w:hAnsi="Arial" w:cs="Arial"/>
                <w:noProof/>
                <w:webHidden/>
                <w:color w:val="EE0000"/>
                <w:sz w:val="22"/>
                <w:szCs w:val="22"/>
              </w:rPr>
              <w:instrText xml:space="preserve"> PAGEREF _Toc224642848 \h </w:instrText>
            </w:r>
            <w:r w:rsidRPr="002C690E">
              <w:rPr>
                <w:rFonts w:ascii="Arial" w:hAnsi="Arial" w:cs="Arial"/>
                <w:noProof/>
                <w:webHidden/>
                <w:color w:val="EE0000"/>
                <w:sz w:val="22"/>
                <w:szCs w:val="22"/>
              </w:rPr>
            </w:r>
            <w:r w:rsidRPr="002C690E">
              <w:rPr>
                <w:rFonts w:ascii="Arial" w:hAnsi="Arial" w:cs="Arial"/>
                <w:noProof/>
                <w:webHidden/>
                <w:color w:val="EE0000"/>
                <w:sz w:val="22"/>
                <w:szCs w:val="22"/>
              </w:rPr>
              <w:fldChar w:fldCharType="separate"/>
            </w:r>
            <w:r w:rsidRPr="002C690E">
              <w:rPr>
                <w:rFonts w:ascii="Arial" w:hAnsi="Arial" w:cs="Arial"/>
                <w:noProof/>
                <w:webHidden/>
                <w:color w:val="EE0000"/>
                <w:sz w:val="22"/>
                <w:szCs w:val="22"/>
              </w:rPr>
              <w:t>12</w:t>
            </w:r>
            <w:r w:rsidRPr="002C690E">
              <w:rPr>
                <w:rFonts w:ascii="Arial" w:hAnsi="Arial" w:cs="Arial"/>
                <w:noProof/>
                <w:webHidden/>
                <w:color w:val="EE0000"/>
                <w:sz w:val="22"/>
                <w:szCs w:val="22"/>
              </w:rPr>
              <w:fldChar w:fldCharType="end"/>
            </w:r>
          </w:hyperlink>
        </w:p>
        <w:p w14:paraId="1E62DAC1" w14:textId="1889FB83" w:rsidR="002C690E" w:rsidRDefault="002C690E" w:rsidP="002C690E">
          <w:r w:rsidRPr="002C690E">
            <w:rPr>
              <w:rFonts w:ascii="Arial" w:hAnsi="Arial" w:cs="Arial"/>
              <w:b/>
              <w:bCs/>
              <w:noProof/>
              <w:color w:val="EE0000"/>
              <w:sz w:val="22"/>
              <w:szCs w:val="22"/>
            </w:rPr>
            <w:fldChar w:fldCharType="end"/>
          </w:r>
        </w:p>
      </w:sdtContent>
    </w:sdt>
    <w:p w14:paraId="048C6FB7" w14:textId="77777777" w:rsidR="00B26ECC" w:rsidRPr="00520F5D" w:rsidRDefault="00B26ECC">
      <w:pPr>
        <w:widowControl/>
        <w:autoSpaceDE/>
        <w:autoSpaceDN/>
        <w:ind w:left="0" w:right="0"/>
        <w:rPr>
          <w:rFonts w:ascii="Arial" w:hAnsi="Arial" w:cs="Arial"/>
          <w:b/>
          <w:bCs/>
          <w:sz w:val="22"/>
          <w:szCs w:val="22"/>
        </w:rPr>
      </w:pPr>
      <w:r w:rsidRPr="00520F5D">
        <w:rPr>
          <w:rFonts w:ascii="Arial" w:hAnsi="Arial" w:cs="Arial"/>
          <w:sz w:val="22"/>
          <w:szCs w:val="22"/>
        </w:rPr>
        <w:br w:type="page"/>
      </w:r>
    </w:p>
    <w:p w14:paraId="75F574D4" w14:textId="5DF25419" w:rsidR="00A972D4" w:rsidRPr="00520F5D" w:rsidRDefault="004E1BFF" w:rsidP="002C690E">
      <w:pPr>
        <w:pStyle w:val="Heading1"/>
      </w:pPr>
      <w:bookmarkStart w:id="0" w:name="_Toc224642802"/>
      <w:bookmarkStart w:id="1" w:name="_Toc224642836"/>
      <w:r w:rsidRPr="00520F5D">
        <w:t>Task 1: Professional CV</w:t>
      </w:r>
      <w:bookmarkEnd w:id="0"/>
      <w:bookmarkEnd w:id="1"/>
    </w:p>
    <w:p w14:paraId="34911DE5" w14:textId="1DA9564B" w:rsidR="00A972D4" w:rsidRPr="00520F5D" w:rsidRDefault="00A972D4" w:rsidP="00A972D4">
      <w:pPr>
        <w:widowControl/>
        <w:autoSpaceDE/>
        <w:autoSpaceDN/>
        <w:ind w:left="0" w:right="0"/>
        <w:jc w:val="center"/>
        <w:rPr>
          <w:rFonts w:ascii="Arial" w:hAnsi="Arial" w:cs="Arial"/>
          <w:b/>
          <w:bCs/>
          <w:sz w:val="22"/>
          <w:szCs w:val="22"/>
        </w:rPr>
      </w:pPr>
      <w:r w:rsidRPr="00520F5D">
        <w:rPr>
          <w:noProof/>
          <w:sz w:val="22"/>
          <w:szCs w:val="22"/>
        </w:rPr>
        <w:drawing>
          <wp:inline distT="0" distB="0" distL="0" distR="0" wp14:anchorId="04603086" wp14:editId="39249F09">
            <wp:extent cx="5435007" cy="7802138"/>
            <wp:effectExtent l="0" t="0" r="0" b="0"/>
            <wp:docPr id="1489492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492103" name=""/>
                    <pic:cNvPicPr/>
                  </pic:nvPicPr>
                  <pic:blipFill>
                    <a:blip r:embed="rId10"/>
                    <a:stretch>
                      <a:fillRect/>
                    </a:stretch>
                  </pic:blipFill>
                  <pic:spPr>
                    <a:xfrm>
                      <a:off x="0" y="0"/>
                      <a:ext cx="5439211" cy="7808172"/>
                    </a:xfrm>
                    <a:prstGeom prst="rect">
                      <a:avLst/>
                    </a:prstGeom>
                  </pic:spPr>
                </pic:pic>
              </a:graphicData>
            </a:graphic>
          </wp:inline>
        </w:drawing>
      </w:r>
      <w:r w:rsidRPr="00520F5D">
        <w:rPr>
          <w:sz w:val="22"/>
          <w:szCs w:val="22"/>
        </w:rPr>
        <w:br w:type="page"/>
      </w:r>
    </w:p>
    <w:p w14:paraId="3C27CD0E" w14:textId="4086AD55" w:rsidR="004E1BFF" w:rsidRPr="00520F5D" w:rsidRDefault="00A972D4" w:rsidP="002C690E">
      <w:bookmarkStart w:id="2" w:name="_Toc224642803"/>
      <w:r w:rsidRPr="00520F5D">
        <w:rPr>
          <w:noProof/>
        </w:rPr>
        <w:drawing>
          <wp:inline distT="0" distB="0" distL="0" distR="0" wp14:anchorId="09B475CA" wp14:editId="6B178D0A">
            <wp:extent cx="5931535" cy="8229600"/>
            <wp:effectExtent l="0" t="0" r="0" b="0"/>
            <wp:docPr id="1111128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128081" name=""/>
                    <pic:cNvPicPr/>
                  </pic:nvPicPr>
                  <pic:blipFill>
                    <a:blip r:embed="rId11"/>
                    <a:stretch>
                      <a:fillRect/>
                    </a:stretch>
                  </pic:blipFill>
                  <pic:spPr>
                    <a:xfrm>
                      <a:off x="0" y="0"/>
                      <a:ext cx="5931535" cy="8229600"/>
                    </a:xfrm>
                    <a:prstGeom prst="rect">
                      <a:avLst/>
                    </a:prstGeom>
                  </pic:spPr>
                </pic:pic>
              </a:graphicData>
            </a:graphic>
          </wp:inline>
        </w:drawing>
      </w:r>
      <w:bookmarkEnd w:id="2"/>
    </w:p>
    <w:p w14:paraId="1B332B7B" w14:textId="1778BE82" w:rsidR="004E1BFF" w:rsidRDefault="004E1BFF" w:rsidP="002C690E">
      <w:pPr>
        <w:pStyle w:val="Heading1"/>
      </w:pPr>
      <w:bookmarkStart w:id="3" w:name="_Toc224642804"/>
      <w:bookmarkStart w:id="4" w:name="_Toc224642837"/>
      <w:r w:rsidRPr="00520F5D">
        <w:t xml:space="preserve">Task 2: </w:t>
      </w:r>
      <w:r w:rsidRPr="002C690E">
        <w:t>Personal</w:t>
      </w:r>
      <w:r w:rsidRPr="00520F5D">
        <w:t xml:space="preserve"> statement</w:t>
      </w:r>
      <w:bookmarkEnd w:id="3"/>
      <w:bookmarkEnd w:id="4"/>
    </w:p>
    <w:p w14:paraId="6CF0B77D" w14:textId="77777777" w:rsidR="002C690E" w:rsidRPr="00520F5D" w:rsidRDefault="002C690E" w:rsidP="002C690E">
      <w:pPr>
        <w:spacing w:before="240" w:after="240"/>
        <w:jc w:val="center"/>
        <w:rPr>
          <w:rFonts w:ascii="Arial" w:hAnsi="Arial" w:cs="Arial"/>
          <w:sz w:val="22"/>
          <w:szCs w:val="22"/>
        </w:rPr>
      </w:pPr>
      <w:r w:rsidRPr="00520F5D">
        <w:rPr>
          <w:rFonts w:ascii="Arial" w:hAnsi="Arial" w:cs="Arial"/>
          <w:noProof/>
          <w:sz w:val="22"/>
          <w:szCs w:val="22"/>
        </w:rPr>
        <w:drawing>
          <wp:inline distT="0" distB="0" distL="0" distR="0" wp14:anchorId="254457A3" wp14:editId="49E2BFE3">
            <wp:extent cx="4678680" cy="3208020"/>
            <wp:effectExtent l="0" t="0" r="0" b="0"/>
            <wp:docPr id="1593768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78680" cy="3208020"/>
                    </a:xfrm>
                    <a:prstGeom prst="rect">
                      <a:avLst/>
                    </a:prstGeom>
                    <a:noFill/>
                    <a:ln>
                      <a:noFill/>
                    </a:ln>
                  </pic:spPr>
                </pic:pic>
              </a:graphicData>
            </a:graphic>
          </wp:inline>
        </w:drawing>
      </w:r>
    </w:p>
    <w:p w14:paraId="69BC2B39" w14:textId="77777777" w:rsidR="002C690E" w:rsidRPr="00520F5D" w:rsidRDefault="002C690E" w:rsidP="002C690E">
      <w:pPr>
        <w:spacing w:before="240" w:after="240"/>
        <w:jc w:val="center"/>
        <w:rPr>
          <w:rFonts w:ascii="Arial" w:hAnsi="Arial" w:cs="Arial"/>
          <w:sz w:val="22"/>
          <w:szCs w:val="22"/>
        </w:rPr>
      </w:pPr>
      <w:r w:rsidRPr="00520F5D">
        <w:rPr>
          <w:rFonts w:ascii="Arial" w:hAnsi="Arial" w:cs="Arial"/>
          <w:noProof/>
          <w:sz w:val="22"/>
          <w:szCs w:val="22"/>
        </w:rPr>
        <w:drawing>
          <wp:inline distT="0" distB="0" distL="0" distR="0" wp14:anchorId="1AE83FBC" wp14:editId="7F6C3B1A">
            <wp:extent cx="4716780" cy="3482340"/>
            <wp:effectExtent l="0" t="0" r="0" b="0"/>
            <wp:docPr id="5177887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16780" cy="3482340"/>
                    </a:xfrm>
                    <a:prstGeom prst="rect">
                      <a:avLst/>
                    </a:prstGeom>
                    <a:noFill/>
                    <a:ln>
                      <a:noFill/>
                    </a:ln>
                  </pic:spPr>
                </pic:pic>
              </a:graphicData>
            </a:graphic>
          </wp:inline>
        </w:drawing>
      </w:r>
    </w:p>
    <w:p w14:paraId="72D30A70" w14:textId="77777777" w:rsidR="002C690E" w:rsidRPr="00520F5D" w:rsidRDefault="002C690E" w:rsidP="002C690E">
      <w:pPr>
        <w:spacing w:before="240" w:after="240"/>
        <w:jc w:val="center"/>
        <w:rPr>
          <w:rFonts w:ascii="Arial" w:hAnsi="Arial" w:cs="Arial"/>
          <w:sz w:val="22"/>
          <w:szCs w:val="22"/>
        </w:rPr>
      </w:pPr>
      <w:r w:rsidRPr="00520F5D">
        <w:rPr>
          <w:rFonts w:ascii="Arial" w:hAnsi="Arial" w:cs="Arial"/>
          <w:noProof/>
          <w:sz w:val="22"/>
          <w:szCs w:val="22"/>
        </w:rPr>
        <w:drawing>
          <wp:inline distT="0" distB="0" distL="0" distR="0" wp14:anchorId="21D1B96A" wp14:editId="05C2DDDF">
            <wp:extent cx="4892040" cy="3238500"/>
            <wp:effectExtent l="0" t="0" r="0" b="0"/>
            <wp:docPr id="1921368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92040" cy="3238500"/>
                    </a:xfrm>
                    <a:prstGeom prst="rect">
                      <a:avLst/>
                    </a:prstGeom>
                    <a:noFill/>
                    <a:ln>
                      <a:noFill/>
                    </a:ln>
                  </pic:spPr>
                </pic:pic>
              </a:graphicData>
            </a:graphic>
          </wp:inline>
        </w:drawing>
      </w:r>
    </w:p>
    <w:p w14:paraId="741905BC" w14:textId="3DC4C62B" w:rsidR="002C690E" w:rsidRPr="002C690E" w:rsidRDefault="002C690E" w:rsidP="002C690E">
      <w:pPr>
        <w:jc w:val="center"/>
        <w:rPr>
          <w:rFonts w:ascii="Arial" w:hAnsi="Arial" w:cs="Arial"/>
          <w:b/>
          <w:bCs/>
          <w:color w:val="FF0000"/>
          <w:sz w:val="22"/>
          <w:szCs w:val="22"/>
        </w:rPr>
      </w:pPr>
      <w:r w:rsidRPr="002C690E">
        <w:rPr>
          <w:rFonts w:ascii="Arial" w:hAnsi="Arial" w:cs="Arial"/>
          <w:b/>
          <w:bCs/>
          <w:color w:val="FF0000"/>
          <w:sz w:val="22"/>
          <w:szCs w:val="22"/>
        </w:rPr>
        <w:t>Figure 1: Job advertisement</w:t>
      </w:r>
    </w:p>
    <w:p w14:paraId="4E6BCFFA" w14:textId="1E44E127" w:rsidR="002C690E" w:rsidRPr="002C690E" w:rsidRDefault="002C690E" w:rsidP="002C690E">
      <w:pPr>
        <w:jc w:val="center"/>
        <w:rPr>
          <w:rFonts w:ascii="Arial" w:hAnsi="Arial" w:cs="Arial"/>
          <w:color w:val="FF0000"/>
          <w:sz w:val="22"/>
          <w:szCs w:val="22"/>
        </w:rPr>
      </w:pPr>
      <w:r w:rsidRPr="002C690E">
        <w:rPr>
          <w:rFonts w:ascii="Arial" w:hAnsi="Arial" w:cs="Arial"/>
          <w:color w:val="FF0000"/>
          <w:sz w:val="22"/>
          <w:szCs w:val="22"/>
        </w:rPr>
        <w:t>(Source: Totaljobs, 2026)</w:t>
      </w:r>
    </w:p>
    <w:p w14:paraId="1517D6E4"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I have decided to apply for the senior support worker job role to pursue my career goal of working in the health and social care industry. My previous experiences, dedication and personal strengths in personal care make me the best fit for the job role. I have mustered hands-on experience working in care home settings while working at Church Rose Care Home (since 2021) and Perry Locks Care Home (since 2019). The respective job position, responsibilities have supported me in developing practical skills like emergency support, professional values like confidentiality management to assist vulnerable people with compassion, dignity and respect.</w:t>
      </w:r>
    </w:p>
    <w:p w14:paraId="4E9BAE10"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My career aim is to make continuous progress in the health and social care sector, in which the senior support workers provide me the opportunity to fulfil my goal. I have experience in supporting individuals with daily living activities, fluid intake, food intake, and effective responding during medical emergencies. During this period, I have also fulfilled responsibilities like coaching, first aid support and teaching new joiners. These experiences not only improve my ability in communication and practical skills, but also help me learn about collaboration, teamwork, and safe care environments. Training and coaching experience particulars help me in sharing knowledge, promoting good practices which are advantageous for supportive work roles. </w:t>
      </w:r>
    </w:p>
    <w:p w14:paraId="45716F5C" w14:textId="471D1216"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 xml:space="preserve">Additionally, I have strengthened my interpersonal and communication skills during my long-term employment in Iceland's frozen food. My experience over a decade in this job helps me learn how to work under pressure, manage customer queries, maintain professionalism, and handle cases in a busy environment. Likewise, I can transfer such skills in a supportive work role for efficiently dealing with families, external professionals, and relatives. As senior supportive work </w:t>
      </w:r>
      <w:r w:rsidR="00520F5D" w:rsidRPr="00520F5D">
        <w:rPr>
          <w:rFonts w:ascii="Arial" w:hAnsi="Arial" w:cs="Arial"/>
          <w:sz w:val="22"/>
          <w:szCs w:val="22"/>
        </w:rPr>
        <w:t>rules</w:t>
      </w:r>
      <w:r w:rsidRPr="00520F5D">
        <w:rPr>
          <w:rFonts w:ascii="Arial" w:hAnsi="Arial" w:cs="Arial"/>
          <w:sz w:val="22"/>
          <w:szCs w:val="22"/>
        </w:rPr>
        <w:t xml:space="preserve"> require attending to multiple aspects at the same time, experience of working in busy environments supports me to </w:t>
      </w:r>
      <w:r w:rsidR="00520F5D" w:rsidRPr="00520F5D">
        <w:rPr>
          <w:rFonts w:ascii="Arial" w:hAnsi="Arial" w:cs="Arial"/>
          <w:sz w:val="22"/>
          <w:szCs w:val="22"/>
        </w:rPr>
        <w:t>skilfully</w:t>
      </w:r>
      <w:r w:rsidRPr="00520F5D">
        <w:rPr>
          <w:rFonts w:ascii="Arial" w:hAnsi="Arial" w:cs="Arial"/>
          <w:sz w:val="22"/>
          <w:szCs w:val="22"/>
        </w:rPr>
        <w:t xml:space="preserve"> manage multitasking. </w:t>
      </w:r>
    </w:p>
    <w:p w14:paraId="2BC9E434"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Alongside my academic qualifications in GCSE, A-level, and LLB, helps to apply analytical thinking as a crisis response or knowledge on policy for the betterment of ethical practices. I am currently pursuing academic qualifications in health and social care (level 4), that base my knowledge on caring for patients, across functional work, handover processes, and integrated care. Apart from this, my expertise in multiple languages such as English, Hindi, and Bengali enables me to effectively communicate with people from diverse backgrounds, which will promote culturally sensitive support.  </w:t>
      </w:r>
    </w:p>
    <w:p w14:paraId="7B44792D"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I  strongly believe that my professional experience and personal quality strictly resonate with the expectations of employers for the job position of senior support worker. Throughout the job activity, I have portrayed a genuine passion for supporting others by maintaining reliability and punctuality. I am quick to adapt to any new environment, handling situational pressure well, and have a vision for maintaining a high-quality standard of care. My experiences with problem-solving, mentoring, and personal care demonstrate my capability to take on the responsibility of a more senior role to better contribute to supporting staff, leading teams, and providing person-centred care. Thus, getting a senior support worker job position is a critical step in my career journey, in which commitment, expertise, and enthusiasm help me to positively contribute to your team.   </w:t>
      </w:r>
    </w:p>
    <w:p w14:paraId="0CE9AED5" w14:textId="77777777" w:rsidR="004E1BFF" w:rsidRPr="00520F5D" w:rsidRDefault="004E1BFF" w:rsidP="002C690E">
      <w:pPr>
        <w:pStyle w:val="Heading1"/>
      </w:pPr>
      <w:bookmarkStart w:id="5" w:name="_Toc224642805"/>
      <w:bookmarkStart w:id="6" w:name="_Toc224642838"/>
      <w:r w:rsidRPr="00520F5D">
        <w:t xml:space="preserve">Task 3: </w:t>
      </w:r>
      <w:r w:rsidRPr="002C690E">
        <w:t>SWOT</w:t>
      </w:r>
      <w:r w:rsidRPr="00520F5D">
        <w:t xml:space="preserve"> and PDP</w:t>
      </w:r>
      <w:bookmarkEnd w:id="5"/>
      <w:bookmarkEnd w:id="6"/>
    </w:p>
    <w:p w14:paraId="7BE4E20A" w14:textId="77777777" w:rsidR="004E1BFF" w:rsidRPr="00520F5D" w:rsidRDefault="004E1BFF" w:rsidP="002C690E">
      <w:pPr>
        <w:pStyle w:val="Heading2"/>
      </w:pPr>
      <w:bookmarkStart w:id="7" w:name="_Toc224642806"/>
      <w:bookmarkStart w:id="8" w:name="_Toc224642839"/>
      <w:r w:rsidRPr="00520F5D">
        <w:t xml:space="preserve">a) SWOT </w:t>
      </w:r>
      <w:r w:rsidRPr="002C690E">
        <w:t>analysis</w:t>
      </w:r>
      <w:bookmarkEnd w:id="7"/>
      <w:bookmarkEnd w:id="8"/>
      <w:r w:rsidRPr="00520F5D">
        <w:t> </w:t>
      </w:r>
    </w:p>
    <w:tbl>
      <w:tblPr>
        <w:tblW w:w="9360" w:type="dxa"/>
        <w:tblCellMar>
          <w:top w:w="15" w:type="dxa"/>
          <w:left w:w="15" w:type="dxa"/>
          <w:bottom w:w="15" w:type="dxa"/>
          <w:right w:w="15" w:type="dxa"/>
        </w:tblCellMar>
        <w:tblLook w:val="04A0" w:firstRow="1" w:lastRow="0" w:firstColumn="1" w:lastColumn="0" w:noHBand="0" w:noVBand="1"/>
      </w:tblPr>
      <w:tblGrid>
        <w:gridCol w:w="4909"/>
        <w:gridCol w:w="4451"/>
      </w:tblGrid>
      <w:tr w:rsidR="007A38F5" w:rsidRPr="00520F5D" w14:paraId="00EE5F4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C09079"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Strengths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7328BA"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Weaknesses</w:t>
            </w:r>
          </w:p>
        </w:tc>
      </w:tr>
      <w:tr w:rsidR="007A38F5" w:rsidRPr="00520F5D" w14:paraId="62E3AE1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B175D" w14:textId="77777777" w:rsidR="004E1BFF" w:rsidRPr="00520F5D" w:rsidRDefault="004E1BFF" w:rsidP="004E1BFF">
            <w:pPr>
              <w:widowControl/>
              <w:numPr>
                <w:ilvl w:val="0"/>
                <w:numId w:val="44"/>
              </w:numPr>
              <w:autoSpaceDE/>
              <w:autoSpaceDN/>
              <w:ind w:right="0"/>
              <w:rPr>
                <w:rFonts w:ascii="Arial" w:hAnsi="Arial" w:cs="Arial"/>
                <w:sz w:val="22"/>
                <w:szCs w:val="22"/>
              </w:rPr>
            </w:pPr>
            <w:r w:rsidRPr="00520F5D">
              <w:rPr>
                <w:rFonts w:ascii="Arial" w:hAnsi="Arial" w:cs="Arial"/>
                <w:sz w:val="22"/>
                <w:szCs w:val="22"/>
              </w:rPr>
              <w:t>I have hands-on experience of care home setting, care planning from Church Rose Care Homes and Perry Locks</w:t>
            </w:r>
          </w:p>
          <w:p w14:paraId="314C376F" w14:textId="77777777" w:rsidR="004E1BFF" w:rsidRPr="00520F5D" w:rsidRDefault="004E1BFF" w:rsidP="004E1BFF">
            <w:pPr>
              <w:widowControl/>
              <w:numPr>
                <w:ilvl w:val="0"/>
                <w:numId w:val="44"/>
              </w:numPr>
              <w:autoSpaceDE/>
              <w:autoSpaceDN/>
              <w:ind w:right="0"/>
              <w:rPr>
                <w:rFonts w:ascii="Arial" w:hAnsi="Arial" w:cs="Arial"/>
                <w:sz w:val="22"/>
                <w:szCs w:val="22"/>
              </w:rPr>
            </w:pPr>
            <w:r w:rsidRPr="00520F5D">
              <w:rPr>
                <w:rFonts w:ascii="Arial" w:hAnsi="Arial" w:cs="Arial"/>
                <w:sz w:val="22"/>
                <w:szCs w:val="22"/>
              </w:rPr>
              <w:t>Communication, customer service, emergency response and first aid support skills are another major strength </w:t>
            </w:r>
          </w:p>
          <w:p w14:paraId="53F76ACD" w14:textId="77777777" w:rsidR="004E1BFF" w:rsidRPr="00520F5D" w:rsidRDefault="004E1BFF" w:rsidP="004E1BFF">
            <w:pPr>
              <w:widowControl/>
              <w:numPr>
                <w:ilvl w:val="0"/>
                <w:numId w:val="44"/>
              </w:numPr>
              <w:autoSpaceDE/>
              <w:autoSpaceDN/>
              <w:ind w:right="0"/>
              <w:rPr>
                <w:rFonts w:ascii="Arial" w:hAnsi="Arial" w:cs="Arial"/>
                <w:sz w:val="22"/>
                <w:szCs w:val="22"/>
              </w:rPr>
            </w:pPr>
            <w:r w:rsidRPr="00520F5D">
              <w:rPr>
                <w:rFonts w:ascii="Arial" w:hAnsi="Arial" w:cs="Arial"/>
                <w:sz w:val="22"/>
                <w:szCs w:val="22"/>
              </w:rPr>
              <w:t>My multilingual skills, such as Bengali and English, support me in serving individuals from diverse backgrounds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C90D44" w14:textId="77777777" w:rsidR="004E1BFF" w:rsidRPr="00520F5D" w:rsidRDefault="004E1BFF" w:rsidP="004E1BFF">
            <w:pPr>
              <w:widowControl/>
              <w:numPr>
                <w:ilvl w:val="0"/>
                <w:numId w:val="45"/>
              </w:numPr>
              <w:autoSpaceDE/>
              <w:autoSpaceDN/>
              <w:ind w:right="0"/>
              <w:rPr>
                <w:rFonts w:ascii="Arial" w:hAnsi="Arial" w:cs="Arial"/>
                <w:sz w:val="22"/>
                <w:szCs w:val="22"/>
              </w:rPr>
            </w:pPr>
            <w:r w:rsidRPr="00520F5D">
              <w:rPr>
                <w:rFonts w:ascii="Arial" w:hAnsi="Arial" w:cs="Arial"/>
                <w:sz w:val="22"/>
                <w:szCs w:val="22"/>
              </w:rPr>
              <w:t>Lack of health and social care qualification or related certificates </w:t>
            </w:r>
          </w:p>
          <w:p w14:paraId="1D0EDEE5" w14:textId="77777777" w:rsidR="004E1BFF" w:rsidRPr="00520F5D" w:rsidRDefault="004E1BFF" w:rsidP="004E1BFF">
            <w:pPr>
              <w:widowControl/>
              <w:numPr>
                <w:ilvl w:val="0"/>
                <w:numId w:val="45"/>
              </w:numPr>
              <w:autoSpaceDE/>
              <w:autoSpaceDN/>
              <w:ind w:right="0"/>
              <w:rPr>
                <w:rFonts w:ascii="Arial" w:hAnsi="Arial" w:cs="Arial"/>
                <w:sz w:val="22"/>
                <w:szCs w:val="22"/>
              </w:rPr>
            </w:pPr>
            <w:r w:rsidRPr="00520F5D">
              <w:rPr>
                <w:rFonts w:ascii="Arial" w:hAnsi="Arial" w:cs="Arial"/>
                <w:sz w:val="22"/>
                <w:szCs w:val="22"/>
              </w:rPr>
              <w:t>I face challenges in managing multiple responsibilities and allocating time for additional training</w:t>
            </w:r>
          </w:p>
          <w:p w14:paraId="5E89ADF6" w14:textId="77777777" w:rsidR="004E1BFF" w:rsidRPr="00520F5D" w:rsidRDefault="004E1BFF" w:rsidP="004E1BFF">
            <w:pPr>
              <w:widowControl/>
              <w:numPr>
                <w:ilvl w:val="0"/>
                <w:numId w:val="45"/>
              </w:numPr>
              <w:autoSpaceDE/>
              <w:autoSpaceDN/>
              <w:ind w:right="0"/>
              <w:rPr>
                <w:rFonts w:ascii="Arial" w:hAnsi="Arial" w:cs="Arial"/>
                <w:sz w:val="22"/>
                <w:szCs w:val="22"/>
              </w:rPr>
            </w:pPr>
            <w:r w:rsidRPr="00520F5D">
              <w:rPr>
                <w:rFonts w:ascii="Arial" w:hAnsi="Arial" w:cs="Arial"/>
                <w:sz w:val="22"/>
                <w:szCs w:val="22"/>
              </w:rPr>
              <w:t>I do not possess much experience with medication administration </w:t>
            </w:r>
          </w:p>
        </w:tc>
      </w:tr>
      <w:tr w:rsidR="007A38F5" w:rsidRPr="00520F5D" w14:paraId="08E8758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9AFF53"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Opportunities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41F1DC"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Threats</w:t>
            </w:r>
          </w:p>
        </w:tc>
      </w:tr>
      <w:tr w:rsidR="007A38F5" w:rsidRPr="00520F5D" w14:paraId="67DC2B26"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F20945" w14:textId="77777777" w:rsidR="004E1BFF" w:rsidRPr="00520F5D" w:rsidRDefault="004E1BFF" w:rsidP="004E1BFF">
            <w:pPr>
              <w:widowControl/>
              <w:numPr>
                <w:ilvl w:val="0"/>
                <w:numId w:val="46"/>
              </w:numPr>
              <w:autoSpaceDE/>
              <w:autoSpaceDN/>
              <w:ind w:right="0"/>
              <w:rPr>
                <w:rFonts w:ascii="Arial" w:hAnsi="Arial" w:cs="Arial"/>
                <w:sz w:val="22"/>
                <w:szCs w:val="22"/>
              </w:rPr>
            </w:pPr>
            <w:r w:rsidRPr="00520F5D">
              <w:rPr>
                <w:rFonts w:ascii="Arial" w:hAnsi="Arial" w:cs="Arial"/>
                <w:sz w:val="22"/>
                <w:szCs w:val="22"/>
              </w:rPr>
              <w:t>A global healthcare shortage is expected to reach about 10 million by 2030 (McKinsey, 2025)</w:t>
            </w:r>
          </w:p>
          <w:p w14:paraId="585A899C" w14:textId="77777777" w:rsidR="004E1BFF" w:rsidRPr="00520F5D" w:rsidRDefault="004E1BFF" w:rsidP="004E1BFF">
            <w:pPr>
              <w:widowControl/>
              <w:numPr>
                <w:ilvl w:val="0"/>
                <w:numId w:val="46"/>
              </w:numPr>
              <w:autoSpaceDE/>
              <w:autoSpaceDN/>
              <w:ind w:right="0"/>
              <w:rPr>
                <w:rFonts w:ascii="Arial" w:hAnsi="Arial" w:cs="Arial"/>
                <w:sz w:val="22"/>
                <w:szCs w:val="22"/>
              </w:rPr>
            </w:pPr>
            <w:r w:rsidRPr="00520F5D">
              <w:rPr>
                <w:rFonts w:ascii="Arial" w:hAnsi="Arial" w:cs="Arial"/>
                <w:sz w:val="22"/>
                <w:szCs w:val="22"/>
              </w:rPr>
              <w:t>I have the opportunity to take part in further training, such as medication training, NVQ level 3 or 4</w:t>
            </w:r>
          </w:p>
          <w:p w14:paraId="245E14F1" w14:textId="77777777" w:rsidR="004E1BFF" w:rsidRPr="00520F5D" w:rsidRDefault="004E1BFF" w:rsidP="004E1BFF">
            <w:pPr>
              <w:widowControl/>
              <w:numPr>
                <w:ilvl w:val="0"/>
                <w:numId w:val="46"/>
              </w:numPr>
              <w:autoSpaceDE/>
              <w:autoSpaceDN/>
              <w:ind w:right="0"/>
              <w:rPr>
                <w:rFonts w:ascii="Arial" w:hAnsi="Arial" w:cs="Arial"/>
                <w:sz w:val="22"/>
                <w:szCs w:val="22"/>
              </w:rPr>
            </w:pPr>
            <w:r w:rsidRPr="00520F5D">
              <w:rPr>
                <w:rFonts w:ascii="Arial" w:hAnsi="Arial" w:cs="Arial"/>
                <w:sz w:val="22"/>
                <w:szCs w:val="22"/>
              </w:rPr>
              <w:t>Technological advancement (LinkedIn) can support me in networking with care homes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563146" w14:textId="77777777" w:rsidR="004E1BFF" w:rsidRPr="00520F5D" w:rsidRDefault="004E1BFF" w:rsidP="004E1BFF">
            <w:pPr>
              <w:widowControl/>
              <w:numPr>
                <w:ilvl w:val="0"/>
                <w:numId w:val="47"/>
              </w:numPr>
              <w:autoSpaceDE/>
              <w:autoSpaceDN/>
              <w:ind w:right="0"/>
              <w:rPr>
                <w:rFonts w:ascii="Arial" w:hAnsi="Arial" w:cs="Arial"/>
                <w:sz w:val="22"/>
                <w:szCs w:val="22"/>
              </w:rPr>
            </w:pPr>
            <w:r w:rsidRPr="00520F5D">
              <w:rPr>
                <w:rFonts w:ascii="Arial" w:hAnsi="Arial" w:cs="Arial"/>
                <w:sz w:val="22"/>
                <w:szCs w:val="22"/>
              </w:rPr>
              <w:t>High competition and individuals with higher degrees might first prioritise the senior role</w:t>
            </w:r>
          </w:p>
          <w:p w14:paraId="2DAD2E76" w14:textId="77777777" w:rsidR="004E1BFF" w:rsidRPr="00520F5D" w:rsidRDefault="004E1BFF" w:rsidP="004E1BFF">
            <w:pPr>
              <w:widowControl/>
              <w:numPr>
                <w:ilvl w:val="0"/>
                <w:numId w:val="47"/>
              </w:numPr>
              <w:autoSpaceDE/>
              <w:autoSpaceDN/>
              <w:ind w:right="0"/>
              <w:rPr>
                <w:rFonts w:ascii="Arial" w:hAnsi="Arial" w:cs="Arial"/>
                <w:sz w:val="22"/>
                <w:szCs w:val="22"/>
              </w:rPr>
            </w:pPr>
            <w:r w:rsidRPr="00520F5D">
              <w:rPr>
                <w:rFonts w:ascii="Arial" w:hAnsi="Arial" w:cs="Arial"/>
                <w:sz w:val="22"/>
                <w:szCs w:val="22"/>
              </w:rPr>
              <w:t>Risk of burnout and poor stress management capability can negatively affect my work-life balance. </w:t>
            </w:r>
          </w:p>
        </w:tc>
      </w:tr>
    </w:tbl>
    <w:p w14:paraId="0470392F" w14:textId="77777777" w:rsidR="004E1BFF" w:rsidRPr="00520F5D" w:rsidRDefault="004E1BFF" w:rsidP="002F16A4">
      <w:pPr>
        <w:widowControl/>
        <w:autoSpaceDE/>
        <w:autoSpaceDN/>
        <w:ind w:left="0" w:right="0"/>
        <w:jc w:val="center"/>
        <w:rPr>
          <w:rFonts w:ascii="Arial" w:hAnsi="Arial" w:cs="Arial"/>
          <w:sz w:val="22"/>
          <w:szCs w:val="22"/>
        </w:rPr>
      </w:pPr>
      <w:r w:rsidRPr="00520F5D">
        <w:rPr>
          <w:rFonts w:ascii="Arial" w:hAnsi="Arial" w:cs="Arial"/>
          <w:b/>
          <w:bCs/>
          <w:sz w:val="22"/>
          <w:szCs w:val="22"/>
        </w:rPr>
        <w:t>Table 1: Personal SWOT analysis</w:t>
      </w:r>
    </w:p>
    <w:p w14:paraId="604E7486" w14:textId="77777777" w:rsidR="004E1BFF" w:rsidRPr="00520F5D" w:rsidRDefault="004E1BFF" w:rsidP="002F16A4">
      <w:pPr>
        <w:widowControl/>
        <w:autoSpaceDE/>
        <w:autoSpaceDN/>
        <w:ind w:left="0" w:right="0"/>
        <w:jc w:val="center"/>
        <w:rPr>
          <w:rFonts w:ascii="Arial" w:hAnsi="Arial" w:cs="Arial"/>
          <w:sz w:val="22"/>
          <w:szCs w:val="22"/>
        </w:rPr>
      </w:pPr>
      <w:r w:rsidRPr="00520F5D">
        <w:rPr>
          <w:rFonts w:ascii="Arial" w:hAnsi="Arial" w:cs="Arial"/>
          <w:sz w:val="22"/>
          <w:szCs w:val="22"/>
        </w:rPr>
        <w:t>(Source: Created by author)</w:t>
      </w:r>
    </w:p>
    <w:p w14:paraId="3CD91837"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My previous job experience in a care home setting supported me to learn about how to assist a patient with daily living supports and understand practical challenges (managing families, stress). These experiences guide me to avoid mistakes like missing medication and empathically serving the people. Although ascending to a senior role requires academic qualification in which no certification in health and social care, which can be a barrier to achieving this job role. In addition, improper time management also reduces chances for consistently working on new skills.  However, noting certification on medication or NVQ can open up opportunities to grab the huge chance in the health and social care sector. Although candidates with higher education degrees and inadequacy in stress management can hamper my mental well-being in the long term. </w:t>
      </w:r>
    </w:p>
    <w:p w14:paraId="6F82C028" w14:textId="77777777" w:rsidR="004E1BFF" w:rsidRPr="00520F5D" w:rsidRDefault="004E1BFF" w:rsidP="002C690E">
      <w:pPr>
        <w:pStyle w:val="Heading2"/>
      </w:pPr>
      <w:bookmarkStart w:id="9" w:name="_Toc224642807"/>
      <w:bookmarkStart w:id="10" w:name="_Toc224642840"/>
      <w:r w:rsidRPr="00520F5D">
        <w:t xml:space="preserve">b) Personal </w:t>
      </w:r>
      <w:r w:rsidRPr="002C690E">
        <w:t>Development</w:t>
      </w:r>
      <w:r w:rsidRPr="00520F5D">
        <w:t xml:space="preserve"> Plan (PDP)</w:t>
      </w:r>
      <w:bookmarkEnd w:id="9"/>
      <w:bookmarkEnd w:id="10"/>
    </w:p>
    <w:tbl>
      <w:tblPr>
        <w:tblW w:w="9360" w:type="dxa"/>
        <w:tblCellMar>
          <w:top w:w="15" w:type="dxa"/>
          <w:left w:w="15" w:type="dxa"/>
          <w:bottom w:w="15" w:type="dxa"/>
          <w:right w:w="15" w:type="dxa"/>
        </w:tblCellMar>
        <w:tblLook w:val="04A0" w:firstRow="1" w:lastRow="0" w:firstColumn="1" w:lastColumn="0" w:noHBand="0" w:noVBand="1"/>
      </w:tblPr>
      <w:tblGrid>
        <w:gridCol w:w="2633"/>
        <w:gridCol w:w="2881"/>
        <w:gridCol w:w="2742"/>
        <w:gridCol w:w="1104"/>
      </w:tblGrid>
      <w:tr w:rsidR="007A38F5" w:rsidRPr="00520F5D" w14:paraId="24A0432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12B7FE"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Goals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294FB0"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Strategic 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E2C032"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Monitoring and evaluation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F40CE9"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Timeline</w:t>
            </w:r>
          </w:p>
        </w:tc>
      </w:tr>
      <w:tr w:rsidR="007A38F5" w:rsidRPr="00520F5D" w14:paraId="2072DAFA"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3DEAD8"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 xml:space="preserve">Goal 1: </w:t>
            </w:r>
            <w:r w:rsidRPr="00520F5D">
              <w:rPr>
                <w:rFonts w:ascii="Arial" w:hAnsi="Arial" w:cs="Arial"/>
                <w:sz w:val="22"/>
                <w:szCs w:val="22"/>
              </w:rPr>
              <w:t>I want to complete my first health and social care degree from a recognised university as a formal qualification and improve my knowledge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671D9C" w14:textId="77777777" w:rsidR="004E1BFF" w:rsidRPr="00520F5D" w:rsidRDefault="004E1BFF" w:rsidP="004E1BFF">
            <w:pPr>
              <w:widowControl/>
              <w:numPr>
                <w:ilvl w:val="0"/>
                <w:numId w:val="48"/>
              </w:numPr>
              <w:autoSpaceDE/>
              <w:autoSpaceDN/>
              <w:ind w:right="0"/>
              <w:rPr>
                <w:rFonts w:ascii="Arial" w:hAnsi="Arial" w:cs="Arial"/>
                <w:sz w:val="22"/>
                <w:szCs w:val="22"/>
              </w:rPr>
            </w:pPr>
            <w:r w:rsidRPr="00520F5D">
              <w:rPr>
                <w:rFonts w:ascii="Arial" w:hAnsi="Arial" w:cs="Arial"/>
                <w:sz w:val="22"/>
                <w:szCs w:val="22"/>
              </w:rPr>
              <w:t>I will enrol for a level 3 diploma course in health and social care</w:t>
            </w:r>
          </w:p>
          <w:p w14:paraId="33E7CBE7" w14:textId="77777777" w:rsidR="004E1BFF" w:rsidRPr="00520F5D" w:rsidRDefault="004E1BFF" w:rsidP="004E1BFF">
            <w:pPr>
              <w:widowControl/>
              <w:numPr>
                <w:ilvl w:val="0"/>
                <w:numId w:val="48"/>
              </w:numPr>
              <w:autoSpaceDE/>
              <w:autoSpaceDN/>
              <w:ind w:right="0"/>
              <w:rPr>
                <w:rFonts w:ascii="Arial" w:hAnsi="Arial" w:cs="Arial"/>
                <w:sz w:val="22"/>
                <w:szCs w:val="22"/>
              </w:rPr>
            </w:pPr>
            <w:r w:rsidRPr="00520F5D">
              <w:rPr>
                <w:rFonts w:ascii="Arial" w:hAnsi="Arial" w:cs="Arial"/>
                <w:sz w:val="22"/>
                <w:szCs w:val="22"/>
              </w:rPr>
              <w:t>I will seek guidance from mentors and senior colleagues to choose the most compatible courses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863BC7" w14:textId="77777777" w:rsidR="004E1BFF" w:rsidRPr="00520F5D" w:rsidRDefault="004E1BFF" w:rsidP="004E1BFF">
            <w:pPr>
              <w:widowControl/>
              <w:numPr>
                <w:ilvl w:val="0"/>
                <w:numId w:val="49"/>
              </w:numPr>
              <w:autoSpaceDE/>
              <w:autoSpaceDN/>
              <w:ind w:right="0"/>
              <w:rPr>
                <w:rFonts w:ascii="Arial" w:hAnsi="Arial" w:cs="Arial"/>
                <w:sz w:val="22"/>
                <w:szCs w:val="22"/>
              </w:rPr>
            </w:pPr>
            <w:r w:rsidRPr="00520F5D">
              <w:rPr>
                <w:rFonts w:ascii="Arial" w:hAnsi="Arial" w:cs="Arial"/>
                <w:sz w:val="22"/>
                <w:szCs w:val="22"/>
              </w:rPr>
              <w:t>I will track feedback by completing units and taking feedback from the professor</w:t>
            </w:r>
          </w:p>
          <w:p w14:paraId="5EB0197B" w14:textId="77777777" w:rsidR="004E1BFF" w:rsidRPr="00520F5D" w:rsidRDefault="004E1BFF" w:rsidP="004E1BFF">
            <w:pPr>
              <w:widowControl/>
              <w:numPr>
                <w:ilvl w:val="0"/>
                <w:numId w:val="49"/>
              </w:numPr>
              <w:autoSpaceDE/>
              <w:autoSpaceDN/>
              <w:ind w:right="0"/>
              <w:rPr>
                <w:rFonts w:ascii="Arial" w:hAnsi="Arial" w:cs="Arial"/>
                <w:sz w:val="22"/>
                <w:szCs w:val="22"/>
              </w:rPr>
            </w:pPr>
            <w:r w:rsidRPr="00520F5D">
              <w:rPr>
                <w:rFonts w:ascii="Arial" w:hAnsi="Arial" w:cs="Arial"/>
                <w:sz w:val="22"/>
                <w:szCs w:val="22"/>
              </w:rPr>
              <w:t>I will keep a reflective journal to note open improvement areas and daily progress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CE7BDF"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12 months</w:t>
            </w:r>
          </w:p>
        </w:tc>
      </w:tr>
      <w:tr w:rsidR="007A38F5" w:rsidRPr="00520F5D" w14:paraId="01EB095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476ECD"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Goal 2:</w:t>
            </w:r>
            <w:r w:rsidRPr="00520F5D">
              <w:rPr>
                <w:rFonts w:ascii="Arial" w:hAnsi="Arial" w:cs="Arial"/>
                <w:sz w:val="22"/>
                <w:szCs w:val="22"/>
              </w:rPr>
              <w:t xml:space="preserve"> I will improve time management and active listening skills to better address patients' requirements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2A156" w14:textId="77777777" w:rsidR="004E1BFF" w:rsidRPr="00520F5D" w:rsidRDefault="004E1BFF" w:rsidP="004E1BFF">
            <w:pPr>
              <w:widowControl/>
              <w:numPr>
                <w:ilvl w:val="0"/>
                <w:numId w:val="50"/>
              </w:numPr>
              <w:autoSpaceDE/>
              <w:autoSpaceDN/>
              <w:ind w:right="0"/>
              <w:rPr>
                <w:rFonts w:ascii="Arial" w:hAnsi="Arial" w:cs="Arial"/>
                <w:sz w:val="22"/>
                <w:szCs w:val="22"/>
              </w:rPr>
            </w:pPr>
            <w:r w:rsidRPr="00520F5D">
              <w:rPr>
                <w:rFonts w:ascii="Arial" w:hAnsi="Arial" w:cs="Arial"/>
                <w:sz w:val="22"/>
                <w:szCs w:val="22"/>
              </w:rPr>
              <w:t>I will maintain daily task lists for effective workload management</w:t>
            </w:r>
          </w:p>
          <w:p w14:paraId="34A44B9E" w14:textId="77777777" w:rsidR="004E1BFF" w:rsidRPr="00520F5D" w:rsidRDefault="004E1BFF" w:rsidP="004E1BFF">
            <w:pPr>
              <w:widowControl/>
              <w:numPr>
                <w:ilvl w:val="0"/>
                <w:numId w:val="50"/>
              </w:numPr>
              <w:autoSpaceDE/>
              <w:autoSpaceDN/>
              <w:ind w:right="0"/>
              <w:rPr>
                <w:rFonts w:ascii="Arial" w:hAnsi="Arial" w:cs="Arial"/>
                <w:sz w:val="22"/>
                <w:szCs w:val="22"/>
              </w:rPr>
            </w:pPr>
            <w:r w:rsidRPr="00520F5D">
              <w:rPr>
                <w:rFonts w:ascii="Arial" w:hAnsi="Arial" w:cs="Arial"/>
                <w:sz w:val="22"/>
                <w:szCs w:val="22"/>
              </w:rPr>
              <w:t>Making eye contact, questioning to family members for clarification to boost active listening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F5AB0A" w14:textId="77777777" w:rsidR="004E1BFF" w:rsidRPr="00520F5D" w:rsidRDefault="004E1BFF" w:rsidP="004E1BFF">
            <w:pPr>
              <w:widowControl/>
              <w:numPr>
                <w:ilvl w:val="0"/>
                <w:numId w:val="51"/>
              </w:numPr>
              <w:autoSpaceDE/>
              <w:autoSpaceDN/>
              <w:ind w:right="0"/>
              <w:rPr>
                <w:rFonts w:ascii="Arial" w:hAnsi="Arial" w:cs="Arial"/>
                <w:sz w:val="22"/>
                <w:szCs w:val="22"/>
              </w:rPr>
            </w:pPr>
            <w:r w:rsidRPr="00520F5D">
              <w:rPr>
                <w:rFonts w:ascii="Arial" w:hAnsi="Arial" w:cs="Arial"/>
                <w:sz w:val="22"/>
                <w:szCs w:val="22"/>
              </w:rPr>
              <w:t>Joining a supervision meeting with managers </w:t>
            </w:r>
          </w:p>
          <w:p w14:paraId="74AF72C6" w14:textId="77777777" w:rsidR="004E1BFF" w:rsidRPr="00520F5D" w:rsidRDefault="004E1BFF" w:rsidP="004E1BFF">
            <w:pPr>
              <w:widowControl/>
              <w:numPr>
                <w:ilvl w:val="0"/>
                <w:numId w:val="51"/>
              </w:numPr>
              <w:autoSpaceDE/>
              <w:autoSpaceDN/>
              <w:ind w:right="0"/>
              <w:rPr>
                <w:rFonts w:ascii="Arial" w:hAnsi="Arial" w:cs="Arial"/>
                <w:sz w:val="22"/>
                <w:szCs w:val="22"/>
              </w:rPr>
            </w:pPr>
            <w:r w:rsidRPr="00520F5D">
              <w:rPr>
                <w:rFonts w:ascii="Arial" w:hAnsi="Arial" w:cs="Arial"/>
                <w:sz w:val="22"/>
                <w:szCs w:val="22"/>
              </w:rPr>
              <w:t>Assess based on missed tasks or response 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D31576"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6 months</w:t>
            </w:r>
          </w:p>
        </w:tc>
      </w:tr>
      <w:tr w:rsidR="007A38F5" w:rsidRPr="00520F5D" w14:paraId="3407EBC1"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D20E4C"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 xml:space="preserve">Goal 3: </w:t>
            </w:r>
            <w:r w:rsidRPr="00520F5D">
              <w:rPr>
                <w:rFonts w:ascii="Arial" w:hAnsi="Arial" w:cs="Arial"/>
                <w:sz w:val="22"/>
                <w:szCs w:val="22"/>
              </w:rPr>
              <w:t>Improving medical awareness and safe administrative practice to improve medical knowledge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7B3C3A" w14:textId="77777777" w:rsidR="004E1BFF" w:rsidRPr="00520F5D" w:rsidRDefault="004E1BFF" w:rsidP="004E1BFF">
            <w:pPr>
              <w:widowControl/>
              <w:numPr>
                <w:ilvl w:val="0"/>
                <w:numId w:val="52"/>
              </w:numPr>
              <w:autoSpaceDE/>
              <w:autoSpaceDN/>
              <w:ind w:right="0"/>
              <w:rPr>
                <w:rFonts w:ascii="Arial" w:hAnsi="Arial" w:cs="Arial"/>
                <w:sz w:val="22"/>
                <w:szCs w:val="22"/>
              </w:rPr>
            </w:pPr>
            <w:r w:rsidRPr="00520F5D">
              <w:rPr>
                <w:rFonts w:ascii="Arial" w:hAnsi="Arial" w:cs="Arial"/>
                <w:sz w:val="22"/>
                <w:szCs w:val="22"/>
              </w:rPr>
              <w:t>Working under trained staff to learn medication usage safely</w:t>
            </w:r>
          </w:p>
          <w:p w14:paraId="63C2338B" w14:textId="77777777" w:rsidR="004E1BFF" w:rsidRPr="00520F5D" w:rsidRDefault="004E1BFF" w:rsidP="004E1BFF">
            <w:pPr>
              <w:widowControl/>
              <w:numPr>
                <w:ilvl w:val="0"/>
                <w:numId w:val="52"/>
              </w:numPr>
              <w:autoSpaceDE/>
              <w:autoSpaceDN/>
              <w:ind w:right="0"/>
              <w:rPr>
                <w:rFonts w:ascii="Arial" w:hAnsi="Arial" w:cs="Arial"/>
                <w:sz w:val="22"/>
                <w:szCs w:val="22"/>
              </w:rPr>
            </w:pPr>
            <w:r w:rsidRPr="00520F5D">
              <w:rPr>
                <w:rFonts w:ascii="Arial" w:hAnsi="Arial" w:cs="Arial"/>
                <w:sz w:val="22"/>
                <w:szCs w:val="22"/>
              </w:rPr>
              <w:t>Building knowledge on common medications and their side effects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40375C" w14:textId="77777777" w:rsidR="004E1BFF" w:rsidRPr="00520F5D" w:rsidRDefault="004E1BFF" w:rsidP="004E1BFF">
            <w:pPr>
              <w:widowControl/>
              <w:numPr>
                <w:ilvl w:val="0"/>
                <w:numId w:val="53"/>
              </w:numPr>
              <w:autoSpaceDE/>
              <w:autoSpaceDN/>
              <w:ind w:right="0"/>
              <w:rPr>
                <w:rFonts w:ascii="Arial" w:hAnsi="Arial" w:cs="Arial"/>
                <w:sz w:val="22"/>
                <w:szCs w:val="22"/>
              </w:rPr>
            </w:pPr>
            <w:r w:rsidRPr="00520F5D">
              <w:rPr>
                <w:rFonts w:ascii="Arial" w:hAnsi="Arial" w:cs="Arial"/>
                <w:sz w:val="22"/>
                <w:szCs w:val="22"/>
              </w:rPr>
              <w:t>Keep a record of certificates</w:t>
            </w:r>
          </w:p>
          <w:p w14:paraId="3698926C" w14:textId="77777777" w:rsidR="004E1BFF" w:rsidRPr="00520F5D" w:rsidRDefault="004E1BFF" w:rsidP="004E1BFF">
            <w:pPr>
              <w:widowControl/>
              <w:numPr>
                <w:ilvl w:val="0"/>
                <w:numId w:val="53"/>
              </w:numPr>
              <w:autoSpaceDE/>
              <w:autoSpaceDN/>
              <w:ind w:right="0"/>
              <w:rPr>
                <w:rFonts w:ascii="Arial" w:hAnsi="Arial" w:cs="Arial"/>
                <w:sz w:val="22"/>
                <w:szCs w:val="22"/>
              </w:rPr>
            </w:pPr>
            <w:r w:rsidRPr="00520F5D">
              <w:rPr>
                <w:rFonts w:ascii="Arial" w:hAnsi="Arial" w:cs="Arial"/>
                <w:sz w:val="22"/>
                <w:szCs w:val="22"/>
              </w:rPr>
              <w:t>Assisting the supervisor with the medication task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361673"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6 months</w:t>
            </w:r>
          </w:p>
        </w:tc>
      </w:tr>
    </w:tbl>
    <w:p w14:paraId="2EEC2ADF" w14:textId="77777777" w:rsidR="004E1BFF" w:rsidRPr="00520F5D" w:rsidRDefault="004E1BFF" w:rsidP="002F16A4">
      <w:pPr>
        <w:widowControl/>
        <w:autoSpaceDE/>
        <w:autoSpaceDN/>
        <w:ind w:left="0" w:right="0"/>
        <w:jc w:val="center"/>
        <w:rPr>
          <w:rFonts w:ascii="Arial" w:hAnsi="Arial" w:cs="Arial"/>
          <w:sz w:val="22"/>
          <w:szCs w:val="22"/>
        </w:rPr>
      </w:pPr>
      <w:r w:rsidRPr="00520F5D">
        <w:rPr>
          <w:rFonts w:ascii="Arial" w:hAnsi="Arial" w:cs="Arial"/>
          <w:b/>
          <w:bCs/>
          <w:sz w:val="22"/>
          <w:szCs w:val="22"/>
        </w:rPr>
        <w:t>Table 2: PDP</w:t>
      </w:r>
    </w:p>
    <w:p w14:paraId="35358C19" w14:textId="77777777" w:rsidR="004E1BFF" w:rsidRPr="00520F5D" w:rsidRDefault="004E1BFF" w:rsidP="002F16A4">
      <w:pPr>
        <w:widowControl/>
        <w:autoSpaceDE/>
        <w:autoSpaceDN/>
        <w:ind w:left="0" w:right="0"/>
        <w:jc w:val="center"/>
        <w:rPr>
          <w:rFonts w:ascii="Arial" w:hAnsi="Arial" w:cs="Arial"/>
          <w:sz w:val="22"/>
          <w:szCs w:val="22"/>
        </w:rPr>
      </w:pPr>
      <w:r w:rsidRPr="00520F5D">
        <w:rPr>
          <w:rFonts w:ascii="Arial" w:hAnsi="Arial" w:cs="Arial"/>
          <w:sz w:val="22"/>
          <w:szCs w:val="22"/>
        </w:rPr>
        <w:t>(Source: Created by author)</w:t>
      </w:r>
    </w:p>
    <w:p w14:paraId="624C61D0" w14:textId="77777777" w:rsidR="004E1BFF" w:rsidRPr="00520F5D" w:rsidRDefault="004E1BFF" w:rsidP="002C690E">
      <w:pPr>
        <w:pStyle w:val="Heading1"/>
      </w:pPr>
      <w:bookmarkStart w:id="11" w:name="_Toc224642808"/>
      <w:bookmarkStart w:id="12" w:name="_Toc224642841"/>
      <w:r w:rsidRPr="00520F5D">
        <w:t xml:space="preserve">Task 4: </w:t>
      </w:r>
      <w:r w:rsidRPr="002C690E">
        <w:t>Critical</w:t>
      </w:r>
      <w:r w:rsidRPr="00520F5D">
        <w:t xml:space="preserve"> reflection</w:t>
      </w:r>
      <w:bookmarkEnd w:id="11"/>
      <w:bookmarkEnd w:id="12"/>
    </w:p>
    <w:p w14:paraId="27515463"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i/>
          <w:iCs/>
          <w:sz w:val="22"/>
          <w:szCs w:val="22"/>
        </w:rPr>
        <w:t>Gibbs reflective model</w:t>
      </w:r>
    </w:p>
    <w:p w14:paraId="761F1C0C"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I will use six factors of Gibbs reflective model to structure my experiences on completing LCHS4009 component 1. This reflective model will explain my feelings, skills development, and areas of improvement that I experienced during the assignment. </w:t>
      </w:r>
    </w:p>
    <w:p w14:paraId="22840082" w14:textId="77777777" w:rsidR="004E1BFF" w:rsidRPr="00520F5D" w:rsidRDefault="004E1BFF" w:rsidP="002C690E">
      <w:pPr>
        <w:pStyle w:val="Heading2"/>
      </w:pPr>
      <w:bookmarkStart w:id="13" w:name="_Toc224642809"/>
      <w:bookmarkStart w:id="14" w:name="_Toc224642842"/>
      <w:r w:rsidRPr="002C690E">
        <w:t>Description</w:t>
      </w:r>
      <w:bookmarkEnd w:id="13"/>
      <w:bookmarkEnd w:id="14"/>
    </w:p>
    <w:p w14:paraId="3D14305A"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I have participated in Component 1 activity of presentation preparation on the professional skills required in the health and social care sector.  This activity requires me to research the importance of skills, collect evidence-based information and present it in a concise format in front of peers and professors. My aim is to illustrate the importance of the chosen skills in real-life execution, like interacting with patients and their family members. During the process, looking for real case examples and connecting with theoretical aspects was the most challenging for me. </w:t>
      </w:r>
    </w:p>
    <w:p w14:paraId="4A8FBE38" w14:textId="77777777" w:rsidR="004E1BFF" w:rsidRPr="00520F5D" w:rsidRDefault="004E1BFF" w:rsidP="002C690E">
      <w:pPr>
        <w:pStyle w:val="Heading2"/>
      </w:pPr>
      <w:bookmarkStart w:id="15" w:name="_Toc224642810"/>
      <w:bookmarkStart w:id="16" w:name="_Toc224642843"/>
      <w:r w:rsidRPr="002C690E">
        <w:t>Feelings</w:t>
      </w:r>
      <w:bookmarkEnd w:id="15"/>
      <w:bookmarkEnd w:id="16"/>
    </w:p>
    <w:p w14:paraId="078135CD"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At the initial stage, I felt nervous and excited due to my first time presenting in front of others. According to Mardiningrum and Ramadhani (2022, p.106), students might face nervousness and anxiety during a presentation while performing in front of the public. As English was not my first language, I felt concerned about properly clarifying my ideas on skills. Although a week-long rehearsal with peers, clear structures of presentation and maintaining eye contact slowly improved my confidence. I have noticed that the presentations have improved communication skillsets. However, I felt that my initial nervousness affected my time management capability, which negatively affected my delivery and coverage of all points. </w:t>
      </w:r>
    </w:p>
    <w:p w14:paraId="02F9A995" w14:textId="77777777" w:rsidR="004E1BFF" w:rsidRPr="00520F5D" w:rsidRDefault="004E1BFF" w:rsidP="002C690E">
      <w:pPr>
        <w:pStyle w:val="Heading2"/>
      </w:pPr>
      <w:bookmarkStart w:id="17" w:name="_Toc224642811"/>
      <w:bookmarkStart w:id="18" w:name="_Toc224642844"/>
      <w:r w:rsidRPr="002C690E">
        <w:t>Evaluation</w:t>
      </w:r>
      <w:bookmarkEnd w:id="17"/>
      <w:bookmarkEnd w:id="18"/>
    </w:p>
    <w:p w14:paraId="3EEB5DC5"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Looking back, I understand that logical content structure, visual communication and idea flow between sections were major strengths of this presentation activity in component 1. I have used media coverage, peer review articles, and information from health and social care organisations to validate claims on the importance of skill. Professors and peers feedback on my body language and clarity of voice demonstrates successful competition of the presentation. Feedback educates students about where theory is currently going and next steps for improvement (NZ Day, Saab and Admiraal,</w:t>
      </w:r>
      <w:r w:rsidRPr="00520F5D">
        <w:rPr>
          <w:rFonts w:ascii="Arial" w:hAnsi="Arial" w:cs="Arial"/>
          <w:i/>
          <w:iCs/>
          <w:sz w:val="22"/>
          <w:szCs w:val="22"/>
        </w:rPr>
        <w:t xml:space="preserve"> </w:t>
      </w:r>
      <w:r w:rsidRPr="00520F5D">
        <w:rPr>
          <w:rFonts w:ascii="Arial" w:hAnsi="Arial" w:cs="Arial"/>
          <w:sz w:val="22"/>
          <w:szCs w:val="22"/>
        </w:rPr>
        <w:t>2022, p.183). However, a lack of active listening and continued speaking without many pauses prevented the audience from going through my ideas. Additionally, the lack of practical examples makes it challenging for audiences to relate the importance of the skill to real-life phenomena.  </w:t>
      </w:r>
    </w:p>
    <w:p w14:paraId="66792196" w14:textId="77777777" w:rsidR="004E1BFF" w:rsidRPr="00520F5D" w:rsidRDefault="004E1BFF" w:rsidP="002C690E">
      <w:pPr>
        <w:pStyle w:val="Heading2"/>
      </w:pPr>
      <w:bookmarkStart w:id="19" w:name="_Toc224642812"/>
      <w:bookmarkStart w:id="20" w:name="_Toc224642845"/>
      <w:r w:rsidRPr="002C690E">
        <w:t>Analysis</w:t>
      </w:r>
      <w:bookmarkEnd w:id="19"/>
      <w:bookmarkEnd w:id="20"/>
    </w:p>
    <w:p w14:paraId="500A7239"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Based on the experience from the component 1 presentation, I have learned that beforehand preparation boosts confidence and reduces anxiety, which leads to better academic scores. As per Mekonnen (2025, p.26), underconfident college and university students are reluctant to share their opinions in class, as they would in a presentation. This activity makes me realise areas of improvement in public speaking, time management and active listening. For example, the professor told me to distribute time effectively to cover all points in detail. Additionally, I feel that communication skills professor feedback on clear presentations can be transferable to professional aspects that will strengthen my employability. </w:t>
      </w:r>
    </w:p>
    <w:p w14:paraId="3BCCE2C7" w14:textId="77777777" w:rsidR="004E1BFF" w:rsidRPr="00520F5D" w:rsidRDefault="004E1BFF" w:rsidP="002C690E">
      <w:pPr>
        <w:pStyle w:val="Heading2"/>
      </w:pPr>
      <w:bookmarkStart w:id="21" w:name="_Toc224642813"/>
      <w:bookmarkStart w:id="22" w:name="_Toc224642846"/>
      <w:r w:rsidRPr="002C690E">
        <w:t>Conclusion</w:t>
      </w:r>
      <w:bookmarkEnd w:id="21"/>
      <w:bookmarkEnd w:id="22"/>
    </w:p>
    <w:p w14:paraId="3E24BF9D"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In conclusion, I believe that component 1 activity is not only an academic activity but also a cornerstone for personal skill improvement. I have developed skills in researching, referencing, critical thinking, and communication while collecting information and delivering the presentation. I need to work on my time management and active listening skills to better engage with audiences in similar scenarios. Thus, I will work on the following action plan to improve my interpersonal skills and boost my employability skills for the future. </w:t>
      </w:r>
    </w:p>
    <w:p w14:paraId="4A6B3B15" w14:textId="3C28EEB6" w:rsidR="004E1BFF" w:rsidRPr="002C690E" w:rsidRDefault="004E1BFF" w:rsidP="002C690E">
      <w:pPr>
        <w:pStyle w:val="Heading2"/>
      </w:pPr>
      <w:bookmarkStart w:id="23" w:name="_Toc224642814"/>
      <w:bookmarkStart w:id="24" w:name="_Toc224642847"/>
      <w:r w:rsidRPr="002C690E">
        <w:t>Action Plan</w:t>
      </w:r>
      <w:bookmarkEnd w:id="23"/>
      <w:bookmarkEnd w:id="24"/>
    </w:p>
    <w:tbl>
      <w:tblPr>
        <w:tblW w:w="9360" w:type="dxa"/>
        <w:tblCellMar>
          <w:top w:w="15" w:type="dxa"/>
          <w:left w:w="15" w:type="dxa"/>
          <w:bottom w:w="15" w:type="dxa"/>
          <w:right w:w="15" w:type="dxa"/>
        </w:tblCellMar>
        <w:tblLook w:val="04A0" w:firstRow="1" w:lastRow="0" w:firstColumn="1" w:lastColumn="0" w:noHBand="0" w:noVBand="1"/>
      </w:tblPr>
      <w:tblGrid>
        <w:gridCol w:w="3279"/>
        <w:gridCol w:w="4768"/>
        <w:gridCol w:w="1313"/>
      </w:tblGrid>
      <w:tr w:rsidR="007A38F5" w:rsidRPr="00520F5D" w14:paraId="5202B43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C668A0"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Objective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A88D5A"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Strategic 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439DA0"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b/>
                <w:bCs/>
                <w:sz w:val="22"/>
                <w:szCs w:val="22"/>
              </w:rPr>
              <w:t>Timeframe</w:t>
            </w:r>
          </w:p>
        </w:tc>
      </w:tr>
      <w:tr w:rsidR="007A38F5" w:rsidRPr="00520F5D" w14:paraId="68286C9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C807C1"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I want to improve my time management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DE614A"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Using time blocks and the Pomodoro technique for better time allocation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47161E"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3-4 months</w:t>
            </w:r>
          </w:p>
        </w:tc>
      </w:tr>
      <w:tr w:rsidR="007A38F5" w:rsidRPr="00520F5D" w14:paraId="61C1B19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BBC91"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I will boost my active listening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DF858"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Using tech back methods and lighting others without interruptions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8D1092" w14:textId="77777777" w:rsidR="004E1BFF" w:rsidRPr="00520F5D" w:rsidRDefault="004E1BFF" w:rsidP="004E1BFF">
            <w:pPr>
              <w:widowControl/>
              <w:autoSpaceDE/>
              <w:autoSpaceDN/>
              <w:ind w:left="0" w:right="0"/>
              <w:rPr>
                <w:rFonts w:ascii="Arial" w:hAnsi="Arial" w:cs="Arial"/>
                <w:sz w:val="22"/>
                <w:szCs w:val="22"/>
              </w:rPr>
            </w:pPr>
            <w:r w:rsidRPr="00520F5D">
              <w:rPr>
                <w:rFonts w:ascii="Arial" w:hAnsi="Arial" w:cs="Arial"/>
                <w:sz w:val="22"/>
                <w:szCs w:val="22"/>
              </w:rPr>
              <w:t>2-3 months</w:t>
            </w:r>
          </w:p>
        </w:tc>
      </w:tr>
    </w:tbl>
    <w:p w14:paraId="5EC7C88C" w14:textId="49C24048" w:rsidR="004E1BFF" w:rsidRPr="00520F5D" w:rsidRDefault="004E1BFF" w:rsidP="002F16A4">
      <w:pPr>
        <w:widowControl/>
        <w:autoSpaceDE/>
        <w:autoSpaceDN/>
        <w:ind w:left="0" w:right="0"/>
        <w:jc w:val="center"/>
        <w:rPr>
          <w:rFonts w:ascii="Arial" w:hAnsi="Arial" w:cs="Arial"/>
          <w:sz w:val="22"/>
          <w:szCs w:val="22"/>
        </w:rPr>
      </w:pPr>
      <w:r w:rsidRPr="00520F5D">
        <w:rPr>
          <w:rFonts w:ascii="Arial" w:hAnsi="Arial" w:cs="Arial"/>
          <w:b/>
          <w:bCs/>
          <w:sz w:val="22"/>
          <w:szCs w:val="22"/>
        </w:rPr>
        <w:t>Table 2: Action plan</w:t>
      </w:r>
    </w:p>
    <w:p w14:paraId="31658E02" w14:textId="77777777" w:rsidR="004E1BFF" w:rsidRPr="00520F5D" w:rsidRDefault="004E1BFF" w:rsidP="002F16A4">
      <w:pPr>
        <w:widowControl/>
        <w:autoSpaceDE/>
        <w:autoSpaceDN/>
        <w:ind w:left="0" w:right="0"/>
        <w:jc w:val="center"/>
        <w:rPr>
          <w:rFonts w:ascii="Arial" w:hAnsi="Arial" w:cs="Arial"/>
          <w:sz w:val="22"/>
          <w:szCs w:val="22"/>
        </w:rPr>
      </w:pPr>
      <w:r w:rsidRPr="00520F5D">
        <w:rPr>
          <w:rFonts w:ascii="Arial" w:hAnsi="Arial" w:cs="Arial"/>
          <w:sz w:val="22"/>
          <w:szCs w:val="22"/>
        </w:rPr>
        <w:t>(Source: Self-Developed)</w:t>
      </w:r>
    </w:p>
    <w:p w14:paraId="7BDF5AAF" w14:textId="0ED0C45B" w:rsidR="00B26ECC" w:rsidRPr="00520F5D" w:rsidRDefault="00B26ECC" w:rsidP="00B26ECC">
      <w:pPr>
        <w:widowControl/>
        <w:autoSpaceDE/>
        <w:autoSpaceDN/>
        <w:ind w:left="0" w:right="0"/>
        <w:rPr>
          <w:rFonts w:ascii="Arial" w:hAnsi="Arial" w:cs="Arial"/>
          <w:sz w:val="22"/>
          <w:szCs w:val="22"/>
        </w:rPr>
      </w:pPr>
    </w:p>
    <w:p w14:paraId="249F5EE3" w14:textId="638E7268" w:rsidR="00C766CC" w:rsidRPr="00520F5D" w:rsidRDefault="00C766CC" w:rsidP="00B26ECC">
      <w:pPr>
        <w:spacing w:before="240" w:after="240"/>
        <w:rPr>
          <w:rFonts w:ascii="Arial" w:hAnsi="Arial" w:cs="Arial"/>
          <w:sz w:val="22"/>
          <w:szCs w:val="22"/>
        </w:rPr>
      </w:pPr>
    </w:p>
    <w:p w14:paraId="1179DAF9" w14:textId="77777777" w:rsidR="00520F5D" w:rsidRDefault="00520F5D">
      <w:pPr>
        <w:widowControl/>
        <w:autoSpaceDE/>
        <w:autoSpaceDN/>
        <w:ind w:left="0" w:right="0"/>
        <w:rPr>
          <w:rFonts w:ascii="Arial" w:hAnsi="Arial" w:cs="Arial"/>
          <w:b/>
          <w:bCs/>
          <w:sz w:val="22"/>
          <w:szCs w:val="22"/>
        </w:rPr>
      </w:pPr>
      <w:r>
        <w:rPr>
          <w:sz w:val="22"/>
          <w:szCs w:val="22"/>
        </w:rPr>
        <w:br w:type="page"/>
      </w:r>
    </w:p>
    <w:p w14:paraId="30E3E387" w14:textId="414BBC0B" w:rsidR="00C766CC" w:rsidRPr="002C690E" w:rsidRDefault="00C766CC" w:rsidP="002C690E">
      <w:pPr>
        <w:pStyle w:val="Heading1"/>
        <w:rPr>
          <w:lang w:val="en-GB"/>
        </w:rPr>
      </w:pPr>
      <w:bookmarkStart w:id="25" w:name="_Toc224642815"/>
      <w:bookmarkStart w:id="26" w:name="_Toc224642848"/>
      <w:r w:rsidRPr="002C690E">
        <w:t>References</w:t>
      </w:r>
      <w:bookmarkEnd w:id="25"/>
      <w:bookmarkEnd w:id="26"/>
    </w:p>
    <w:p w14:paraId="19218D52" w14:textId="77777777" w:rsidR="002C690E" w:rsidRPr="00520F5D" w:rsidRDefault="002C690E" w:rsidP="004E1BFF">
      <w:pPr>
        <w:spacing w:before="240" w:after="240"/>
        <w:rPr>
          <w:rFonts w:ascii="Arial" w:hAnsi="Arial" w:cs="Arial"/>
          <w:sz w:val="22"/>
          <w:szCs w:val="22"/>
        </w:rPr>
      </w:pPr>
      <w:r w:rsidRPr="00520F5D">
        <w:rPr>
          <w:rFonts w:ascii="Arial" w:hAnsi="Arial" w:cs="Arial"/>
          <w:sz w:val="22"/>
          <w:szCs w:val="22"/>
        </w:rPr>
        <w:t xml:space="preserve">Mardiningrum, A. and Ramadhani, D.R. (2022) ‘Classroom oral presentation: Students’ challenges and how they cope’, </w:t>
      </w:r>
      <w:r w:rsidRPr="00520F5D">
        <w:rPr>
          <w:rFonts w:ascii="Arial" w:hAnsi="Arial" w:cs="Arial"/>
          <w:i/>
          <w:iCs/>
          <w:sz w:val="22"/>
          <w:szCs w:val="22"/>
        </w:rPr>
        <w:t>Eralingua: Jurnal Pendidikan Bahasa Asing dan Sastra</w:t>
      </w:r>
      <w:r w:rsidRPr="00520F5D">
        <w:rPr>
          <w:rFonts w:ascii="Arial" w:hAnsi="Arial" w:cs="Arial"/>
          <w:sz w:val="22"/>
          <w:szCs w:val="22"/>
        </w:rPr>
        <w:t xml:space="preserve">, </w:t>
      </w:r>
      <w:r w:rsidRPr="00520F5D">
        <w:rPr>
          <w:rFonts w:ascii="Arial" w:hAnsi="Arial" w:cs="Arial"/>
          <w:i/>
          <w:iCs/>
          <w:sz w:val="22"/>
          <w:szCs w:val="22"/>
        </w:rPr>
        <w:t>6</w:t>
      </w:r>
      <w:r w:rsidRPr="00520F5D">
        <w:rPr>
          <w:rFonts w:ascii="Arial" w:hAnsi="Arial" w:cs="Arial"/>
          <w:sz w:val="22"/>
          <w:szCs w:val="22"/>
        </w:rPr>
        <w:t xml:space="preserve">(1), pp.103-119. </w:t>
      </w:r>
      <w:hyperlink r:id="rId15" w:history="1">
        <w:r w:rsidRPr="00520F5D">
          <w:rPr>
            <w:rStyle w:val="Hyperlink"/>
            <w:rFonts w:ascii="Arial" w:hAnsi="Arial" w:cs="Arial"/>
            <w:color w:val="auto"/>
            <w:sz w:val="22"/>
            <w:szCs w:val="22"/>
          </w:rPr>
          <w:t>https://pdfs.semanticscholar.org/e2db/ff37842eec5ee7802b28c5a1b56302c7815f.pdf</w:t>
        </w:r>
      </w:hyperlink>
      <w:r w:rsidRPr="00520F5D">
        <w:rPr>
          <w:rFonts w:ascii="Arial" w:hAnsi="Arial" w:cs="Arial"/>
          <w:sz w:val="22"/>
          <w:szCs w:val="22"/>
        </w:rPr>
        <w:t> </w:t>
      </w:r>
    </w:p>
    <w:p w14:paraId="37375391" w14:textId="77777777" w:rsidR="002C690E" w:rsidRPr="00520F5D" w:rsidRDefault="002C690E" w:rsidP="004E1BFF">
      <w:pPr>
        <w:spacing w:before="240" w:after="240"/>
        <w:rPr>
          <w:rFonts w:ascii="Arial" w:hAnsi="Arial" w:cs="Arial"/>
          <w:sz w:val="22"/>
          <w:szCs w:val="22"/>
        </w:rPr>
      </w:pPr>
      <w:r w:rsidRPr="00520F5D">
        <w:rPr>
          <w:rFonts w:ascii="Arial" w:hAnsi="Arial" w:cs="Arial"/>
          <w:sz w:val="22"/>
          <w:szCs w:val="22"/>
        </w:rPr>
        <w:t xml:space="preserve">McKinsey (2025) </w:t>
      </w:r>
      <w:r w:rsidRPr="00520F5D">
        <w:rPr>
          <w:rFonts w:ascii="Arial" w:hAnsi="Arial" w:cs="Arial"/>
          <w:i/>
          <w:iCs/>
          <w:sz w:val="22"/>
          <w:szCs w:val="22"/>
        </w:rPr>
        <w:t xml:space="preserve">Heartbeat of health. </w:t>
      </w:r>
      <w:r w:rsidRPr="00520F5D">
        <w:rPr>
          <w:rFonts w:ascii="Arial" w:hAnsi="Arial" w:cs="Arial"/>
          <w:sz w:val="22"/>
          <w:szCs w:val="22"/>
        </w:rPr>
        <w:t xml:space="preserve">Available at: </w:t>
      </w:r>
      <w:hyperlink r:id="rId16" w:history="1">
        <w:r w:rsidRPr="00520F5D">
          <w:rPr>
            <w:rStyle w:val="Hyperlink"/>
            <w:rFonts w:ascii="Arial" w:hAnsi="Arial" w:cs="Arial"/>
            <w:color w:val="auto"/>
            <w:sz w:val="22"/>
            <w:szCs w:val="22"/>
          </w:rPr>
          <w:t>https://www.mckinsey.com.br/mhi/our-insights/heartbeat-of-health-reimagining-the-healthcare-workforce-of-the-future</w:t>
        </w:r>
      </w:hyperlink>
      <w:r w:rsidRPr="00520F5D">
        <w:rPr>
          <w:rFonts w:ascii="Arial" w:hAnsi="Arial" w:cs="Arial"/>
          <w:sz w:val="22"/>
          <w:szCs w:val="22"/>
        </w:rPr>
        <w:t xml:space="preserve"> (Accessed: 03 March 2026)</w:t>
      </w:r>
    </w:p>
    <w:p w14:paraId="608DA4CF" w14:textId="77777777" w:rsidR="002C690E" w:rsidRPr="00520F5D" w:rsidRDefault="002C690E" w:rsidP="004E1BFF">
      <w:pPr>
        <w:spacing w:before="240" w:after="240"/>
        <w:rPr>
          <w:rFonts w:ascii="Arial" w:hAnsi="Arial" w:cs="Arial"/>
          <w:sz w:val="22"/>
          <w:szCs w:val="22"/>
        </w:rPr>
      </w:pPr>
      <w:r w:rsidRPr="00520F5D">
        <w:rPr>
          <w:rFonts w:ascii="Arial" w:hAnsi="Arial" w:cs="Arial"/>
          <w:sz w:val="22"/>
          <w:szCs w:val="22"/>
        </w:rPr>
        <w:t xml:space="preserve">Mekonnen, L. (2025) ‘Improving Students' Self-Confidence in Learning Through Action Research: Presentation Skills in Focus Improving Students' Self confidence in Learning’, </w:t>
      </w:r>
      <w:r w:rsidRPr="00520F5D">
        <w:rPr>
          <w:rFonts w:ascii="Arial" w:hAnsi="Arial" w:cs="Arial"/>
          <w:i/>
          <w:iCs/>
          <w:sz w:val="22"/>
          <w:szCs w:val="22"/>
        </w:rPr>
        <w:t>IJCAR: Indonesian Journal of Classroom Action Research</w:t>
      </w:r>
      <w:r w:rsidRPr="00520F5D">
        <w:rPr>
          <w:rFonts w:ascii="Arial" w:hAnsi="Arial" w:cs="Arial"/>
          <w:sz w:val="22"/>
          <w:szCs w:val="22"/>
        </w:rPr>
        <w:t xml:space="preserve">, </w:t>
      </w:r>
      <w:r w:rsidRPr="00520F5D">
        <w:rPr>
          <w:rFonts w:ascii="Arial" w:hAnsi="Arial" w:cs="Arial"/>
          <w:i/>
          <w:iCs/>
          <w:sz w:val="22"/>
          <w:szCs w:val="22"/>
        </w:rPr>
        <w:t>3</w:t>
      </w:r>
      <w:r w:rsidRPr="00520F5D">
        <w:rPr>
          <w:rFonts w:ascii="Arial" w:hAnsi="Arial" w:cs="Arial"/>
          <w:sz w:val="22"/>
          <w:szCs w:val="22"/>
        </w:rPr>
        <w:t xml:space="preserve">(1), pp.26-36. </w:t>
      </w:r>
      <w:hyperlink r:id="rId17" w:history="1">
        <w:r w:rsidRPr="00520F5D">
          <w:rPr>
            <w:rStyle w:val="Hyperlink"/>
            <w:rFonts w:ascii="Arial" w:hAnsi="Arial" w:cs="Arial"/>
            <w:color w:val="auto"/>
            <w:sz w:val="22"/>
            <w:szCs w:val="22"/>
          </w:rPr>
          <w:t>https://www.das-institute.com/journal/index.php/ijcar/article/download/753/670</w:t>
        </w:r>
      </w:hyperlink>
      <w:r w:rsidRPr="00520F5D">
        <w:rPr>
          <w:rFonts w:ascii="Arial" w:hAnsi="Arial" w:cs="Arial"/>
          <w:sz w:val="22"/>
          <w:szCs w:val="22"/>
        </w:rPr>
        <w:t> </w:t>
      </w:r>
    </w:p>
    <w:p w14:paraId="34F88FD0" w14:textId="77777777" w:rsidR="002C690E" w:rsidRDefault="002C690E" w:rsidP="004E1BFF">
      <w:pPr>
        <w:spacing w:before="240" w:after="240"/>
        <w:rPr>
          <w:rFonts w:ascii="Arial" w:hAnsi="Arial" w:cs="Arial"/>
          <w:sz w:val="22"/>
          <w:szCs w:val="22"/>
        </w:rPr>
      </w:pPr>
      <w:r w:rsidRPr="00520F5D">
        <w:rPr>
          <w:rFonts w:ascii="Arial" w:hAnsi="Arial" w:cs="Arial"/>
          <w:sz w:val="22"/>
          <w:szCs w:val="22"/>
        </w:rPr>
        <w:t xml:space="preserve">NZ Day, I., Saab, N. and Admiraal, W. (2022) ‘Online peer feedback on video presentations: Type of feedback and improvement of presentation skills’, </w:t>
      </w:r>
      <w:r w:rsidRPr="00520F5D">
        <w:rPr>
          <w:rFonts w:ascii="Arial" w:hAnsi="Arial" w:cs="Arial"/>
          <w:i/>
          <w:iCs/>
          <w:sz w:val="22"/>
          <w:szCs w:val="22"/>
        </w:rPr>
        <w:t>Assessment &amp; Evaluation in Higher Education</w:t>
      </w:r>
      <w:r w:rsidRPr="00520F5D">
        <w:rPr>
          <w:rFonts w:ascii="Arial" w:hAnsi="Arial" w:cs="Arial"/>
          <w:sz w:val="22"/>
          <w:szCs w:val="22"/>
        </w:rPr>
        <w:t xml:space="preserve">, </w:t>
      </w:r>
      <w:r w:rsidRPr="00520F5D">
        <w:rPr>
          <w:rFonts w:ascii="Arial" w:hAnsi="Arial" w:cs="Arial"/>
          <w:i/>
          <w:iCs/>
          <w:sz w:val="22"/>
          <w:szCs w:val="22"/>
        </w:rPr>
        <w:t>47</w:t>
      </w:r>
      <w:r w:rsidRPr="00520F5D">
        <w:rPr>
          <w:rFonts w:ascii="Arial" w:hAnsi="Arial" w:cs="Arial"/>
          <w:sz w:val="22"/>
          <w:szCs w:val="22"/>
        </w:rPr>
        <w:t xml:space="preserve">(2), pp.183-197. </w:t>
      </w:r>
      <w:hyperlink r:id="rId18" w:history="1">
        <w:r w:rsidRPr="00520F5D">
          <w:rPr>
            <w:rStyle w:val="Hyperlink"/>
            <w:rFonts w:ascii="Arial" w:hAnsi="Arial" w:cs="Arial"/>
            <w:color w:val="auto"/>
            <w:sz w:val="22"/>
            <w:szCs w:val="22"/>
          </w:rPr>
          <w:t>https://doi.org/10.1080/02602938.2021.1904826</w:t>
        </w:r>
      </w:hyperlink>
      <w:r w:rsidRPr="00520F5D">
        <w:rPr>
          <w:rFonts w:ascii="Arial" w:hAnsi="Arial" w:cs="Arial"/>
          <w:sz w:val="22"/>
          <w:szCs w:val="22"/>
        </w:rPr>
        <w:t> </w:t>
      </w:r>
    </w:p>
    <w:p w14:paraId="3EB1E6A5" w14:textId="77777777" w:rsidR="002C690E" w:rsidRPr="002C690E" w:rsidRDefault="002C690E" w:rsidP="002C690E">
      <w:pPr>
        <w:spacing w:before="240" w:after="240"/>
        <w:rPr>
          <w:rFonts w:ascii="Arial" w:hAnsi="Arial" w:cs="Arial"/>
          <w:color w:val="FF0000"/>
          <w:sz w:val="22"/>
          <w:szCs w:val="22"/>
        </w:rPr>
      </w:pPr>
      <w:r w:rsidRPr="002C690E">
        <w:rPr>
          <w:rFonts w:ascii="Arial" w:hAnsi="Arial" w:cs="Arial"/>
          <w:color w:val="FF0000"/>
          <w:sz w:val="22"/>
          <w:szCs w:val="22"/>
        </w:rPr>
        <w:t xml:space="preserve">Totaljobs  (2026) Health and social care jobs. Available at: </w:t>
      </w:r>
      <w:hyperlink r:id="rId19" w:history="1">
        <w:r w:rsidRPr="002C690E">
          <w:rPr>
            <w:rStyle w:val="Hyperlink"/>
            <w:rFonts w:ascii="Arial" w:hAnsi="Arial" w:cs="Arial"/>
            <w:color w:val="FF0000"/>
            <w:sz w:val="22"/>
            <w:szCs w:val="22"/>
          </w:rPr>
          <w:t>https://www.totaljobs.com/job/senior-support-worker/creative-support-job106908914</w:t>
        </w:r>
      </w:hyperlink>
      <w:r w:rsidRPr="002C690E">
        <w:rPr>
          <w:rFonts w:ascii="Arial" w:hAnsi="Arial" w:cs="Arial"/>
          <w:color w:val="FF0000"/>
          <w:sz w:val="22"/>
          <w:szCs w:val="22"/>
        </w:rPr>
        <w:t xml:space="preserve"> (Accessed: 03 March 2026)</w:t>
      </w:r>
    </w:p>
    <w:sectPr w:rsidR="002C690E" w:rsidRPr="002C690E" w:rsidSect="009A21C6">
      <w:headerReference w:type="default" r:id="rId20"/>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D799C" w14:textId="77777777" w:rsidR="00C05B6E" w:rsidRDefault="00C05B6E" w:rsidP="00302B9C">
      <w:r>
        <w:separator/>
      </w:r>
    </w:p>
  </w:endnote>
  <w:endnote w:type="continuationSeparator" w:id="0">
    <w:p w14:paraId="36606739" w14:textId="77777777" w:rsidR="00C05B6E" w:rsidRDefault="00C05B6E" w:rsidP="00302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B4343AE6-955C-4118-93F6-B6FABD7FC9B7}"/>
    <w:embedBold r:id="rId2" w:fontKey="{D03E7E1D-D3D5-4EB4-8EC4-DCF52A03CEC4}"/>
    <w:embedItalic r:id="rId3" w:fontKey="{AB5B59DD-9E1A-4877-89E8-E7A43D0B7AC0}"/>
    <w:embedBoldItalic r:id="rId4" w:fontKey="{FD6C70E6-34EF-47AE-B909-B68FA92647CB}"/>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88F278A9-DBD0-456B-8007-6E18818A3645}"/>
  </w:font>
  <w:font w:name="Cambria">
    <w:panose1 w:val="02040503050406030204"/>
    <w:charset w:val="00"/>
    <w:family w:val="roman"/>
    <w:pitch w:val="variable"/>
    <w:sig w:usb0="E00006FF" w:usb1="420024FF" w:usb2="02000000" w:usb3="00000000" w:csb0="0000019F" w:csb1="00000000"/>
    <w:embedRegular r:id="rId6" w:fontKey="{FAD17B05-DCF7-41AF-A666-D0F8B2C614A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388666"/>
      <w:docPartObj>
        <w:docPartGallery w:val="Page Numbers (Bottom of Page)"/>
        <w:docPartUnique/>
      </w:docPartObj>
    </w:sdtPr>
    <w:sdtEndPr/>
    <w:sdtContent>
      <w:p w14:paraId="2C937876" w14:textId="2271C672" w:rsidR="00082816" w:rsidRPr="00E37AF6" w:rsidRDefault="00B26ECC" w:rsidP="00302B9C">
        <w:pPr>
          <w:pStyle w:val="Footer"/>
        </w:pPr>
        <w:r>
          <w:tab/>
        </w:r>
        <w:r>
          <w:tab/>
        </w:r>
        <w:r w:rsidR="009A21C6" w:rsidRPr="00E37AF6">
          <w:fldChar w:fldCharType="begin"/>
        </w:r>
        <w:r w:rsidR="009A21C6" w:rsidRPr="00E37AF6">
          <w:instrText xml:space="preserve"> PAGE   \* MERGEFORMAT </w:instrText>
        </w:r>
        <w:r w:rsidR="009A21C6" w:rsidRPr="00E37AF6">
          <w:fldChar w:fldCharType="separate"/>
        </w:r>
        <w:r w:rsidR="009A21C6" w:rsidRPr="00E37AF6">
          <w:t>2</w:t>
        </w:r>
        <w:r w:rsidR="009A21C6" w:rsidRPr="00E37AF6">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7307E" w14:textId="77777777" w:rsidR="00C05B6E" w:rsidRDefault="00C05B6E" w:rsidP="00302B9C">
      <w:r>
        <w:separator/>
      </w:r>
    </w:p>
  </w:footnote>
  <w:footnote w:type="continuationSeparator" w:id="0">
    <w:p w14:paraId="31B87A4B" w14:textId="77777777" w:rsidR="00C05B6E" w:rsidRDefault="00C05B6E" w:rsidP="00302B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28584" w14:textId="78BD525E" w:rsidR="00AC6EE4" w:rsidRDefault="00AC6EE4" w:rsidP="00AC6EE4">
    <w:pPr>
      <w:pStyle w:val="Header"/>
      <w:jc w:val="righ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5815"/>
    <w:multiLevelType w:val="multilevel"/>
    <w:tmpl w:val="E7AC3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4B7D5C"/>
    <w:multiLevelType w:val="multilevel"/>
    <w:tmpl w:val="05C80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34F190E"/>
    <w:multiLevelType w:val="hybridMultilevel"/>
    <w:tmpl w:val="CBB4593C"/>
    <w:lvl w:ilvl="0" w:tplc="D65E7184">
      <w:numFmt w:val="bullet"/>
      <w:lvlText w:val=""/>
      <w:lvlJc w:val="left"/>
      <w:pPr>
        <w:ind w:left="830" w:hanging="360"/>
      </w:pPr>
      <w:rPr>
        <w:rFonts w:ascii="Wingdings" w:eastAsia="Wingdings" w:hAnsi="Wingdings" w:cs="Wingdings" w:hint="default"/>
        <w:b w:val="0"/>
        <w:bCs w:val="0"/>
        <w:i w:val="0"/>
        <w:iCs w:val="0"/>
        <w:spacing w:val="0"/>
        <w:w w:val="100"/>
        <w:sz w:val="22"/>
        <w:szCs w:val="22"/>
        <w:lang w:val="en-US" w:eastAsia="en-US" w:bidi="ar-SA"/>
      </w:rPr>
    </w:lvl>
    <w:lvl w:ilvl="1" w:tplc="4064A8AE">
      <w:numFmt w:val="bullet"/>
      <w:lvlText w:val=""/>
      <w:lvlJc w:val="left"/>
      <w:pPr>
        <w:ind w:left="1171" w:hanging="361"/>
      </w:pPr>
      <w:rPr>
        <w:rFonts w:ascii="Wingdings" w:eastAsia="Wingdings" w:hAnsi="Wingdings" w:cs="Wingdings" w:hint="default"/>
        <w:b w:val="0"/>
        <w:bCs w:val="0"/>
        <w:i w:val="0"/>
        <w:iCs w:val="0"/>
        <w:spacing w:val="0"/>
        <w:w w:val="100"/>
        <w:sz w:val="22"/>
        <w:szCs w:val="22"/>
        <w:lang w:val="en-US" w:eastAsia="en-US" w:bidi="ar-SA"/>
      </w:rPr>
    </w:lvl>
    <w:lvl w:ilvl="2" w:tplc="9FBECB44">
      <w:numFmt w:val="bullet"/>
      <w:lvlText w:val="•"/>
      <w:lvlJc w:val="left"/>
      <w:pPr>
        <w:ind w:left="2382" w:hanging="361"/>
      </w:pPr>
      <w:rPr>
        <w:rFonts w:hint="default"/>
        <w:lang w:val="en-US" w:eastAsia="en-US" w:bidi="ar-SA"/>
      </w:rPr>
    </w:lvl>
    <w:lvl w:ilvl="3" w:tplc="79784CFE">
      <w:numFmt w:val="bullet"/>
      <w:lvlText w:val="•"/>
      <w:lvlJc w:val="left"/>
      <w:pPr>
        <w:ind w:left="3204" w:hanging="361"/>
      </w:pPr>
      <w:rPr>
        <w:rFonts w:hint="default"/>
        <w:lang w:val="en-US" w:eastAsia="en-US" w:bidi="ar-SA"/>
      </w:rPr>
    </w:lvl>
    <w:lvl w:ilvl="4" w:tplc="0DE8FAB0">
      <w:numFmt w:val="bullet"/>
      <w:lvlText w:val="•"/>
      <w:lvlJc w:val="left"/>
      <w:pPr>
        <w:ind w:left="4026" w:hanging="361"/>
      </w:pPr>
      <w:rPr>
        <w:rFonts w:hint="default"/>
        <w:lang w:val="en-US" w:eastAsia="en-US" w:bidi="ar-SA"/>
      </w:rPr>
    </w:lvl>
    <w:lvl w:ilvl="5" w:tplc="B5BC9CAA">
      <w:numFmt w:val="bullet"/>
      <w:lvlText w:val="•"/>
      <w:lvlJc w:val="left"/>
      <w:pPr>
        <w:ind w:left="4848" w:hanging="361"/>
      </w:pPr>
      <w:rPr>
        <w:rFonts w:hint="default"/>
        <w:lang w:val="en-US" w:eastAsia="en-US" w:bidi="ar-SA"/>
      </w:rPr>
    </w:lvl>
    <w:lvl w:ilvl="6" w:tplc="9DF8A0EA">
      <w:numFmt w:val="bullet"/>
      <w:lvlText w:val="•"/>
      <w:lvlJc w:val="left"/>
      <w:pPr>
        <w:ind w:left="5671" w:hanging="361"/>
      </w:pPr>
      <w:rPr>
        <w:rFonts w:hint="default"/>
        <w:lang w:val="en-US" w:eastAsia="en-US" w:bidi="ar-SA"/>
      </w:rPr>
    </w:lvl>
    <w:lvl w:ilvl="7" w:tplc="BC6ABC76">
      <w:numFmt w:val="bullet"/>
      <w:lvlText w:val="•"/>
      <w:lvlJc w:val="left"/>
      <w:pPr>
        <w:ind w:left="6493" w:hanging="361"/>
      </w:pPr>
      <w:rPr>
        <w:rFonts w:hint="default"/>
        <w:lang w:val="en-US" w:eastAsia="en-US" w:bidi="ar-SA"/>
      </w:rPr>
    </w:lvl>
    <w:lvl w:ilvl="8" w:tplc="99F61674">
      <w:numFmt w:val="bullet"/>
      <w:lvlText w:val="•"/>
      <w:lvlJc w:val="left"/>
      <w:pPr>
        <w:ind w:left="7315" w:hanging="361"/>
      </w:pPr>
      <w:rPr>
        <w:rFonts w:hint="default"/>
        <w:lang w:val="en-US" w:eastAsia="en-US" w:bidi="ar-SA"/>
      </w:rPr>
    </w:lvl>
  </w:abstractNum>
  <w:abstractNum w:abstractNumId="3" w15:restartNumberingAfterBreak="0">
    <w:nsid w:val="03DA014F"/>
    <w:multiLevelType w:val="multilevel"/>
    <w:tmpl w:val="AACAA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0B766A"/>
    <w:multiLevelType w:val="multilevel"/>
    <w:tmpl w:val="2D6C0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D5143B"/>
    <w:multiLevelType w:val="multilevel"/>
    <w:tmpl w:val="7D907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B7753E"/>
    <w:multiLevelType w:val="multilevel"/>
    <w:tmpl w:val="5608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4B34E1"/>
    <w:multiLevelType w:val="multilevel"/>
    <w:tmpl w:val="BFB885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EBE337C"/>
    <w:multiLevelType w:val="multilevel"/>
    <w:tmpl w:val="A0E27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6366C"/>
    <w:multiLevelType w:val="multilevel"/>
    <w:tmpl w:val="1764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8F61CB"/>
    <w:multiLevelType w:val="multilevel"/>
    <w:tmpl w:val="E4B22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B67FBC"/>
    <w:multiLevelType w:val="multilevel"/>
    <w:tmpl w:val="5518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1115A0"/>
    <w:multiLevelType w:val="multilevel"/>
    <w:tmpl w:val="A7EE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D62D30"/>
    <w:multiLevelType w:val="multilevel"/>
    <w:tmpl w:val="B25E5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2D52CC"/>
    <w:multiLevelType w:val="multilevel"/>
    <w:tmpl w:val="21FE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A83638"/>
    <w:multiLevelType w:val="multilevel"/>
    <w:tmpl w:val="8430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595150"/>
    <w:multiLevelType w:val="multilevel"/>
    <w:tmpl w:val="60868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DE37F2"/>
    <w:multiLevelType w:val="multilevel"/>
    <w:tmpl w:val="EF96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7D1B3E"/>
    <w:multiLevelType w:val="multilevel"/>
    <w:tmpl w:val="8D323F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63159E7"/>
    <w:multiLevelType w:val="multilevel"/>
    <w:tmpl w:val="74149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FD361A"/>
    <w:multiLevelType w:val="multilevel"/>
    <w:tmpl w:val="9B86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7C3C50"/>
    <w:multiLevelType w:val="multilevel"/>
    <w:tmpl w:val="F15AA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3259FB"/>
    <w:multiLevelType w:val="multilevel"/>
    <w:tmpl w:val="5A7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AD449A"/>
    <w:multiLevelType w:val="multilevel"/>
    <w:tmpl w:val="35741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557804"/>
    <w:multiLevelType w:val="multilevel"/>
    <w:tmpl w:val="E278B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C625A2C"/>
    <w:multiLevelType w:val="multilevel"/>
    <w:tmpl w:val="273C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6F005F"/>
    <w:multiLevelType w:val="multilevel"/>
    <w:tmpl w:val="E8E0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E91503"/>
    <w:multiLevelType w:val="hybridMultilevel"/>
    <w:tmpl w:val="67A0D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3F7426"/>
    <w:multiLevelType w:val="multilevel"/>
    <w:tmpl w:val="346A2B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3E59229C"/>
    <w:multiLevelType w:val="multilevel"/>
    <w:tmpl w:val="02B2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F01BFB"/>
    <w:multiLevelType w:val="multilevel"/>
    <w:tmpl w:val="39B8B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B705B2"/>
    <w:multiLevelType w:val="multilevel"/>
    <w:tmpl w:val="56880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48372F4A"/>
    <w:multiLevelType w:val="multilevel"/>
    <w:tmpl w:val="CA4666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ACE79AD"/>
    <w:multiLevelType w:val="multilevel"/>
    <w:tmpl w:val="859E7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AF5EBC"/>
    <w:multiLevelType w:val="multilevel"/>
    <w:tmpl w:val="30966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EC80670"/>
    <w:multiLevelType w:val="multilevel"/>
    <w:tmpl w:val="72F81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AF1D3A"/>
    <w:multiLevelType w:val="multilevel"/>
    <w:tmpl w:val="06F42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FB4BA5"/>
    <w:multiLevelType w:val="multilevel"/>
    <w:tmpl w:val="8FA65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555F5E46"/>
    <w:multiLevelType w:val="multilevel"/>
    <w:tmpl w:val="E2241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6C51BBF"/>
    <w:multiLevelType w:val="multilevel"/>
    <w:tmpl w:val="26F2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002E30"/>
    <w:multiLevelType w:val="multilevel"/>
    <w:tmpl w:val="5A7C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E814CAF"/>
    <w:multiLevelType w:val="multilevel"/>
    <w:tmpl w:val="54522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E8D0128"/>
    <w:multiLevelType w:val="multilevel"/>
    <w:tmpl w:val="301C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4469DD"/>
    <w:multiLevelType w:val="multilevel"/>
    <w:tmpl w:val="31C2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7963E4"/>
    <w:multiLevelType w:val="multilevel"/>
    <w:tmpl w:val="FFE6A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2A37AC"/>
    <w:multiLevelType w:val="multilevel"/>
    <w:tmpl w:val="E572E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E1438D7"/>
    <w:multiLevelType w:val="multilevel"/>
    <w:tmpl w:val="81CCE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226660E"/>
    <w:multiLevelType w:val="multilevel"/>
    <w:tmpl w:val="FA043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0271C2"/>
    <w:multiLevelType w:val="multilevel"/>
    <w:tmpl w:val="F5E889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78274D51"/>
    <w:multiLevelType w:val="multilevel"/>
    <w:tmpl w:val="E56870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78B7502D"/>
    <w:multiLevelType w:val="multilevel"/>
    <w:tmpl w:val="449EB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AB70842"/>
    <w:multiLevelType w:val="multilevel"/>
    <w:tmpl w:val="EED6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F716073"/>
    <w:multiLevelType w:val="multilevel"/>
    <w:tmpl w:val="B03C7C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11258479">
    <w:abstractNumId w:val="2"/>
  </w:num>
  <w:num w:numId="2" w16cid:durableId="1248733609">
    <w:abstractNumId w:val="1"/>
  </w:num>
  <w:num w:numId="3" w16cid:durableId="1083992244">
    <w:abstractNumId w:val="18"/>
  </w:num>
  <w:num w:numId="4" w16cid:durableId="836114075">
    <w:abstractNumId w:val="45"/>
  </w:num>
  <w:num w:numId="5" w16cid:durableId="799496669">
    <w:abstractNumId w:val="46"/>
  </w:num>
  <w:num w:numId="6" w16cid:durableId="1861623763">
    <w:abstractNumId w:val="7"/>
  </w:num>
  <w:num w:numId="7" w16cid:durableId="489449566">
    <w:abstractNumId w:val="28"/>
  </w:num>
  <w:num w:numId="8" w16cid:durableId="2145731608">
    <w:abstractNumId w:val="50"/>
  </w:num>
  <w:num w:numId="9" w16cid:durableId="1372457313">
    <w:abstractNumId w:val="49"/>
  </w:num>
  <w:num w:numId="10" w16cid:durableId="2108116072">
    <w:abstractNumId w:val="48"/>
  </w:num>
  <w:num w:numId="11" w16cid:durableId="1086344610">
    <w:abstractNumId w:val="0"/>
  </w:num>
  <w:num w:numId="12" w16cid:durableId="1117065227">
    <w:abstractNumId w:val="34"/>
  </w:num>
  <w:num w:numId="13" w16cid:durableId="1381781707">
    <w:abstractNumId w:val="38"/>
  </w:num>
  <w:num w:numId="14" w16cid:durableId="838036196">
    <w:abstractNumId w:val="24"/>
  </w:num>
  <w:num w:numId="15" w16cid:durableId="1601569541">
    <w:abstractNumId w:val="31"/>
  </w:num>
  <w:num w:numId="16" w16cid:durableId="105198933">
    <w:abstractNumId w:val="37"/>
  </w:num>
  <w:num w:numId="17" w16cid:durableId="1132136814">
    <w:abstractNumId w:val="52"/>
  </w:num>
  <w:num w:numId="18" w16cid:durableId="990671274">
    <w:abstractNumId w:val="32"/>
  </w:num>
  <w:num w:numId="19" w16cid:durableId="1611431106">
    <w:abstractNumId w:val="41"/>
  </w:num>
  <w:num w:numId="20" w16cid:durableId="588200958">
    <w:abstractNumId w:val="27"/>
  </w:num>
  <w:num w:numId="21" w16cid:durableId="756289805">
    <w:abstractNumId w:val="16"/>
  </w:num>
  <w:num w:numId="22" w16cid:durableId="553587859">
    <w:abstractNumId w:val="36"/>
  </w:num>
  <w:num w:numId="23" w16cid:durableId="1055355606">
    <w:abstractNumId w:val="10"/>
  </w:num>
  <w:num w:numId="24" w16cid:durableId="757482890">
    <w:abstractNumId w:val="39"/>
  </w:num>
  <w:num w:numId="25" w16cid:durableId="531113525">
    <w:abstractNumId w:val="3"/>
  </w:num>
  <w:num w:numId="26" w16cid:durableId="1408501638">
    <w:abstractNumId w:val="51"/>
  </w:num>
  <w:num w:numId="27" w16cid:durableId="476344044">
    <w:abstractNumId w:val="35"/>
  </w:num>
  <w:num w:numId="28" w16cid:durableId="340355220">
    <w:abstractNumId w:val="12"/>
  </w:num>
  <w:num w:numId="29" w16cid:durableId="1708215174">
    <w:abstractNumId w:val="4"/>
  </w:num>
  <w:num w:numId="30" w16cid:durableId="1730692273">
    <w:abstractNumId w:val="17"/>
  </w:num>
  <w:num w:numId="31" w16cid:durableId="145904072">
    <w:abstractNumId w:val="6"/>
  </w:num>
  <w:num w:numId="32" w16cid:durableId="408121208">
    <w:abstractNumId w:val="23"/>
  </w:num>
  <w:num w:numId="33" w16cid:durableId="1701007510">
    <w:abstractNumId w:val="11"/>
  </w:num>
  <w:num w:numId="34" w16cid:durableId="1154294733">
    <w:abstractNumId w:val="43"/>
  </w:num>
  <w:num w:numId="35" w16cid:durableId="1298143454">
    <w:abstractNumId w:val="14"/>
  </w:num>
  <w:num w:numId="36" w16cid:durableId="1530144972">
    <w:abstractNumId w:val="25"/>
  </w:num>
  <w:num w:numId="37" w16cid:durableId="1246962701">
    <w:abstractNumId w:val="40"/>
  </w:num>
  <w:num w:numId="38" w16cid:durableId="443885325">
    <w:abstractNumId w:val="29"/>
  </w:num>
  <w:num w:numId="39" w16cid:durableId="1167403327">
    <w:abstractNumId w:val="42"/>
  </w:num>
  <w:num w:numId="40" w16cid:durableId="1262108006">
    <w:abstractNumId w:val="9"/>
  </w:num>
  <w:num w:numId="41" w16cid:durableId="1684547267">
    <w:abstractNumId w:val="20"/>
  </w:num>
  <w:num w:numId="42" w16cid:durableId="1817991087">
    <w:abstractNumId w:val="33"/>
  </w:num>
  <w:num w:numId="43" w16cid:durableId="2076202213">
    <w:abstractNumId w:val="8"/>
  </w:num>
  <w:num w:numId="44" w16cid:durableId="1674797396">
    <w:abstractNumId w:val="30"/>
  </w:num>
  <w:num w:numId="45" w16cid:durableId="22948593">
    <w:abstractNumId w:val="21"/>
  </w:num>
  <w:num w:numId="46" w16cid:durableId="688533777">
    <w:abstractNumId w:val="19"/>
  </w:num>
  <w:num w:numId="47" w16cid:durableId="910311652">
    <w:abstractNumId w:val="5"/>
  </w:num>
  <w:num w:numId="48" w16cid:durableId="1671248919">
    <w:abstractNumId w:val="15"/>
  </w:num>
  <w:num w:numId="49" w16cid:durableId="1124233546">
    <w:abstractNumId w:val="47"/>
  </w:num>
  <w:num w:numId="50" w16cid:durableId="630750380">
    <w:abstractNumId w:val="44"/>
  </w:num>
  <w:num w:numId="51" w16cid:durableId="472062264">
    <w:abstractNumId w:val="13"/>
  </w:num>
  <w:num w:numId="52" w16cid:durableId="1651712099">
    <w:abstractNumId w:val="22"/>
  </w:num>
  <w:num w:numId="53" w16cid:durableId="130064691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27F"/>
    <w:rsid w:val="00023547"/>
    <w:rsid w:val="00065B6F"/>
    <w:rsid w:val="000677CF"/>
    <w:rsid w:val="00082816"/>
    <w:rsid w:val="000F3B62"/>
    <w:rsid w:val="000F52E6"/>
    <w:rsid w:val="000F7677"/>
    <w:rsid w:val="001148B1"/>
    <w:rsid w:val="00115A9D"/>
    <w:rsid w:val="0019338F"/>
    <w:rsid w:val="001D54B9"/>
    <w:rsid w:val="002012E5"/>
    <w:rsid w:val="00230748"/>
    <w:rsid w:val="00240C55"/>
    <w:rsid w:val="00276E60"/>
    <w:rsid w:val="00283765"/>
    <w:rsid w:val="00284E65"/>
    <w:rsid w:val="002C690E"/>
    <w:rsid w:val="002C7F45"/>
    <w:rsid w:val="002F16A4"/>
    <w:rsid w:val="00301EE9"/>
    <w:rsid w:val="00302B9C"/>
    <w:rsid w:val="0030491E"/>
    <w:rsid w:val="00305EA4"/>
    <w:rsid w:val="00311E99"/>
    <w:rsid w:val="00314DF0"/>
    <w:rsid w:val="003254BE"/>
    <w:rsid w:val="00356DB9"/>
    <w:rsid w:val="003C3A4C"/>
    <w:rsid w:val="003D69BA"/>
    <w:rsid w:val="003E5F0D"/>
    <w:rsid w:val="00405721"/>
    <w:rsid w:val="00435A6D"/>
    <w:rsid w:val="004737B6"/>
    <w:rsid w:val="0048277A"/>
    <w:rsid w:val="004D1482"/>
    <w:rsid w:val="004D248D"/>
    <w:rsid w:val="004D71AB"/>
    <w:rsid w:val="004E1BFF"/>
    <w:rsid w:val="00514202"/>
    <w:rsid w:val="00520F5D"/>
    <w:rsid w:val="00531F54"/>
    <w:rsid w:val="005537C7"/>
    <w:rsid w:val="0055543A"/>
    <w:rsid w:val="00562636"/>
    <w:rsid w:val="0056409F"/>
    <w:rsid w:val="00576EF8"/>
    <w:rsid w:val="005970B6"/>
    <w:rsid w:val="00597F23"/>
    <w:rsid w:val="005A1BEC"/>
    <w:rsid w:val="005B21CC"/>
    <w:rsid w:val="005D52E4"/>
    <w:rsid w:val="005F37C3"/>
    <w:rsid w:val="00611DCC"/>
    <w:rsid w:val="006315AE"/>
    <w:rsid w:val="00646179"/>
    <w:rsid w:val="0066475F"/>
    <w:rsid w:val="00670690"/>
    <w:rsid w:val="00687F8E"/>
    <w:rsid w:val="006A5056"/>
    <w:rsid w:val="006C32F5"/>
    <w:rsid w:val="006C628C"/>
    <w:rsid w:val="006C64D5"/>
    <w:rsid w:val="006E2AFD"/>
    <w:rsid w:val="006F58B1"/>
    <w:rsid w:val="00701847"/>
    <w:rsid w:val="0071439A"/>
    <w:rsid w:val="00720CA4"/>
    <w:rsid w:val="0072640C"/>
    <w:rsid w:val="00737A9C"/>
    <w:rsid w:val="00773D6C"/>
    <w:rsid w:val="00780837"/>
    <w:rsid w:val="007A10A1"/>
    <w:rsid w:val="007A38F5"/>
    <w:rsid w:val="007A4AB6"/>
    <w:rsid w:val="007A79DE"/>
    <w:rsid w:val="007B3790"/>
    <w:rsid w:val="007D2115"/>
    <w:rsid w:val="007D4C31"/>
    <w:rsid w:val="007F5FE4"/>
    <w:rsid w:val="0080078F"/>
    <w:rsid w:val="00805E71"/>
    <w:rsid w:val="00833E55"/>
    <w:rsid w:val="00866D20"/>
    <w:rsid w:val="00867492"/>
    <w:rsid w:val="0087057C"/>
    <w:rsid w:val="00874FD6"/>
    <w:rsid w:val="0087722E"/>
    <w:rsid w:val="00884729"/>
    <w:rsid w:val="008862A9"/>
    <w:rsid w:val="008A698B"/>
    <w:rsid w:val="008C5CC8"/>
    <w:rsid w:val="00935F84"/>
    <w:rsid w:val="009565F1"/>
    <w:rsid w:val="0098502E"/>
    <w:rsid w:val="009A21C6"/>
    <w:rsid w:val="009B40F7"/>
    <w:rsid w:val="009B4FAB"/>
    <w:rsid w:val="009D184F"/>
    <w:rsid w:val="00A31598"/>
    <w:rsid w:val="00A378AB"/>
    <w:rsid w:val="00A52935"/>
    <w:rsid w:val="00A53B8B"/>
    <w:rsid w:val="00A61915"/>
    <w:rsid w:val="00A64E04"/>
    <w:rsid w:val="00A972D4"/>
    <w:rsid w:val="00AB360E"/>
    <w:rsid w:val="00AB73F1"/>
    <w:rsid w:val="00AC6EE4"/>
    <w:rsid w:val="00AD393D"/>
    <w:rsid w:val="00AE33C9"/>
    <w:rsid w:val="00AF17F6"/>
    <w:rsid w:val="00B02B02"/>
    <w:rsid w:val="00B26ECC"/>
    <w:rsid w:val="00B33487"/>
    <w:rsid w:val="00B615C0"/>
    <w:rsid w:val="00B72A33"/>
    <w:rsid w:val="00BC3583"/>
    <w:rsid w:val="00BF2C30"/>
    <w:rsid w:val="00C02C34"/>
    <w:rsid w:val="00C05B6E"/>
    <w:rsid w:val="00C06A95"/>
    <w:rsid w:val="00C232C7"/>
    <w:rsid w:val="00C34F64"/>
    <w:rsid w:val="00C43858"/>
    <w:rsid w:val="00C504DB"/>
    <w:rsid w:val="00C766CC"/>
    <w:rsid w:val="00C84DAB"/>
    <w:rsid w:val="00CB557B"/>
    <w:rsid w:val="00CD227F"/>
    <w:rsid w:val="00D75CAB"/>
    <w:rsid w:val="00D822AB"/>
    <w:rsid w:val="00DA5D0D"/>
    <w:rsid w:val="00DE5AD4"/>
    <w:rsid w:val="00E10E95"/>
    <w:rsid w:val="00E37AF6"/>
    <w:rsid w:val="00E51ABA"/>
    <w:rsid w:val="00E613DF"/>
    <w:rsid w:val="00E750F3"/>
    <w:rsid w:val="00E926A9"/>
    <w:rsid w:val="00EA04A1"/>
    <w:rsid w:val="00ED26DE"/>
    <w:rsid w:val="00EE5F35"/>
    <w:rsid w:val="00EF2E73"/>
    <w:rsid w:val="00F1116A"/>
    <w:rsid w:val="00F21FAC"/>
    <w:rsid w:val="00F2215E"/>
    <w:rsid w:val="00F24FA1"/>
    <w:rsid w:val="00F33858"/>
    <w:rsid w:val="00F33A44"/>
    <w:rsid w:val="00F42376"/>
    <w:rsid w:val="00F55F9D"/>
    <w:rsid w:val="00F77990"/>
    <w:rsid w:val="00F83F76"/>
    <w:rsid w:val="00FE0427"/>
    <w:rsid w:val="00FE4B74"/>
    <w:rsid w:val="00FE62A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A0A589"/>
  <w15:docId w15:val="{19B2EAAC-6F3E-416F-8614-D9C7F6FA0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B9C"/>
    <w:pPr>
      <w:widowControl w:val="0"/>
      <w:autoSpaceDE w:val="0"/>
      <w:autoSpaceDN w:val="0"/>
      <w:ind w:left="23" w:right="624"/>
    </w:pPr>
    <w:rPr>
      <w:rFonts w:eastAsia="Calibri"/>
      <w:lang w:eastAsia="en-US"/>
    </w:rPr>
  </w:style>
  <w:style w:type="paragraph" w:styleId="Heading1">
    <w:name w:val="heading 1"/>
    <w:basedOn w:val="Normal"/>
    <w:next w:val="Normal"/>
    <w:link w:val="Heading1Char"/>
    <w:uiPriority w:val="9"/>
    <w:qFormat/>
    <w:rsid w:val="002C690E"/>
    <w:pPr>
      <w:widowControl/>
      <w:autoSpaceDE/>
      <w:autoSpaceDN/>
      <w:ind w:left="0" w:right="0"/>
      <w:outlineLvl w:val="0"/>
    </w:pPr>
    <w:rPr>
      <w:rFonts w:ascii="Arial" w:hAnsi="Arial" w:cs="Arial"/>
      <w:b/>
      <w:bCs/>
      <w:sz w:val="22"/>
      <w:szCs w:val="22"/>
      <w:lang w:val="en-US"/>
    </w:rPr>
  </w:style>
  <w:style w:type="paragraph" w:styleId="Heading2">
    <w:name w:val="heading 2"/>
    <w:basedOn w:val="Normal"/>
    <w:next w:val="Normal"/>
    <w:uiPriority w:val="9"/>
    <w:unhideWhenUsed/>
    <w:qFormat/>
    <w:rsid w:val="002C690E"/>
    <w:pPr>
      <w:widowControl/>
      <w:autoSpaceDE/>
      <w:autoSpaceDN/>
      <w:ind w:left="0" w:right="0"/>
      <w:outlineLvl w:val="1"/>
    </w:pPr>
    <w:rPr>
      <w:rFonts w:ascii="Arial" w:hAnsi="Arial" w:cs="Arial"/>
      <w:b/>
      <w:bCs/>
      <w:sz w:val="22"/>
      <w:szCs w:val="22"/>
    </w:rPr>
  </w:style>
  <w:style w:type="paragraph" w:styleId="Heading3">
    <w:name w:val="heading 3"/>
    <w:basedOn w:val="Normal"/>
    <w:next w:val="Normal"/>
    <w:uiPriority w:val="9"/>
    <w:unhideWhenUsed/>
    <w:qFormat/>
    <w:rsid w:val="00B26ECC"/>
    <w:pPr>
      <w:outlineLvl w:val="2"/>
    </w:pPr>
    <w:rPr>
      <w:rFonts w:ascii="Arial" w:hAnsi="Arial" w:cs="Arial"/>
      <w:b/>
      <w:bCs/>
      <w:lang w:val="en-US"/>
    </w:rPr>
  </w:style>
  <w:style w:type="paragraph" w:styleId="Heading4">
    <w:name w:val="heading 4"/>
    <w:basedOn w:val="Normal2"/>
    <w:next w:val="Normal"/>
    <w:uiPriority w:val="9"/>
    <w:unhideWhenUsed/>
    <w:qFormat/>
    <w:rsid w:val="000677CF"/>
    <w:pPr>
      <w:jc w:val="center"/>
      <w:outlineLvl w:val="3"/>
    </w:pPr>
    <w:rPr>
      <w:b/>
      <w:bCs/>
    </w:rPr>
  </w:style>
  <w:style w:type="paragraph" w:styleId="Heading5">
    <w:name w:val="heading 5"/>
    <w:basedOn w:val="Normal"/>
    <w:next w:val="Normal"/>
    <w:uiPriority w:val="9"/>
    <w:unhideWhenUsed/>
    <w:qFormat/>
    <w:rsid w:val="0055543A"/>
    <w:pPr>
      <w:jc w:val="center"/>
      <w:outlineLvl w:val="4"/>
    </w:pPr>
    <w:rPr>
      <w:b/>
    </w:rPr>
  </w:style>
  <w:style w:type="paragraph" w:styleId="Heading6">
    <w:name w:val="heading 6"/>
    <w:basedOn w:val="Normal"/>
    <w:next w:val="Normal"/>
    <w:uiPriority w:val="9"/>
    <w:semiHidden/>
    <w:unhideWhenUsed/>
    <w:qFormat/>
    <w:rsid w:val="008A698B"/>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8A698B"/>
    <w:tblPr>
      <w:tblCellMar>
        <w:top w:w="100" w:type="dxa"/>
        <w:left w:w="100" w:type="dxa"/>
        <w:bottom w:w="100" w:type="dxa"/>
        <w:right w:w="100" w:type="dxa"/>
      </w:tblCellMar>
    </w:tblPr>
  </w:style>
  <w:style w:type="paragraph" w:styleId="Title">
    <w:name w:val="Title"/>
    <w:basedOn w:val="Normal"/>
    <w:next w:val="Normal"/>
    <w:uiPriority w:val="10"/>
    <w:qFormat/>
    <w:rsid w:val="008A698B"/>
    <w:pPr>
      <w:keepNext/>
      <w:keepLines/>
      <w:spacing w:before="200"/>
      <w:jc w:val="center"/>
    </w:pPr>
    <w:rPr>
      <w:b/>
      <w:bCs/>
      <w:sz w:val="32"/>
      <w:szCs w:val="32"/>
    </w:rPr>
  </w:style>
  <w:style w:type="table" w:customStyle="1" w:styleId="TableNormal1">
    <w:name w:val="TableNormal"/>
    <w:rsid w:val="008A698B"/>
    <w:tblPr>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95D23"/>
    <w:pPr>
      <w:spacing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795D23"/>
    <w:pPr>
      <w:spacing w:after="100"/>
    </w:pPr>
  </w:style>
  <w:style w:type="paragraph" w:styleId="TOC2">
    <w:name w:val="toc 2"/>
    <w:basedOn w:val="Normal"/>
    <w:next w:val="Normal"/>
    <w:autoRedefine/>
    <w:uiPriority w:val="39"/>
    <w:unhideWhenUsed/>
    <w:rsid w:val="00795D23"/>
    <w:pPr>
      <w:spacing w:after="100"/>
      <w:ind w:left="240"/>
    </w:pPr>
  </w:style>
  <w:style w:type="character" w:styleId="Hyperlink">
    <w:name w:val="Hyperlink"/>
    <w:basedOn w:val="DefaultParagraphFont"/>
    <w:uiPriority w:val="99"/>
    <w:unhideWhenUsed/>
    <w:rsid w:val="00795D23"/>
    <w:rPr>
      <w:color w:val="0000FF" w:themeColor="hyperlink"/>
      <w:u w:val="single"/>
    </w:rPr>
  </w:style>
  <w:style w:type="paragraph" w:styleId="Subtitle">
    <w:name w:val="Subtitle"/>
    <w:basedOn w:val="Normal"/>
    <w:next w:val="Normal"/>
    <w:uiPriority w:val="11"/>
    <w:qFormat/>
    <w:rsid w:val="008A698B"/>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4D248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48D"/>
    <w:rPr>
      <w:rFonts w:ascii="Tahoma" w:hAnsi="Tahoma" w:cs="Tahoma"/>
      <w:sz w:val="16"/>
      <w:szCs w:val="16"/>
    </w:rPr>
  </w:style>
  <w:style w:type="paragraph" w:customStyle="1" w:styleId="Normal1">
    <w:name w:val="Normal1"/>
    <w:rsid w:val="004D248D"/>
    <w:pPr>
      <w:spacing w:line="276" w:lineRule="auto"/>
      <w:jc w:val="left"/>
    </w:pPr>
    <w:rPr>
      <w:rFonts w:ascii="Arial" w:eastAsia="Arial" w:hAnsi="Arial" w:cs="Arial"/>
      <w:sz w:val="22"/>
      <w:szCs w:val="22"/>
      <w:lang w:val="en-US" w:eastAsia="en-US"/>
    </w:rPr>
  </w:style>
  <w:style w:type="paragraph" w:styleId="Header">
    <w:name w:val="header"/>
    <w:basedOn w:val="Normal"/>
    <w:link w:val="HeaderChar"/>
    <w:uiPriority w:val="99"/>
    <w:unhideWhenUsed/>
    <w:rsid w:val="00082816"/>
    <w:pPr>
      <w:tabs>
        <w:tab w:val="center" w:pos="4513"/>
        <w:tab w:val="right" w:pos="9026"/>
      </w:tabs>
      <w:spacing w:line="240" w:lineRule="auto"/>
    </w:pPr>
  </w:style>
  <w:style w:type="character" w:customStyle="1" w:styleId="HeaderChar">
    <w:name w:val="Header Char"/>
    <w:basedOn w:val="DefaultParagraphFont"/>
    <w:link w:val="Header"/>
    <w:uiPriority w:val="99"/>
    <w:rsid w:val="00082816"/>
  </w:style>
  <w:style w:type="paragraph" w:styleId="Footer">
    <w:name w:val="footer"/>
    <w:basedOn w:val="Normal"/>
    <w:link w:val="FooterChar"/>
    <w:uiPriority w:val="99"/>
    <w:unhideWhenUsed/>
    <w:rsid w:val="00082816"/>
    <w:pPr>
      <w:tabs>
        <w:tab w:val="center" w:pos="4513"/>
        <w:tab w:val="right" w:pos="9026"/>
      </w:tabs>
      <w:spacing w:line="240" w:lineRule="auto"/>
    </w:pPr>
  </w:style>
  <w:style w:type="character" w:customStyle="1" w:styleId="FooterChar">
    <w:name w:val="Footer Char"/>
    <w:basedOn w:val="DefaultParagraphFont"/>
    <w:link w:val="Footer"/>
    <w:uiPriority w:val="99"/>
    <w:rsid w:val="00082816"/>
  </w:style>
  <w:style w:type="paragraph" w:styleId="BodyText">
    <w:name w:val="Body Text"/>
    <w:basedOn w:val="Normal"/>
    <w:link w:val="BodyTextChar"/>
    <w:uiPriority w:val="1"/>
    <w:qFormat/>
    <w:rsid w:val="00302B9C"/>
    <w:rPr>
      <w:lang w:val="en-US"/>
    </w:rPr>
  </w:style>
  <w:style w:type="character" w:customStyle="1" w:styleId="BodyTextChar">
    <w:name w:val="Body Text Char"/>
    <w:basedOn w:val="DefaultParagraphFont"/>
    <w:link w:val="BodyText"/>
    <w:uiPriority w:val="1"/>
    <w:rsid w:val="00302B9C"/>
    <w:rPr>
      <w:rFonts w:eastAsia="Calibri"/>
      <w:noProof/>
      <w:lang w:val="en-US" w:eastAsia="en-US"/>
    </w:rPr>
  </w:style>
  <w:style w:type="paragraph" w:customStyle="1" w:styleId="TableParagraph">
    <w:name w:val="Table Paragraph"/>
    <w:basedOn w:val="Normal"/>
    <w:uiPriority w:val="1"/>
    <w:qFormat/>
    <w:rsid w:val="009B4FAB"/>
    <w:pPr>
      <w:spacing w:line="240" w:lineRule="auto"/>
      <w:jc w:val="left"/>
    </w:pPr>
    <w:rPr>
      <w:rFonts w:ascii="Calibri" w:hAnsi="Calibri" w:cs="Calibri"/>
      <w:sz w:val="22"/>
      <w:szCs w:val="22"/>
      <w:lang w:val="en-US"/>
    </w:rPr>
  </w:style>
  <w:style w:type="paragraph" w:customStyle="1" w:styleId="Normal2">
    <w:name w:val="Normal2"/>
    <w:rsid w:val="00C43858"/>
    <w:rPr>
      <w:lang w:eastAsia="en-US"/>
    </w:rPr>
  </w:style>
  <w:style w:type="paragraph" w:styleId="TableofFigures">
    <w:name w:val="table of figures"/>
    <w:basedOn w:val="Normal"/>
    <w:next w:val="Normal"/>
    <w:uiPriority w:val="99"/>
    <w:unhideWhenUsed/>
    <w:rsid w:val="0071439A"/>
  </w:style>
  <w:style w:type="table" w:styleId="ListTable3-Accent2">
    <w:name w:val="List Table 3 Accent 2"/>
    <w:basedOn w:val="TableNormal"/>
    <w:uiPriority w:val="48"/>
    <w:rsid w:val="00E37AF6"/>
    <w:pPr>
      <w:spacing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4">
    <w:name w:val="List Table 3 Accent 4"/>
    <w:basedOn w:val="TableNormal"/>
    <w:uiPriority w:val="48"/>
    <w:rsid w:val="00E37AF6"/>
    <w:pPr>
      <w:spacing w:line="240" w:lineRule="auto"/>
    </w:p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1">
    <w:name w:val="List Table 3 Accent 1"/>
    <w:basedOn w:val="TableNormal"/>
    <w:uiPriority w:val="48"/>
    <w:rsid w:val="00314DF0"/>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6">
    <w:name w:val="List Table 3 Accent 6"/>
    <w:basedOn w:val="TableNormal"/>
    <w:uiPriority w:val="48"/>
    <w:rsid w:val="005970B6"/>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character" w:styleId="UnresolvedMention">
    <w:name w:val="Unresolved Mention"/>
    <w:basedOn w:val="DefaultParagraphFont"/>
    <w:uiPriority w:val="99"/>
    <w:semiHidden/>
    <w:unhideWhenUsed/>
    <w:rsid w:val="00B26ECC"/>
    <w:rPr>
      <w:color w:val="605E5C"/>
      <w:shd w:val="clear" w:color="auto" w:fill="E1DFDD"/>
    </w:rPr>
  </w:style>
  <w:style w:type="character" w:customStyle="1" w:styleId="Heading1Char">
    <w:name w:val="Heading 1 Char"/>
    <w:basedOn w:val="DefaultParagraphFont"/>
    <w:link w:val="Heading1"/>
    <w:uiPriority w:val="9"/>
    <w:rsid w:val="002C690E"/>
    <w:rPr>
      <w:rFonts w:ascii="Arial" w:eastAsia="Calibri" w:hAnsi="Arial" w:cs="Arial"/>
      <w:b/>
      <w:bCs/>
      <w:sz w:val="22"/>
      <w:szCs w:val="22"/>
      <w:lang w:val="en-US" w:eastAsia="en-US"/>
    </w:rPr>
  </w:style>
  <w:style w:type="paragraph" w:styleId="ListParagraph">
    <w:name w:val="List Paragraph"/>
    <w:basedOn w:val="Normal"/>
    <w:uiPriority w:val="34"/>
    <w:qFormat/>
    <w:rsid w:val="007F5FE4"/>
    <w:pPr>
      <w:widowControl/>
      <w:autoSpaceDE/>
      <w:autoSpaceDN/>
      <w:spacing w:after="200" w:line="276" w:lineRule="auto"/>
      <w:ind w:left="720" w:right="0"/>
      <w:contextualSpacing/>
      <w:jc w:val="left"/>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097">
      <w:bodyDiv w:val="1"/>
      <w:marLeft w:val="0"/>
      <w:marRight w:val="0"/>
      <w:marTop w:val="0"/>
      <w:marBottom w:val="0"/>
      <w:divBdr>
        <w:top w:val="none" w:sz="0" w:space="0" w:color="auto"/>
        <w:left w:val="none" w:sz="0" w:space="0" w:color="auto"/>
        <w:bottom w:val="none" w:sz="0" w:space="0" w:color="auto"/>
        <w:right w:val="none" w:sz="0" w:space="0" w:color="auto"/>
      </w:divBdr>
      <w:divsChild>
        <w:div w:id="1827473067">
          <w:marLeft w:val="0"/>
          <w:marRight w:val="0"/>
          <w:marTop w:val="0"/>
          <w:marBottom w:val="0"/>
          <w:divBdr>
            <w:top w:val="none" w:sz="0" w:space="0" w:color="auto"/>
            <w:left w:val="none" w:sz="0" w:space="0" w:color="auto"/>
            <w:bottom w:val="none" w:sz="0" w:space="0" w:color="auto"/>
            <w:right w:val="none" w:sz="0" w:space="0" w:color="auto"/>
          </w:divBdr>
          <w:divsChild>
            <w:div w:id="1080181684">
              <w:marLeft w:val="0"/>
              <w:marRight w:val="0"/>
              <w:marTop w:val="0"/>
              <w:marBottom w:val="0"/>
              <w:divBdr>
                <w:top w:val="none" w:sz="0" w:space="0" w:color="auto"/>
                <w:left w:val="none" w:sz="0" w:space="0" w:color="auto"/>
                <w:bottom w:val="single" w:sz="4" w:space="0" w:color="CFCFCF"/>
                <w:right w:val="none" w:sz="0" w:space="0" w:color="auto"/>
              </w:divBdr>
              <w:divsChild>
                <w:div w:id="1136292563">
                  <w:marLeft w:val="0"/>
                  <w:marRight w:val="0"/>
                  <w:marTop w:val="0"/>
                  <w:marBottom w:val="0"/>
                  <w:divBdr>
                    <w:top w:val="none" w:sz="0" w:space="0" w:color="auto"/>
                    <w:left w:val="none" w:sz="0" w:space="0" w:color="auto"/>
                    <w:bottom w:val="none" w:sz="0" w:space="0" w:color="auto"/>
                    <w:right w:val="none" w:sz="0" w:space="0" w:color="auto"/>
                  </w:divBdr>
                  <w:divsChild>
                    <w:div w:id="234248203">
                      <w:marLeft w:val="-150"/>
                      <w:marRight w:val="-150"/>
                      <w:marTop w:val="0"/>
                      <w:marBottom w:val="0"/>
                      <w:divBdr>
                        <w:top w:val="none" w:sz="0" w:space="0" w:color="auto"/>
                        <w:left w:val="none" w:sz="0" w:space="0" w:color="auto"/>
                        <w:bottom w:val="none" w:sz="0" w:space="0" w:color="auto"/>
                        <w:right w:val="none" w:sz="0" w:space="0" w:color="auto"/>
                      </w:divBdr>
                      <w:divsChild>
                        <w:div w:id="1806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315615">
      <w:bodyDiv w:val="1"/>
      <w:marLeft w:val="0"/>
      <w:marRight w:val="0"/>
      <w:marTop w:val="0"/>
      <w:marBottom w:val="0"/>
      <w:divBdr>
        <w:top w:val="none" w:sz="0" w:space="0" w:color="auto"/>
        <w:left w:val="none" w:sz="0" w:space="0" w:color="auto"/>
        <w:bottom w:val="none" w:sz="0" w:space="0" w:color="auto"/>
        <w:right w:val="none" w:sz="0" w:space="0" w:color="auto"/>
      </w:divBdr>
      <w:divsChild>
        <w:div w:id="908465642">
          <w:marLeft w:val="0"/>
          <w:marRight w:val="0"/>
          <w:marTop w:val="0"/>
          <w:marBottom w:val="250"/>
          <w:divBdr>
            <w:top w:val="none" w:sz="0" w:space="0" w:color="auto"/>
            <w:left w:val="none" w:sz="0" w:space="0" w:color="auto"/>
            <w:bottom w:val="none" w:sz="0" w:space="0" w:color="auto"/>
            <w:right w:val="none" w:sz="0" w:space="0" w:color="auto"/>
          </w:divBdr>
          <w:divsChild>
            <w:div w:id="1666395871">
              <w:marLeft w:val="0"/>
              <w:marRight w:val="0"/>
              <w:marTop w:val="0"/>
              <w:marBottom w:val="0"/>
              <w:divBdr>
                <w:top w:val="none" w:sz="0" w:space="0" w:color="auto"/>
                <w:left w:val="none" w:sz="0" w:space="0" w:color="auto"/>
                <w:bottom w:val="none" w:sz="0" w:space="0" w:color="auto"/>
                <w:right w:val="none" w:sz="0" w:space="0" w:color="auto"/>
              </w:divBdr>
              <w:divsChild>
                <w:div w:id="34347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059166">
      <w:bodyDiv w:val="1"/>
      <w:marLeft w:val="0"/>
      <w:marRight w:val="0"/>
      <w:marTop w:val="0"/>
      <w:marBottom w:val="0"/>
      <w:divBdr>
        <w:top w:val="none" w:sz="0" w:space="0" w:color="auto"/>
        <w:left w:val="none" w:sz="0" w:space="0" w:color="auto"/>
        <w:bottom w:val="none" w:sz="0" w:space="0" w:color="auto"/>
        <w:right w:val="none" w:sz="0" w:space="0" w:color="auto"/>
      </w:divBdr>
      <w:divsChild>
        <w:div w:id="1988973148">
          <w:marLeft w:val="0"/>
          <w:marRight w:val="0"/>
          <w:marTop w:val="0"/>
          <w:marBottom w:val="250"/>
          <w:divBdr>
            <w:top w:val="none" w:sz="0" w:space="0" w:color="auto"/>
            <w:left w:val="none" w:sz="0" w:space="0" w:color="auto"/>
            <w:bottom w:val="none" w:sz="0" w:space="0" w:color="auto"/>
            <w:right w:val="none" w:sz="0" w:space="0" w:color="auto"/>
          </w:divBdr>
        </w:div>
      </w:divsChild>
    </w:div>
    <w:div w:id="294213606">
      <w:bodyDiv w:val="1"/>
      <w:marLeft w:val="0"/>
      <w:marRight w:val="0"/>
      <w:marTop w:val="0"/>
      <w:marBottom w:val="0"/>
      <w:divBdr>
        <w:top w:val="none" w:sz="0" w:space="0" w:color="auto"/>
        <w:left w:val="none" w:sz="0" w:space="0" w:color="auto"/>
        <w:bottom w:val="none" w:sz="0" w:space="0" w:color="auto"/>
        <w:right w:val="none" w:sz="0" w:space="0" w:color="auto"/>
      </w:divBdr>
      <w:divsChild>
        <w:div w:id="1648433916">
          <w:marLeft w:val="0"/>
          <w:marRight w:val="0"/>
          <w:marTop w:val="0"/>
          <w:marBottom w:val="0"/>
          <w:divBdr>
            <w:top w:val="none" w:sz="0" w:space="0" w:color="auto"/>
            <w:left w:val="none" w:sz="0" w:space="0" w:color="auto"/>
            <w:bottom w:val="none" w:sz="0" w:space="0" w:color="auto"/>
            <w:right w:val="none" w:sz="0" w:space="0" w:color="auto"/>
          </w:divBdr>
        </w:div>
      </w:divsChild>
    </w:div>
    <w:div w:id="428739420">
      <w:bodyDiv w:val="1"/>
      <w:marLeft w:val="0"/>
      <w:marRight w:val="0"/>
      <w:marTop w:val="0"/>
      <w:marBottom w:val="0"/>
      <w:divBdr>
        <w:top w:val="none" w:sz="0" w:space="0" w:color="auto"/>
        <w:left w:val="none" w:sz="0" w:space="0" w:color="auto"/>
        <w:bottom w:val="none" w:sz="0" w:space="0" w:color="auto"/>
        <w:right w:val="none" w:sz="0" w:space="0" w:color="auto"/>
      </w:divBdr>
    </w:div>
    <w:div w:id="493642557">
      <w:bodyDiv w:val="1"/>
      <w:marLeft w:val="0"/>
      <w:marRight w:val="0"/>
      <w:marTop w:val="0"/>
      <w:marBottom w:val="0"/>
      <w:divBdr>
        <w:top w:val="none" w:sz="0" w:space="0" w:color="auto"/>
        <w:left w:val="none" w:sz="0" w:space="0" w:color="auto"/>
        <w:bottom w:val="none" w:sz="0" w:space="0" w:color="auto"/>
        <w:right w:val="none" w:sz="0" w:space="0" w:color="auto"/>
      </w:divBdr>
    </w:div>
    <w:div w:id="609707965">
      <w:bodyDiv w:val="1"/>
      <w:marLeft w:val="0"/>
      <w:marRight w:val="0"/>
      <w:marTop w:val="0"/>
      <w:marBottom w:val="0"/>
      <w:divBdr>
        <w:top w:val="none" w:sz="0" w:space="0" w:color="auto"/>
        <w:left w:val="none" w:sz="0" w:space="0" w:color="auto"/>
        <w:bottom w:val="none" w:sz="0" w:space="0" w:color="auto"/>
        <w:right w:val="none" w:sz="0" w:space="0" w:color="auto"/>
      </w:divBdr>
    </w:div>
    <w:div w:id="630940689">
      <w:bodyDiv w:val="1"/>
      <w:marLeft w:val="0"/>
      <w:marRight w:val="0"/>
      <w:marTop w:val="0"/>
      <w:marBottom w:val="0"/>
      <w:divBdr>
        <w:top w:val="none" w:sz="0" w:space="0" w:color="auto"/>
        <w:left w:val="none" w:sz="0" w:space="0" w:color="auto"/>
        <w:bottom w:val="none" w:sz="0" w:space="0" w:color="auto"/>
        <w:right w:val="none" w:sz="0" w:space="0" w:color="auto"/>
      </w:divBdr>
    </w:div>
    <w:div w:id="645863769">
      <w:bodyDiv w:val="1"/>
      <w:marLeft w:val="0"/>
      <w:marRight w:val="0"/>
      <w:marTop w:val="0"/>
      <w:marBottom w:val="0"/>
      <w:divBdr>
        <w:top w:val="none" w:sz="0" w:space="0" w:color="auto"/>
        <w:left w:val="none" w:sz="0" w:space="0" w:color="auto"/>
        <w:bottom w:val="none" w:sz="0" w:space="0" w:color="auto"/>
        <w:right w:val="none" w:sz="0" w:space="0" w:color="auto"/>
      </w:divBdr>
      <w:divsChild>
        <w:div w:id="1798375596">
          <w:marLeft w:val="0"/>
          <w:marRight w:val="0"/>
          <w:marTop w:val="0"/>
          <w:marBottom w:val="0"/>
          <w:divBdr>
            <w:top w:val="none" w:sz="0" w:space="0" w:color="auto"/>
            <w:left w:val="none" w:sz="0" w:space="0" w:color="auto"/>
            <w:bottom w:val="none" w:sz="0" w:space="0" w:color="auto"/>
            <w:right w:val="none" w:sz="0" w:space="0" w:color="auto"/>
          </w:divBdr>
          <w:divsChild>
            <w:div w:id="1545601397">
              <w:marLeft w:val="0"/>
              <w:marRight w:val="0"/>
              <w:marTop w:val="0"/>
              <w:marBottom w:val="0"/>
              <w:divBdr>
                <w:top w:val="none" w:sz="0" w:space="0" w:color="auto"/>
                <w:left w:val="none" w:sz="0" w:space="0" w:color="auto"/>
                <w:bottom w:val="single" w:sz="4" w:space="0" w:color="CFCFCF"/>
                <w:right w:val="none" w:sz="0" w:space="0" w:color="auto"/>
              </w:divBdr>
              <w:divsChild>
                <w:div w:id="329866325">
                  <w:marLeft w:val="0"/>
                  <w:marRight w:val="0"/>
                  <w:marTop w:val="0"/>
                  <w:marBottom w:val="0"/>
                  <w:divBdr>
                    <w:top w:val="none" w:sz="0" w:space="0" w:color="auto"/>
                    <w:left w:val="none" w:sz="0" w:space="0" w:color="auto"/>
                    <w:bottom w:val="none" w:sz="0" w:space="0" w:color="auto"/>
                    <w:right w:val="none" w:sz="0" w:space="0" w:color="auto"/>
                  </w:divBdr>
                  <w:divsChild>
                    <w:div w:id="1815490050">
                      <w:marLeft w:val="-150"/>
                      <w:marRight w:val="-150"/>
                      <w:marTop w:val="0"/>
                      <w:marBottom w:val="0"/>
                      <w:divBdr>
                        <w:top w:val="none" w:sz="0" w:space="0" w:color="auto"/>
                        <w:left w:val="none" w:sz="0" w:space="0" w:color="auto"/>
                        <w:bottom w:val="none" w:sz="0" w:space="0" w:color="auto"/>
                        <w:right w:val="none" w:sz="0" w:space="0" w:color="auto"/>
                      </w:divBdr>
                      <w:divsChild>
                        <w:div w:id="21832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2611791">
      <w:bodyDiv w:val="1"/>
      <w:marLeft w:val="0"/>
      <w:marRight w:val="0"/>
      <w:marTop w:val="0"/>
      <w:marBottom w:val="0"/>
      <w:divBdr>
        <w:top w:val="none" w:sz="0" w:space="0" w:color="auto"/>
        <w:left w:val="none" w:sz="0" w:space="0" w:color="auto"/>
        <w:bottom w:val="none" w:sz="0" w:space="0" w:color="auto"/>
        <w:right w:val="none" w:sz="0" w:space="0" w:color="auto"/>
      </w:divBdr>
    </w:div>
    <w:div w:id="653996659">
      <w:bodyDiv w:val="1"/>
      <w:marLeft w:val="0"/>
      <w:marRight w:val="0"/>
      <w:marTop w:val="0"/>
      <w:marBottom w:val="0"/>
      <w:divBdr>
        <w:top w:val="none" w:sz="0" w:space="0" w:color="auto"/>
        <w:left w:val="none" w:sz="0" w:space="0" w:color="auto"/>
        <w:bottom w:val="none" w:sz="0" w:space="0" w:color="auto"/>
        <w:right w:val="none" w:sz="0" w:space="0" w:color="auto"/>
      </w:divBdr>
    </w:div>
    <w:div w:id="688526445">
      <w:bodyDiv w:val="1"/>
      <w:marLeft w:val="0"/>
      <w:marRight w:val="0"/>
      <w:marTop w:val="0"/>
      <w:marBottom w:val="0"/>
      <w:divBdr>
        <w:top w:val="none" w:sz="0" w:space="0" w:color="auto"/>
        <w:left w:val="none" w:sz="0" w:space="0" w:color="auto"/>
        <w:bottom w:val="none" w:sz="0" w:space="0" w:color="auto"/>
        <w:right w:val="none" w:sz="0" w:space="0" w:color="auto"/>
      </w:divBdr>
    </w:div>
    <w:div w:id="747657285">
      <w:bodyDiv w:val="1"/>
      <w:marLeft w:val="0"/>
      <w:marRight w:val="0"/>
      <w:marTop w:val="0"/>
      <w:marBottom w:val="0"/>
      <w:divBdr>
        <w:top w:val="none" w:sz="0" w:space="0" w:color="auto"/>
        <w:left w:val="none" w:sz="0" w:space="0" w:color="auto"/>
        <w:bottom w:val="none" w:sz="0" w:space="0" w:color="auto"/>
        <w:right w:val="none" w:sz="0" w:space="0" w:color="auto"/>
      </w:divBdr>
    </w:div>
    <w:div w:id="882835923">
      <w:bodyDiv w:val="1"/>
      <w:marLeft w:val="0"/>
      <w:marRight w:val="0"/>
      <w:marTop w:val="0"/>
      <w:marBottom w:val="0"/>
      <w:divBdr>
        <w:top w:val="none" w:sz="0" w:space="0" w:color="auto"/>
        <w:left w:val="none" w:sz="0" w:space="0" w:color="auto"/>
        <w:bottom w:val="none" w:sz="0" w:space="0" w:color="auto"/>
        <w:right w:val="none" w:sz="0" w:space="0" w:color="auto"/>
      </w:divBdr>
      <w:divsChild>
        <w:div w:id="486748229">
          <w:marLeft w:val="0"/>
          <w:marRight w:val="0"/>
          <w:marTop w:val="0"/>
          <w:marBottom w:val="0"/>
          <w:divBdr>
            <w:top w:val="none" w:sz="0" w:space="0" w:color="auto"/>
            <w:left w:val="none" w:sz="0" w:space="0" w:color="auto"/>
            <w:bottom w:val="none" w:sz="0" w:space="0" w:color="auto"/>
            <w:right w:val="none" w:sz="0" w:space="0" w:color="auto"/>
          </w:divBdr>
        </w:div>
      </w:divsChild>
    </w:div>
    <w:div w:id="897086312">
      <w:bodyDiv w:val="1"/>
      <w:marLeft w:val="0"/>
      <w:marRight w:val="0"/>
      <w:marTop w:val="0"/>
      <w:marBottom w:val="0"/>
      <w:divBdr>
        <w:top w:val="none" w:sz="0" w:space="0" w:color="auto"/>
        <w:left w:val="none" w:sz="0" w:space="0" w:color="auto"/>
        <w:bottom w:val="none" w:sz="0" w:space="0" w:color="auto"/>
        <w:right w:val="none" w:sz="0" w:space="0" w:color="auto"/>
      </w:divBdr>
    </w:div>
    <w:div w:id="1070882912">
      <w:bodyDiv w:val="1"/>
      <w:marLeft w:val="0"/>
      <w:marRight w:val="0"/>
      <w:marTop w:val="0"/>
      <w:marBottom w:val="0"/>
      <w:divBdr>
        <w:top w:val="none" w:sz="0" w:space="0" w:color="auto"/>
        <w:left w:val="none" w:sz="0" w:space="0" w:color="auto"/>
        <w:bottom w:val="none" w:sz="0" w:space="0" w:color="auto"/>
        <w:right w:val="none" w:sz="0" w:space="0" w:color="auto"/>
      </w:divBdr>
    </w:div>
    <w:div w:id="1239484182">
      <w:bodyDiv w:val="1"/>
      <w:marLeft w:val="0"/>
      <w:marRight w:val="0"/>
      <w:marTop w:val="0"/>
      <w:marBottom w:val="0"/>
      <w:divBdr>
        <w:top w:val="none" w:sz="0" w:space="0" w:color="auto"/>
        <w:left w:val="none" w:sz="0" w:space="0" w:color="auto"/>
        <w:bottom w:val="none" w:sz="0" w:space="0" w:color="auto"/>
        <w:right w:val="none" w:sz="0" w:space="0" w:color="auto"/>
      </w:divBdr>
    </w:div>
    <w:div w:id="1288581352">
      <w:bodyDiv w:val="1"/>
      <w:marLeft w:val="0"/>
      <w:marRight w:val="0"/>
      <w:marTop w:val="0"/>
      <w:marBottom w:val="0"/>
      <w:divBdr>
        <w:top w:val="none" w:sz="0" w:space="0" w:color="auto"/>
        <w:left w:val="none" w:sz="0" w:space="0" w:color="auto"/>
        <w:bottom w:val="none" w:sz="0" w:space="0" w:color="auto"/>
        <w:right w:val="none" w:sz="0" w:space="0" w:color="auto"/>
      </w:divBdr>
    </w:div>
    <w:div w:id="1560628761">
      <w:bodyDiv w:val="1"/>
      <w:marLeft w:val="0"/>
      <w:marRight w:val="0"/>
      <w:marTop w:val="0"/>
      <w:marBottom w:val="0"/>
      <w:divBdr>
        <w:top w:val="none" w:sz="0" w:space="0" w:color="auto"/>
        <w:left w:val="none" w:sz="0" w:space="0" w:color="auto"/>
        <w:bottom w:val="none" w:sz="0" w:space="0" w:color="auto"/>
        <w:right w:val="none" w:sz="0" w:space="0" w:color="auto"/>
      </w:divBdr>
    </w:div>
    <w:div w:id="1575748102">
      <w:bodyDiv w:val="1"/>
      <w:marLeft w:val="0"/>
      <w:marRight w:val="0"/>
      <w:marTop w:val="0"/>
      <w:marBottom w:val="0"/>
      <w:divBdr>
        <w:top w:val="none" w:sz="0" w:space="0" w:color="auto"/>
        <w:left w:val="none" w:sz="0" w:space="0" w:color="auto"/>
        <w:bottom w:val="none" w:sz="0" w:space="0" w:color="auto"/>
        <w:right w:val="none" w:sz="0" w:space="0" w:color="auto"/>
      </w:divBdr>
    </w:div>
    <w:div w:id="1616596977">
      <w:bodyDiv w:val="1"/>
      <w:marLeft w:val="0"/>
      <w:marRight w:val="0"/>
      <w:marTop w:val="0"/>
      <w:marBottom w:val="0"/>
      <w:divBdr>
        <w:top w:val="none" w:sz="0" w:space="0" w:color="auto"/>
        <w:left w:val="none" w:sz="0" w:space="0" w:color="auto"/>
        <w:bottom w:val="none" w:sz="0" w:space="0" w:color="auto"/>
        <w:right w:val="none" w:sz="0" w:space="0" w:color="auto"/>
      </w:divBdr>
    </w:div>
    <w:div w:id="1665819935">
      <w:bodyDiv w:val="1"/>
      <w:marLeft w:val="0"/>
      <w:marRight w:val="0"/>
      <w:marTop w:val="0"/>
      <w:marBottom w:val="0"/>
      <w:divBdr>
        <w:top w:val="none" w:sz="0" w:space="0" w:color="auto"/>
        <w:left w:val="none" w:sz="0" w:space="0" w:color="auto"/>
        <w:bottom w:val="none" w:sz="0" w:space="0" w:color="auto"/>
        <w:right w:val="none" w:sz="0" w:space="0" w:color="auto"/>
      </w:divBdr>
    </w:div>
    <w:div w:id="1729693436">
      <w:bodyDiv w:val="1"/>
      <w:marLeft w:val="0"/>
      <w:marRight w:val="0"/>
      <w:marTop w:val="0"/>
      <w:marBottom w:val="0"/>
      <w:divBdr>
        <w:top w:val="none" w:sz="0" w:space="0" w:color="auto"/>
        <w:left w:val="none" w:sz="0" w:space="0" w:color="auto"/>
        <w:bottom w:val="none" w:sz="0" w:space="0" w:color="auto"/>
        <w:right w:val="none" w:sz="0" w:space="0" w:color="auto"/>
      </w:divBdr>
    </w:div>
    <w:div w:id="1824076736">
      <w:bodyDiv w:val="1"/>
      <w:marLeft w:val="0"/>
      <w:marRight w:val="0"/>
      <w:marTop w:val="0"/>
      <w:marBottom w:val="0"/>
      <w:divBdr>
        <w:top w:val="none" w:sz="0" w:space="0" w:color="auto"/>
        <w:left w:val="none" w:sz="0" w:space="0" w:color="auto"/>
        <w:bottom w:val="none" w:sz="0" w:space="0" w:color="auto"/>
        <w:right w:val="none" w:sz="0" w:space="0" w:color="auto"/>
      </w:divBdr>
      <w:divsChild>
        <w:div w:id="579558666">
          <w:marLeft w:val="0"/>
          <w:marRight w:val="0"/>
          <w:marTop w:val="0"/>
          <w:marBottom w:val="0"/>
          <w:divBdr>
            <w:top w:val="none" w:sz="0" w:space="0" w:color="auto"/>
            <w:left w:val="none" w:sz="0" w:space="0" w:color="auto"/>
            <w:bottom w:val="none" w:sz="0" w:space="0" w:color="auto"/>
            <w:right w:val="none" w:sz="0" w:space="0" w:color="auto"/>
          </w:divBdr>
          <w:divsChild>
            <w:div w:id="1450584311">
              <w:marLeft w:val="0"/>
              <w:marRight w:val="0"/>
              <w:marTop w:val="0"/>
              <w:marBottom w:val="0"/>
              <w:divBdr>
                <w:top w:val="none" w:sz="0" w:space="0" w:color="auto"/>
                <w:left w:val="none" w:sz="0" w:space="0" w:color="auto"/>
                <w:bottom w:val="single" w:sz="4" w:space="0" w:color="CFCFCF"/>
                <w:right w:val="none" w:sz="0" w:space="0" w:color="auto"/>
              </w:divBdr>
              <w:divsChild>
                <w:div w:id="186406807">
                  <w:marLeft w:val="0"/>
                  <w:marRight w:val="0"/>
                  <w:marTop w:val="0"/>
                  <w:marBottom w:val="0"/>
                  <w:divBdr>
                    <w:top w:val="none" w:sz="0" w:space="0" w:color="auto"/>
                    <w:left w:val="none" w:sz="0" w:space="0" w:color="auto"/>
                    <w:bottom w:val="none" w:sz="0" w:space="0" w:color="auto"/>
                    <w:right w:val="none" w:sz="0" w:space="0" w:color="auto"/>
                  </w:divBdr>
                  <w:divsChild>
                    <w:div w:id="1385251424">
                      <w:marLeft w:val="-150"/>
                      <w:marRight w:val="-150"/>
                      <w:marTop w:val="0"/>
                      <w:marBottom w:val="0"/>
                      <w:divBdr>
                        <w:top w:val="none" w:sz="0" w:space="0" w:color="auto"/>
                        <w:left w:val="none" w:sz="0" w:space="0" w:color="auto"/>
                        <w:bottom w:val="none" w:sz="0" w:space="0" w:color="auto"/>
                        <w:right w:val="none" w:sz="0" w:space="0" w:color="auto"/>
                      </w:divBdr>
                      <w:divsChild>
                        <w:div w:id="121978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626878">
      <w:bodyDiv w:val="1"/>
      <w:marLeft w:val="0"/>
      <w:marRight w:val="0"/>
      <w:marTop w:val="0"/>
      <w:marBottom w:val="0"/>
      <w:divBdr>
        <w:top w:val="none" w:sz="0" w:space="0" w:color="auto"/>
        <w:left w:val="none" w:sz="0" w:space="0" w:color="auto"/>
        <w:bottom w:val="none" w:sz="0" w:space="0" w:color="auto"/>
        <w:right w:val="none" w:sz="0" w:space="0" w:color="auto"/>
      </w:divBdr>
      <w:divsChild>
        <w:div w:id="6955976">
          <w:marLeft w:val="0"/>
          <w:marRight w:val="0"/>
          <w:marTop w:val="0"/>
          <w:marBottom w:val="0"/>
          <w:divBdr>
            <w:top w:val="none" w:sz="0" w:space="0" w:color="auto"/>
            <w:left w:val="none" w:sz="0" w:space="0" w:color="auto"/>
            <w:bottom w:val="none" w:sz="0" w:space="0" w:color="auto"/>
            <w:right w:val="none" w:sz="0" w:space="0" w:color="auto"/>
          </w:divBdr>
          <w:divsChild>
            <w:div w:id="143327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2126">
      <w:bodyDiv w:val="1"/>
      <w:marLeft w:val="0"/>
      <w:marRight w:val="0"/>
      <w:marTop w:val="0"/>
      <w:marBottom w:val="0"/>
      <w:divBdr>
        <w:top w:val="none" w:sz="0" w:space="0" w:color="auto"/>
        <w:left w:val="none" w:sz="0" w:space="0" w:color="auto"/>
        <w:bottom w:val="none" w:sz="0" w:space="0" w:color="auto"/>
        <w:right w:val="none" w:sz="0" w:space="0" w:color="auto"/>
      </w:divBdr>
    </w:div>
    <w:div w:id="2080706594">
      <w:bodyDiv w:val="1"/>
      <w:marLeft w:val="0"/>
      <w:marRight w:val="0"/>
      <w:marTop w:val="0"/>
      <w:marBottom w:val="0"/>
      <w:divBdr>
        <w:top w:val="none" w:sz="0" w:space="0" w:color="auto"/>
        <w:left w:val="none" w:sz="0" w:space="0" w:color="auto"/>
        <w:bottom w:val="none" w:sz="0" w:space="0" w:color="auto"/>
        <w:right w:val="none" w:sz="0" w:space="0" w:color="auto"/>
      </w:divBdr>
      <w:divsChild>
        <w:div w:id="1086263330">
          <w:marLeft w:val="0"/>
          <w:marRight w:val="0"/>
          <w:marTop w:val="0"/>
          <w:marBottom w:val="0"/>
          <w:divBdr>
            <w:top w:val="none" w:sz="0" w:space="0" w:color="auto"/>
            <w:left w:val="none" w:sz="0" w:space="0" w:color="auto"/>
            <w:bottom w:val="none" w:sz="0" w:space="0" w:color="auto"/>
            <w:right w:val="none" w:sz="0" w:space="0" w:color="auto"/>
          </w:divBdr>
          <w:divsChild>
            <w:div w:id="51975518">
              <w:marLeft w:val="0"/>
              <w:marRight w:val="0"/>
              <w:marTop w:val="0"/>
              <w:marBottom w:val="0"/>
              <w:divBdr>
                <w:top w:val="none" w:sz="0" w:space="0" w:color="auto"/>
                <w:left w:val="none" w:sz="0" w:space="0" w:color="auto"/>
                <w:bottom w:val="none" w:sz="0" w:space="0" w:color="auto"/>
                <w:right w:val="none" w:sz="0" w:space="0" w:color="auto"/>
              </w:divBdr>
              <w:divsChild>
                <w:div w:id="1062292789">
                  <w:marLeft w:val="0"/>
                  <w:marRight w:val="0"/>
                  <w:marTop w:val="0"/>
                  <w:marBottom w:val="0"/>
                  <w:divBdr>
                    <w:top w:val="none" w:sz="0" w:space="0" w:color="auto"/>
                    <w:left w:val="none" w:sz="0" w:space="0" w:color="auto"/>
                    <w:bottom w:val="none" w:sz="0" w:space="0" w:color="auto"/>
                    <w:right w:val="none" w:sz="0" w:space="0" w:color="auto"/>
                  </w:divBdr>
                  <w:divsChild>
                    <w:div w:id="246691979">
                      <w:marLeft w:val="0"/>
                      <w:marRight w:val="0"/>
                      <w:marTop w:val="0"/>
                      <w:marBottom w:val="0"/>
                      <w:divBdr>
                        <w:top w:val="none" w:sz="0" w:space="0" w:color="auto"/>
                        <w:left w:val="none" w:sz="0" w:space="0" w:color="auto"/>
                        <w:bottom w:val="none" w:sz="0" w:space="0" w:color="auto"/>
                        <w:right w:val="none" w:sz="0" w:space="0" w:color="auto"/>
                      </w:divBdr>
                      <w:divsChild>
                        <w:div w:id="1715041402">
                          <w:marLeft w:val="0"/>
                          <w:marRight w:val="0"/>
                          <w:marTop w:val="0"/>
                          <w:marBottom w:val="0"/>
                          <w:divBdr>
                            <w:top w:val="none" w:sz="0" w:space="0" w:color="auto"/>
                            <w:left w:val="none" w:sz="0" w:space="0" w:color="auto"/>
                            <w:bottom w:val="none" w:sz="0" w:space="0" w:color="auto"/>
                            <w:right w:val="none" w:sz="0" w:space="0" w:color="auto"/>
                          </w:divBdr>
                          <w:divsChild>
                            <w:div w:id="974455891">
                              <w:marLeft w:val="0"/>
                              <w:marRight w:val="0"/>
                              <w:marTop w:val="0"/>
                              <w:marBottom w:val="0"/>
                              <w:divBdr>
                                <w:top w:val="none" w:sz="0" w:space="0" w:color="auto"/>
                                <w:left w:val="none" w:sz="0" w:space="0" w:color="auto"/>
                                <w:bottom w:val="none" w:sz="0" w:space="0" w:color="auto"/>
                                <w:right w:val="none" w:sz="0" w:space="0" w:color="auto"/>
                              </w:divBdr>
                              <w:divsChild>
                                <w:div w:id="1863472943">
                                  <w:marLeft w:val="-626"/>
                                  <w:marRight w:val="0"/>
                                  <w:marTop w:val="0"/>
                                  <w:marBottom w:val="0"/>
                                  <w:divBdr>
                                    <w:top w:val="none" w:sz="0" w:space="0" w:color="auto"/>
                                    <w:left w:val="none" w:sz="0" w:space="0" w:color="auto"/>
                                    <w:bottom w:val="none" w:sz="0" w:space="0" w:color="auto"/>
                                    <w:right w:val="none" w:sz="0" w:space="0" w:color="auto"/>
                                  </w:divBdr>
                                  <w:divsChild>
                                    <w:div w:id="746998255">
                                      <w:marLeft w:val="-188"/>
                                      <w:marRight w:val="-188"/>
                                      <w:marTop w:val="0"/>
                                      <w:marBottom w:val="0"/>
                                      <w:divBdr>
                                        <w:top w:val="none" w:sz="0" w:space="0" w:color="auto"/>
                                        <w:left w:val="none" w:sz="0" w:space="0" w:color="auto"/>
                                        <w:bottom w:val="none" w:sz="0" w:space="0" w:color="auto"/>
                                        <w:right w:val="none" w:sz="0" w:space="0" w:color="auto"/>
                                      </w:divBdr>
                                      <w:divsChild>
                                        <w:div w:id="1550453268">
                                          <w:marLeft w:val="0"/>
                                          <w:marRight w:val="0"/>
                                          <w:marTop w:val="0"/>
                                          <w:marBottom w:val="0"/>
                                          <w:divBdr>
                                            <w:top w:val="none" w:sz="0" w:space="0" w:color="auto"/>
                                            <w:left w:val="none" w:sz="0" w:space="0" w:color="auto"/>
                                            <w:bottom w:val="none" w:sz="0" w:space="0" w:color="auto"/>
                                            <w:right w:val="none" w:sz="0" w:space="0" w:color="auto"/>
                                          </w:divBdr>
                                          <w:divsChild>
                                            <w:div w:id="115987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7580432">
      <w:bodyDiv w:val="1"/>
      <w:marLeft w:val="0"/>
      <w:marRight w:val="0"/>
      <w:marTop w:val="0"/>
      <w:marBottom w:val="0"/>
      <w:divBdr>
        <w:top w:val="none" w:sz="0" w:space="0" w:color="auto"/>
        <w:left w:val="none" w:sz="0" w:space="0" w:color="auto"/>
        <w:bottom w:val="none" w:sz="0" w:space="0" w:color="auto"/>
        <w:right w:val="none" w:sz="0" w:space="0" w:color="auto"/>
      </w:divBdr>
    </w:div>
    <w:div w:id="2127768983">
      <w:bodyDiv w:val="1"/>
      <w:marLeft w:val="0"/>
      <w:marRight w:val="0"/>
      <w:marTop w:val="0"/>
      <w:marBottom w:val="0"/>
      <w:divBdr>
        <w:top w:val="none" w:sz="0" w:space="0" w:color="auto"/>
        <w:left w:val="none" w:sz="0" w:space="0" w:color="auto"/>
        <w:bottom w:val="none" w:sz="0" w:space="0" w:color="auto"/>
        <w:right w:val="none" w:sz="0" w:space="0" w:color="auto"/>
      </w:divBdr>
    </w:div>
    <w:div w:id="2138405578">
      <w:bodyDiv w:val="1"/>
      <w:marLeft w:val="0"/>
      <w:marRight w:val="0"/>
      <w:marTop w:val="0"/>
      <w:marBottom w:val="0"/>
      <w:divBdr>
        <w:top w:val="none" w:sz="0" w:space="0" w:color="auto"/>
        <w:left w:val="none" w:sz="0" w:space="0" w:color="auto"/>
        <w:bottom w:val="none" w:sz="0" w:space="0" w:color="auto"/>
        <w:right w:val="none" w:sz="0" w:space="0" w:color="auto"/>
      </w:divBdr>
      <w:divsChild>
        <w:div w:id="275869838">
          <w:marLeft w:val="0"/>
          <w:marRight w:val="0"/>
          <w:marTop w:val="0"/>
          <w:marBottom w:val="0"/>
          <w:divBdr>
            <w:top w:val="none" w:sz="0" w:space="0" w:color="auto"/>
            <w:left w:val="none" w:sz="0" w:space="0" w:color="auto"/>
            <w:bottom w:val="none" w:sz="0" w:space="0" w:color="auto"/>
            <w:right w:val="none" w:sz="0" w:space="0" w:color="auto"/>
          </w:divBdr>
          <w:divsChild>
            <w:div w:id="16337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image" Target="media/image5.png" /><Relationship Id="rId18" Type="http://schemas.openxmlformats.org/officeDocument/2006/relationships/hyperlink" Target="https://doi.org/10.1080/02602938.2021.1904826" TargetMode="External" /><Relationship Id="rId3" Type="http://schemas.openxmlformats.org/officeDocument/2006/relationships/numbering" Target="numbering.xml" /><Relationship Id="rId21" Type="http://schemas.openxmlformats.org/officeDocument/2006/relationships/footer" Target="footer1.xml" /><Relationship Id="rId7" Type="http://schemas.openxmlformats.org/officeDocument/2006/relationships/footnotes" Target="footnotes.xml" /><Relationship Id="rId12" Type="http://schemas.openxmlformats.org/officeDocument/2006/relationships/image" Target="media/image4.png" /><Relationship Id="rId17" Type="http://schemas.openxmlformats.org/officeDocument/2006/relationships/hyperlink" Target="https://www.das-institute.com/journal/index.php/ijcar/article/download/753/670" TargetMode="External" /><Relationship Id="rId2" Type="http://schemas.openxmlformats.org/officeDocument/2006/relationships/customXml" Target="../customXml/item2.xml" /><Relationship Id="rId16" Type="http://schemas.openxmlformats.org/officeDocument/2006/relationships/hyperlink" Target="https://www.mckinsey.com.br/mhi/our-insights/heartbeat-of-health-reimagining-the-healthcare-workforce-of-the-future" TargetMode="External" /><Relationship Id="rId20"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3.png" /><Relationship Id="rId5" Type="http://schemas.openxmlformats.org/officeDocument/2006/relationships/settings" Target="settings.xml" /><Relationship Id="rId15" Type="http://schemas.openxmlformats.org/officeDocument/2006/relationships/hyperlink" Target="https://pdfs.semanticscholar.org/e2db/ff37842eec5ee7802b28c5a1b56302c7815f.pdf" TargetMode="External" /><Relationship Id="rId23" Type="http://schemas.openxmlformats.org/officeDocument/2006/relationships/theme" Target="theme/theme1.xml" /><Relationship Id="rId10" Type="http://schemas.openxmlformats.org/officeDocument/2006/relationships/image" Target="media/image2.png" /><Relationship Id="rId19" Type="http://schemas.openxmlformats.org/officeDocument/2006/relationships/hyperlink" Target="https://www.totaljobs.com/job/senior-support-worker/creative-support-job106908914" TargetMode="External"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image" Target="media/image6.png" /><Relationship Id="rId22" Type="http://schemas.openxmlformats.org/officeDocument/2006/relationships/fontTable" Target="fontTable.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wusarHiXkyOxTNbj66loqeojqg==">CgMxLjAyDmgudm9jbHBlbjhkdHBsMg5oLnB6eDd4MHEwOW0zNDIOaC5rd3V6ZHl0czNieGwyDmgua21mMHl4cXFtZHFvMg5oLjl0YTIwdjFxeDA3ZjIOaC5yeGE3Zzh0dGNtcjcyDWguNnVjOWp4cjZzangyDmguZXV5Z2luZ2NlcTV5Mg1oLnllZnJnOHgzMGo1Mg5oLmZmeGczaHdwdWwxZTIOaC41MHhzajhhbG4wOWgyDmgucmltaWdiZ2Y3eTV3Mg5oLmxjb3B2NHkxc241ZzIOaC5sYXZ1aTltZjNqdGoyDmguZGlnazJha3piazVkMg5oLmRmdTh3OGU4ejRzNzgAciExLUc5ZWtRWnBpc2QtdjdRbkNhbV83bHdqRmJPeHVab2M=</go:docsCustomData>
</go:gDocsCustomXmlDataStorage>
</file>

<file path=customXml/itemProps1.xml><?xml version="1.0" encoding="utf-8"?>
<ds:datastoreItem xmlns:ds="http://schemas.openxmlformats.org/officeDocument/2006/customXml" ds:itemID="{66559362-9BC5-4816-B33E-38E345977E5E}">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2125</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farhana lucky</cp:lastModifiedBy>
  <cp:revision>2</cp:revision>
  <dcterms:created xsi:type="dcterms:W3CDTF">2026-03-19T10:47:00Z</dcterms:created>
  <dcterms:modified xsi:type="dcterms:W3CDTF">2026-03-19T10:47:00Z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9fd5acf1-35fc-41cd-a395-348719a22f4e</vt:lpwstr>
  </property>
</Properties>
</file>