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A42595" w14:textId="15A33218" w:rsidR="00C66D85" w:rsidRDefault="00C66D85" w:rsidP="00C66D85">
      <w:pPr>
        <w:contextualSpacing/>
        <w:rPr>
          <w:rFonts w:ascii="Arial" w:hAnsi="Arial" w:cs="Arial"/>
          <w:color w:val="D1D5DB"/>
          <w:sz w:val="28"/>
          <w:szCs w:val="28"/>
          <w:shd w:val="clear" w:color="auto" w:fill="343541"/>
        </w:rPr>
      </w:pPr>
    </w:p>
    <w:p w14:paraId="5A2A05F9" w14:textId="77777777" w:rsidR="00C66D85" w:rsidRDefault="00C66D85" w:rsidP="008D305D">
      <w:pPr>
        <w:contextualSpacing/>
        <w:jc w:val="center"/>
        <w:rPr>
          <w:rFonts w:ascii="Arial" w:hAnsi="Arial" w:cs="Arial"/>
          <w:b/>
          <w:color w:val="auto"/>
          <w:sz w:val="28"/>
          <w:szCs w:val="28"/>
        </w:rPr>
      </w:pPr>
    </w:p>
    <w:p w14:paraId="7BD491EA" w14:textId="655BFD1D" w:rsidR="00C66D85" w:rsidRDefault="00C66D85" w:rsidP="008D305D">
      <w:pPr>
        <w:contextualSpacing/>
        <w:jc w:val="center"/>
        <w:rPr>
          <w:rFonts w:ascii="Arial" w:hAnsi="Arial" w:cs="Arial"/>
          <w:b/>
          <w:color w:val="auto"/>
          <w:sz w:val="28"/>
          <w:szCs w:val="28"/>
        </w:rPr>
      </w:pPr>
      <w:r w:rsidRPr="00C66D85">
        <w:rPr>
          <w:rFonts w:ascii="Arial" w:hAnsi="Arial" w:cs="Arial"/>
          <w:b/>
          <w:color w:val="auto"/>
          <w:sz w:val="28"/>
          <w:szCs w:val="28"/>
        </w:rPr>
        <w:t>Evolution of HRM: Driving Strategic Development in International Hotel Brands through Workforce Planning, Recruitment, and Selection</w:t>
      </w:r>
    </w:p>
    <w:p w14:paraId="747D00F3" w14:textId="77777777" w:rsidR="00C66D85" w:rsidRDefault="00C66D85" w:rsidP="008D305D">
      <w:pPr>
        <w:contextualSpacing/>
        <w:jc w:val="center"/>
        <w:rPr>
          <w:rFonts w:ascii="Arial" w:hAnsi="Arial" w:cs="Arial"/>
          <w:b/>
          <w:color w:val="auto"/>
          <w:sz w:val="28"/>
          <w:szCs w:val="28"/>
        </w:rPr>
      </w:pPr>
    </w:p>
    <w:p w14:paraId="0FAEF11F" w14:textId="77777777" w:rsidR="00C66D85" w:rsidRDefault="00C66D85" w:rsidP="008D305D">
      <w:pPr>
        <w:contextualSpacing/>
        <w:jc w:val="center"/>
        <w:rPr>
          <w:rFonts w:ascii="Arial" w:hAnsi="Arial" w:cs="Arial"/>
          <w:b/>
          <w:color w:val="auto"/>
          <w:sz w:val="28"/>
          <w:szCs w:val="28"/>
        </w:rPr>
      </w:pPr>
    </w:p>
    <w:p w14:paraId="4DA2B4BE" w14:textId="77777777" w:rsidR="00C66D85" w:rsidRDefault="00C66D85" w:rsidP="008D305D">
      <w:pPr>
        <w:contextualSpacing/>
        <w:jc w:val="center"/>
        <w:rPr>
          <w:rFonts w:ascii="Arial" w:hAnsi="Arial" w:cs="Arial"/>
          <w:b/>
          <w:color w:val="auto"/>
          <w:sz w:val="28"/>
          <w:szCs w:val="28"/>
        </w:rPr>
      </w:pPr>
    </w:p>
    <w:p w14:paraId="7A875363" w14:textId="77777777" w:rsidR="00C66D85" w:rsidRDefault="00C66D85" w:rsidP="008D305D">
      <w:pPr>
        <w:contextualSpacing/>
        <w:jc w:val="center"/>
        <w:rPr>
          <w:rFonts w:ascii="Arial" w:hAnsi="Arial" w:cs="Arial"/>
          <w:b/>
          <w:color w:val="auto"/>
          <w:sz w:val="28"/>
          <w:szCs w:val="28"/>
        </w:rPr>
      </w:pPr>
    </w:p>
    <w:p w14:paraId="1C9B4D7A" w14:textId="77777777" w:rsidR="00C66D85" w:rsidRDefault="00C66D85" w:rsidP="008D305D">
      <w:pPr>
        <w:contextualSpacing/>
        <w:jc w:val="center"/>
        <w:rPr>
          <w:rFonts w:ascii="Arial" w:hAnsi="Arial" w:cs="Arial"/>
          <w:b/>
          <w:color w:val="auto"/>
          <w:sz w:val="28"/>
          <w:szCs w:val="28"/>
        </w:rPr>
      </w:pPr>
    </w:p>
    <w:p w14:paraId="2350FB6D" w14:textId="77777777" w:rsidR="00C66D85" w:rsidRDefault="00C66D85" w:rsidP="008D305D">
      <w:pPr>
        <w:contextualSpacing/>
        <w:jc w:val="center"/>
        <w:rPr>
          <w:rFonts w:ascii="Arial" w:hAnsi="Arial" w:cs="Arial"/>
          <w:b/>
          <w:color w:val="auto"/>
          <w:sz w:val="28"/>
          <w:szCs w:val="28"/>
        </w:rPr>
      </w:pPr>
    </w:p>
    <w:p w14:paraId="0DA7D923" w14:textId="77777777" w:rsidR="00C66D85" w:rsidRDefault="00C66D85" w:rsidP="008D305D">
      <w:pPr>
        <w:contextualSpacing/>
        <w:jc w:val="center"/>
        <w:rPr>
          <w:rFonts w:ascii="Arial" w:hAnsi="Arial" w:cs="Arial"/>
          <w:b/>
          <w:color w:val="auto"/>
          <w:sz w:val="28"/>
          <w:szCs w:val="28"/>
        </w:rPr>
      </w:pPr>
    </w:p>
    <w:p w14:paraId="265DEAA5" w14:textId="77777777" w:rsidR="00C66D85" w:rsidRDefault="00C66D85" w:rsidP="008D305D">
      <w:pPr>
        <w:contextualSpacing/>
        <w:jc w:val="center"/>
        <w:rPr>
          <w:rFonts w:ascii="Arial" w:hAnsi="Arial" w:cs="Arial"/>
          <w:b/>
          <w:color w:val="auto"/>
          <w:sz w:val="28"/>
          <w:szCs w:val="28"/>
        </w:rPr>
      </w:pPr>
    </w:p>
    <w:p w14:paraId="1624F6B6" w14:textId="77777777" w:rsidR="00C66D85" w:rsidRDefault="00C66D85" w:rsidP="008D305D">
      <w:pPr>
        <w:contextualSpacing/>
        <w:jc w:val="center"/>
        <w:rPr>
          <w:rFonts w:ascii="Arial" w:hAnsi="Arial" w:cs="Arial"/>
          <w:b/>
          <w:color w:val="auto"/>
          <w:sz w:val="28"/>
          <w:szCs w:val="28"/>
        </w:rPr>
      </w:pPr>
    </w:p>
    <w:p w14:paraId="20D19668" w14:textId="77777777" w:rsidR="00C66D85" w:rsidRDefault="00C66D85" w:rsidP="008D305D">
      <w:pPr>
        <w:contextualSpacing/>
        <w:jc w:val="center"/>
        <w:rPr>
          <w:rFonts w:ascii="Arial" w:hAnsi="Arial" w:cs="Arial"/>
          <w:b/>
          <w:color w:val="auto"/>
          <w:sz w:val="28"/>
          <w:szCs w:val="28"/>
        </w:rPr>
      </w:pPr>
    </w:p>
    <w:p w14:paraId="145A1FCD" w14:textId="77777777" w:rsidR="00C66D85" w:rsidRDefault="00C66D85" w:rsidP="008D305D">
      <w:pPr>
        <w:contextualSpacing/>
        <w:jc w:val="center"/>
        <w:rPr>
          <w:rFonts w:ascii="Arial" w:hAnsi="Arial" w:cs="Arial"/>
          <w:b/>
          <w:color w:val="auto"/>
          <w:sz w:val="28"/>
          <w:szCs w:val="28"/>
        </w:rPr>
      </w:pPr>
    </w:p>
    <w:p w14:paraId="14894365" w14:textId="77777777" w:rsidR="00C66D85" w:rsidRDefault="00C66D85" w:rsidP="008D305D">
      <w:pPr>
        <w:contextualSpacing/>
        <w:jc w:val="center"/>
        <w:rPr>
          <w:rFonts w:ascii="Arial" w:hAnsi="Arial" w:cs="Arial"/>
          <w:b/>
          <w:color w:val="auto"/>
          <w:sz w:val="28"/>
          <w:szCs w:val="28"/>
        </w:rPr>
      </w:pPr>
    </w:p>
    <w:p w14:paraId="0B024758" w14:textId="77777777" w:rsidR="00C66D85" w:rsidRDefault="00C66D85" w:rsidP="008D305D">
      <w:pPr>
        <w:contextualSpacing/>
        <w:jc w:val="center"/>
        <w:rPr>
          <w:rFonts w:ascii="Arial" w:hAnsi="Arial" w:cs="Arial"/>
          <w:b/>
          <w:color w:val="auto"/>
          <w:sz w:val="28"/>
          <w:szCs w:val="28"/>
        </w:rPr>
      </w:pPr>
    </w:p>
    <w:p w14:paraId="2F2F34E2" w14:textId="77777777" w:rsidR="00C66D85" w:rsidRDefault="00C66D85" w:rsidP="00EC7E0E">
      <w:pPr>
        <w:contextualSpacing/>
        <w:rPr>
          <w:rFonts w:ascii="Arial" w:hAnsi="Arial" w:cs="Arial"/>
          <w:b/>
          <w:color w:val="auto"/>
          <w:sz w:val="28"/>
          <w:szCs w:val="28"/>
        </w:rPr>
      </w:pPr>
    </w:p>
    <w:p w14:paraId="1F744409" w14:textId="77777777" w:rsidR="00C66D85" w:rsidRDefault="00B70096" w:rsidP="00C66D85">
      <w:pPr>
        <w:contextualSpacing/>
        <w:jc w:val="left"/>
        <w:rPr>
          <w:rFonts w:ascii="Arial" w:hAnsi="Arial" w:cs="Arial"/>
          <w:b/>
          <w:color w:val="auto"/>
          <w:sz w:val="28"/>
          <w:szCs w:val="28"/>
        </w:rPr>
      </w:pPr>
      <w:r w:rsidRPr="00C66D85">
        <w:rPr>
          <w:rFonts w:ascii="Arial" w:hAnsi="Arial" w:cs="Arial"/>
          <w:b/>
          <w:color w:val="auto"/>
          <w:sz w:val="28"/>
          <w:szCs w:val="28"/>
        </w:rPr>
        <w:t>International Hotel Management</w:t>
      </w:r>
    </w:p>
    <w:p w14:paraId="1D0EDA6C" w14:textId="4C947508" w:rsidR="007F30FF" w:rsidRPr="00C66D85" w:rsidRDefault="00C66D85" w:rsidP="00C66D85">
      <w:pPr>
        <w:contextualSpacing/>
        <w:jc w:val="left"/>
        <w:rPr>
          <w:rFonts w:ascii="Arial" w:hAnsi="Arial" w:cs="Arial"/>
          <w:b/>
          <w:color w:val="auto"/>
          <w:sz w:val="28"/>
          <w:szCs w:val="28"/>
        </w:rPr>
      </w:pPr>
      <w:r>
        <w:rPr>
          <w:rFonts w:ascii="Arial" w:hAnsi="Arial" w:cs="Arial"/>
          <w:b/>
          <w:color w:val="auto"/>
          <w:sz w:val="28"/>
          <w:szCs w:val="28"/>
        </w:rPr>
        <w:t>Personnel Resourcing and Development</w:t>
      </w:r>
      <w:r w:rsidRPr="00C66D85">
        <w:rPr>
          <w:rFonts w:ascii="Arial" w:hAnsi="Arial" w:cs="Arial"/>
          <w:sz w:val="28"/>
          <w:szCs w:val="28"/>
        </w:rPr>
        <w:t xml:space="preserve"> </w:t>
      </w:r>
    </w:p>
    <w:p w14:paraId="5DDE2C16" w14:textId="77777777" w:rsidR="00B70096" w:rsidRPr="00C66D85" w:rsidRDefault="00B70096" w:rsidP="00C66D85">
      <w:pPr>
        <w:contextualSpacing/>
        <w:jc w:val="left"/>
        <w:rPr>
          <w:rFonts w:ascii="Arial" w:hAnsi="Arial" w:cs="Arial"/>
          <w:b/>
          <w:color w:val="auto"/>
          <w:sz w:val="28"/>
          <w:szCs w:val="28"/>
        </w:rPr>
      </w:pPr>
      <w:r w:rsidRPr="00C66D85">
        <w:rPr>
          <w:rFonts w:ascii="Arial" w:hAnsi="Arial" w:cs="Arial"/>
          <w:b/>
          <w:color w:val="auto"/>
          <w:sz w:val="28"/>
          <w:szCs w:val="28"/>
        </w:rPr>
        <w:t>Module Code:</w:t>
      </w:r>
      <w:r w:rsidRPr="00C66D85">
        <w:rPr>
          <w:rFonts w:ascii="Arial" w:hAnsi="Arial" w:cs="Arial"/>
          <w:color w:val="auto"/>
          <w:sz w:val="28"/>
          <w:szCs w:val="28"/>
        </w:rPr>
        <w:t xml:space="preserve"> </w:t>
      </w:r>
      <w:r w:rsidRPr="00C66D85">
        <w:rPr>
          <w:rFonts w:ascii="Arial" w:hAnsi="Arial" w:cs="Arial"/>
          <w:b/>
          <w:color w:val="auto"/>
          <w:sz w:val="28"/>
          <w:szCs w:val="28"/>
        </w:rPr>
        <w:t>BMIH5005</w:t>
      </w:r>
    </w:p>
    <w:p w14:paraId="2F4E3371" w14:textId="77777777" w:rsidR="00B70096" w:rsidRPr="00C66D85" w:rsidRDefault="00B70096" w:rsidP="00C66D85">
      <w:pPr>
        <w:contextualSpacing/>
        <w:jc w:val="left"/>
        <w:rPr>
          <w:rFonts w:ascii="Arial" w:hAnsi="Arial" w:cs="Arial"/>
          <w:b/>
          <w:color w:val="auto"/>
          <w:sz w:val="28"/>
          <w:szCs w:val="28"/>
        </w:rPr>
      </w:pPr>
      <w:r w:rsidRPr="00C66D85">
        <w:rPr>
          <w:rFonts w:ascii="Arial" w:hAnsi="Arial" w:cs="Arial"/>
          <w:b/>
          <w:color w:val="auto"/>
          <w:sz w:val="28"/>
          <w:szCs w:val="28"/>
        </w:rPr>
        <w:t>Lecturer’s Name:</w:t>
      </w:r>
      <w:r w:rsidRPr="00C66D85">
        <w:rPr>
          <w:rFonts w:ascii="Arial" w:hAnsi="Arial" w:cs="Arial"/>
          <w:color w:val="auto"/>
          <w:sz w:val="28"/>
          <w:szCs w:val="28"/>
        </w:rPr>
        <w:t xml:space="preserve"> </w:t>
      </w:r>
      <w:r w:rsidRPr="00C66D85">
        <w:rPr>
          <w:rFonts w:ascii="Arial" w:hAnsi="Arial" w:cs="Arial"/>
          <w:b/>
          <w:color w:val="auto"/>
          <w:sz w:val="28"/>
          <w:szCs w:val="28"/>
        </w:rPr>
        <w:t>Helen Lee</w:t>
      </w:r>
    </w:p>
    <w:p w14:paraId="66183BA8" w14:textId="1CCB74A7" w:rsidR="00B70096" w:rsidRPr="00C66D85" w:rsidRDefault="00B70096" w:rsidP="00C66D85">
      <w:pPr>
        <w:contextualSpacing/>
        <w:jc w:val="left"/>
        <w:rPr>
          <w:rFonts w:ascii="Arial" w:hAnsi="Arial" w:cs="Arial"/>
          <w:b/>
          <w:color w:val="auto"/>
          <w:sz w:val="28"/>
          <w:szCs w:val="28"/>
        </w:rPr>
      </w:pPr>
      <w:r w:rsidRPr="00C66D85">
        <w:rPr>
          <w:rFonts w:ascii="Arial" w:hAnsi="Arial" w:cs="Arial"/>
          <w:b/>
          <w:color w:val="auto"/>
          <w:sz w:val="28"/>
          <w:szCs w:val="28"/>
        </w:rPr>
        <w:t>Student Name</w:t>
      </w:r>
      <w:r w:rsidR="00C66D85" w:rsidRPr="00C66D85">
        <w:rPr>
          <w:rFonts w:ascii="Arial" w:hAnsi="Arial" w:cs="Arial"/>
          <w:b/>
          <w:color w:val="auto"/>
          <w:sz w:val="28"/>
          <w:szCs w:val="28"/>
        </w:rPr>
        <w:t>: Maria Laz</w:t>
      </w:r>
      <w:r w:rsidR="00C66D85">
        <w:rPr>
          <w:rFonts w:ascii="Arial" w:hAnsi="Arial" w:cs="Arial"/>
          <w:b/>
          <w:color w:val="auto"/>
          <w:sz w:val="28"/>
          <w:szCs w:val="28"/>
        </w:rPr>
        <w:t>ar</w:t>
      </w:r>
    </w:p>
    <w:p w14:paraId="4AB5926B" w14:textId="65F15C2B" w:rsidR="00B70096" w:rsidRPr="00C66D85" w:rsidRDefault="00B70096" w:rsidP="00C66D85">
      <w:pPr>
        <w:contextualSpacing/>
        <w:jc w:val="left"/>
        <w:rPr>
          <w:rFonts w:ascii="Arial" w:hAnsi="Arial" w:cs="Arial"/>
          <w:b/>
          <w:color w:val="auto"/>
          <w:sz w:val="28"/>
          <w:szCs w:val="28"/>
        </w:rPr>
      </w:pPr>
      <w:r w:rsidRPr="00C66D85">
        <w:rPr>
          <w:rFonts w:ascii="Arial" w:hAnsi="Arial" w:cs="Arial"/>
          <w:b/>
          <w:color w:val="auto"/>
          <w:sz w:val="28"/>
          <w:szCs w:val="28"/>
        </w:rPr>
        <w:t>Student ID:</w:t>
      </w:r>
      <w:r w:rsidR="00C66D85" w:rsidRPr="00C66D85">
        <w:rPr>
          <w:rFonts w:ascii="Arial" w:hAnsi="Arial" w:cs="Arial"/>
          <w:b/>
          <w:color w:val="auto"/>
          <w:sz w:val="28"/>
          <w:szCs w:val="28"/>
        </w:rPr>
        <w:t xml:space="preserve"> 2235531</w:t>
      </w:r>
    </w:p>
    <w:p w14:paraId="7CC6C7A3" w14:textId="072DFA99" w:rsidR="0041492A" w:rsidRPr="00C66D85" w:rsidRDefault="00073652" w:rsidP="00C66D85">
      <w:pPr>
        <w:jc w:val="left"/>
        <w:rPr>
          <w:rFonts w:ascii="Arial" w:hAnsi="Arial" w:cs="Arial"/>
          <w:b/>
          <w:i/>
          <w:color w:val="auto"/>
          <w:sz w:val="28"/>
          <w:szCs w:val="28"/>
        </w:rPr>
      </w:pPr>
      <w:r w:rsidRPr="00C66D85">
        <w:rPr>
          <w:rFonts w:ascii="Arial" w:hAnsi="Arial" w:cs="Arial"/>
          <w:b/>
          <w:i/>
          <w:color w:val="auto"/>
          <w:sz w:val="28"/>
          <w:szCs w:val="28"/>
        </w:rPr>
        <w:br w:type="page"/>
      </w:r>
    </w:p>
    <w:p w14:paraId="70E5BF75" w14:textId="09F37336" w:rsidR="00B70096" w:rsidRPr="00073652" w:rsidRDefault="00B70096" w:rsidP="00C66D85">
      <w:pPr>
        <w:spacing w:before="0" w:after="0"/>
        <w:contextualSpacing/>
        <w:rPr>
          <w:rFonts w:ascii="Arial" w:hAnsi="Arial" w:cs="Arial"/>
          <w:b/>
          <w:color w:val="auto"/>
        </w:rPr>
      </w:pPr>
    </w:p>
    <w:p w14:paraId="400C198E" w14:textId="5B9797DC" w:rsidR="006B27E2" w:rsidRPr="00073652" w:rsidRDefault="001B7EAF" w:rsidP="00C66D85">
      <w:pPr>
        <w:spacing w:before="0" w:after="0"/>
        <w:contextualSpacing/>
        <w:rPr>
          <w:rFonts w:ascii="Arial" w:eastAsiaTheme="majorEastAsia" w:hAnsi="Arial" w:cs="Arial"/>
          <w:b/>
          <w:bCs/>
          <w:color w:val="auto"/>
        </w:rPr>
      </w:pPr>
      <w:r w:rsidRPr="00073652">
        <w:rPr>
          <w:rFonts w:ascii="Arial" w:hAnsi="Arial" w:cs="Arial"/>
          <w:color w:val="auto"/>
        </w:rPr>
        <w:tab/>
      </w:r>
      <w:r w:rsidR="006B27E2" w:rsidRPr="00073652">
        <w:rPr>
          <w:rFonts w:ascii="Arial" w:hAnsi="Arial" w:cs="Arial"/>
          <w:color w:val="auto"/>
        </w:rPr>
        <w:t xml:space="preserve">The Accor case shows how active human resource management is and how important it is for the strategic success of </w:t>
      </w:r>
      <w:r w:rsidR="00277972" w:rsidRPr="00073652">
        <w:rPr>
          <w:rFonts w:ascii="Arial" w:hAnsi="Arial" w:cs="Arial"/>
          <w:color w:val="auto"/>
        </w:rPr>
        <w:t>international</w:t>
      </w:r>
      <w:r w:rsidR="006B27E2" w:rsidRPr="00073652">
        <w:rPr>
          <w:rFonts w:ascii="Arial" w:hAnsi="Arial" w:cs="Arial"/>
          <w:color w:val="auto"/>
        </w:rPr>
        <w:t xml:space="preserve"> hotel companies. The main goal of HRM is to handle employees</w:t>
      </w:r>
      <w:r w:rsidR="00073652" w:rsidRPr="00073652">
        <w:rPr>
          <w:rFonts w:ascii="Arial" w:hAnsi="Arial" w:cs="Arial"/>
          <w:color w:val="auto"/>
        </w:rPr>
        <w:t xml:space="preserve"> (Richards, 2022)</w:t>
      </w:r>
      <w:r w:rsidR="006B27E2" w:rsidRPr="00073652">
        <w:rPr>
          <w:rFonts w:ascii="Arial" w:hAnsi="Arial" w:cs="Arial"/>
          <w:color w:val="auto"/>
        </w:rPr>
        <w:t xml:space="preserve">. This </w:t>
      </w:r>
      <w:r w:rsidRPr="00073652">
        <w:rPr>
          <w:rFonts w:ascii="Arial" w:hAnsi="Arial" w:cs="Arial"/>
          <w:color w:val="auto"/>
        </w:rPr>
        <w:t>essay</w:t>
      </w:r>
      <w:r w:rsidR="006B27E2" w:rsidRPr="00073652">
        <w:rPr>
          <w:rFonts w:ascii="Arial" w:hAnsi="Arial" w:cs="Arial"/>
          <w:color w:val="auto"/>
        </w:rPr>
        <w:t xml:space="preserve"> </w:t>
      </w:r>
      <w:r w:rsidRPr="00073652">
        <w:rPr>
          <w:rFonts w:ascii="Arial" w:hAnsi="Arial" w:cs="Arial"/>
          <w:color w:val="auto"/>
        </w:rPr>
        <w:t>will discuss</w:t>
      </w:r>
      <w:r w:rsidR="006B27E2" w:rsidRPr="00073652">
        <w:rPr>
          <w:rFonts w:ascii="Arial" w:hAnsi="Arial" w:cs="Arial"/>
          <w:color w:val="auto"/>
        </w:rPr>
        <w:t xml:space="preserve"> how HRM has changed from a management role to a strategic necessity for businesses, especially hotel companies. The main topic of this </w:t>
      </w:r>
      <w:r w:rsidRPr="00073652">
        <w:rPr>
          <w:rFonts w:ascii="Arial" w:hAnsi="Arial" w:cs="Arial"/>
          <w:color w:val="auto"/>
        </w:rPr>
        <w:t>essay</w:t>
      </w:r>
      <w:r w:rsidR="006B27E2" w:rsidRPr="00073652">
        <w:rPr>
          <w:rFonts w:ascii="Arial" w:hAnsi="Arial" w:cs="Arial"/>
          <w:color w:val="auto"/>
        </w:rPr>
        <w:t xml:space="preserve"> is </w:t>
      </w:r>
      <w:r w:rsidRPr="00073652">
        <w:rPr>
          <w:rFonts w:ascii="Arial" w:hAnsi="Arial" w:cs="Arial"/>
          <w:color w:val="auto"/>
        </w:rPr>
        <w:t xml:space="preserve">the plans of </w:t>
      </w:r>
      <w:r w:rsidR="006B27E2" w:rsidRPr="00073652">
        <w:rPr>
          <w:rFonts w:ascii="Arial" w:hAnsi="Arial" w:cs="Arial"/>
          <w:color w:val="auto"/>
        </w:rPr>
        <w:t xml:space="preserve">Accor </w:t>
      </w:r>
      <w:r w:rsidRPr="00073652">
        <w:rPr>
          <w:rFonts w:ascii="Arial" w:hAnsi="Arial" w:cs="Arial"/>
          <w:color w:val="auto"/>
        </w:rPr>
        <w:t xml:space="preserve">for </w:t>
      </w:r>
      <w:r w:rsidR="00277972" w:rsidRPr="00073652">
        <w:rPr>
          <w:rFonts w:ascii="Arial" w:hAnsi="Arial" w:cs="Arial"/>
          <w:color w:val="auto"/>
        </w:rPr>
        <w:t xml:space="preserve">international </w:t>
      </w:r>
      <w:r w:rsidRPr="00073652">
        <w:rPr>
          <w:rFonts w:ascii="Arial" w:hAnsi="Arial" w:cs="Arial"/>
          <w:color w:val="auto"/>
        </w:rPr>
        <w:t>growth, d</w:t>
      </w:r>
      <w:r w:rsidR="006B27E2" w:rsidRPr="00073652">
        <w:rPr>
          <w:rFonts w:ascii="Arial" w:hAnsi="Arial" w:cs="Arial"/>
          <w:color w:val="auto"/>
        </w:rPr>
        <w:t>efine and rate plans for the workforce and hiring. Planned workforce helps a company match its employees with its goals and the constantly changing market</w:t>
      </w:r>
      <w:r w:rsidR="00073652" w:rsidRPr="00073652">
        <w:rPr>
          <w:rFonts w:ascii="Arial" w:hAnsi="Arial" w:cs="Arial"/>
          <w:color w:val="auto"/>
        </w:rPr>
        <w:t xml:space="preserve"> (Khang </w:t>
      </w:r>
      <w:r w:rsidR="00073652" w:rsidRPr="00073652">
        <w:rPr>
          <w:rFonts w:ascii="Arial" w:hAnsi="Arial" w:cs="Arial"/>
          <w:i/>
          <w:color w:val="auto"/>
        </w:rPr>
        <w:t>et al.,</w:t>
      </w:r>
      <w:r w:rsidR="00073652" w:rsidRPr="00073652">
        <w:rPr>
          <w:rFonts w:ascii="Arial" w:hAnsi="Arial" w:cs="Arial"/>
          <w:color w:val="auto"/>
        </w:rPr>
        <w:t xml:space="preserve"> 2023)</w:t>
      </w:r>
      <w:r w:rsidR="006B27E2" w:rsidRPr="00073652">
        <w:rPr>
          <w:rFonts w:ascii="Arial" w:hAnsi="Arial" w:cs="Arial"/>
          <w:color w:val="auto"/>
        </w:rPr>
        <w:t>. It includes predicting the quantity and demand of workers. Recruitment is the process of finding, hiring, and keeping skilled workers who are culturally suitable. One other meaning of selection is how a company hires people after thorough tests and careful consideration. These factors help</w:t>
      </w:r>
      <w:r w:rsidRPr="00073652">
        <w:rPr>
          <w:rFonts w:ascii="Arial" w:hAnsi="Arial" w:cs="Arial"/>
          <w:color w:val="auto"/>
        </w:rPr>
        <w:t>s</w:t>
      </w:r>
      <w:r w:rsidR="006B27E2" w:rsidRPr="00073652">
        <w:rPr>
          <w:rFonts w:ascii="Arial" w:hAnsi="Arial" w:cs="Arial"/>
          <w:color w:val="auto"/>
        </w:rPr>
        <w:t xml:space="preserve"> experts figure out how Accor uses HRM to grow and </w:t>
      </w:r>
      <w:r w:rsidRPr="00073652">
        <w:rPr>
          <w:rFonts w:ascii="Arial" w:hAnsi="Arial" w:cs="Arial"/>
          <w:color w:val="auto"/>
        </w:rPr>
        <w:t>compete</w:t>
      </w:r>
      <w:r w:rsidR="006B27E2" w:rsidRPr="00073652">
        <w:rPr>
          <w:rFonts w:ascii="Arial" w:hAnsi="Arial" w:cs="Arial"/>
          <w:color w:val="auto"/>
        </w:rPr>
        <w:t xml:space="preserve"> in the hotel business around the world</w:t>
      </w:r>
      <w:r w:rsidR="00565E28">
        <w:rPr>
          <w:rFonts w:ascii="Arial" w:hAnsi="Arial" w:cs="Arial"/>
          <w:color w:val="auto"/>
        </w:rPr>
        <w:t xml:space="preserve"> (Bans-</w:t>
      </w:r>
      <w:proofErr w:type="spellStart"/>
      <w:r w:rsidR="00565E28">
        <w:rPr>
          <w:rFonts w:ascii="Arial" w:hAnsi="Arial" w:cs="Arial"/>
          <w:color w:val="auto"/>
        </w:rPr>
        <w:t>Akutey</w:t>
      </w:r>
      <w:proofErr w:type="spellEnd"/>
      <w:r w:rsidR="00565E28">
        <w:rPr>
          <w:rFonts w:ascii="Arial" w:hAnsi="Arial" w:cs="Arial"/>
          <w:color w:val="auto"/>
        </w:rPr>
        <w:t xml:space="preserve"> et al., 2021)</w:t>
      </w:r>
      <w:r w:rsidR="006B27E2" w:rsidRPr="00073652">
        <w:rPr>
          <w:rFonts w:ascii="Arial" w:hAnsi="Arial" w:cs="Arial"/>
          <w:color w:val="auto"/>
        </w:rPr>
        <w:t xml:space="preserve">. The goal of this </w:t>
      </w:r>
      <w:r w:rsidRPr="00073652">
        <w:rPr>
          <w:rFonts w:ascii="Arial" w:hAnsi="Arial" w:cs="Arial"/>
          <w:color w:val="auto"/>
        </w:rPr>
        <w:t xml:space="preserve">comprehensive study </w:t>
      </w:r>
      <w:r w:rsidR="006B27E2" w:rsidRPr="00073652">
        <w:rPr>
          <w:rFonts w:ascii="Arial" w:hAnsi="Arial" w:cs="Arial"/>
          <w:color w:val="auto"/>
        </w:rPr>
        <w:t xml:space="preserve">of </w:t>
      </w:r>
      <w:r w:rsidRPr="00073652">
        <w:rPr>
          <w:rFonts w:ascii="Arial" w:hAnsi="Arial" w:cs="Arial"/>
          <w:color w:val="auto"/>
        </w:rPr>
        <w:t xml:space="preserve">the HRM methods of </w:t>
      </w:r>
      <w:r w:rsidR="006B27E2" w:rsidRPr="00073652">
        <w:rPr>
          <w:rFonts w:ascii="Arial" w:hAnsi="Arial" w:cs="Arial"/>
          <w:color w:val="auto"/>
        </w:rPr>
        <w:t>Accor</w:t>
      </w:r>
      <w:r w:rsidRPr="00073652">
        <w:rPr>
          <w:rFonts w:ascii="Arial" w:hAnsi="Arial" w:cs="Arial"/>
          <w:color w:val="auto"/>
        </w:rPr>
        <w:t xml:space="preserve"> </w:t>
      </w:r>
      <w:r w:rsidR="006B27E2" w:rsidRPr="00073652">
        <w:rPr>
          <w:rFonts w:ascii="Arial" w:hAnsi="Arial" w:cs="Arial"/>
          <w:color w:val="auto"/>
        </w:rPr>
        <w:t xml:space="preserve">is to learn more about how strategic growth affects planning, hiring, and recruiting. </w:t>
      </w:r>
    </w:p>
    <w:p w14:paraId="6494B9D5" w14:textId="61A9CA6E" w:rsidR="00565E28" w:rsidRDefault="001B7EAF" w:rsidP="00C66D85">
      <w:pPr>
        <w:spacing w:before="0" w:after="0"/>
        <w:contextualSpacing/>
        <w:rPr>
          <w:rFonts w:ascii="Arial" w:hAnsi="Arial" w:cs="Arial"/>
          <w:color w:val="auto"/>
        </w:rPr>
      </w:pPr>
      <w:r w:rsidRPr="00073652">
        <w:rPr>
          <w:rFonts w:ascii="Arial" w:hAnsi="Arial" w:cs="Arial"/>
          <w:color w:val="auto"/>
        </w:rPr>
        <w:tab/>
      </w:r>
      <w:r w:rsidR="00F74694" w:rsidRPr="00073652">
        <w:rPr>
          <w:rFonts w:ascii="Arial" w:hAnsi="Arial" w:cs="Arial"/>
          <w:color w:val="auto"/>
        </w:rPr>
        <w:t xml:space="preserve">Because </w:t>
      </w:r>
      <w:r w:rsidR="005F73D4" w:rsidRPr="00073652">
        <w:rPr>
          <w:rFonts w:ascii="Arial" w:hAnsi="Arial" w:cs="Arial"/>
          <w:color w:val="auto"/>
        </w:rPr>
        <w:t xml:space="preserve">the goals of the </w:t>
      </w:r>
      <w:r w:rsidR="00F74694" w:rsidRPr="00073652">
        <w:rPr>
          <w:rFonts w:ascii="Arial" w:hAnsi="Arial" w:cs="Arial"/>
          <w:color w:val="auto"/>
        </w:rPr>
        <w:t xml:space="preserve">businesses are always changing and </w:t>
      </w:r>
      <w:r w:rsidR="00D21D8F" w:rsidRPr="00073652">
        <w:rPr>
          <w:rFonts w:ascii="Arial" w:hAnsi="Arial" w:cs="Arial"/>
          <w:color w:val="auto"/>
        </w:rPr>
        <w:t>international</w:t>
      </w:r>
      <w:r w:rsidR="00F74694" w:rsidRPr="00073652">
        <w:rPr>
          <w:rFonts w:ascii="Arial" w:hAnsi="Arial" w:cs="Arial"/>
          <w:color w:val="auto"/>
        </w:rPr>
        <w:t xml:space="preserve"> trade is always evolving, </w:t>
      </w:r>
      <w:r w:rsidRPr="00073652">
        <w:rPr>
          <w:rFonts w:ascii="Arial" w:hAnsi="Arial" w:cs="Arial"/>
          <w:color w:val="auto"/>
        </w:rPr>
        <w:t xml:space="preserve">HRM </w:t>
      </w:r>
      <w:r w:rsidR="00F74694" w:rsidRPr="00073652">
        <w:rPr>
          <w:rFonts w:ascii="Arial" w:hAnsi="Arial" w:cs="Arial"/>
          <w:color w:val="auto"/>
        </w:rPr>
        <w:t xml:space="preserve">has grown and improved a lot over the years. </w:t>
      </w:r>
      <w:r w:rsidRPr="00073652">
        <w:rPr>
          <w:rFonts w:ascii="Arial" w:hAnsi="Arial" w:cs="Arial"/>
          <w:color w:val="auto"/>
        </w:rPr>
        <w:t>HRM</w:t>
      </w:r>
      <w:r w:rsidR="00F74694" w:rsidRPr="00073652">
        <w:rPr>
          <w:rFonts w:ascii="Arial" w:hAnsi="Arial" w:cs="Arial"/>
          <w:color w:val="auto"/>
        </w:rPr>
        <w:t xml:space="preserve"> is important for </w:t>
      </w:r>
      <w:r w:rsidR="00277972" w:rsidRPr="00073652">
        <w:rPr>
          <w:rFonts w:ascii="Arial" w:hAnsi="Arial" w:cs="Arial"/>
          <w:color w:val="auto"/>
        </w:rPr>
        <w:t xml:space="preserve">international </w:t>
      </w:r>
      <w:r w:rsidR="00F74694" w:rsidRPr="00073652">
        <w:rPr>
          <w:rFonts w:ascii="Arial" w:hAnsi="Arial" w:cs="Arial"/>
          <w:color w:val="auto"/>
        </w:rPr>
        <w:t>hotel groups like Accor because it helps them plan for strategic growth in areas like hiring, training, and staffing</w:t>
      </w:r>
      <w:r w:rsidR="0059780E" w:rsidRPr="00073652">
        <w:rPr>
          <w:rFonts w:ascii="Arial" w:hAnsi="Arial" w:cs="Arial"/>
          <w:color w:val="auto"/>
        </w:rPr>
        <w:t xml:space="preserve"> (Hassanein and </w:t>
      </w:r>
      <w:proofErr w:type="spellStart"/>
      <w:r w:rsidR="0059780E" w:rsidRPr="00073652">
        <w:rPr>
          <w:rFonts w:ascii="Arial" w:hAnsi="Arial" w:cs="Arial"/>
          <w:color w:val="auto"/>
        </w:rPr>
        <w:t>Özgit</w:t>
      </w:r>
      <w:proofErr w:type="spellEnd"/>
      <w:r w:rsidR="0059780E" w:rsidRPr="00073652">
        <w:rPr>
          <w:rFonts w:ascii="Arial" w:hAnsi="Arial" w:cs="Arial"/>
          <w:color w:val="auto"/>
        </w:rPr>
        <w:t>, 2022)</w:t>
      </w:r>
      <w:r w:rsidR="00F74694" w:rsidRPr="00073652">
        <w:rPr>
          <w:rFonts w:ascii="Arial" w:hAnsi="Arial" w:cs="Arial"/>
          <w:color w:val="auto"/>
        </w:rPr>
        <w:t>.</w:t>
      </w:r>
      <w:r w:rsidR="004739EB" w:rsidRPr="00073652">
        <w:rPr>
          <w:rFonts w:ascii="Arial" w:hAnsi="Arial" w:cs="Arial"/>
          <w:color w:val="auto"/>
        </w:rPr>
        <w:t xml:space="preserve"> </w:t>
      </w:r>
      <w:r w:rsidR="00F74694" w:rsidRPr="00073652">
        <w:rPr>
          <w:rFonts w:ascii="Arial" w:hAnsi="Arial" w:cs="Arial"/>
          <w:color w:val="auto"/>
        </w:rPr>
        <w:t>H</w:t>
      </w:r>
      <w:r w:rsidRPr="00073652">
        <w:rPr>
          <w:rFonts w:ascii="Arial" w:hAnsi="Arial" w:cs="Arial"/>
          <w:color w:val="auto"/>
        </w:rPr>
        <w:t>RM</w:t>
      </w:r>
      <w:r w:rsidR="00F74694" w:rsidRPr="00073652">
        <w:rPr>
          <w:rFonts w:ascii="Arial" w:hAnsi="Arial" w:cs="Arial"/>
          <w:color w:val="auto"/>
        </w:rPr>
        <w:t xml:space="preserve"> has changed ove</w:t>
      </w:r>
      <w:r w:rsidRPr="00073652">
        <w:rPr>
          <w:rFonts w:ascii="Arial" w:hAnsi="Arial" w:cs="Arial"/>
          <w:color w:val="auto"/>
        </w:rPr>
        <w:t xml:space="preserve">r time from what it used to be; </w:t>
      </w:r>
      <w:r w:rsidR="00F74694" w:rsidRPr="00073652">
        <w:rPr>
          <w:rFonts w:ascii="Arial" w:hAnsi="Arial" w:cs="Arial"/>
          <w:color w:val="auto"/>
        </w:rPr>
        <w:t>an administrative department in a company that handled things like salary and keeping notes on employees</w:t>
      </w:r>
      <w:r w:rsidR="00565E28">
        <w:rPr>
          <w:rFonts w:ascii="Arial" w:hAnsi="Arial" w:cs="Arial"/>
          <w:color w:val="auto"/>
        </w:rPr>
        <w:t xml:space="preserve"> (Ali et al., 2023)</w:t>
      </w:r>
      <w:r w:rsidR="00F74694" w:rsidRPr="00073652">
        <w:rPr>
          <w:rFonts w:ascii="Arial" w:hAnsi="Arial" w:cs="Arial"/>
          <w:color w:val="auto"/>
        </w:rPr>
        <w:t xml:space="preserve">. Still, as companies learned how important human capital is to reaching their strategic goals, </w:t>
      </w:r>
      <w:r w:rsidRPr="00073652">
        <w:rPr>
          <w:rFonts w:ascii="Arial" w:hAnsi="Arial" w:cs="Arial"/>
          <w:color w:val="auto"/>
        </w:rPr>
        <w:t xml:space="preserve">HRM </w:t>
      </w:r>
      <w:r w:rsidR="00F74694" w:rsidRPr="00073652">
        <w:rPr>
          <w:rFonts w:ascii="Arial" w:hAnsi="Arial" w:cs="Arial"/>
          <w:color w:val="auto"/>
        </w:rPr>
        <w:t xml:space="preserve">turned into a strategic job. </w:t>
      </w:r>
      <w:r w:rsidR="006702E5" w:rsidRPr="00073652">
        <w:rPr>
          <w:rFonts w:ascii="Arial" w:hAnsi="Arial" w:cs="Arial"/>
          <w:color w:val="auto"/>
        </w:rPr>
        <w:t>This showed a shift in HR strategy and practice toward helping employees grow and work together to reach company goals. People are important to Accor, one of the biggest hotel groups in the world</w:t>
      </w:r>
      <w:r w:rsidR="00636497" w:rsidRPr="00073652">
        <w:rPr>
          <w:rFonts w:ascii="Arial" w:hAnsi="Arial" w:cs="Arial"/>
          <w:color w:val="auto"/>
        </w:rPr>
        <w:t xml:space="preserve"> (</w:t>
      </w:r>
      <w:proofErr w:type="spellStart"/>
      <w:r w:rsidR="00636497" w:rsidRPr="00073652">
        <w:rPr>
          <w:rFonts w:ascii="Arial" w:hAnsi="Arial" w:cs="Arial"/>
          <w:color w:val="auto"/>
        </w:rPr>
        <w:t>Garavan</w:t>
      </w:r>
      <w:proofErr w:type="spellEnd"/>
      <w:r w:rsidR="00636497" w:rsidRPr="00073652">
        <w:rPr>
          <w:rFonts w:ascii="Arial" w:hAnsi="Arial" w:cs="Arial"/>
          <w:color w:val="auto"/>
        </w:rPr>
        <w:t xml:space="preserve"> </w:t>
      </w:r>
      <w:r w:rsidR="00636497" w:rsidRPr="00073652">
        <w:rPr>
          <w:rFonts w:ascii="Arial" w:hAnsi="Arial" w:cs="Arial"/>
          <w:i/>
          <w:color w:val="auto"/>
        </w:rPr>
        <w:t>et al</w:t>
      </w:r>
      <w:r w:rsidR="00636497" w:rsidRPr="00073652">
        <w:rPr>
          <w:rFonts w:ascii="Arial" w:hAnsi="Arial" w:cs="Arial"/>
          <w:color w:val="auto"/>
        </w:rPr>
        <w:t>., 2021)</w:t>
      </w:r>
      <w:r w:rsidR="006702E5" w:rsidRPr="00073652">
        <w:rPr>
          <w:rFonts w:ascii="Arial" w:hAnsi="Arial" w:cs="Arial"/>
          <w:color w:val="auto"/>
        </w:rPr>
        <w:t xml:space="preserve">. </w:t>
      </w:r>
    </w:p>
    <w:p w14:paraId="21E5F706" w14:textId="77777777" w:rsidR="00C66D85" w:rsidRDefault="006702E5" w:rsidP="00C66D85">
      <w:pPr>
        <w:spacing w:before="0" w:after="0"/>
        <w:ind w:firstLine="720"/>
        <w:contextualSpacing/>
        <w:rPr>
          <w:rFonts w:ascii="Arial" w:hAnsi="Arial" w:cs="Arial"/>
          <w:color w:val="auto"/>
        </w:rPr>
      </w:pPr>
      <w:r w:rsidRPr="00073652">
        <w:rPr>
          <w:rFonts w:ascii="Arial" w:hAnsi="Arial" w:cs="Arial"/>
          <w:color w:val="auto"/>
        </w:rPr>
        <w:t xml:space="preserve">Accor needs to use good HRM methods to keep being the leader in the hotel business as it grows in other countries. To keep the </w:t>
      </w:r>
      <w:r w:rsidR="001B7EAF" w:rsidRPr="00073652">
        <w:rPr>
          <w:rFonts w:ascii="Arial" w:hAnsi="Arial" w:cs="Arial"/>
          <w:color w:val="auto"/>
        </w:rPr>
        <w:t xml:space="preserve">good name of the </w:t>
      </w:r>
      <w:r w:rsidRPr="00073652">
        <w:rPr>
          <w:rFonts w:ascii="Arial" w:hAnsi="Arial" w:cs="Arial"/>
          <w:color w:val="auto"/>
        </w:rPr>
        <w:t>company and provide great customer service, th</w:t>
      </w:r>
      <w:r w:rsidR="00D937EE" w:rsidRPr="00073652">
        <w:rPr>
          <w:rFonts w:ascii="Arial" w:hAnsi="Arial" w:cs="Arial"/>
          <w:color w:val="auto"/>
        </w:rPr>
        <w:t>e right people need to be hired</w:t>
      </w:r>
      <w:r w:rsidRPr="00073652">
        <w:rPr>
          <w:rFonts w:ascii="Arial" w:hAnsi="Arial" w:cs="Arial"/>
          <w:color w:val="auto"/>
        </w:rPr>
        <w:t xml:space="preserve">. </w:t>
      </w:r>
      <w:r w:rsidR="001B7EAF" w:rsidRPr="00073652">
        <w:rPr>
          <w:rFonts w:ascii="Arial" w:hAnsi="Arial" w:cs="Arial"/>
          <w:color w:val="auto"/>
        </w:rPr>
        <w:t>The strategy methods of HRM</w:t>
      </w:r>
      <w:r w:rsidRPr="00073652">
        <w:rPr>
          <w:rFonts w:ascii="Arial" w:hAnsi="Arial" w:cs="Arial"/>
          <w:color w:val="auto"/>
        </w:rPr>
        <w:t xml:space="preserve"> goes beyond just hiring people. </w:t>
      </w:r>
      <w:r w:rsidR="00F74694" w:rsidRPr="00073652">
        <w:rPr>
          <w:rFonts w:ascii="Arial" w:hAnsi="Arial" w:cs="Arial"/>
          <w:color w:val="auto"/>
        </w:rPr>
        <w:t xml:space="preserve">It also includes growing workers, monitoring performance, and planning for who will take over when someone leaves. </w:t>
      </w:r>
    </w:p>
    <w:p w14:paraId="23A21818" w14:textId="77777777" w:rsidR="00C66D85" w:rsidRDefault="00C66D85" w:rsidP="00C66D85">
      <w:pPr>
        <w:spacing w:before="0" w:after="0"/>
        <w:ind w:firstLine="720"/>
        <w:contextualSpacing/>
        <w:rPr>
          <w:rFonts w:ascii="Arial" w:hAnsi="Arial" w:cs="Arial"/>
          <w:color w:val="auto"/>
        </w:rPr>
      </w:pPr>
    </w:p>
    <w:p w14:paraId="38A9FCD7" w14:textId="0E426179" w:rsidR="00EB60FB" w:rsidRPr="00073652" w:rsidRDefault="00F74694" w:rsidP="00C66D85">
      <w:pPr>
        <w:spacing w:before="0" w:after="0"/>
        <w:ind w:firstLine="720"/>
        <w:contextualSpacing/>
        <w:rPr>
          <w:rFonts w:ascii="Arial" w:hAnsi="Arial" w:cs="Arial"/>
          <w:color w:val="auto"/>
        </w:rPr>
      </w:pPr>
      <w:r w:rsidRPr="00073652">
        <w:rPr>
          <w:rFonts w:ascii="Arial" w:hAnsi="Arial" w:cs="Arial"/>
          <w:color w:val="auto"/>
        </w:rPr>
        <w:lastRenderedPageBreak/>
        <w:t xml:space="preserve">Through </w:t>
      </w:r>
      <w:r w:rsidR="00073652" w:rsidRPr="00073652">
        <w:rPr>
          <w:rFonts w:ascii="Arial" w:hAnsi="Arial" w:cs="Arial"/>
          <w:color w:val="auto"/>
        </w:rPr>
        <w:t>the</w:t>
      </w:r>
      <w:r w:rsidRPr="00073652">
        <w:rPr>
          <w:rFonts w:ascii="Arial" w:hAnsi="Arial" w:cs="Arial"/>
          <w:color w:val="auto"/>
        </w:rPr>
        <w:t xml:space="preserve"> training and development programmes, Accor pushes its employees to always be looking for ways to do things better and come up with new ideas</w:t>
      </w:r>
      <w:r w:rsidR="00073652" w:rsidRPr="00073652">
        <w:rPr>
          <w:rFonts w:ascii="Arial" w:hAnsi="Arial" w:cs="Arial"/>
          <w:color w:val="auto"/>
        </w:rPr>
        <w:t xml:space="preserve"> (Li, 2021)</w:t>
      </w:r>
      <w:r w:rsidRPr="00073652">
        <w:rPr>
          <w:rFonts w:ascii="Arial" w:hAnsi="Arial" w:cs="Arial"/>
          <w:color w:val="auto"/>
        </w:rPr>
        <w:t>. With performance management tools, Accor can both praise and reward great workers while also giving them constructive</w:t>
      </w:r>
      <w:r w:rsidR="00EB60FB" w:rsidRPr="00073652">
        <w:rPr>
          <w:rFonts w:ascii="Arial" w:hAnsi="Arial" w:cs="Arial"/>
          <w:color w:val="auto"/>
        </w:rPr>
        <w:t xml:space="preserve"> feedback to help them improve</w:t>
      </w:r>
      <w:r w:rsidR="00565E28">
        <w:rPr>
          <w:rFonts w:ascii="Arial" w:hAnsi="Arial" w:cs="Arial"/>
          <w:color w:val="auto"/>
        </w:rPr>
        <w:t xml:space="preserve"> (Yousaf et al., 2020)</w:t>
      </w:r>
      <w:r w:rsidR="00EB60FB" w:rsidRPr="00073652">
        <w:rPr>
          <w:rFonts w:ascii="Arial" w:hAnsi="Arial" w:cs="Arial"/>
          <w:color w:val="auto"/>
        </w:rPr>
        <w:t>.</w:t>
      </w:r>
    </w:p>
    <w:p w14:paraId="6C55A37D" w14:textId="77777777" w:rsidR="00565E28" w:rsidRDefault="00EB60FB" w:rsidP="00C66D85">
      <w:pPr>
        <w:spacing w:before="0" w:after="0"/>
        <w:contextualSpacing/>
        <w:rPr>
          <w:rFonts w:ascii="Arial" w:hAnsi="Arial" w:cs="Arial"/>
          <w:color w:val="auto"/>
        </w:rPr>
      </w:pPr>
      <w:r w:rsidRPr="00073652">
        <w:rPr>
          <w:rFonts w:ascii="Arial" w:hAnsi="Arial" w:cs="Arial"/>
          <w:color w:val="auto"/>
        </w:rPr>
        <w:t xml:space="preserve"> </w:t>
      </w:r>
      <w:r w:rsidRPr="00073652">
        <w:rPr>
          <w:rFonts w:ascii="Arial" w:hAnsi="Arial" w:cs="Arial"/>
          <w:color w:val="auto"/>
        </w:rPr>
        <w:tab/>
      </w:r>
      <w:r w:rsidR="00F74694" w:rsidRPr="00073652">
        <w:rPr>
          <w:rFonts w:ascii="Arial" w:hAnsi="Arial" w:cs="Arial"/>
          <w:color w:val="auto"/>
        </w:rPr>
        <w:t xml:space="preserve">Succession planning also means that </w:t>
      </w:r>
      <w:r w:rsidR="001B7EAF" w:rsidRPr="00073652">
        <w:rPr>
          <w:rFonts w:ascii="Arial" w:hAnsi="Arial" w:cs="Arial"/>
          <w:color w:val="auto"/>
        </w:rPr>
        <w:t xml:space="preserve">the strategic goals of </w:t>
      </w:r>
      <w:r w:rsidR="00F74694" w:rsidRPr="00073652">
        <w:rPr>
          <w:rFonts w:ascii="Arial" w:hAnsi="Arial" w:cs="Arial"/>
          <w:color w:val="auto"/>
        </w:rPr>
        <w:t>Accor will be carried out by a series of skilled executives.</w:t>
      </w:r>
      <w:r w:rsidRPr="00073652">
        <w:rPr>
          <w:rFonts w:ascii="Arial" w:hAnsi="Arial" w:cs="Arial"/>
          <w:color w:val="auto"/>
        </w:rPr>
        <w:t xml:space="preserve"> </w:t>
      </w:r>
      <w:r w:rsidR="00F74694" w:rsidRPr="00073652">
        <w:rPr>
          <w:rFonts w:ascii="Arial" w:hAnsi="Arial" w:cs="Arial"/>
          <w:color w:val="auto"/>
        </w:rPr>
        <w:t xml:space="preserve">Strategic human resource (HR) planning is very important for companies like the </w:t>
      </w:r>
      <w:r w:rsidR="00277972" w:rsidRPr="00073652">
        <w:rPr>
          <w:rFonts w:ascii="Arial" w:hAnsi="Arial" w:cs="Arial"/>
          <w:color w:val="auto"/>
        </w:rPr>
        <w:t xml:space="preserve">international </w:t>
      </w:r>
      <w:r w:rsidR="00F74694" w:rsidRPr="00073652">
        <w:rPr>
          <w:rFonts w:ascii="Arial" w:hAnsi="Arial" w:cs="Arial"/>
          <w:color w:val="auto"/>
        </w:rPr>
        <w:t>hotel group Accor to make sure that HR efforts help the company reach its goals</w:t>
      </w:r>
      <w:r w:rsidR="00073652" w:rsidRPr="00073652">
        <w:rPr>
          <w:rFonts w:ascii="Arial" w:hAnsi="Arial" w:cs="Arial"/>
          <w:color w:val="auto"/>
        </w:rPr>
        <w:t xml:space="preserve"> (</w:t>
      </w:r>
      <w:proofErr w:type="spellStart"/>
      <w:r w:rsidR="00073652" w:rsidRPr="00073652">
        <w:rPr>
          <w:rFonts w:ascii="Arial" w:hAnsi="Arial" w:cs="Arial"/>
          <w:color w:val="auto"/>
        </w:rPr>
        <w:t>Papaevangelou</w:t>
      </w:r>
      <w:proofErr w:type="spellEnd"/>
      <w:r w:rsidR="00073652" w:rsidRPr="00073652">
        <w:rPr>
          <w:rFonts w:ascii="Arial" w:hAnsi="Arial" w:cs="Arial"/>
          <w:color w:val="auto"/>
        </w:rPr>
        <w:t xml:space="preserve"> </w:t>
      </w:r>
      <w:r w:rsidR="00073652" w:rsidRPr="00073652">
        <w:rPr>
          <w:rFonts w:ascii="Arial" w:hAnsi="Arial" w:cs="Arial"/>
          <w:i/>
          <w:color w:val="auto"/>
        </w:rPr>
        <w:t>et al.,</w:t>
      </w:r>
      <w:r w:rsidR="00073652" w:rsidRPr="00073652">
        <w:rPr>
          <w:rFonts w:ascii="Arial" w:hAnsi="Arial" w:cs="Arial"/>
          <w:color w:val="auto"/>
        </w:rPr>
        <w:t xml:space="preserve"> 2023)</w:t>
      </w:r>
      <w:r w:rsidR="00F74694" w:rsidRPr="00073652">
        <w:rPr>
          <w:rFonts w:ascii="Arial" w:hAnsi="Arial" w:cs="Arial"/>
          <w:color w:val="auto"/>
        </w:rPr>
        <w:t xml:space="preserve">. </w:t>
      </w:r>
      <w:r w:rsidR="00750819" w:rsidRPr="00073652">
        <w:rPr>
          <w:rFonts w:ascii="Arial" w:hAnsi="Arial" w:cs="Arial"/>
          <w:color w:val="auto"/>
        </w:rPr>
        <w:t xml:space="preserve">The strategic planning of </w:t>
      </w:r>
      <w:r w:rsidR="00F74694" w:rsidRPr="00073652">
        <w:rPr>
          <w:rFonts w:ascii="Arial" w:hAnsi="Arial" w:cs="Arial"/>
          <w:color w:val="auto"/>
        </w:rPr>
        <w:t xml:space="preserve">Accor for </w:t>
      </w:r>
      <w:r w:rsidR="00750819" w:rsidRPr="00073652">
        <w:rPr>
          <w:rFonts w:ascii="Arial" w:hAnsi="Arial" w:cs="Arial"/>
          <w:color w:val="auto"/>
        </w:rPr>
        <w:t>HR</w:t>
      </w:r>
      <w:r w:rsidR="00F74694" w:rsidRPr="00073652">
        <w:rPr>
          <w:rFonts w:ascii="Arial" w:hAnsi="Arial" w:cs="Arial"/>
          <w:color w:val="auto"/>
        </w:rPr>
        <w:t xml:space="preserve"> starts with a prediction of the supply and demand for workers. Accor has to think about how adding new services or joining new markets will affect the number of workers the company needs to run</w:t>
      </w:r>
      <w:r w:rsidR="00565E28">
        <w:rPr>
          <w:rFonts w:ascii="Arial" w:hAnsi="Arial" w:cs="Arial"/>
          <w:color w:val="auto"/>
        </w:rPr>
        <w:t xml:space="preserve"> (Sealy et al., 2023)</w:t>
      </w:r>
      <w:r w:rsidR="00F74694" w:rsidRPr="00073652">
        <w:rPr>
          <w:rFonts w:ascii="Arial" w:hAnsi="Arial" w:cs="Arial"/>
          <w:color w:val="auto"/>
        </w:rPr>
        <w:t xml:space="preserve">. </w:t>
      </w:r>
    </w:p>
    <w:p w14:paraId="2C6DD504" w14:textId="77777777" w:rsidR="002A405A" w:rsidRDefault="00F74694" w:rsidP="00C66D85">
      <w:pPr>
        <w:spacing w:before="0" w:after="0"/>
        <w:ind w:firstLine="720"/>
        <w:contextualSpacing/>
        <w:rPr>
          <w:rFonts w:ascii="Arial" w:hAnsi="Arial" w:cs="Arial"/>
          <w:color w:val="auto"/>
        </w:rPr>
      </w:pPr>
      <w:r w:rsidRPr="00073652">
        <w:rPr>
          <w:rFonts w:ascii="Arial" w:hAnsi="Arial" w:cs="Arial"/>
          <w:color w:val="auto"/>
        </w:rPr>
        <w:t>A company like Accor can see if there are too few or too many qualified workers by looking at things like employee loss rates, exit figures, and skill gaps.</w:t>
      </w:r>
      <w:r w:rsidR="004739EB" w:rsidRPr="00073652">
        <w:rPr>
          <w:rFonts w:ascii="Arial" w:hAnsi="Arial" w:cs="Arial"/>
          <w:color w:val="auto"/>
        </w:rPr>
        <w:t xml:space="preserve"> </w:t>
      </w:r>
      <w:r w:rsidRPr="00073652">
        <w:rPr>
          <w:rFonts w:ascii="Arial" w:hAnsi="Arial" w:cs="Arial"/>
          <w:color w:val="auto"/>
        </w:rPr>
        <w:t xml:space="preserve">At Accor, the goal of labour demand projection is to guess what kind and how many workers will be needed to reach the </w:t>
      </w:r>
      <w:r w:rsidR="002B678D" w:rsidRPr="00073652">
        <w:rPr>
          <w:rFonts w:ascii="Arial" w:hAnsi="Arial" w:cs="Arial"/>
          <w:color w:val="auto"/>
        </w:rPr>
        <w:t xml:space="preserve">long-term goals of the </w:t>
      </w:r>
      <w:r w:rsidRPr="00073652">
        <w:rPr>
          <w:rFonts w:ascii="Arial" w:hAnsi="Arial" w:cs="Arial"/>
          <w:color w:val="auto"/>
        </w:rPr>
        <w:t>company</w:t>
      </w:r>
      <w:r w:rsidR="00565E28">
        <w:rPr>
          <w:rFonts w:ascii="Arial" w:hAnsi="Arial" w:cs="Arial"/>
          <w:color w:val="auto"/>
        </w:rPr>
        <w:t xml:space="preserve"> (Sinta et al., 2023)</w:t>
      </w:r>
      <w:r w:rsidRPr="00073652">
        <w:rPr>
          <w:rFonts w:ascii="Arial" w:hAnsi="Arial" w:cs="Arial"/>
          <w:color w:val="auto"/>
        </w:rPr>
        <w:t>. At Accor, plans for hiring, teaching, and deploying staff are based on accurate estimates made by using past data and industry standards</w:t>
      </w:r>
      <w:r w:rsidR="00073652" w:rsidRPr="00073652">
        <w:rPr>
          <w:rFonts w:ascii="Arial" w:hAnsi="Arial" w:cs="Arial"/>
          <w:color w:val="auto"/>
        </w:rPr>
        <w:t xml:space="preserve"> (Dolan </w:t>
      </w:r>
      <w:r w:rsidR="00073652" w:rsidRPr="00073652">
        <w:rPr>
          <w:rFonts w:ascii="Arial" w:hAnsi="Arial" w:cs="Arial"/>
          <w:i/>
          <w:color w:val="auto"/>
        </w:rPr>
        <w:t>et al.,</w:t>
      </w:r>
      <w:r w:rsidR="00073652" w:rsidRPr="00073652">
        <w:rPr>
          <w:rFonts w:ascii="Arial" w:hAnsi="Arial" w:cs="Arial"/>
          <w:color w:val="auto"/>
        </w:rPr>
        <w:t xml:space="preserve"> 2022)</w:t>
      </w:r>
      <w:r w:rsidRPr="00073652">
        <w:rPr>
          <w:rFonts w:ascii="Arial" w:hAnsi="Arial" w:cs="Arial"/>
          <w:color w:val="auto"/>
        </w:rPr>
        <w:t>.</w:t>
      </w:r>
      <w:r w:rsidR="004739EB" w:rsidRPr="00073652">
        <w:rPr>
          <w:rFonts w:ascii="Arial" w:hAnsi="Arial" w:cs="Arial"/>
          <w:color w:val="auto"/>
        </w:rPr>
        <w:t xml:space="preserve"> </w:t>
      </w:r>
      <w:r w:rsidRPr="00073652">
        <w:rPr>
          <w:rFonts w:ascii="Arial" w:hAnsi="Arial" w:cs="Arial"/>
          <w:color w:val="auto"/>
        </w:rPr>
        <w:t xml:space="preserve">For Accor to figure out who </w:t>
      </w:r>
      <w:r w:rsidR="002B678D" w:rsidRPr="00073652">
        <w:rPr>
          <w:rFonts w:ascii="Arial" w:hAnsi="Arial" w:cs="Arial"/>
          <w:color w:val="auto"/>
        </w:rPr>
        <w:t>can</w:t>
      </w:r>
      <w:r w:rsidRPr="00073652">
        <w:rPr>
          <w:rFonts w:ascii="Arial" w:hAnsi="Arial" w:cs="Arial"/>
          <w:color w:val="auto"/>
        </w:rPr>
        <w:t xml:space="preserve"> apply for jobs, they have to</w:t>
      </w:r>
      <w:r w:rsidR="002B678D" w:rsidRPr="00073652">
        <w:rPr>
          <w:rFonts w:ascii="Arial" w:hAnsi="Arial" w:cs="Arial"/>
          <w:color w:val="auto"/>
        </w:rPr>
        <w:t xml:space="preserve"> consider</w:t>
      </w:r>
      <w:r w:rsidRPr="00073652">
        <w:rPr>
          <w:rFonts w:ascii="Arial" w:hAnsi="Arial" w:cs="Arial"/>
          <w:color w:val="auto"/>
        </w:rPr>
        <w:t xml:space="preserve"> things like population growth, levels of schooling, and changes in the job market. </w:t>
      </w:r>
      <w:r w:rsidR="002B678D" w:rsidRPr="00073652">
        <w:rPr>
          <w:rFonts w:ascii="Arial" w:hAnsi="Arial" w:cs="Arial"/>
          <w:color w:val="auto"/>
        </w:rPr>
        <w:t xml:space="preserve">The succession planning of </w:t>
      </w:r>
      <w:r w:rsidRPr="00073652">
        <w:rPr>
          <w:rFonts w:ascii="Arial" w:hAnsi="Arial" w:cs="Arial"/>
          <w:color w:val="auto"/>
        </w:rPr>
        <w:t>Accor and skill development schemes also help the company find and train people to take on leading roles in the future</w:t>
      </w:r>
      <w:r w:rsidR="00065D76">
        <w:rPr>
          <w:rFonts w:ascii="Arial" w:hAnsi="Arial" w:cs="Arial"/>
          <w:color w:val="auto"/>
        </w:rPr>
        <w:t xml:space="preserve"> (El-</w:t>
      </w:r>
      <w:proofErr w:type="spellStart"/>
      <w:r w:rsidR="00065D76">
        <w:rPr>
          <w:rFonts w:ascii="Arial" w:hAnsi="Arial" w:cs="Arial"/>
          <w:color w:val="auto"/>
        </w:rPr>
        <w:t>Sherbeeny</w:t>
      </w:r>
      <w:proofErr w:type="spellEnd"/>
      <w:r w:rsidR="00065D76">
        <w:rPr>
          <w:rFonts w:ascii="Arial" w:hAnsi="Arial" w:cs="Arial"/>
          <w:color w:val="auto"/>
        </w:rPr>
        <w:t xml:space="preserve"> et al., 2023)</w:t>
      </w:r>
      <w:r w:rsidRPr="00073652">
        <w:rPr>
          <w:rFonts w:ascii="Arial" w:hAnsi="Arial" w:cs="Arial"/>
          <w:color w:val="auto"/>
        </w:rPr>
        <w:t>.</w:t>
      </w:r>
    </w:p>
    <w:p w14:paraId="0C91D5CB" w14:textId="77777777" w:rsidR="00EB60FB" w:rsidRPr="00073652" w:rsidRDefault="004739EB" w:rsidP="00C66D85">
      <w:pPr>
        <w:spacing w:before="0" w:after="0"/>
        <w:ind w:firstLine="720"/>
        <w:contextualSpacing/>
        <w:rPr>
          <w:rFonts w:ascii="Arial" w:hAnsi="Arial" w:cs="Arial"/>
          <w:color w:val="auto"/>
        </w:rPr>
      </w:pPr>
      <w:r w:rsidRPr="00073652">
        <w:rPr>
          <w:rFonts w:ascii="Arial" w:hAnsi="Arial" w:cs="Arial"/>
          <w:color w:val="auto"/>
        </w:rPr>
        <w:t xml:space="preserve"> </w:t>
      </w:r>
      <w:r w:rsidR="00F74694" w:rsidRPr="00073652">
        <w:rPr>
          <w:rFonts w:ascii="Arial" w:hAnsi="Arial" w:cs="Arial"/>
          <w:color w:val="auto"/>
        </w:rPr>
        <w:t xml:space="preserve">At Accor, setting goals and making plans for the future are closely linked to strategic human resource planning. Once estimates of worker demand and supply have been made, HR specialists work with top management to come up with strategic goals that are in line with the </w:t>
      </w:r>
      <w:r w:rsidR="002B678D" w:rsidRPr="00073652">
        <w:rPr>
          <w:rFonts w:ascii="Arial" w:hAnsi="Arial" w:cs="Arial"/>
          <w:color w:val="auto"/>
        </w:rPr>
        <w:t xml:space="preserve">mission, vision, and values of the </w:t>
      </w:r>
      <w:r w:rsidR="00F74694" w:rsidRPr="00073652">
        <w:rPr>
          <w:rFonts w:ascii="Arial" w:hAnsi="Arial" w:cs="Arial"/>
          <w:color w:val="auto"/>
        </w:rPr>
        <w:t>company</w:t>
      </w:r>
      <w:r w:rsidR="00073652" w:rsidRPr="00073652">
        <w:rPr>
          <w:rFonts w:ascii="Arial" w:hAnsi="Arial" w:cs="Arial"/>
          <w:color w:val="auto"/>
        </w:rPr>
        <w:t xml:space="preserve"> (Nasar </w:t>
      </w:r>
      <w:r w:rsidR="00073652" w:rsidRPr="00073652">
        <w:rPr>
          <w:rFonts w:ascii="Arial" w:hAnsi="Arial" w:cs="Arial"/>
          <w:i/>
          <w:color w:val="auto"/>
        </w:rPr>
        <w:t xml:space="preserve">et al., </w:t>
      </w:r>
      <w:r w:rsidR="00073652" w:rsidRPr="00073652">
        <w:rPr>
          <w:rFonts w:ascii="Arial" w:hAnsi="Arial" w:cs="Arial"/>
          <w:color w:val="auto"/>
        </w:rPr>
        <w:t>2021)</w:t>
      </w:r>
      <w:r w:rsidR="00A86727" w:rsidRPr="00073652">
        <w:rPr>
          <w:rFonts w:ascii="Arial" w:hAnsi="Arial" w:cs="Arial"/>
          <w:color w:val="auto"/>
        </w:rPr>
        <w:t>.</w:t>
      </w:r>
      <w:r w:rsidR="001A427D" w:rsidRPr="00073652">
        <w:rPr>
          <w:rFonts w:ascii="Arial" w:hAnsi="Arial" w:cs="Arial"/>
          <w:color w:val="auto"/>
        </w:rPr>
        <w:t xml:space="preserve"> </w:t>
      </w:r>
      <w:r w:rsidR="002B678D" w:rsidRPr="00073652">
        <w:rPr>
          <w:rFonts w:ascii="Arial" w:hAnsi="Arial" w:cs="Arial"/>
          <w:color w:val="auto"/>
        </w:rPr>
        <w:t xml:space="preserve">The strategic HR goals of </w:t>
      </w:r>
      <w:r w:rsidR="00F74694" w:rsidRPr="00073652">
        <w:rPr>
          <w:rFonts w:ascii="Arial" w:hAnsi="Arial" w:cs="Arial"/>
          <w:color w:val="auto"/>
        </w:rPr>
        <w:t xml:space="preserve">Accor should be SMART, which means they should be clear, measured, realistic, relevant, and have a date. This will help keep workers responsible and give the company direction. Accor </w:t>
      </w:r>
      <w:r w:rsidR="002B678D" w:rsidRPr="00073652">
        <w:rPr>
          <w:rFonts w:ascii="Arial" w:hAnsi="Arial" w:cs="Arial"/>
          <w:color w:val="auto"/>
        </w:rPr>
        <w:t xml:space="preserve">should </w:t>
      </w:r>
      <w:r w:rsidR="00F74694" w:rsidRPr="00073652">
        <w:rPr>
          <w:rFonts w:ascii="Arial" w:hAnsi="Arial" w:cs="Arial"/>
          <w:color w:val="auto"/>
        </w:rPr>
        <w:t>set goals like reducing staff churn, improving diversity and inclusion, and getting higher scores on how happy employees are with their jobs</w:t>
      </w:r>
      <w:r w:rsidR="00065D76">
        <w:rPr>
          <w:rFonts w:ascii="Arial" w:hAnsi="Arial" w:cs="Arial"/>
          <w:color w:val="auto"/>
        </w:rPr>
        <w:t xml:space="preserve"> (Ali et al., 2023)</w:t>
      </w:r>
      <w:r w:rsidR="00F74694" w:rsidRPr="00073652">
        <w:rPr>
          <w:rFonts w:ascii="Arial" w:hAnsi="Arial" w:cs="Arial"/>
          <w:color w:val="auto"/>
        </w:rPr>
        <w:t>.</w:t>
      </w:r>
      <w:r w:rsidR="002B678D" w:rsidRPr="00073652">
        <w:rPr>
          <w:rFonts w:ascii="Arial" w:hAnsi="Arial" w:cs="Arial"/>
          <w:color w:val="auto"/>
        </w:rPr>
        <w:t xml:space="preserve"> HR</w:t>
      </w:r>
      <w:r w:rsidR="00F74694" w:rsidRPr="00073652">
        <w:rPr>
          <w:rFonts w:ascii="Arial" w:hAnsi="Arial" w:cs="Arial"/>
          <w:color w:val="auto"/>
        </w:rPr>
        <w:t xml:space="preserve"> </w:t>
      </w:r>
      <w:r w:rsidR="002B678D" w:rsidRPr="00073652">
        <w:rPr>
          <w:rFonts w:ascii="Arial" w:hAnsi="Arial" w:cs="Arial"/>
          <w:color w:val="auto"/>
        </w:rPr>
        <w:t xml:space="preserve">of </w:t>
      </w:r>
      <w:r w:rsidR="00F74694" w:rsidRPr="00073652">
        <w:rPr>
          <w:rFonts w:ascii="Arial" w:hAnsi="Arial" w:cs="Arial"/>
          <w:color w:val="auto"/>
        </w:rPr>
        <w:t xml:space="preserve">Accor efforts at all levels are led by a shared sense of purpose and direction that was </w:t>
      </w:r>
      <w:r w:rsidR="00F74694" w:rsidRPr="00073652">
        <w:rPr>
          <w:rFonts w:ascii="Arial" w:hAnsi="Arial" w:cs="Arial"/>
          <w:color w:val="auto"/>
        </w:rPr>
        <w:lastRenderedPageBreak/>
        <w:t>formed by making these goals known to everyone in the company</w:t>
      </w:r>
      <w:r w:rsidR="00073652" w:rsidRPr="00073652">
        <w:rPr>
          <w:rFonts w:ascii="Arial" w:hAnsi="Arial" w:cs="Arial"/>
          <w:color w:val="auto"/>
        </w:rPr>
        <w:t xml:space="preserve"> (</w:t>
      </w:r>
      <w:proofErr w:type="spellStart"/>
      <w:r w:rsidR="00073652" w:rsidRPr="00073652">
        <w:rPr>
          <w:rFonts w:ascii="Arial" w:hAnsi="Arial" w:cs="Arial"/>
          <w:color w:val="auto"/>
        </w:rPr>
        <w:t>Fraij</w:t>
      </w:r>
      <w:proofErr w:type="spellEnd"/>
      <w:r w:rsidR="00073652" w:rsidRPr="00073652">
        <w:rPr>
          <w:rFonts w:ascii="Arial" w:hAnsi="Arial" w:cs="Arial"/>
          <w:color w:val="auto"/>
        </w:rPr>
        <w:t>, 2021)</w:t>
      </w:r>
      <w:r w:rsidR="00F74694" w:rsidRPr="00073652">
        <w:rPr>
          <w:rFonts w:ascii="Arial" w:hAnsi="Arial" w:cs="Arial"/>
          <w:color w:val="auto"/>
        </w:rPr>
        <w:t>.</w:t>
      </w:r>
      <w:r w:rsidRPr="00073652">
        <w:rPr>
          <w:rFonts w:ascii="Arial" w:hAnsi="Arial" w:cs="Arial"/>
          <w:color w:val="auto"/>
        </w:rPr>
        <w:t xml:space="preserve"> </w:t>
      </w:r>
      <w:r w:rsidR="00F74694" w:rsidRPr="00073652">
        <w:rPr>
          <w:rFonts w:ascii="Arial" w:hAnsi="Arial" w:cs="Arial"/>
          <w:color w:val="auto"/>
        </w:rPr>
        <w:t xml:space="preserve">The next step in </w:t>
      </w:r>
      <w:r w:rsidR="002B678D" w:rsidRPr="00073652">
        <w:rPr>
          <w:rFonts w:ascii="Arial" w:hAnsi="Arial" w:cs="Arial"/>
          <w:color w:val="auto"/>
        </w:rPr>
        <w:t xml:space="preserve">the strategic HR planning of </w:t>
      </w:r>
      <w:r w:rsidR="00F74694" w:rsidRPr="00073652">
        <w:rPr>
          <w:rFonts w:ascii="Arial" w:hAnsi="Arial" w:cs="Arial"/>
          <w:color w:val="auto"/>
        </w:rPr>
        <w:t>Accor</w:t>
      </w:r>
      <w:r w:rsidR="002B678D" w:rsidRPr="00073652">
        <w:rPr>
          <w:rFonts w:ascii="Arial" w:hAnsi="Arial" w:cs="Arial"/>
          <w:color w:val="auto"/>
        </w:rPr>
        <w:t xml:space="preserve"> </w:t>
      </w:r>
      <w:r w:rsidR="00F74694" w:rsidRPr="00073652">
        <w:rPr>
          <w:rFonts w:ascii="Arial" w:hAnsi="Arial" w:cs="Arial"/>
          <w:color w:val="auto"/>
        </w:rPr>
        <w:t>is putting plans into action. This means making and putting into action HR plans and efforts that help the company reach its goals. Procedures for hiring and choosing people are very important to running a project because they determine how many and what kind of talent</w:t>
      </w:r>
      <w:r w:rsidR="00EB60FB" w:rsidRPr="00073652">
        <w:rPr>
          <w:rFonts w:ascii="Arial" w:hAnsi="Arial" w:cs="Arial"/>
          <w:color w:val="auto"/>
        </w:rPr>
        <w:t>ed people the company will get</w:t>
      </w:r>
      <w:r w:rsidR="00065D76">
        <w:rPr>
          <w:rFonts w:ascii="Arial" w:hAnsi="Arial" w:cs="Arial"/>
          <w:color w:val="auto"/>
        </w:rPr>
        <w:t xml:space="preserve"> (Sinta et al., 2023)</w:t>
      </w:r>
      <w:r w:rsidR="00EB60FB" w:rsidRPr="00073652">
        <w:rPr>
          <w:rFonts w:ascii="Arial" w:hAnsi="Arial" w:cs="Arial"/>
          <w:color w:val="auto"/>
        </w:rPr>
        <w:t>.</w:t>
      </w:r>
    </w:p>
    <w:p w14:paraId="51C39055" w14:textId="77777777" w:rsidR="00F74694" w:rsidRPr="00073652" w:rsidRDefault="00EB60FB" w:rsidP="00C66D85">
      <w:pPr>
        <w:spacing w:before="0" w:after="0"/>
        <w:contextualSpacing/>
        <w:rPr>
          <w:rFonts w:ascii="Arial" w:hAnsi="Arial" w:cs="Arial"/>
          <w:color w:val="auto"/>
        </w:rPr>
      </w:pPr>
      <w:r w:rsidRPr="00073652">
        <w:rPr>
          <w:rFonts w:ascii="Arial" w:hAnsi="Arial" w:cs="Arial"/>
          <w:color w:val="auto"/>
        </w:rPr>
        <w:t xml:space="preserve"> </w:t>
      </w:r>
      <w:r w:rsidRPr="00073652">
        <w:rPr>
          <w:rFonts w:ascii="Arial" w:hAnsi="Arial" w:cs="Arial"/>
          <w:color w:val="auto"/>
        </w:rPr>
        <w:tab/>
      </w:r>
      <w:r w:rsidR="00F74694" w:rsidRPr="00073652">
        <w:rPr>
          <w:rFonts w:ascii="Arial" w:hAnsi="Arial" w:cs="Arial"/>
          <w:color w:val="auto"/>
        </w:rPr>
        <w:t xml:space="preserve">Accor needs to find ways to hire people who not only have the right skills but also fit in with the </w:t>
      </w:r>
      <w:r w:rsidR="002B678D" w:rsidRPr="00073652">
        <w:rPr>
          <w:rFonts w:ascii="Arial" w:hAnsi="Arial" w:cs="Arial"/>
          <w:color w:val="auto"/>
        </w:rPr>
        <w:t xml:space="preserve">goals and attitude of the </w:t>
      </w:r>
      <w:r w:rsidR="00F74694" w:rsidRPr="00073652">
        <w:rPr>
          <w:rFonts w:ascii="Arial" w:hAnsi="Arial" w:cs="Arial"/>
          <w:color w:val="auto"/>
        </w:rPr>
        <w:t>company.</w:t>
      </w:r>
      <w:r w:rsidR="004739EB" w:rsidRPr="00073652">
        <w:rPr>
          <w:rFonts w:ascii="Arial" w:hAnsi="Arial" w:cs="Arial"/>
          <w:color w:val="auto"/>
        </w:rPr>
        <w:t xml:space="preserve"> </w:t>
      </w:r>
      <w:r w:rsidR="00F74694" w:rsidRPr="00073652">
        <w:rPr>
          <w:rFonts w:ascii="Arial" w:hAnsi="Arial" w:cs="Arial"/>
          <w:color w:val="auto"/>
        </w:rPr>
        <w:t>Accor can get in touch with a lot of different possible workers through different ways of hiring, like job boards, social media, career events, and word of mouth</w:t>
      </w:r>
      <w:r w:rsidR="00065D76">
        <w:rPr>
          <w:rFonts w:ascii="Arial" w:hAnsi="Arial" w:cs="Arial"/>
          <w:color w:val="auto"/>
        </w:rPr>
        <w:t xml:space="preserve"> (Elsayed et al., 2023)</w:t>
      </w:r>
      <w:r w:rsidR="00F74694" w:rsidRPr="00073652">
        <w:rPr>
          <w:rFonts w:ascii="Arial" w:hAnsi="Arial" w:cs="Arial"/>
          <w:color w:val="auto"/>
        </w:rPr>
        <w:t>. Accor also find new employees and get in touch with people who want to work for the company by working with schools, professional groups, and industry networks</w:t>
      </w:r>
      <w:r w:rsidR="00073652" w:rsidRPr="00073652">
        <w:rPr>
          <w:rFonts w:ascii="Arial" w:hAnsi="Arial" w:cs="Arial"/>
          <w:color w:val="auto"/>
        </w:rPr>
        <w:t xml:space="preserve"> (Russen </w:t>
      </w:r>
      <w:r w:rsidR="00073652" w:rsidRPr="00073652">
        <w:rPr>
          <w:rFonts w:ascii="Arial" w:hAnsi="Arial" w:cs="Arial"/>
          <w:i/>
          <w:color w:val="auto"/>
        </w:rPr>
        <w:t>et al.,</w:t>
      </w:r>
      <w:r w:rsidR="00073652" w:rsidRPr="00073652">
        <w:rPr>
          <w:rFonts w:ascii="Arial" w:hAnsi="Arial" w:cs="Arial"/>
          <w:color w:val="auto"/>
        </w:rPr>
        <w:t xml:space="preserve"> 2021)</w:t>
      </w:r>
      <w:r w:rsidR="00F74694" w:rsidRPr="00073652">
        <w:rPr>
          <w:rFonts w:ascii="Arial" w:hAnsi="Arial" w:cs="Arial"/>
          <w:color w:val="auto"/>
        </w:rPr>
        <w:t>.</w:t>
      </w:r>
      <w:r w:rsidR="004739EB" w:rsidRPr="00073652">
        <w:rPr>
          <w:rFonts w:ascii="Arial" w:hAnsi="Arial" w:cs="Arial"/>
          <w:color w:val="auto"/>
        </w:rPr>
        <w:t xml:space="preserve"> </w:t>
      </w:r>
      <w:r w:rsidR="00F74694" w:rsidRPr="00073652">
        <w:rPr>
          <w:rFonts w:ascii="Arial" w:hAnsi="Arial" w:cs="Arial"/>
          <w:color w:val="auto"/>
        </w:rPr>
        <w:t>Accor should make its hiring process open, fair, and friendly to everyone so that it promotes v</w:t>
      </w:r>
      <w:r w:rsidR="00A86727" w:rsidRPr="00073652">
        <w:rPr>
          <w:rFonts w:ascii="Arial" w:hAnsi="Arial" w:cs="Arial"/>
          <w:color w:val="auto"/>
        </w:rPr>
        <w:t xml:space="preserve">ariety and equal opportunities. </w:t>
      </w:r>
      <w:r w:rsidR="002B678D" w:rsidRPr="00073652">
        <w:rPr>
          <w:rFonts w:ascii="Arial" w:hAnsi="Arial" w:cs="Arial"/>
          <w:color w:val="auto"/>
        </w:rPr>
        <w:t xml:space="preserve">The commitment of </w:t>
      </w:r>
      <w:r w:rsidR="00F74694" w:rsidRPr="00073652">
        <w:rPr>
          <w:rFonts w:ascii="Arial" w:hAnsi="Arial" w:cs="Arial"/>
          <w:color w:val="auto"/>
        </w:rPr>
        <w:t>Accor to sustainability and CSR also affect how it hires people.</w:t>
      </w:r>
      <w:r w:rsidR="004739EB" w:rsidRPr="00073652">
        <w:rPr>
          <w:rFonts w:ascii="Arial" w:hAnsi="Arial" w:cs="Arial"/>
          <w:color w:val="auto"/>
        </w:rPr>
        <w:t xml:space="preserve"> </w:t>
      </w:r>
      <w:r w:rsidR="00F74694" w:rsidRPr="00073652">
        <w:rPr>
          <w:rFonts w:ascii="Arial" w:hAnsi="Arial" w:cs="Arial"/>
          <w:color w:val="auto"/>
        </w:rPr>
        <w:t xml:space="preserve">This is the </w:t>
      </w:r>
      <w:r w:rsidR="00073652" w:rsidRPr="00073652">
        <w:rPr>
          <w:rFonts w:ascii="Arial" w:hAnsi="Arial" w:cs="Arial"/>
          <w:color w:val="auto"/>
        </w:rPr>
        <w:t>considerable step</w:t>
      </w:r>
      <w:r w:rsidR="00F74694" w:rsidRPr="00073652">
        <w:rPr>
          <w:rFonts w:ascii="Arial" w:hAnsi="Arial" w:cs="Arial"/>
          <w:color w:val="auto"/>
        </w:rPr>
        <w:t xml:space="preserve"> in </w:t>
      </w:r>
      <w:r w:rsidR="002B678D" w:rsidRPr="00073652">
        <w:rPr>
          <w:rFonts w:ascii="Arial" w:hAnsi="Arial" w:cs="Arial"/>
          <w:color w:val="auto"/>
        </w:rPr>
        <w:t xml:space="preserve">the strategy HR planning process of </w:t>
      </w:r>
      <w:r w:rsidR="00F74694" w:rsidRPr="00073652">
        <w:rPr>
          <w:rFonts w:ascii="Arial" w:hAnsi="Arial" w:cs="Arial"/>
          <w:color w:val="auto"/>
        </w:rPr>
        <w:t>Accor.</w:t>
      </w:r>
      <w:r w:rsidR="002B678D" w:rsidRPr="00073652">
        <w:rPr>
          <w:rFonts w:ascii="Arial" w:hAnsi="Arial" w:cs="Arial"/>
          <w:color w:val="auto"/>
        </w:rPr>
        <w:t xml:space="preserve"> The company</w:t>
      </w:r>
      <w:r w:rsidR="00F74694" w:rsidRPr="00073652">
        <w:rPr>
          <w:rFonts w:ascii="Arial" w:hAnsi="Arial" w:cs="Arial"/>
          <w:color w:val="auto"/>
        </w:rPr>
        <w:t xml:space="preserve"> set standards and key performance indicators (KPIs) to keep track of its progress towards its long-term goals</w:t>
      </w:r>
      <w:r w:rsidR="00073652" w:rsidRPr="00073652">
        <w:rPr>
          <w:rFonts w:ascii="Arial" w:hAnsi="Arial" w:cs="Arial"/>
          <w:color w:val="auto"/>
        </w:rPr>
        <w:t xml:space="preserve"> (</w:t>
      </w:r>
      <w:proofErr w:type="spellStart"/>
      <w:r w:rsidR="00073652" w:rsidRPr="00073652">
        <w:rPr>
          <w:rFonts w:ascii="Arial" w:hAnsi="Arial" w:cs="Arial"/>
          <w:color w:val="auto"/>
        </w:rPr>
        <w:t>Mingotto</w:t>
      </w:r>
      <w:proofErr w:type="spellEnd"/>
      <w:r w:rsidR="00073652" w:rsidRPr="00073652">
        <w:rPr>
          <w:rFonts w:ascii="Arial" w:hAnsi="Arial" w:cs="Arial"/>
          <w:color w:val="auto"/>
        </w:rPr>
        <w:t xml:space="preserve"> </w:t>
      </w:r>
      <w:r w:rsidR="00073652" w:rsidRPr="00073652">
        <w:rPr>
          <w:rFonts w:ascii="Arial" w:hAnsi="Arial" w:cs="Arial"/>
          <w:i/>
          <w:color w:val="auto"/>
        </w:rPr>
        <w:t>et al.,</w:t>
      </w:r>
      <w:r w:rsidR="00073652" w:rsidRPr="00073652">
        <w:rPr>
          <w:rFonts w:ascii="Arial" w:hAnsi="Arial" w:cs="Arial"/>
          <w:color w:val="auto"/>
        </w:rPr>
        <w:t xml:space="preserve"> 2021)</w:t>
      </w:r>
      <w:r w:rsidR="00F74694" w:rsidRPr="00073652">
        <w:rPr>
          <w:rFonts w:ascii="Arial" w:hAnsi="Arial" w:cs="Arial"/>
          <w:color w:val="auto"/>
        </w:rPr>
        <w:t>. Key success measures could include things like how engaged the staff is, how quickly open positions are filled, and how many employees leave the company.</w:t>
      </w:r>
      <w:r w:rsidR="004739EB" w:rsidRPr="00073652">
        <w:rPr>
          <w:rFonts w:ascii="Arial" w:hAnsi="Arial" w:cs="Arial"/>
          <w:color w:val="auto"/>
        </w:rPr>
        <w:t xml:space="preserve"> </w:t>
      </w:r>
      <w:r w:rsidR="00F74694" w:rsidRPr="00073652">
        <w:rPr>
          <w:rFonts w:ascii="Arial" w:hAnsi="Arial" w:cs="Arial"/>
          <w:color w:val="auto"/>
        </w:rPr>
        <w:t>Because Accor has regular performance reviews and feedback routes, it can see where it can improve its HR strategy</w:t>
      </w:r>
      <w:r w:rsidR="00A23577">
        <w:rPr>
          <w:rFonts w:ascii="Arial" w:hAnsi="Arial" w:cs="Arial"/>
          <w:color w:val="auto"/>
        </w:rPr>
        <w:t xml:space="preserve"> (El-</w:t>
      </w:r>
      <w:proofErr w:type="spellStart"/>
      <w:r w:rsidR="00A23577">
        <w:rPr>
          <w:rFonts w:ascii="Arial" w:hAnsi="Arial" w:cs="Arial"/>
          <w:color w:val="auto"/>
        </w:rPr>
        <w:t>Sherbeeny</w:t>
      </w:r>
      <w:proofErr w:type="spellEnd"/>
      <w:r w:rsidR="00A23577">
        <w:rPr>
          <w:rFonts w:ascii="Arial" w:hAnsi="Arial" w:cs="Arial"/>
          <w:color w:val="auto"/>
        </w:rPr>
        <w:t xml:space="preserve"> et al., 2023)</w:t>
      </w:r>
      <w:r w:rsidR="00F74694" w:rsidRPr="00073652">
        <w:rPr>
          <w:rFonts w:ascii="Arial" w:hAnsi="Arial" w:cs="Arial"/>
          <w:color w:val="auto"/>
        </w:rPr>
        <w:t>. If Accor can</w:t>
      </w:r>
      <w:r w:rsidR="002B678D" w:rsidRPr="00073652">
        <w:rPr>
          <w:rFonts w:ascii="Arial" w:hAnsi="Arial" w:cs="Arial"/>
          <w:color w:val="auto"/>
        </w:rPr>
        <w:t>no</w:t>
      </w:r>
      <w:r w:rsidR="00F74694" w:rsidRPr="00073652">
        <w:rPr>
          <w:rFonts w:ascii="Arial" w:hAnsi="Arial" w:cs="Arial"/>
          <w:color w:val="auto"/>
        </w:rPr>
        <w:t>t find diverse people or meet its hiring goals, for example, it need</w:t>
      </w:r>
      <w:r w:rsidR="002B678D" w:rsidRPr="00073652">
        <w:rPr>
          <w:rFonts w:ascii="Arial" w:hAnsi="Arial" w:cs="Arial"/>
          <w:color w:val="auto"/>
        </w:rPr>
        <w:t>s</w:t>
      </w:r>
      <w:r w:rsidR="00F74694" w:rsidRPr="00073652">
        <w:rPr>
          <w:rFonts w:ascii="Arial" w:hAnsi="Arial" w:cs="Arial"/>
          <w:color w:val="auto"/>
        </w:rPr>
        <w:t xml:space="preserve"> to rethink its sourcing methods, update its job titles, or step up its workplace branding efforts</w:t>
      </w:r>
      <w:r w:rsidR="00A23577">
        <w:rPr>
          <w:rFonts w:ascii="Arial" w:hAnsi="Arial" w:cs="Arial"/>
          <w:color w:val="auto"/>
        </w:rPr>
        <w:t xml:space="preserve"> (Sinta et al., 2023)</w:t>
      </w:r>
      <w:r w:rsidR="00F74694" w:rsidRPr="00073652">
        <w:rPr>
          <w:rFonts w:ascii="Arial" w:hAnsi="Arial" w:cs="Arial"/>
          <w:color w:val="auto"/>
        </w:rPr>
        <w:t>. In the same way, Accor</w:t>
      </w:r>
      <w:r w:rsidR="002B678D" w:rsidRPr="00073652">
        <w:rPr>
          <w:rFonts w:ascii="Arial" w:hAnsi="Arial" w:cs="Arial"/>
          <w:color w:val="auto"/>
        </w:rPr>
        <w:t xml:space="preserve"> </w:t>
      </w:r>
      <w:r w:rsidR="00F74694" w:rsidRPr="00073652">
        <w:rPr>
          <w:rFonts w:ascii="Arial" w:hAnsi="Arial" w:cs="Arial"/>
          <w:color w:val="auto"/>
        </w:rPr>
        <w:t>have problems with pay, chances for growth, or the way the company works if it has a lot of high-turnover rates.</w:t>
      </w:r>
    </w:p>
    <w:p w14:paraId="5684E093" w14:textId="77777777" w:rsidR="00EB60FB" w:rsidRPr="00073652" w:rsidRDefault="002B678D" w:rsidP="00C66D85">
      <w:pPr>
        <w:spacing w:before="0" w:after="0"/>
        <w:contextualSpacing/>
        <w:rPr>
          <w:rFonts w:ascii="Arial" w:hAnsi="Arial" w:cs="Arial"/>
          <w:color w:val="auto"/>
        </w:rPr>
      </w:pPr>
      <w:r w:rsidRPr="00073652">
        <w:rPr>
          <w:rFonts w:ascii="Arial" w:hAnsi="Arial" w:cs="Arial"/>
          <w:color w:val="auto"/>
        </w:rPr>
        <w:t xml:space="preserve"> </w:t>
      </w:r>
      <w:r w:rsidRPr="00073652">
        <w:rPr>
          <w:rFonts w:ascii="Arial" w:hAnsi="Arial" w:cs="Arial"/>
          <w:color w:val="auto"/>
        </w:rPr>
        <w:tab/>
      </w:r>
      <w:r w:rsidR="00F74694" w:rsidRPr="00073652">
        <w:rPr>
          <w:rFonts w:ascii="Arial" w:hAnsi="Arial" w:cs="Arial"/>
          <w:color w:val="auto"/>
        </w:rPr>
        <w:t xml:space="preserve">The hiring process at Accor, a famous </w:t>
      </w:r>
      <w:r w:rsidR="00277972" w:rsidRPr="00073652">
        <w:rPr>
          <w:rFonts w:ascii="Arial" w:hAnsi="Arial" w:cs="Arial"/>
          <w:color w:val="auto"/>
        </w:rPr>
        <w:t xml:space="preserve">international </w:t>
      </w:r>
      <w:r w:rsidR="00F74694" w:rsidRPr="00073652">
        <w:rPr>
          <w:rFonts w:ascii="Arial" w:hAnsi="Arial" w:cs="Arial"/>
          <w:color w:val="auto"/>
        </w:rPr>
        <w:t xml:space="preserve">hotel group, is well-thought-out to find great people who share the </w:t>
      </w:r>
      <w:r w:rsidRPr="00073652">
        <w:rPr>
          <w:rFonts w:ascii="Arial" w:hAnsi="Arial" w:cs="Arial"/>
          <w:color w:val="auto"/>
        </w:rPr>
        <w:t xml:space="preserve">values, principles, and goals of the </w:t>
      </w:r>
      <w:r w:rsidR="00F74694" w:rsidRPr="00073652">
        <w:rPr>
          <w:rFonts w:ascii="Arial" w:hAnsi="Arial" w:cs="Arial"/>
          <w:color w:val="auto"/>
        </w:rPr>
        <w:t>company. There are six i</w:t>
      </w:r>
      <w:r w:rsidRPr="00073652">
        <w:rPr>
          <w:rFonts w:ascii="Arial" w:hAnsi="Arial" w:cs="Arial"/>
          <w:color w:val="auto"/>
        </w:rPr>
        <w:t xml:space="preserve">mportant steps in this process; </w:t>
      </w:r>
      <w:r w:rsidR="00F74694" w:rsidRPr="00073652">
        <w:rPr>
          <w:rFonts w:ascii="Arial" w:hAnsi="Arial" w:cs="Arial"/>
          <w:color w:val="auto"/>
        </w:rPr>
        <w:t>writing the job description, posting the job, screening candidate</w:t>
      </w:r>
      <w:r w:rsidRPr="00073652">
        <w:rPr>
          <w:rFonts w:ascii="Arial" w:hAnsi="Arial" w:cs="Arial"/>
          <w:color w:val="auto"/>
        </w:rPr>
        <w:t>s, questioning them, giving</w:t>
      </w:r>
      <w:r w:rsidR="00F74694" w:rsidRPr="00073652">
        <w:rPr>
          <w:rFonts w:ascii="Arial" w:hAnsi="Arial" w:cs="Arial"/>
          <w:color w:val="auto"/>
        </w:rPr>
        <w:t xml:space="preserve"> tests and evaluations, and finally picking the best option</w:t>
      </w:r>
      <w:r w:rsidR="00073652" w:rsidRPr="00073652">
        <w:rPr>
          <w:rFonts w:ascii="Arial" w:hAnsi="Arial" w:cs="Arial"/>
          <w:color w:val="auto"/>
        </w:rPr>
        <w:t xml:space="preserve"> (</w:t>
      </w:r>
      <w:proofErr w:type="spellStart"/>
      <w:r w:rsidR="00073652" w:rsidRPr="00073652">
        <w:rPr>
          <w:rFonts w:ascii="Arial" w:hAnsi="Arial" w:cs="Arial"/>
          <w:color w:val="auto"/>
        </w:rPr>
        <w:t>Alreahi</w:t>
      </w:r>
      <w:proofErr w:type="spellEnd"/>
      <w:r w:rsidR="00073652" w:rsidRPr="00073652">
        <w:rPr>
          <w:rFonts w:ascii="Arial" w:hAnsi="Arial" w:cs="Arial"/>
          <w:color w:val="auto"/>
        </w:rPr>
        <w:t xml:space="preserve"> </w:t>
      </w:r>
      <w:r w:rsidR="00073652" w:rsidRPr="00073652">
        <w:rPr>
          <w:rFonts w:ascii="Arial" w:hAnsi="Arial" w:cs="Arial"/>
          <w:i/>
          <w:color w:val="auto"/>
        </w:rPr>
        <w:t>et al.,</w:t>
      </w:r>
      <w:r w:rsidR="00073652" w:rsidRPr="00073652">
        <w:rPr>
          <w:rFonts w:ascii="Arial" w:hAnsi="Arial" w:cs="Arial"/>
          <w:color w:val="auto"/>
        </w:rPr>
        <w:t xml:space="preserve"> 2022)</w:t>
      </w:r>
      <w:r w:rsidR="00F74694" w:rsidRPr="00073652">
        <w:rPr>
          <w:rFonts w:ascii="Arial" w:hAnsi="Arial" w:cs="Arial"/>
          <w:color w:val="auto"/>
        </w:rPr>
        <w:t xml:space="preserve">. Accor puts a lot of importance on clear and specific job titles so that they can hire skilled people who will also work well with the </w:t>
      </w:r>
      <w:r w:rsidRPr="00073652">
        <w:rPr>
          <w:rFonts w:ascii="Arial" w:hAnsi="Arial" w:cs="Arial"/>
          <w:color w:val="auto"/>
        </w:rPr>
        <w:t xml:space="preserve">set procedures of the </w:t>
      </w:r>
      <w:r w:rsidR="00F74694" w:rsidRPr="00073652">
        <w:rPr>
          <w:rFonts w:ascii="Arial" w:hAnsi="Arial" w:cs="Arial"/>
          <w:color w:val="auto"/>
        </w:rPr>
        <w:t>company.</w:t>
      </w:r>
      <w:r w:rsidR="004739EB" w:rsidRPr="00073652">
        <w:rPr>
          <w:rFonts w:ascii="Arial" w:hAnsi="Arial" w:cs="Arial"/>
          <w:color w:val="auto"/>
        </w:rPr>
        <w:t xml:space="preserve"> </w:t>
      </w:r>
      <w:r w:rsidR="00F74694" w:rsidRPr="00073652">
        <w:rPr>
          <w:rFonts w:ascii="Arial" w:hAnsi="Arial" w:cs="Arial"/>
          <w:color w:val="auto"/>
        </w:rPr>
        <w:t xml:space="preserve">Once the job description is complete, Accor advertises the opening in a number of different ways to reach a wide range of people. Some outlets could be the </w:t>
      </w:r>
      <w:r w:rsidRPr="00073652">
        <w:rPr>
          <w:rFonts w:ascii="Arial" w:hAnsi="Arial" w:cs="Arial"/>
          <w:color w:val="auto"/>
        </w:rPr>
        <w:t xml:space="preserve">website, social media, job boards, </w:t>
      </w:r>
      <w:r w:rsidRPr="00073652">
        <w:rPr>
          <w:rFonts w:ascii="Arial" w:hAnsi="Arial" w:cs="Arial"/>
          <w:color w:val="auto"/>
        </w:rPr>
        <w:lastRenderedPageBreak/>
        <w:t xml:space="preserve">professional associations, and magazines that are specifically made for the business of the </w:t>
      </w:r>
      <w:r w:rsidR="00F74694" w:rsidRPr="00073652">
        <w:rPr>
          <w:rFonts w:ascii="Arial" w:hAnsi="Arial" w:cs="Arial"/>
          <w:color w:val="auto"/>
        </w:rPr>
        <w:t>company</w:t>
      </w:r>
      <w:r w:rsidR="00073652" w:rsidRPr="00073652">
        <w:rPr>
          <w:rFonts w:ascii="Arial" w:hAnsi="Arial" w:cs="Arial"/>
          <w:color w:val="auto"/>
        </w:rPr>
        <w:t xml:space="preserve"> (Atasoy </w:t>
      </w:r>
      <w:r w:rsidR="00073652" w:rsidRPr="00073652">
        <w:rPr>
          <w:rFonts w:ascii="Arial" w:hAnsi="Arial" w:cs="Arial"/>
          <w:i/>
          <w:color w:val="auto"/>
        </w:rPr>
        <w:t>et al.,</w:t>
      </w:r>
      <w:r w:rsidR="00073652" w:rsidRPr="00073652">
        <w:rPr>
          <w:rFonts w:ascii="Arial" w:hAnsi="Arial" w:cs="Arial"/>
          <w:color w:val="auto"/>
        </w:rPr>
        <w:t xml:space="preserve"> 2022)</w:t>
      </w:r>
      <w:r w:rsidR="00F74694" w:rsidRPr="00073652">
        <w:rPr>
          <w:rFonts w:ascii="Arial" w:hAnsi="Arial" w:cs="Arial"/>
          <w:color w:val="auto"/>
        </w:rPr>
        <w:t>. As part of its workplace branding efforts, Accor posts job openings and uses its global reach to hire people from all over the world.</w:t>
      </w:r>
      <w:r w:rsidR="004739EB" w:rsidRPr="00073652">
        <w:rPr>
          <w:rFonts w:ascii="Arial" w:hAnsi="Arial" w:cs="Arial"/>
          <w:color w:val="auto"/>
        </w:rPr>
        <w:t xml:space="preserve"> </w:t>
      </w:r>
      <w:r w:rsidR="00F74694" w:rsidRPr="00073652">
        <w:rPr>
          <w:rFonts w:ascii="Arial" w:hAnsi="Arial" w:cs="Arial"/>
          <w:color w:val="auto"/>
        </w:rPr>
        <w:t>It</w:t>
      </w:r>
      <w:r w:rsidRPr="00073652">
        <w:rPr>
          <w:rFonts w:ascii="Arial" w:hAnsi="Arial" w:cs="Arial"/>
          <w:color w:val="auto"/>
        </w:rPr>
        <w:t xml:space="preserve"> i</w:t>
      </w:r>
      <w:r w:rsidR="00F74694" w:rsidRPr="00073652">
        <w:rPr>
          <w:rFonts w:ascii="Arial" w:hAnsi="Arial" w:cs="Arial"/>
          <w:color w:val="auto"/>
        </w:rPr>
        <w:t>s possible that applicant tracking systems (ATS) could help Accor find good people faster and with less work.</w:t>
      </w:r>
      <w:r w:rsidR="004739EB" w:rsidRPr="00073652">
        <w:rPr>
          <w:rFonts w:ascii="Arial" w:hAnsi="Arial" w:cs="Arial"/>
          <w:color w:val="auto"/>
        </w:rPr>
        <w:t xml:space="preserve"> </w:t>
      </w:r>
      <w:r w:rsidR="00F74694" w:rsidRPr="00073652">
        <w:rPr>
          <w:rFonts w:ascii="Arial" w:hAnsi="Arial" w:cs="Arial"/>
          <w:color w:val="auto"/>
        </w:rPr>
        <w:t xml:space="preserve">Candidates who make it through the first round of screening are invited to meet with </w:t>
      </w:r>
      <w:r w:rsidRPr="00073652">
        <w:rPr>
          <w:rFonts w:ascii="Arial" w:hAnsi="Arial" w:cs="Arial"/>
          <w:color w:val="auto"/>
        </w:rPr>
        <w:t xml:space="preserve">the hiring managers of </w:t>
      </w:r>
      <w:r w:rsidR="00F74694" w:rsidRPr="00073652">
        <w:rPr>
          <w:rFonts w:ascii="Arial" w:hAnsi="Arial" w:cs="Arial"/>
          <w:color w:val="auto"/>
        </w:rPr>
        <w:t xml:space="preserve">Accor </w:t>
      </w:r>
      <w:r w:rsidRPr="00073652">
        <w:rPr>
          <w:rFonts w:ascii="Arial" w:hAnsi="Arial" w:cs="Arial"/>
          <w:color w:val="auto"/>
        </w:rPr>
        <w:t>and HR experts</w:t>
      </w:r>
      <w:r w:rsidR="00A23577">
        <w:rPr>
          <w:rFonts w:ascii="Arial" w:hAnsi="Arial" w:cs="Arial"/>
          <w:color w:val="auto"/>
        </w:rPr>
        <w:t xml:space="preserve"> (Bans-</w:t>
      </w:r>
      <w:proofErr w:type="spellStart"/>
      <w:r w:rsidR="00A23577">
        <w:rPr>
          <w:rFonts w:ascii="Arial" w:hAnsi="Arial" w:cs="Arial"/>
          <w:color w:val="auto"/>
        </w:rPr>
        <w:t>Akutey</w:t>
      </w:r>
      <w:proofErr w:type="spellEnd"/>
      <w:r w:rsidR="00A23577">
        <w:rPr>
          <w:rFonts w:ascii="Arial" w:hAnsi="Arial" w:cs="Arial"/>
          <w:color w:val="auto"/>
        </w:rPr>
        <w:t xml:space="preserve"> et al., 2021)</w:t>
      </w:r>
      <w:r w:rsidRPr="00073652">
        <w:rPr>
          <w:rFonts w:ascii="Arial" w:hAnsi="Arial" w:cs="Arial"/>
          <w:color w:val="auto"/>
        </w:rPr>
        <w:t>. There are</w:t>
      </w:r>
      <w:r w:rsidR="00F74694" w:rsidRPr="00073652">
        <w:rPr>
          <w:rFonts w:ascii="Arial" w:hAnsi="Arial" w:cs="Arial"/>
          <w:color w:val="auto"/>
        </w:rPr>
        <w:t xml:space="preserve"> tests to see how well candidates can communicate, how well they fit in with the </w:t>
      </w:r>
      <w:r w:rsidR="00AA7CEC" w:rsidRPr="00073652">
        <w:rPr>
          <w:rFonts w:ascii="Arial" w:hAnsi="Arial" w:cs="Arial"/>
          <w:color w:val="auto"/>
        </w:rPr>
        <w:t>approach</w:t>
      </w:r>
      <w:r w:rsidRPr="00073652">
        <w:rPr>
          <w:rFonts w:ascii="Arial" w:hAnsi="Arial" w:cs="Arial"/>
          <w:color w:val="auto"/>
        </w:rPr>
        <w:t xml:space="preserve"> of the </w:t>
      </w:r>
      <w:r w:rsidR="00F74694" w:rsidRPr="00073652">
        <w:rPr>
          <w:rFonts w:ascii="Arial" w:hAnsi="Arial" w:cs="Arial"/>
          <w:color w:val="auto"/>
        </w:rPr>
        <w:t xml:space="preserve">company, and how committed they are to </w:t>
      </w:r>
      <w:r w:rsidRPr="00073652">
        <w:rPr>
          <w:rFonts w:ascii="Arial" w:hAnsi="Arial" w:cs="Arial"/>
          <w:color w:val="auto"/>
        </w:rPr>
        <w:t xml:space="preserve">the goal and ideals of </w:t>
      </w:r>
      <w:r w:rsidR="00F74694" w:rsidRPr="00073652">
        <w:rPr>
          <w:rFonts w:ascii="Arial" w:hAnsi="Arial" w:cs="Arial"/>
          <w:color w:val="auto"/>
        </w:rPr>
        <w:t>Accor</w:t>
      </w:r>
      <w:r w:rsidR="00A23577">
        <w:rPr>
          <w:rFonts w:ascii="Arial" w:hAnsi="Arial" w:cs="Arial"/>
          <w:color w:val="auto"/>
        </w:rPr>
        <w:t xml:space="preserve"> (Yousaf et al., 2020)</w:t>
      </w:r>
      <w:r w:rsidR="00F74694" w:rsidRPr="00073652">
        <w:rPr>
          <w:rFonts w:ascii="Arial" w:hAnsi="Arial" w:cs="Arial"/>
          <w:color w:val="auto"/>
        </w:rPr>
        <w:t>.</w:t>
      </w:r>
    </w:p>
    <w:p w14:paraId="42A83D1F" w14:textId="77777777" w:rsidR="001F418C" w:rsidRPr="00073652" w:rsidRDefault="00EB60FB" w:rsidP="00C66D85">
      <w:pPr>
        <w:spacing w:before="0" w:after="0"/>
        <w:contextualSpacing/>
        <w:rPr>
          <w:rFonts w:ascii="Arial" w:hAnsi="Arial" w:cs="Arial"/>
          <w:color w:val="auto"/>
        </w:rPr>
      </w:pPr>
      <w:r w:rsidRPr="00073652">
        <w:rPr>
          <w:rFonts w:ascii="Arial" w:hAnsi="Arial" w:cs="Arial"/>
          <w:color w:val="auto"/>
        </w:rPr>
        <w:t xml:space="preserve"> </w:t>
      </w:r>
      <w:r w:rsidRPr="00073652">
        <w:rPr>
          <w:rFonts w:ascii="Arial" w:hAnsi="Arial" w:cs="Arial"/>
          <w:color w:val="auto"/>
        </w:rPr>
        <w:tab/>
      </w:r>
      <w:r w:rsidR="002B678D" w:rsidRPr="00073652">
        <w:rPr>
          <w:rFonts w:ascii="Arial" w:hAnsi="Arial" w:cs="Arial"/>
          <w:color w:val="auto"/>
        </w:rPr>
        <w:t>The company</w:t>
      </w:r>
      <w:r w:rsidR="00F74694" w:rsidRPr="00073652">
        <w:rPr>
          <w:rFonts w:ascii="Arial" w:hAnsi="Arial" w:cs="Arial"/>
          <w:color w:val="auto"/>
        </w:rPr>
        <w:t xml:space="preserve"> uses social and behavioural interviewing to find out more about job applicants' experiences, how they solve problems, and how they make decisions.</w:t>
      </w:r>
      <w:r w:rsidR="004739EB" w:rsidRPr="00073652">
        <w:rPr>
          <w:rFonts w:ascii="Arial" w:hAnsi="Arial" w:cs="Arial"/>
          <w:color w:val="auto"/>
        </w:rPr>
        <w:t xml:space="preserve"> </w:t>
      </w:r>
      <w:r w:rsidR="00F74694" w:rsidRPr="00073652">
        <w:rPr>
          <w:rFonts w:ascii="Arial" w:hAnsi="Arial" w:cs="Arial"/>
          <w:color w:val="auto"/>
        </w:rPr>
        <w:t>Instead of conversations, Accor use</w:t>
      </w:r>
      <w:r w:rsidR="00ED0F66" w:rsidRPr="00073652">
        <w:rPr>
          <w:rFonts w:ascii="Arial" w:hAnsi="Arial" w:cs="Arial"/>
          <w:color w:val="auto"/>
        </w:rPr>
        <w:t xml:space="preserve"> tests and evaluations to check professional skills, thinking abilities, and skills of </w:t>
      </w:r>
      <w:r w:rsidR="00F74694" w:rsidRPr="00073652">
        <w:rPr>
          <w:rFonts w:ascii="Arial" w:hAnsi="Arial" w:cs="Arial"/>
          <w:color w:val="auto"/>
        </w:rPr>
        <w:t>candidates connected to the job. All of</w:t>
      </w:r>
      <w:r w:rsidR="00ED0F66" w:rsidRPr="00073652">
        <w:rPr>
          <w:rFonts w:ascii="Arial" w:hAnsi="Arial" w:cs="Arial"/>
          <w:color w:val="auto"/>
        </w:rPr>
        <w:t xml:space="preserve"> the tests of </w:t>
      </w:r>
      <w:r w:rsidR="00F74694" w:rsidRPr="00073652">
        <w:rPr>
          <w:rFonts w:ascii="Arial" w:hAnsi="Arial" w:cs="Arial"/>
          <w:color w:val="auto"/>
        </w:rPr>
        <w:t>Accor are carefully checked to make sure they correctly show how qualified candidates are for the job</w:t>
      </w:r>
      <w:r w:rsidR="00073652" w:rsidRPr="00073652">
        <w:rPr>
          <w:rFonts w:ascii="Arial" w:hAnsi="Arial" w:cs="Arial"/>
          <w:color w:val="auto"/>
        </w:rPr>
        <w:t xml:space="preserve"> (</w:t>
      </w:r>
      <w:proofErr w:type="spellStart"/>
      <w:r w:rsidR="00073652" w:rsidRPr="00073652">
        <w:rPr>
          <w:rFonts w:ascii="Arial" w:hAnsi="Arial" w:cs="Arial"/>
          <w:color w:val="auto"/>
        </w:rPr>
        <w:t>Buhalis</w:t>
      </w:r>
      <w:proofErr w:type="spellEnd"/>
      <w:r w:rsidR="00073652" w:rsidRPr="00073652">
        <w:rPr>
          <w:rFonts w:ascii="Arial" w:hAnsi="Arial" w:cs="Arial"/>
          <w:color w:val="auto"/>
        </w:rPr>
        <w:t xml:space="preserve"> </w:t>
      </w:r>
      <w:r w:rsidR="00073652" w:rsidRPr="00073652">
        <w:rPr>
          <w:rFonts w:ascii="Arial" w:hAnsi="Arial" w:cs="Arial"/>
          <w:i/>
          <w:color w:val="auto"/>
        </w:rPr>
        <w:t>et al.,</w:t>
      </w:r>
      <w:r w:rsidR="00073652" w:rsidRPr="00073652">
        <w:rPr>
          <w:rFonts w:ascii="Arial" w:hAnsi="Arial" w:cs="Arial"/>
          <w:color w:val="auto"/>
        </w:rPr>
        <w:t xml:space="preserve"> 2023)</w:t>
      </w:r>
      <w:r w:rsidR="00F74694" w:rsidRPr="00073652">
        <w:rPr>
          <w:rFonts w:ascii="Arial" w:hAnsi="Arial" w:cs="Arial"/>
          <w:color w:val="auto"/>
        </w:rPr>
        <w:t>.</w:t>
      </w:r>
      <w:r w:rsidR="004739EB" w:rsidRPr="00073652">
        <w:rPr>
          <w:rFonts w:ascii="Arial" w:hAnsi="Arial" w:cs="Arial"/>
          <w:color w:val="auto"/>
        </w:rPr>
        <w:t xml:space="preserve"> </w:t>
      </w:r>
      <w:r w:rsidR="00F74694" w:rsidRPr="00073652">
        <w:rPr>
          <w:rFonts w:ascii="Arial" w:hAnsi="Arial" w:cs="Arial"/>
          <w:color w:val="auto"/>
        </w:rPr>
        <w:t xml:space="preserve">After the tests and interviews are over, </w:t>
      </w:r>
      <w:r w:rsidR="00ED0F66" w:rsidRPr="00073652">
        <w:rPr>
          <w:rFonts w:ascii="Arial" w:hAnsi="Arial" w:cs="Arial"/>
          <w:color w:val="auto"/>
        </w:rPr>
        <w:t xml:space="preserve">the hiring team of </w:t>
      </w:r>
      <w:r w:rsidR="00F74694" w:rsidRPr="00073652">
        <w:rPr>
          <w:rFonts w:ascii="Arial" w:hAnsi="Arial" w:cs="Arial"/>
          <w:color w:val="auto"/>
        </w:rPr>
        <w:t xml:space="preserve">Accor </w:t>
      </w:r>
      <w:r w:rsidR="00ED0F66" w:rsidRPr="00073652">
        <w:rPr>
          <w:rFonts w:ascii="Arial" w:hAnsi="Arial" w:cs="Arial"/>
          <w:color w:val="auto"/>
        </w:rPr>
        <w:t>decides</w:t>
      </w:r>
      <w:r w:rsidR="00F74694" w:rsidRPr="00073652">
        <w:rPr>
          <w:rFonts w:ascii="Arial" w:hAnsi="Arial" w:cs="Arial"/>
          <w:color w:val="auto"/>
        </w:rPr>
        <w:t xml:space="preserve"> who would be the best fit for the job. </w:t>
      </w:r>
      <w:r w:rsidR="00C60F3F" w:rsidRPr="00073652">
        <w:rPr>
          <w:rFonts w:ascii="Arial" w:hAnsi="Arial" w:cs="Arial"/>
          <w:color w:val="auto"/>
        </w:rPr>
        <w:t xml:space="preserve">This choice was made after giving careful thought to </w:t>
      </w:r>
      <w:r w:rsidR="00567512" w:rsidRPr="00073652">
        <w:rPr>
          <w:rFonts w:ascii="Arial" w:hAnsi="Arial" w:cs="Arial"/>
          <w:color w:val="auto"/>
        </w:rPr>
        <w:t xml:space="preserve">the skills and experience of </w:t>
      </w:r>
      <w:r w:rsidR="00C60F3F" w:rsidRPr="00073652">
        <w:rPr>
          <w:rFonts w:ascii="Arial" w:hAnsi="Arial" w:cs="Arial"/>
          <w:color w:val="auto"/>
        </w:rPr>
        <w:t xml:space="preserve">each candidate as well as how well they did in the selection process and how well they fit with </w:t>
      </w:r>
      <w:r w:rsidR="00567512" w:rsidRPr="00073652">
        <w:rPr>
          <w:rFonts w:ascii="Arial" w:hAnsi="Arial" w:cs="Arial"/>
          <w:color w:val="auto"/>
        </w:rPr>
        <w:t xml:space="preserve">the goals of </w:t>
      </w:r>
      <w:r w:rsidR="00C60F3F" w:rsidRPr="00073652">
        <w:rPr>
          <w:rFonts w:ascii="Arial" w:hAnsi="Arial" w:cs="Arial"/>
          <w:color w:val="auto"/>
        </w:rPr>
        <w:t>Accor. Diverse, fair, and welcoming people are very important to Accor when they hire new staff</w:t>
      </w:r>
      <w:r w:rsidR="00073652" w:rsidRPr="00073652">
        <w:rPr>
          <w:rFonts w:ascii="Arial" w:hAnsi="Arial" w:cs="Arial"/>
          <w:color w:val="auto"/>
        </w:rPr>
        <w:t xml:space="preserve"> (</w:t>
      </w:r>
      <w:proofErr w:type="spellStart"/>
      <w:r w:rsidR="00073652" w:rsidRPr="00073652">
        <w:rPr>
          <w:rFonts w:ascii="Arial" w:hAnsi="Arial" w:cs="Arial"/>
          <w:color w:val="auto"/>
        </w:rPr>
        <w:t>Mingotto</w:t>
      </w:r>
      <w:proofErr w:type="spellEnd"/>
      <w:r w:rsidR="00073652" w:rsidRPr="00073652">
        <w:rPr>
          <w:rFonts w:ascii="Arial" w:hAnsi="Arial" w:cs="Arial"/>
          <w:color w:val="auto"/>
        </w:rPr>
        <w:t xml:space="preserve"> </w:t>
      </w:r>
      <w:r w:rsidR="00073652" w:rsidRPr="00073652">
        <w:rPr>
          <w:rFonts w:ascii="Arial" w:hAnsi="Arial" w:cs="Arial"/>
          <w:i/>
          <w:color w:val="auto"/>
        </w:rPr>
        <w:t>et al.,</w:t>
      </w:r>
      <w:r w:rsidR="00073652" w:rsidRPr="00073652">
        <w:rPr>
          <w:rFonts w:ascii="Arial" w:hAnsi="Arial" w:cs="Arial"/>
          <w:color w:val="auto"/>
        </w:rPr>
        <w:t xml:space="preserve"> 2021)</w:t>
      </w:r>
      <w:r w:rsidR="00C60F3F" w:rsidRPr="00073652">
        <w:rPr>
          <w:rFonts w:ascii="Arial" w:hAnsi="Arial" w:cs="Arial"/>
          <w:color w:val="auto"/>
        </w:rPr>
        <w:t xml:space="preserve">. </w:t>
      </w:r>
      <w:r w:rsidR="00567512" w:rsidRPr="00073652">
        <w:rPr>
          <w:rFonts w:ascii="Arial" w:hAnsi="Arial" w:cs="Arial"/>
          <w:color w:val="auto"/>
        </w:rPr>
        <w:t>Thi</w:t>
      </w:r>
      <w:r w:rsidR="00C60F3F" w:rsidRPr="00073652">
        <w:rPr>
          <w:rFonts w:ascii="Arial" w:hAnsi="Arial" w:cs="Arial"/>
          <w:color w:val="auto"/>
        </w:rPr>
        <w:t xml:space="preserve">s helps them make a space that is both artistic and friendly. When Accor hires people, the most important thing is to find, talk to, and hire the best people. Accor hires a lot of smart people because they plan ahead, review applications carefully, and are dedicated to being fair and honest. </w:t>
      </w:r>
      <w:r w:rsidR="001F418C" w:rsidRPr="00073652">
        <w:rPr>
          <w:rFonts w:ascii="Arial" w:hAnsi="Arial" w:cs="Arial"/>
          <w:color w:val="auto"/>
        </w:rPr>
        <w:t>This helps the company grow and come up with new ideas in the hotel business around the world</w:t>
      </w:r>
      <w:r w:rsidR="00A23577">
        <w:rPr>
          <w:rFonts w:ascii="Arial" w:hAnsi="Arial" w:cs="Arial"/>
          <w:color w:val="auto"/>
        </w:rPr>
        <w:t xml:space="preserve"> (Sinta et al., 2023)</w:t>
      </w:r>
      <w:r w:rsidR="001F418C" w:rsidRPr="00073652">
        <w:rPr>
          <w:rFonts w:ascii="Arial" w:hAnsi="Arial" w:cs="Arial"/>
          <w:color w:val="auto"/>
        </w:rPr>
        <w:t>.</w:t>
      </w:r>
    </w:p>
    <w:p w14:paraId="4B3DA04F" w14:textId="77777777" w:rsidR="00F74694" w:rsidRPr="00073652" w:rsidRDefault="001F418C" w:rsidP="00C66D85">
      <w:pPr>
        <w:spacing w:before="0" w:after="0"/>
        <w:contextualSpacing/>
        <w:rPr>
          <w:rFonts w:ascii="Arial" w:hAnsi="Arial" w:cs="Arial"/>
          <w:color w:val="auto"/>
        </w:rPr>
      </w:pPr>
      <w:r w:rsidRPr="00073652">
        <w:rPr>
          <w:rFonts w:ascii="Arial" w:hAnsi="Arial" w:cs="Arial"/>
          <w:color w:val="auto"/>
        </w:rPr>
        <w:t xml:space="preserve"> </w:t>
      </w:r>
      <w:r w:rsidRPr="00073652">
        <w:rPr>
          <w:rFonts w:ascii="Arial" w:hAnsi="Arial" w:cs="Arial"/>
          <w:color w:val="auto"/>
        </w:rPr>
        <w:tab/>
        <w:t>The success of the global hotel chain Accor shows how important it is to carefully plan, hire, and choose HR personnel when starting up new business divisions</w:t>
      </w:r>
      <w:r w:rsidR="002E699A" w:rsidRPr="00073652">
        <w:rPr>
          <w:rFonts w:ascii="Arial" w:hAnsi="Arial" w:cs="Arial"/>
          <w:color w:val="auto"/>
        </w:rPr>
        <w:t>. Accor helps businesses do well by planning their people in a way that fits with their brand growth goals and what the market expects</w:t>
      </w:r>
      <w:r w:rsidR="00073652" w:rsidRPr="00073652">
        <w:rPr>
          <w:rFonts w:ascii="Arial" w:hAnsi="Arial" w:cs="Arial"/>
          <w:color w:val="auto"/>
        </w:rPr>
        <w:t xml:space="preserve"> (Dolan </w:t>
      </w:r>
      <w:r w:rsidR="00073652" w:rsidRPr="00073652">
        <w:rPr>
          <w:rFonts w:ascii="Arial" w:hAnsi="Arial" w:cs="Arial"/>
          <w:i/>
          <w:color w:val="auto"/>
        </w:rPr>
        <w:t>et al.,</w:t>
      </w:r>
      <w:r w:rsidR="00073652" w:rsidRPr="00073652">
        <w:rPr>
          <w:rFonts w:ascii="Arial" w:hAnsi="Arial" w:cs="Arial"/>
          <w:color w:val="auto"/>
        </w:rPr>
        <w:t xml:space="preserve"> 2022)</w:t>
      </w:r>
      <w:r w:rsidR="002E699A" w:rsidRPr="00073652">
        <w:rPr>
          <w:rFonts w:ascii="Arial" w:hAnsi="Arial" w:cs="Arial"/>
          <w:color w:val="auto"/>
        </w:rPr>
        <w:t xml:space="preserve">. Accor spends a lot of time planning its </w:t>
      </w:r>
      <w:r w:rsidR="00A86727" w:rsidRPr="00073652">
        <w:rPr>
          <w:rFonts w:ascii="Arial" w:hAnsi="Arial" w:cs="Arial"/>
          <w:color w:val="auto"/>
        </w:rPr>
        <w:t>HR</w:t>
      </w:r>
      <w:r w:rsidR="002E699A" w:rsidRPr="00073652">
        <w:rPr>
          <w:rFonts w:ascii="Arial" w:hAnsi="Arial" w:cs="Arial"/>
          <w:color w:val="auto"/>
        </w:rPr>
        <w:t xml:space="preserve"> to find out what jobs are available in each market before it moves into new ones or stays put in the ones it already has. Accor hires people who are sensitive to different cultures, speak more than one language, and have experience working in hotels so they can give the best personalized care. Accor wants people who are tech-savvy and share the </w:t>
      </w:r>
      <w:r w:rsidR="00A86727" w:rsidRPr="00073652">
        <w:rPr>
          <w:rFonts w:ascii="Arial" w:hAnsi="Arial" w:cs="Arial"/>
          <w:color w:val="auto"/>
        </w:rPr>
        <w:t xml:space="preserve">ideals of the </w:t>
      </w:r>
      <w:r w:rsidR="002E699A" w:rsidRPr="00073652">
        <w:rPr>
          <w:rFonts w:ascii="Arial" w:hAnsi="Arial" w:cs="Arial"/>
          <w:color w:val="auto"/>
        </w:rPr>
        <w:t xml:space="preserve">company of </w:t>
      </w:r>
      <w:r w:rsidR="002E699A" w:rsidRPr="00073652">
        <w:rPr>
          <w:rFonts w:ascii="Arial" w:hAnsi="Arial" w:cs="Arial"/>
          <w:color w:val="auto"/>
        </w:rPr>
        <w:lastRenderedPageBreak/>
        <w:t xml:space="preserve">being kind, accepting others, and caring for the environment. </w:t>
      </w:r>
      <w:r w:rsidR="00F74694" w:rsidRPr="00073652">
        <w:rPr>
          <w:rFonts w:ascii="Arial" w:hAnsi="Arial" w:cs="Arial"/>
          <w:color w:val="auto"/>
        </w:rPr>
        <w:t>Accor uses a series of tests, such as psychological exams, role-playing, and competency-based interviews, to see if a job applicant can work well in different situations, meet the needs of guests, and promote creativity and teamwork</w:t>
      </w:r>
      <w:r w:rsidR="00073652" w:rsidRPr="00073652">
        <w:rPr>
          <w:rFonts w:ascii="Arial" w:hAnsi="Arial" w:cs="Arial"/>
          <w:color w:val="auto"/>
        </w:rPr>
        <w:t xml:space="preserve"> (Bagdadi, 2023)</w:t>
      </w:r>
      <w:r w:rsidR="00F74694" w:rsidRPr="00073652">
        <w:rPr>
          <w:rFonts w:ascii="Arial" w:hAnsi="Arial" w:cs="Arial"/>
          <w:color w:val="auto"/>
        </w:rPr>
        <w:t>.</w:t>
      </w:r>
      <w:r w:rsidR="00750819" w:rsidRPr="00073652">
        <w:rPr>
          <w:rFonts w:ascii="Arial" w:hAnsi="Arial" w:cs="Arial"/>
          <w:color w:val="auto"/>
        </w:rPr>
        <w:t xml:space="preserve"> </w:t>
      </w:r>
      <w:r w:rsidR="00F74694" w:rsidRPr="00073652">
        <w:rPr>
          <w:rFonts w:ascii="Arial" w:hAnsi="Arial" w:cs="Arial"/>
          <w:color w:val="auto"/>
        </w:rPr>
        <w:t>Accor also uses its global network and efforts to promote itself as a company to attract highly skilled people from all walks of life. At job fairs, industry meetings, and online hiring sites, Accor is always talking to possible workers and showing them how they can move up in the company.</w:t>
      </w:r>
      <w:r w:rsidR="00750819" w:rsidRPr="00073652">
        <w:rPr>
          <w:rFonts w:ascii="Arial" w:hAnsi="Arial" w:cs="Arial"/>
          <w:color w:val="auto"/>
        </w:rPr>
        <w:t xml:space="preserve"> </w:t>
      </w:r>
      <w:r w:rsidR="00F74694" w:rsidRPr="00073652">
        <w:rPr>
          <w:rFonts w:ascii="Arial" w:hAnsi="Arial" w:cs="Arial"/>
          <w:color w:val="auto"/>
        </w:rPr>
        <w:t>After hiring someone, Accor puts them through a number of programmes meant to help them grow professionally</w:t>
      </w:r>
      <w:r w:rsidR="00073652" w:rsidRPr="00073652">
        <w:rPr>
          <w:rFonts w:ascii="Arial" w:hAnsi="Arial" w:cs="Arial"/>
          <w:color w:val="auto"/>
        </w:rPr>
        <w:t xml:space="preserve"> (</w:t>
      </w:r>
      <w:proofErr w:type="spellStart"/>
      <w:r w:rsidR="00073652" w:rsidRPr="00073652">
        <w:rPr>
          <w:rFonts w:ascii="Arial" w:hAnsi="Arial" w:cs="Arial"/>
          <w:color w:val="auto"/>
        </w:rPr>
        <w:t>Papaevangelou</w:t>
      </w:r>
      <w:proofErr w:type="spellEnd"/>
      <w:r w:rsidR="00073652" w:rsidRPr="00073652">
        <w:rPr>
          <w:rFonts w:ascii="Arial" w:hAnsi="Arial" w:cs="Arial"/>
          <w:color w:val="auto"/>
        </w:rPr>
        <w:t xml:space="preserve"> </w:t>
      </w:r>
      <w:r w:rsidR="00073652" w:rsidRPr="00073652">
        <w:rPr>
          <w:rFonts w:ascii="Arial" w:hAnsi="Arial" w:cs="Arial"/>
          <w:i/>
          <w:color w:val="auto"/>
        </w:rPr>
        <w:t xml:space="preserve">et al., </w:t>
      </w:r>
      <w:r w:rsidR="00073652" w:rsidRPr="00073652">
        <w:rPr>
          <w:rFonts w:ascii="Arial" w:hAnsi="Arial" w:cs="Arial"/>
          <w:color w:val="auto"/>
        </w:rPr>
        <w:t>2023)</w:t>
      </w:r>
      <w:r w:rsidR="00F74694" w:rsidRPr="00073652">
        <w:rPr>
          <w:rFonts w:ascii="Arial" w:hAnsi="Arial" w:cs="Arial"/>
          <w:color w:val="auto"/>
        </w:rPr>
        <w:t>. These include leadership classes, training, and coaching. Accor has a committed and loyal staff because they promote from within and give employees chances to move up.</w:t>
      </w:r>
    </w:p>
    <w:p w14:paraId="0F23B6AA" w14:textId="49C7D34C" w:rsidR="0068797E" w:rsidRPr="00073652" w:rsidRDefault="005F73D4" w:rsidP="00C66D85">
      <w:pPr>
        <w:spacing w:before="0" w:after="0"/>
        <w:contextualSpacing/>
        <w:rPr>
          <w:rFonts w:ascii="Arial" w:hAnsi="Arial" w:cs="Arial"/>
          <w:color w:val="auto"/>
        </w:rPr>
      </w:pPr>
      <w:r w:rsidRPr="00073652">
        <w:rPr>
          <w:rFonts w:ascii="Arial" w:hAnsi="Arial" w:cs="Arial"/>
          <w:color w:val="auto"/>
        </w:rPr>
        <w:tab/>
      </w:r>
      <w:r w:rsidR="00F74694" w:rsidRPr="00073652">
        <w:rPr>
          <w:rFonts w:ascii="Arial" w:hAnsi="Arial" w:cs="Arial"/>
          <w:color w:val="auto"/>
        </w:rPr>
        <w:t>I</w:t>
      </w:r>
      <w:r w:rsidR="00277972" w:rsidRPr="00073652">
        <w:rPr>
          <w:rFonts w:ascii="Arial" w:hAnsi="Arial" w:cs="Arial"/>
          <w:color w:val="auto"/>
        </w:rPr>
        <w:t>t has been concluded that i</w:t>
      </w:r>
      <w:r w:rsidR="00F74694" w:rsidRPr="00073652">
        <w:rPr>
          <w:rFonts w:ascii="Arial" w:hAnsi="Arial" w:cs="Arial"/>
          <w:color w:val="auto"/>
        </w:rPr>
        <w:t xml:space="preserve">n the past few years, HRM has come a long way. This is good for Accor and other </w:t>
      </w:r>
      <w:r w:rsidR="00277972" w:rsidRPr="00073652">
        <w:rPr>
          <w:rFonts w:ascii="Arial" w:hAnsi="Arial" w:cs="Arial"/>
          <w:color w:val="auto"/>
        </w:rPr>
        <w:t>international</w:t>
      </w:r>
      <w:r w:rsidR="00F74694" w:rsidRPr="00073652">
        <w:rPr>
          <w:rFonts w:ascii="Arial" w:hAnsi="Arial" w:cs="Arial"/>
          <w:color w:val="auto"/>
        </w:rPr>
        <w:t xml:space="preserve"> hotel groups because it helps with carefully planning, hiring, and choosing staff. HRM has changed from just being an office role to working with companies to help them connect their people with their goals. Accor makes the most of its human resources by planning ahead for the supply and demand of workers, setting SMART goals, and putting focused plans into action. This helps the company and the market keep up with the constantly changing needs of both. Its </w:t>
      </w:r>
      <w:r w:rsidR="00104ADC" w:rsidRPr="00073652">
        <w:rPr>
          <w:rFonts w:ascii="Arial" w:hAnsi="Arial" w:cs="Arial"/>
          <w:color w:val="auto"/>
        </w:rPr>
        <w:t>HRM</w:t>
      </w:r>
      <w:r w:rsidR="00F74694" w:rsidRPr="00073652">
        <w:rPr>
          <w:rFonts w:ascii="Arial" w:hAnsi="Arial" w:cs="Arial"/>
          <w:color w:val="auto"/>
        </w:rPr>
        <w:t xml:space="preserve"> approa</w:t>
      </w:r>
      <w:r w:rsidR="00104ADC" w:rsidRPr="00073652">
        <w:rPr>
          <w:rFonts w:ascii="Arial" w:hAnsi="Arial" w:cs="Arial"/>
          <w:color w:val="auto"/>
        </w:rPr>
        <w:t>ch is based on three main ideas;</w:t>
      </w:r>
      <w:r w:rsidR="00F74694" w:rsidRPr="00073652">
        <w:rPr>
          <w:rFonts w:ascii="Arial" w:hAnsi="Arial" w:cs="Arial"/>
          <w:color w:val="auto"/>
        </w:rPr>
        <w:t xml:space="preserve"> diversity, sustainability, and inclusiveness. When Accor hires new people, they do a lot of research to make sure they find people who share the </w:t>
      </w:r>
      <w:r w:rsidR="00AA7CEC" w:rsidRPr="00073652">
        <w:rPr>
          <w:rFonts w:ascii="Arial" w:hAnsi="Arial" w:cs="Arial"/>
          <w:color w:val="auto"/>
        </w:rPr>
        <w:t>approach</w:t>
      </w:r>
      <w:r w:rsidR="00104ADC" w:rsidRPr="00073652">
        <w:rPr>
          <w:rFonts w:ascii="Arial" w:hAnsi="Arial" w:cs="Arial"/>
          <w:color w:val="auto"/>
        </w:rPr>
        <w:t xml:space="preserve"> and beliefs of the company</w:t>
      </w:r>
      <w:r w:rsidR="00F74694" w:rsidRPr="00073652">
        <w:rPr>
          <w:rFonts w:ascii="Arial" w:hAnsi="Arial" w:cs="Arial"/>
          <w:color w:val="auto"/>
        </w:rPr>
        <w:t xml:space="preserve"> and also have the right skills. Accor makes sure they have a diverse and skilled staff by using new methods such as competency-based interviews and role-playing exercises. Accor also encourages a growth attitude by paying for leadership courses, internal raises, training, and other ways for employees to improve their careers. </w:t>
      </w:r>
    </w:p>
    <w:p w14:paraId="68233F05" w14:textId="77777777" w:rsidR="0068797E" w:rsidRPr="00073652" w:rsidRDefault="0068797E" w:rsidP="00C66D85">
      <w:pPr>
        <w:spacing w:before="0" w:after="0"/>
        <w:contextualSpacing/>
        <w:rPr>
          <w:rFonts w:ascii="Arial" w:hAnsi="Arial" w:cs="Arial"/>
          <w:color w:val="auto"/>
        </w:rPr>
      </w:pPr>
      <w:r w:rsidRPr="00073652">
        <w:rPr>
          <w:rFonts w:ascii="Arial" w:hAnsi="Arial" w:cs="Arial"/>
          <w:color w:val="auto"/>
        </w:rPr>
        <w:br w:type="page"/>
      </w:r>
    </w:p>
    <w:p w14:paraId="2B35838D" w14:textId="77777777" w:rsidR="0041492A" w:rsidRPr="00565E28" w:rsidRDefault="0041492A" w:rsidP="00565E28">
      <w:pPr>
        <w:pStyle w:val="Heading1"/>
      </w:pPr>
      <w:bookmarkStart w:id="0" w:name="_Toc157990215"/>
      <w:r w:rsidRPr="00565E28">
        <w:lastRenderedPageBreak/>
        <w:t>References</w:t>
      </w:r>
      <w:bookmarkEnd w:id="0"/>
      <w:r w:rsidRPr="00565E28">
        <w:t xml:space="preserve"> </w:t>
      </w:r>
    </w:p>
    <w:p w14:paraId="3F047ECE" w14:textId="77777777" w:rsidR="00565E28" w:rsidRPr="008D305D" w:rsidRDefault="00565E28" w:rsidP="008D305D">
      <w:pPr>
        <w:ind w:left="720" w:hanging="720"/>
        <w:contextualSpacing/>
        <w:rPr>
          <w:rFonts w:ascii="Arial" w:hAnsi="Arial" w:cs="Arial"/>
          <w:shd w:val="clear" w:color="auto" w:fill="FFFFFF"/>
        </w:rPr>
      </w:pPr>
      <w:r w:rsidRPr="008D305D">
        <w:rPr>
          <w:rFonts w:ascii="Arial" w:hAnsi="Arial" w:cs="Arial"/>
          <w:shd w:val="clear" w:color="auto" w:fill="FFFFFF"/>
        </w:rPr>
        <w:t>Ali, A., Ullah, R., Hashim, S., Safdar, M.Z. and Nawaz, T., 2023. Exploring the Impact of Recruitment and Selection on Organizational Performance. </w:t>
      </w:r>
      <w:r w:rsidRPr="008D305D">
        <w:rPr>
          <w:rFonts w:ascii="Arial" w:hAnsi="Arial" w:cs="Arial"/>
          <w:i/>
          <w:iCs/>
          <w:shd w:val="clear" w:color="auto" w:fill="FFFFFF"/>
        </w:rPr>
        <w:t>Journal of Asian Development Studies Vol</w:t>
      </w:r>
      <w:r w:rsidRPr="008D305D">
        <w:rPr>
          <w:rFonts w:ascii="Arial" w:hAnsi="Arial" w:cs="Arial"/>
          <w:shd w:val="clear" w:color="auto" w:fill="FFFFFF"/>
        </w:rPr>
        <w:t>, </w:t>
      </w:r>
      <w:r w:rsidRPr="008D305D">
        <w:rPr>
          <w:rFonts w:ascii="Arial" w:hAnsi="Arial" w:cs="Arial"/>
          <w:i/>
          <w:iCs/>
          <w:shd w:val="clear" w:color="auto" w:fill="FFFFFF"/>
        </w:rPr>
        <w:t>12</w:t>
      </w:r>
      <w:r w:rsidRPr="008D305D">
        <w:rPr>
          <w:rFonts w:ascii="Arial" w:hAnsi="Arial" w:cs="Arial"/>
          <w:shd w:val="clear" w:color="auto" w:fill="FFFFFF"/>
        </w:rPr>
        <w:t>(3).</w:t>
      </w:r>
    </w:p>
    <w:p w14:paraId="2A8182B9" w14:textId="77777777" w:rsidR="00565E28" w:rsidRPr="008D305D" w:rsidRDefault="00565E28" w:rsidP="008D305D">
      <w:pPr>
        <w:ind w:left="720" w:hanging="720"/>
        <w:contextualSpacing/>
        <w:rPr>
          <w:rFonts w:ascii="Arial" w:hAnsi="Arial" w:cs="Arial"/>
          <w:color w:val="auto"/>
        </w:rPr>
      </w:pPr>
      <w:proofErr w:type="spellStart"/>
      <w:r w:rsidRPr="008D305D">
        <w:rPr>
          <w:rFonts w:ascii="Arial" w:hAnsi="Arial" w:cs="Arial"/>
          <w:color w:val="auto"/>
        </w:rPr>
        <w:t>Alreahi</w:t>
      </w:r>
      <w:proofErr w:type="spellEnd"/>
      <w:r w:rsidRPr="008D305D">
        <w:rPr>
          <w:rFonts w:ascii="Arial" w:hAnsi="Arial" w:cs="Arial"/>
          <w:color w:val="auto"/>
        </w:rPr>
        <w:t xml:space="preserve">, M., Bujdosó, Z., Kabil, M., </w:t>
      </w:r>
      <w:proofErr w:type="spellStart"/>
      <w:r w:rsidRPr="008D305D">
        <w:rPr>
          <w:rFonts w:ascii="Arial" w:hAnsi="Arial" w:cs="Arial"/>
          <w:color w:val="auto"/>
        </w:rPr>
        <w:t>Akaak</w:t>
      </w:r>
      <w:proofErr w:type="spellEnd"/>
      <w:r w:rsidRPr="008D305D">
        <w:rPr>
          <w:rFonts w:ascii="Arial" w:hAnsi="Arial" w:cs="Arial"/>
          <w:color w:val="auto"/>
        </w:rPr>
        <w:t xml:space="preserve">, A., Benkó, K.F., </w:t>
      </w:r>
      <w:proofErr w:type="spellStart"/>
      <w:r w:rsidRPr="008D305D">
        <w:rPr>
          <w:rFonts w:ascii="Arial" w:hAnsi="Arial" w:cs="Arial"/>
          <w:color w:val="auto"/>
        </w:rPr>
        <w:t>Setioningtyas</w:t>
      </w:r>
      <w:proofErr w:type="spellEnd"/>
      <w:r w:rsidRPr="008D305D">
        <w:rPr>
          <w:rFonts w:ascii="Arial" w:hAnsi="Arial" w:cs="Arial"/>
          <w:color w:val="auto"/>
        </w:rPr>
        <w:t>, W.P. and Dávid, L.D., 2022. Green human resources management in the hotel industry: A systematic review. </w:t>
      </w:r>
      <w:r w:rsidRPr="008D305D">
        <w:rPr>
          <w:rFonts w:ascii="Arial" w:hAnsi="Arial" w:cs="Arial"/>
          <w:i/>
          <w:iCs/>
          <w:color w:val="auto"/>
        </w:rPr>
        <w:t>Sustainability</w:t>
      </w:r>
      <w:r w:rsidRPr="008D305D">
        <w:rPr>
          <w:rFonts w:ascii="Arial" w:hAnsi="Arial" w:cs="Arial"/>
          <w:color w:val="auto"/>
        </w:rPr>
        <w:t>, </w:t>
      </w:r>
      <w:r w:rsidRPr="008D305D">
        <w:rPr>
          <w:rFonts w:ascii="Arial" w:hAnsi="Arial" w:cs="Arial"/>
          <w:i/>
          <w:iCs/>
          <w:color w:val="auto"/>
        </w:rPr>
        <w:t>15</w:t>
      </w:r>
      <w:r w:rsidRPr="008D305D">
        <w:rPr>
          <w:rFonts w:ascii="Arial" w:hAnsi="Arial" w:cs="Arial"/>
          <w:color w:val="auto"/>
        </w:rPr>
        <w:t>(1), p.99.</w:t>
      </w:r>
    </w:p>
    <w:p w14:paraId="4580BD89"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Atasoy, B., Türkay, O. and Şengül, S., 2022. Strategic responses of chain hotels to COVID-19 from a situational crisis communication theory perspective. </w:t>
      </w:r>
      <w:r w:rsidRPr="008D305D">
        <w:rPr>
          <w:rFonts w:ascii="Arial" w:hAnsi="Arial" w:cs="Arial"/>
          <w:i/>
          <w:iCs/>
          <w:color w:val="auto"/>
        </w:rPr>
        <w:t>Journal of Hospitality and Tourism Insights</w:t>
      </w:r>
      <w:r w:rsidRPr="008D305D">
        <w:rPr>
          <w:rFonts w:ascii="Arial" w:hAnsi="Arial" w:cs="Arial"/>
          <w:color w:val="auto"/>
        </w:rPr>
        <w:t>, </w:t>
      </w:r>
      <w:r w:rsidRPr="008D305D">
        <w:rPr>
          <w:rFonts w:ascii="Arial" w:hAnsi="Arial" w:cs="Arial"/>
          <w:i/>
          <w:iCs/>
          <w:color w:val="auto"/>
        </w:rPr>
        <w:t>5</w:t>
      </w:r>
      <w:r w:rsidRPr="008D305D">
        <w:rPr>
          <w:rFonts w:ascii="Arial" w:hAnsi="Arial" w:cs="Arial"/>
          <w:color w:val="auto"/>
        </w:rPr>
        <w:t>(5), pp.1118-1136.</w:t>
      </w:r>
    </w:p>
    <w:p w14:paraId="76F411CC"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Bagdadi, A., 2023. Corporate social responsibility practices within the scope of sustainable tourism: A research at Accor Hotels. </w:t>
      </w:r>
      <w:proofErr w:type="spellStart"/>
      <w:r w:rsidRPr="008D305D">
        <w:rPr>
          <w:rFonts w:ascii="Arial" w:hAnsi="Arial" w:cs="Arial"/>
          <w:i/>
          <w:iCs/>
          <w:color w:val="auto"/>
        </w:rPr>
        <w:t>Prosperitas</w:t>
      </w:r>
      <w:proofErr w:type="spellEnd"/>
      <w:r w:rsidRPr="008D305D">
        <w:rPr>
          <w:rFonts w:ascii="Arial" w:hAnsi="Arial" w:cs="Arial"/>
          <w:color w:val="auto"/>
        </w:rPr>
        <w:t>, </w:t>
      </w:r>
      <w:r w:rsidRPr="008D305D">
        <w:rPr>
          <w:rFonts w:ascii="Arial" w:hAnsi="Arial" w:cs="Arial"/>
          <w:i/>
          <w:iCs/>
          <w:color w:val="auto"/>
        </w:rPr>
        <w:t>10</w:t>
      </w:r>
      <w:r w:rsidRPr="008D305D">
        <w:rPr>
          <w:rFonts w:ascii="Arial" w:hAnsi="Arial" w:cs="Arial"/>
          <w:color w:val="auto"/>
        </w:rPr>
        <w:t>(1).</w:t>
      </w:r>
    </w:p>
    <w:p w14:paraId="0C5BC7EF" w14:textId="77777777" w:rsidR="00565E28" w:rsidRPr="008D305D" w:rsidRDefault="00565E28" w:rsidP="008D305D">
      <w:pPr>
        <w:ind w:left="720" w:hanging="720"/>
        <w:contextualSpacing/>
        <w:rPr>
          <w:rFonts w:ascii="Arial" w:hAnsi="Arial" w:cs="Arial"/>
          <w:shd w:val="clear" w:color="auto" w:fill="FFFFFF"/>
        </w:rPr>
      </w:pPr>
      <w:r w:rsidRPr="008D305D">
        <w:rPr>
          <w:rFonts w:ascii="Arial" w:hAnsi="Arial" w:cs="Arial"/>
          <w:shd w:val="clear" w:color="auto" w:fill="FFFFFF"/>
        </w:rPr>
        <w:t>Bans-</w:t>
      </w:r>
      <w:proofErr w:type="spellStart"/>
      <w:r w:rsidRPr="008D305D">
        <w:rPr>
          <w:rFonts w:ascii="Arial" w:hAnsi="Arial" w:cs="Arial"/>
          <w:shd w:val="clear" w:color="auto" w:fill="FFFFFF"/>
        </w:rPr>
        <w:t>Akutey</w:t>
      </w:r>
      <w:proofErr w:type="spellEnd"/>
      <w:r w:rsidRPr="008D305D">
        <w:rPr>
          <w:rFonts w:ascii="Arial" w:hAnsi="Arial" w:cs="Arial"/>
          <w:shd w:val="clear" w:color="auto" w:fill="FFFFFF"/>
        </w:rPr>
        <w:t>, A., Abdullahi, A.M. and Afriyie, E.O., 2021. Effect of recruitment and selection practices on organisational strategic goals. </w:t>
      </w:r>
      <w:r w:rsidRPr="008D305D">
        <w:rPr>
          <w:rFonts w:ascii="Arial" w:hAnsi="Arial" w:cs="Arial"/>
          <w:i/>
          <w:iCs/>
          <w:shd w:val="clear" w:color="auto" w:fill="FFFFFF"/>
        </w:rPr>
        <w:t>Annals of Management and Organization Research</w:t>
      </w:r>
      <w:r w:rsidRPr="008D305D">
        <w:rPr>
          <w:rFonts w:ascii="Arial" w:hAnsi="Arial" w:cs="Arial"/>
          <w:shd w:val="clear" w:color="auto" w:fill="FFFFFF"/>
        </w:rPr>
        <w:t>, </w:t>
      </w:r>
      <w:r w:rsidRPr="008D305D">
        <w:rPr>
          <w:rFonts w:ascii="Arial" w:hAnsi="Arial" w:cs="Arial"/>
          <w:i/>
          <w:iCs/>
          <w:shd w:val="clear" w:color="auto" w:fill="FFFFFF"/>
        </w:rPr>
        <w:t>3</w:t>
      </w:r>
      <w:r w:rsidRPr="008D305D">
        <w:rPr>
          <w:rFonts w:ascii="Arial" w:hAnsi="Arial" w:cs="Arial"/>
          <w:shd w:val="clear" w:color="auto" w:fill="FFFFFF"/>
        </w:rPr>
        <w:t>(1), pp.35-51.</w:t>
      </w:r>
    </w:p>
    <w:p w14:paraId="3811C303" w14:textId="77777777" w:rsidR="00565E28" w:rsidRPr="008D305D" w:rsidRDefault="00565E28" w:rsidP="008D305D">
      <w:pPr>
        <w:ind w:left="720" w:hanging="720"/>
        <w:contextualSpacing/>
        <w:rPr>
          <w:rFonts w:ascii="Arial" w:hAnsi="Arial" w:cs="Arial"/>
          <w:color w:val="auto"/>
        </w:rPr>
      </w:pPr>
      <w:proofErr w:type="spellStart"/>
      <w:r w:rsidRPr="008D305D">
        <w:rPr>
          <w:rFonts w:ascii="Arial" w:hAnsi="Arial" w:cs="Arial"/>
          <w:color w:val="auto"/>
        </w:rPr>
        <w:t>Buhalis</w:t>
      </w:r>
      <w:proofErr w:type="spellEnd"/>
      <w:r w:rsidRPr="008D305D">
        <w:rPr>
          <w:rFonts w:ascii="Arial" w:hAnsi="Arial" w:cs="Arial"/>
          <w:color w:val="auto"/>
        </w:rPr>
        <w:t>, D., O’Connor, P. and Leung, R., 2023. Smart hospitality: from smart cities and smart tourism towards agile business ecosystems in networked destinations. </w:t>
      </w:r>
      <w:r w:rsidRPr="008D305D">
        <w:rPr>
          <w:rFonts w:ascii="Arial" w:hAnsi="Arial" w:cs="Arial"/>
          <w:i/>
          <w:iCs/>
          <w:color w:val="auto"/>
        </w:rPr>
        <w:t>International Journal of Contemporary Hospitality Management</w:t>
      </w:r>
      <w:r w:rsidRPr="008D305D">
        <w:rPr>
          <w:rFonts w:ascii="Arial" w:hAnsi="Arial" w:cs="Arial"/>
          <w:color w:val="auto"/>
        </w:rPr>
        <w:t>, </w:t>
      </w:r>
      <w:r w:rsidRPr="008D305D">
        <w:rPr>
          <w:rFonts w:ascii="Arial" w:hAnsi="Arial" w:cs="Arial"/>
          <w:i/>
          <w:iCs/>
          <w:color w:val="auto"/>
        </w:rPr>
        <w:t>35</w:t>
      </w:r>
      <w:r w:rsidRPr="008D305D">
        <w:rPr>
          <w:rFonts w:ascii="Arial" w:hAnsi="Arial" w:cs="Arial"/>
          <w:color w:val="auto"/>
        </w:rPr>
        <w:t>(1), pp.369-393.</w:t>
      </w:r>
    </w:p>
    <w:p w14:paraId="1C7323DB"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 xml:space="preserve">Dolan, E., </w:t>
      </w:r>
      <w:proofErr w:type="spellStart"/>
      <w:r w:rsidRPr="008D305D">
        <w:rPr>
          <w:rFonts w:ascii="Arial" w:hAnsi="Arial" w:cs="Arial"/>
          <w:color w:val="auto"/>
        </w:rPr>
        <w:t>Kosasi</w:t>
      </w:r>
      <w:proofErr w:type="spellEnd"/>
      <w:r w:rsidRPr="008D305D">
        <w:rPr>
          <w:rFonts w:ascii="Arial" w:hAnsi="Arial" w:cs="Arial"/>
          <w:color w:val="auto"/>
        </w:rPr>
        <w:t>, S. and Sari, S.N., 2022. Implementation of Competence-Based Human Resources Management in the Digital Era. </w:t>
      </w:r>
      <w:proofErr w:type="spellStart"/>
      <w:r w:rsidRPr="008D305D">
        <w:rPr>
          <w:rFonts w:ascii="Arial" w:hAnsi="Arial" w:cs="Arial"/>
          <w:i/>
          <w:iCs/>
          <w:color w:val="auto"/>
        </w:rPr>
        <w:t>Startupreneur</w:t>
      </w:r>
      <w:proofErr w:type="spellEnd"/>
      <w:r w:rsidRPr="008D305D">
        <w:rPr>
          <w:rFonts w:ascii="Arial" w:hAnsi="Arial" w:cs="Arial"/>
          <w:i/>
          <w:iCs/>
          <w:color w:val="auto"/>
        </w:rPr>
        <w:t xml:space="preserve"> Business Digital (SABDA Journal)</w:t>
      </w:r>
      <w:r w:rsidRPr="008D305D">
        <w:rPr>
          <w:rFonts w:ascii="Arial" w:hAnsi="Arial" w:cs="Arial"/>
          <w:color w:val="auto"/>
        </w:rPr>
        <w:t>, </w:t>
      </w:r>
      <w:r w:rsidRPr="008D305D">
        <w:rPr>
          <w:rFonts w:ascii="Arial" w:hAnsi="Arial" w:cs="Arial"/>
          <w:i/>
          <w:iCs/>
          <w:color w:val="auto"/>
        </w:rPr>
        <w:t>1</w:t>
      </w:r>
      <w:r w:rsidRPr="008D305D">
        <w:rPr>
          <w:rFonts w:ascii="Arial" w:hAnsi="Arial" w:cs="Arial"/>
          <w:color w:val="auto"/>
        </w:rPr>
        <w:t>(2), pp.167-175.</w:t>
      </w:r>
    </w:p>
    <w:p w14:paraId="08335344" w14:textId="77777777" w:rsidR="00565E28" w:rsidRPr="008D305D" w:rsidRDefault="00565E28" w:rsidP="008D305D">
      <w:pPr>
        <w:ind w:left="720" w:hanging="720"/>
        <w:contextualSpacing/>
        <w:rPr>
          <w:rFonts w:ascii="Arial" w:hAnsi="Arial" w:cs="Arial"/>
          <w:shd w:val="clear" w:color="auto" w:fill="FFFFFF"/>
        </w:rPr>
      </w:pPr>
      <w:r w:rsidRPr="008D305D">
        <w:rPr>
          <w:rFonts w:ascii="Arial" w:hAnsi="Arial" w:cs="Arial"/>
          <w:shd w:val="clear" w:color="auto" w:fill="FFFFFF"/>
        </w:rPr>
        <w:t xml:space="preserve">Elsayed, Y.N.M., Khreis, S.H., </w:t>
      </w:r>
      <w:proofErr w:type="spellStart"/>
      <w:r w:rsidRPr="008D305D">
        <w:rPr>
          <w:rFonts w:ascii="Arial" w:hAnsi="Arial" w:cs="Arial"/>
          <w:shd w:val="clear" w:color="auto" w:fill="FFFFFF"/>
        </w:rPr>
        <w:t>Abuelhassan</w:t>
      </w:r>
      <w:proofErr w:type="spellEnd"/>
      <w:r w:rsidRPr="008D305D">
        <w:rPr>
          <w:rFonts w:ascii="Arial" w:hAnsi="Arial" w:cs="Arial"/>
          <w:shd w:val="clear" w:color="auto" w:fill="FFFFFF"/>
        </w:rPr>
        <w:t xml:space="preserve">, A.E. and Abdelgawwad, M.A.A., 2023. Digging behind the scenes: prioritizing human resources practices related to hospitality employees' attitudes and </w:t>
      </w:r>
      <w:proofErr w:type="spellStart"/>
      <w:r w:rsidRPr="008D305D">
        <w:rPr>
          <w:rFonts w:ascii="Arial" w:hAnsi="Arial" w:cs="Arial"/>
          <w:shd w:val="clear" w:color="auto" w:fill="FFFFFF"/>
        </w:rPr>
        <w:t>behaviors</w:t>
      </w:r>
      <w:proofErr w:type="spellEnd"/>
      <w:r w:rsidRPr="008D305D">
        <w:rPr>
          <w:rFonts w:ascii="Arial" w:hAnsi="Arial" w:cs="Arial"/>
          <w:shd w:val="clear" w:color="auto" w:fill="FFFFFF"/>
        </w:rPr>
        <w:t xml:space="preserve"> after the COVID-19 pandemic. </w:t>
      </w:r>
      <w:r w:rsidRPr="008D305D">
        <w:rPr>
          <w:rFonts w:ascii="Arial" w:hAnsi="Arial" w:cs="Arial"/>
          <w:i/>
          <w:iCs/>
          <w:shd w:val="clear" w:color="auto" w:fill="FFFFFF"/>
        </w:rPr>
        <w:t>Journal of Hospitality and Tourism Insights</w:t>
      </w:r>
      <w:r w:rsidRPr="008D305D">
        <w:rPr>
          <w:rFonts w:ascii="Arial" w:hAnsi="Arial" w:cs="Arial"/>
          <w:shd w:val="clear" w:color="auto" w:fill="FFFFFF"/>
        </w:rPr>
        <w:t>.</w:t>
      </w:r>
    </w:p>
    <w:p w14:paraId="340E0EDA" w14:textId="77777777" w:rsidR="00565E28" w:rsidRPr="008D305D" w:rsidRDefault="00565E28" w:rsidP="008D305D">
      <w:pPr>
        <w:ind w:left="720" w:hanging="720"/>
        <w:contextualSpacing/>
        <w:rPr>
          <w:rFonts w:ascii="Arial" w:hAnsi="Arial" w:cs="Arial"/>
          <w:shd w:val="clear" w:color="auto" w:fill="FFFFFF"/>
        </w:rPr>
      </w:pPr>
      <w:r w:rsidRPr="008D305D">
        <w:rPr>
          <w:rFonts w:ascii="Arial" w:hAnsi="Arial" w:cs="Arial"/>
          <w:shd w:val="clear" w:color="auto" w:fill="FFFFFF"/>
        </w:rPr>
        <w:t>El-</w:t>
      </w:r>
      <w:proofErr w:type="spellStart"/>
      <w:r w:rsidRPr="008D305D">
        <w:rPr>
          <w:rFonts w:ascii="Arial" w:hAnsi="Arial" w:cs="Arial"/>
          <w:shd w:val="clear" w:color="auto" w:fill="FFFFFF"/>
        </w:rPr>
        <w:t>Sherbeeny</w:t>
      </w:r>
      <w:proofErr w:type="spellEnd"/>
      <w:r w:rsidRPr="008D305D">
        <w:rPr>
          <w:rFonts w:ascii="Arial" w:hAnsi="Arial" w:cs="Arial"/>
          <w:shd w:val="clear" w:color="auto" w:fill="FFFFFF"/>
        </w:rPr>
        <w:t>, A.M., Al-</w:t>
      </w:r>
      <w:proofErr w:type="spellStart"/>
      <w:r w:rsidRPr="008D305D">
        <w:rPr>
          <w:rFonts w:ascii="Arial" w:hAnsi="Arial" w:cs="Arial"/>
          <w:shd w:val="clear" w:color="auto" w:fill="FFFFFF"/>
        </w:rPr>
        <w:t>Romeedy</w:t>
      </w:r>
      <w:proofErr w:type="spellEnd"/>
      <w:r w:rsidRPr="008D305D">
        <w:rPr>
          <w:rFonts w:ascii="Arial" w:hAnsi="Arial" w:cs="Arial"/>
          <w:shd w:val="clear" w:color="auto" w:fill="FFFFFF"/>
        </w:rPr>
        <w:t xml:space="preserve">, B.S., Abd </w:t>
      </w:r>
      <w:proofErr w:type="spellStart"/>
      <w:r w:rsidRPr="008D305D">
        <w:rPr>
          <w:rFonts w:ascii="Arial" w:hAnsi="Arial" w:cs="Arial"/>
          <w:shd w:val="clear" w:color="auto" w:fill="FFFFFF"/>
        </w:rPr>
        <w:t>elhady</w:t>
      </w:r>
      <w:proofErr w:type="spellEnd"/>
      <w:r w:rsidRPr="008D305D">
        <w:rPr>
          <w:rFonts w:ascii="Arial" w:hAnsi="Arial" w:cs="Arial"/>
          <w:shd w:val="clear" w:color="auto" w:fill="FFFFFF"/>
        </w:rPr>
        <w:t xml:space="preserve">, M.H., </w:t>
      </w:r>
      <w:proofErr w:type="spellStart"/>
      <w:r w:rsidRPr="008D305D">
        <w:rPr>
          <w:rFonts w:ascii="Arial" w:hAnsi="Arial" w:cs="Arial"/>
          <w:shd w:val="clear" w:color="auto" w:fill="FFFFFF"/>
        </w:rPr>
        <w:t>Sheikhelsouk</w:t>
      </w:r>
      <w:proofErr w:type="spellEnd"/>
      <w:r w:rsidRPr="008D305D">
        <w:rPr>
          <w:rFonts w:ascii="Arial" w:hAnsi="Arial" w:cs="Arial"/>
          <w:shd w:val="clear" w:color="auto" w:fill="FFFFFF"/>
        </w:rPr>
        <w:t xml:space="preserve">, S., </w:t>
      </w:r>
      <w:proofErr w:type="spellStart"/>
      <w:r w:rsidRPr="008D305D">
        <w:rPr>
          <w:rFonts w:ascii="Arial" w:hAnsi="Arial" w:cs="Arial"/>
          <w:shd w:val="clear" w:color="auto" w:fill="FFFFFF"/>
        </w:rPr>
        <w:t>Alsetoohy</w:t>
      </w:r>
      <w:proofErr w:type="spellEnd"/>
      <w:r w:rsidRPr="008D305D">
        <w:rPr>
          <w:rFonts w:ascii="Arial" w:hAnsi="Arial" w:cs="Arial"/>
          <w:shd w:val="clear" w:color="auto" w:fill="FFFFFF"/>
        </w:rPr>
        <w:t>, O., Liu, S. and Khairy, H.A., 2023. How Is Job Performance Affected by Ergonomics in the Tourism and Hospitality Industry? Mediating Roles of Work Engagement and Talent Retention. </w:t>
      </w:r>
      <w:r w:rsidRPr="008D305D">
        <w:rPr>
          <w:rFonts w:ascii="Arial" w:hAnsi="Arial" w:cs="Arial"/>
          <w:i/>
          <w:iCs/>
          <w:shd w:val="clear" w:color="auto" w:fill="FFFFFF"/>
        </w:rPr>
        <w:t>Sustainability</w:t>
      </w:r>
      <w:r w:rsidRPr="008D305D">
        <w:rPr>
          <w:rFonts w:ascii="Arial" w:hAnsi="Arial" w:cs="Arial"/>
          <w:shd w:val="clear" w:color="auto" w:fill="FFFFFF"/>
        </w:rPr>
        <w:t>, </w:t>
      </w:r>
      <w:r w:rsidRPr="008D305D">
        <w:rPr>
          <w:rFonts w:ascii="Arial" w:hAnsi="Arial" w:cs="Arial"/>
          <w:i/>
          <w:iCs/>
          <w:shd w:val="clear" w:color="auto" w:fill="FFFFFF"/>
        </w:rPr>
        <w:t>15</w:t>
      </w:r>
      <w:r w:rsidRPr="008D305D">
        <w:rPr>
          <w:rFonts w:ascii="Arial" w:hAnsi="Arial" w:cs="Arial"/>
          <w:shd w:val="clear" w:color="auto" w:fill="FFFFFF"/>
        </w:rPr>
        <w:t>(20), p.14947.</w:t>
      </w:r>
    </w:p>
    <w:p w14:paraId="1A5C8F0C" w14:textId="77777777" w:rsidR="00565E28" w:rsidRPr="008D305D" w:rsidRDefault="00565E28" w:rsidP="008D305D">
      <w:pPr>
        <w:ind w:left="720" w:hanging="720"/>
        <w:contextualSpacing/>
        <w:rPr>
          <w:rFonts w:ascii="Arial" w:hAnsi="Arial" w:cs="Arial"/>
          <w:color w:val="auto"/>
        </w:rPr>
      </w:pPr>
      <w:proofErr w:type="spellStart"/>
      <w:r w:rsidRPr="008D305D">
        <w:rPr>
          <w:rFonts w:ascii="Arial" w:hAnsi="Arial" w:cs="Arial"/>
          <w:color w:val="auto"/>
        </w:rPr>
        <w:t>Fraij</w:t>
      </w:r>
      <w:proofErr w:type="spellEnd"/>
      <w:r w:rsidRPr="008D305D">
        <w:rPr>
          <w:rFonts w:ascii="Arial" w:hAnsi="Arial" w:cs="Arial"/>
          <w:color w:val="auto"/>
        </w:rPr>
        <w:t>, J., 2021. E-HRM to overcome HRM challenges in the pandemic. </w:t>
      </w:r>
      <w:r w:rsidRPr="008D305D">
        <w:rPr>
          <w:rFonts w:ascii="Arial" w:hAnsi="Arial" w:cs="Arial"/>
          <w:i/>
          <w:iCs/>
          <w:color w:val="auto"/>
        </w:rPr>
        <w:t>SEA–Practical Application of Science</w:t>
      </w:r>
      <w:r w:rsidRPr="008D305D">
        <w:rPr>
          <w:rFonts w:ascii="Arial" w:hAnsi="Arial" w:cs="Arial"/>
          <w:color w:val="auto"/>
        </w:rPr>
        <w:t>, </w:t>
      </w:r>
      <w:r w:rsidRPr="008D305D">
        <w:rPr>
          <w:rFonts w:ascii="Arial" w:hAnsi="Arial" w:cs="Arial"/>
          <w:i/>
          <w:iCs/>
          <w:color w:val="auto"/>
        </w:rPr>
        <w:t>9</w:t>
      </w:r>
      <w:r w:rsidRPr="008D305D">
        <w:rPr>
          <w:rFonts w:ascii="Arial" w:hAnsi="Arial" w:cs="Arial"/>
          <w:color w:val="auto"/>
        </w:rPr>
        <w:t>(25), pp.41-49.</w:t>
      </w:r>
    </w:p>
    <w:p w14:paraId="6BE88EA2" w14:textId="77777777" w:rsidR="00565E28" w:rsidRPr="008D305D" w:rsidRDefault="00565E28" w:rsidP="008D305D">
      <w:pPr>
        <w:ind w:left="720" w:hanging="720"/>
        <w:contextualSpacing/>
        <w:rPr>
          <w:rFonts w:ascii="Arial" w:hAnsi="Arial" w:cs="Arial"/>
          <w:color w:val="auto"/>
        </w:rPr>
      </w:pPr>
      <w:proofErr w:type="spellStart"/>
      <w:r w:rsidRPr="008D305D">
        <w:rPr>
          <w:rFonts w:ascii="Arial" w:hAnsi="Arial" w:cs="Arial"/>
          <w:color w:val="auto"/>
        </w:rPr>
        <w:lastRenderedPageBreak/>
        <w:t>Garavan</w:t>
      </w:r>
      <w:proofErr w:type="spellEnd"/>
      <w:r w:rsidRPr="008D305D">
        <w:rPr>
          <w:rFonts w:ascii="Arial" w:hAnsi="Arial" w:cs="Arial"/>
          <w:color w:val="auto"/>
        </w:rPr>
        <w:t>, T., Matthews-Smith, G., Gill, A.M. and O’Brien, F., 2021. Strategic talent management in the hospitality industry. In </w:t>
      </w:r>
      <w:r w:rsidRPr="008D305D">
        <w:rPr>
          <w:rFonts w:ascii="Arial" w:hAnsi="Arial" w:cs="Arial"/>
          <w:i/>
          <w:iCs/>
          <w:color w:val="auto"/>
        </w:rPr>
        <w:t>Talent management innovations in the international hospitality industry</w:t>
      </w:r>
      <w:r w:rsidRPr="008D305D">
        <w:rPr>
          <w:rFonts w:ascii="Arial" w:hAnsi="Arial" w:cs="Arial"/>
          <w:color w:val="auto"/>
        </w:rPr>
        <w:t> (pp. 9-30). Emerald Publishing Limited.</w:t>
      </w:r>
    </w:p>
    <w:p w14:paraId="53B4BD6F"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 xml:space="preserve">Hassanein, F. and </w:t>
      </w:r>
      <w:proofErr w:type="spellStart"/>
      <w:r w:rsidRPr="008D305D">
        <w:rPr>
          <w:rFonts w:ascii="Arial" w:hAnsi="Arial" w:cs="Arial"/>
          <w:color w:val="auto"/>
        </w:rPr>
        <w:t>Özgit</w:t>
      </w:r>
      <w:proofErr w:type="spellEnd"/>
      <w:r w:rsidRPr="008D305D">
        <w:rPr>
          <w:rFonts w:ascii="Arial" w:hAnsi="Arial" w:cs="Arial"/>
          <w:color w:val="auto"/>
        </w:rPr>
        <w:t>, H., 2022. Sustaining human resources through talent management strategies and employee engagement in the Middle East hotel industry. </w:t>
      </w:r>
      <w:r w:rsidRPr="008D305D">
        <w:rPr>
          <w:rFonts w:ascii="Arial" w:hAnsi="Arial" w:cs="Arial"/>
          <w:i/>
          <w:iCs/>
          <w:color w:val="auto"/>
        </w:rPr>
        <w:t>Sustainability</w:t>
      </w:r>
      <w:r w:rsidRPr="008D305D">
        <w:rPr>
          <w:rFonts w:ascii="Arial" w:hAnsi="Arial" w:cs="Arial"/>
          <w:color w:val="auto"/>
        </w:rPr>
        <w:t>, </w:t>
      </w:r>
      <w:r w:rsidRPr="008D305D">
        <w:rPr>
          <w:rFonts w:ascii="Arial" w:hAnsi="Arial" w:cs="Arial"/>
          <w:i/>
          <w:iCs/>
          <w:color w:val="auto"/>
        </w:rPr>
        <w:t>14</w:t>
      </w:r>
      <w:r w:rsidRPr="008D305D">
        <w:rPr>
          <w:rFonts w:ascii="Arial" w:hAnsi="Arial" w:cs="Arial"/>
          <w:color w:val="auto"/>
        </w:rPr>
        <w:t>(22), p.15365.</w:t>
      </w:r>
    </w:p>
    <w:p w14:paraId="57D42A68"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 xml:space="preserve">Khang, A., Jadhav, B. and </w:t>
      </w:r>
      <w:proofErr w:type="spellStart"/>
      <w:r w:rsidRPr="008D305D">
        <w:rPr>
          <w:rFonts w:ascii="Arial" w:hAnsi="Arial" w:cs="Arial"/>
          <w:color w:val="auto"/>
        </w:rPr>
        <w:t>Birajdar</w:t>
      </w:r>
      <w:proofErr w:type="spellEnd"/>
      <w:r w:rsidRPr="008D305D">
        <w:rPr>
          <w:rFonts w:ascii="Arial" w:hAnsi="Arial" w:cs="Arial"/>
          <w:color w:val="auto"/>
        </w:rPr>
        <w:t>, S., 2023. Industry revolution 4.0: workforce competency models and designs. In </w:t>
      </w:r>
      <w:r w:rsidRPr="008D305D">
        <w:rPr>
          <w:rFonts w:ascii="Arial" w:hAnsi="Arial" w:cs="Arial"/>
          <w:i/>
          <w:iCs/>
          <w:color w:val="auto"/>
        </w:rPr>
        <w:t>Designing workforce management systems for industry 4.0</w:t>
      </w:r>
      <w:r w:rsidRPr="008D305D">
        <w:rPr>
          <w:rFonts w:ascii="Arial" w:hAnsi="Arial" w:cs="Arial"/>
          <w:color w:val="auto"/>
        </w:rPr>
        <w:t> (pp. 11-34). CRC Press.</w:t>
      </w:r>
    </w:p>
    <w:p w14:paraId="016BC4E2"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Li, H., 2021. Optimization of the enterprise human resource management information system based on the internet of things. </w:t>
      </w:r>
      <w:r w:rsidRPr="008D305D">
        <w:rPr>
          <w:rFonts w:ascii="Arial" w:hAnsi="Arial" w:cs="Arial"/>
          <w:i/>
          <w:iCs/>
          <w:color w:val="auto"/>
        </w:rPr>
        <w:t>Complexity</w:t>
      </w:r>
      <w:r w:rsidRPr="008D305D">
        <w:rPr>
          <w:rFonts w:ascii="Arial" w:hAnsi="Arial" w:cs="Arial"/>
          <w:color w:val="auto"/>
        </w:rPr>
        <w:t>, </w:t>
      </w:r>
      <w:r w:rsidRPr="008D305D">
        <w:rPr>
          <w:rFonts w:ascii="Arial" w:hAnsi="Arial" w:cs="Arial"/>
          <w:i/>
          <w:iCs/>
          <w:color w:val="auto"/>
        </w:rPr>
        <w:t>2021</w:t>
      </w:r>
      <w:r w:rsidRPr="008D305D">
        <w:rPr>
          <w:rFonts w:ascii="Arial" w:hAnsi="Arial" w:cs="Arial"/>
          <w:color w:val="auto"/>
        </w:rPr>
        <w:t>, pp.1-12.</w:t>
      </w:r>
    </w:p>
    <w:p w14:paraId="1E6CB133" w14:textId="77777777" w:rsidR="00565E28" w:rsidRPr="008D305D" w:rsidRDefault="00565E28" w:rsidP="008D305D">
      <w:pPr>
        <w:ind w:left="720" w:hanging="720"/>
        <w:contextualSpacing/>
        <w:rPr>
          <w:rFonts w:ascii="Arial" w:hAnsi="Arial" w:cs="Arial"/>
          <w:color w:val="auto"/>
        </w:rPr>
      </w:pPr>
      <w:proofErr w:type="spellStart"/>
      <w:r w:rsidRPr="008D305D">
        <w:rPr>
          <w:rFonts w:ascii="Arial" w:hAnsi="Arial" w:cs="Arial"/>
          <w:color w:val="auto"/>
        </w:rPr>
        <w:t>Mingotto</w:t>
      </w:r>
      <w:proofErr w:type="spellEnd"/>
      <w:r w:rsidRPr="008D305D">
        <w:rPr>
          <w:rFonts w:ascii="Arial" w:hAnsi="Arial" w:cs="Arial"/>
          <w:color w:val="auto"/>
        </w:rPr>
        <w:t xml:space="preserve">, E., </w:t>
      </w:r>
      <w:proofErr w:type="spellStart"/>
      <w:r w:rsidRPr="008D305D">
        <w:rPr>
          <w:rFonts w:ascii="Arial" w:hAnsi="Arial" w:cs="Arial"/>
          <w:color w:val="auto"/>
        </w:rPr>
        <w:t>Montaguti</w:t>
      </w:r>
      <w:proofErr w:type="spellEnd"/>
      <w:r w:rsidRPr="008D305D">
        <w:rPr>
          <w:rFonts w:ascii="Arial" w:hAnsi="Arial" w:cs="Arial"/>
          <w:color w:val="auto"/>
        </w:rPr>
        <w:t>, F. and Tamma, M., 2021. Challenges in re-designing operations and jobs to embody AI and robotics in services. Findings from a case in the hospitality industry. </w:t>
      </w:r>
      <w:r w:rsidRPr="008D305D">
        <w:rPr>
          <w:rFonts w:ascii="Arial" w:hAnsi="Arial" w:cs="Arial"/>
          <w:i/>
          <w:iCs/>
          <w:color w:val="auto"/>
        </w:rPr>
        <w:t>Electronic Markets</w:t>
      </w:r>
      <w:r w:rsidRPr="008D305D">
        <w:rPr>
          <w:rFonts w:ascii="Arial" w:hAnsi="Arial" w:cs="Arial"/>
          <w:color w:val="auto"/>
        </w:rPr>
        <w:t>, </w:t>
      </w:r>
      <w:r w:rsidRPr="008D305D">
        <w:rPr>
          <w:rFonts w:ascii="Arial" w:hAnsi="Arial" w:cs="Arial"/>
          <w:i/>
          <w:iCs/>
          <w:color w:val="auto"/>
        </w:rPr>
        <w:t>31</w:t>
      </w:r>
      <w:r w:rsidRPr="008D305D">
        <w:rPr>
          <w:rFonts w:ascii="Arial" w:hAnsi="Arial" w:cs="Arial"/>
          <w:color w:val="auto"/>
        </w:rPr>
        <w:t>, pp.493-510.</w:t>
      </w:r>
    </w:p>
    <w:p w14:paraId="4AD6B39D"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Nasar, N., Ray, S., Umer, S. and Mohan Pandey, H., 2021. Design and data analytics of electronic human resource management activities through Internet of Things in an organization. </w:t>
      </w:r>
      <w:r w:rsidRPr="008D305D">
        <w:rPr>
          <w:rFonts w:ascii="Arial" w:hAnsi="Arial" w:cs="Arial"/>
          <w:i/>
          <w:iCs/>
          <w:color w:val="auto"/>
        </w:rPr>
        <w:t>Software: Practice and Experience</w:t>
      </w:r>
      <w:r w:rsidRPr="008D305D">
        <w:rPr>
          <w:rFonts w:ascii="Arial" w:hAnsi="Arial" w:cs="Arial"/>
          <w:color w:val="auto"/>
        </w:rPr>
        <w:t>, </w:t>
      </w:r>
      <w:r w:rsidRPr="008D305D">
        <w:rPr>
          <w:rFonts w:ascii="Arial" w:hAnsi="Arial" w:cs="Arial"/>
          <w:i/>
          <w:iCs/>
          <w:color w:val="auto"/>
        </w:rPr>
        <w:t>51</w:t>
      </w:r>
      <w:r w:rsidRPr="008D305D">
        <w:rPr>
          <w:rFonts w:ascii="Arial" w:hAnsi="Arial" w:cs="Arial"/>
          <w:color w:val="auto"/>
        </w:rPr>
        <w:t>(12), pp.2411-2427.</w:t>
      </w:r>
    </w:p>
    <w:p w14:paraId="29B57B52" w14:textId="77777777" w:rsidR="00565E28" w:rsidRPr="008D305D" w:rsidRDefault="00565E28" w:rsidP="008D305D">
      <w:pPr>
        <w:ind w:left="720" w:hanging="720"/>
        <w:contextualSpacing/>
        <w:rPr>
          <w:rFonts w:ascii="Arial" w:hAnsi="Arial" w:cs="Arial"/>
          <w:color w:val="auto"/>
        </w:rPr>
      </w:pPr>
      <w:proofErr w:type="spellStart"/>
      <w:r w:rsidRPr="008D305D">
        <w:rPr>
          <w:rFonts w:ascii="Arial" w:hAnsi="Arial" w:cs="Arial"/>
          <w:color w:val="auto"/>
        </w:rPr>
        <w:t>Papaevangelou</w:t>
      </w:r>
      <w:proofErr w:type="spellEnd"/>
      <w:r w:rsidRPr="008D305D">
        <w:rPr>
          <w:rFonts w:ascii="Arial" w:hAnsi="Arial" w:cs="Arial"/>
          <w:color w:val="auto"/>
        </w:rPr>
        <w:t xml:space="preserve">, O., </w:t>
      </w:r>
      <w:proofErr w:type="spellStart"/>
      <w:r w:rsidRPr="008D305D">
        <w:rPr>
          <w:rFonts w:ascii="Arial" w:hAnsi="Arial" w:cs="Arial"/>
          <w:color w:val="auto"/>
        </w:rPr>
        <w:t>Syndoukas</w:t>
      </w:r>
      <w:proofErr w:type="spellEnd"/>
      <w:r w:rsidRPr="008D305D">
        <w:rPr>
          <w:rFonts w:ascii="Arial" w:hAnsi="Arial" w:cs="Arial"/>
          <w:color w:val="auto"/>
        </w:rPr>
        <w:t xml:space="preserve">, D., </w:t>
      </w:r>
      <w:proofErr w:type="spellStart"/>
      <w:r w:rsidRPr="008D305D">
        <w:rPr>
          <w:rFonts w:ascii="Arial" w:hAnsi="Arial" w:cs="Arial"/>
          <w:color w:val="auto"/>
        </w:rPr>
        <w:t>Kalogiannidis</w:t>
      </w:r>
      <w:proofErr w:type="spellEnd"/>
      <w:r w:rsidRPr="008D305D">
        <w:rPr>
          <w:rFonts w:ascii="Arial" w:hAnsi="Arial" w:cs="Arial"/>
          <w:color w:val="auto"/>
        </w:rPr>
        <w:t xml:space="preserve">, S. and </w:t>
      </w:r>
      <w:proofErr w:type="spellStart"/>
      <w:r w:rsidRPr="008D305D">
        <w:rPr>
          <w:rFonts w:ascii="Arial" w:hAnsi="Arial" w:cs="Arial"/>
          <w:color w:val="auto"/>
        </w:rPr>
        <w:t>Chatzitheodoridis</w:t>
      </w:r>
      <w:proofErr w:type="spellEnd"/>
      <w:r w:rsidRPr="008D305D">
        <w:rPr>
          <w:rFonts w:ascii="Arial" w:hAnsi="Arial" w:cs="Arial"/>
          <w:color w:val="auto"/>
        </w:rPr>
        <w:t>, F., 2023. Efficacy of embedding IT in human resources (HR) practices in education management. </w:t>
      </w:r>
      <w:r w:rsidRPr="008D305D">
        <w:rPr>
          <w:rFonts w:ascii="Arial" w:hAnsi="Arial" w:cs="Arial"/>
          <w:i/>
          <w:iCs/>
          <w:color w:val="auto"/>
        </w:rPr>
        <w:t>Journal of Infrastructure, Policy and Development</w:t>
      </w:r>
      <w:r w:rsidRPr="008D305D">
        <w:rPr>
          <w:rFonts w:ascii="Arial" w:hAnsi="Arial" w:cs="Arial"/>
          <w:color w:val="auto"/>
        </w:rPr>
        <w:t>, </w:t>
      </w:r>
      <w:r w:rsidRPr="008D305D">
        <w:rPr>
          <w:rFonts w:ascii="Arial" w:hAnsi="Arial" w:cs="Arial"/>
          <w:i/>
          <w:iCs/>
          <w:color w:val="auto"/>
        </w:rPr>
        <w:t>8</w:t>
      </w:r>
      <w:r w:rsidRPr="008D305D">
        <w:rPr>
          <w:rFonts w:ascii="Arial" w:hAnsi="Arial" w:cs="Arial"/>
          <w:color w:val="auto"/>
        </w:rPr>
        <w:t>(1).</w:t>
      </w:r>
    </w:p>
    <w:p w14:paraId="3248BC87"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Richards, J., 2022. Putting employees at the centre of sustainable HRM: a review, map and research agenda. </w:t>
      </w:r>
      <w:r w:rsidRPr="008D305D">
        <w:rPr>
          <w:rFonts w:ascii="Arial" w:hAnsi="Arial" w:cs="Arial"/>
          <w:i/>
          <w:iCs/>
          <w:color w:val="auto"/>
        </w:rPr>
        <w:t>Employee Relations: The International Journal</w:t>
      </w:r>
      <w:r w:rsidRPr="008D305D">
        <w:rPr>
          <w:rFonts w:ascii="Arial" w:hAnsi="Arial" w:cs="Arial"/>
          <w:color w:val="auto"/>
        </w:rPr>
        <w:t>, </w:t>
      </w:r>
      <w:r w:rsidRPr="008D305D">
        <w:rPr>
          <w:rFonts w:ascii="Arial" w:hAnsi="Arial" w:cs="Arial"/>
          <w:i/>
          <w:iCs/>
          <w:color w:val="auto"/>
        </w:rPr>
        <w:t>44</w:t>
      </w:r>
      <w:r w:rsidRPr="008D305D">
        <w:rPr>
          <w:rFonts w:ascii="Arial" w:hAnsi="Arial" w:cs="Arial"/>
          <w:color w:val="auto"/>
        </w:rPr>
        <w:t>(3), pp.533-554.</w:t>
      </w:r>
    </w:p>
    <w:p w14:paraId="2B754250" w14:textId="77777777" w:rsidR="00565E28" w:rsidRPr="008D305D" w:rsidRDefault="00565E28" w:rsidP="008D305D">
      <w:pPr>
        <w:ind w:left="720" w:hanging="720"/>
        <w:contextualSpacing/>
        <w:rPr>
          <w:rFonts w:ascii="Arial" w:hAnsi="Arial" w:cs="Arial"/>
          <w:color w:val="auto"/>
        </w:rPr>
      </w:pPr>
      <w:r w:rsidRPr="008D305D">
        <w:rPr>
          <w:rFonts w:ascii="Arial" w:hAnsi="Arial" w:cs="Arial"/>
          <w:color w:val="auto"/>
        </w:rPr>
        <w:t>Russen, M., Dawson, M. and Madera, J.M., 2021. Gender discrimination and perceived fairness in the promotion process of hotel employees. </w:t>
      </w:r>
      <w:r w:rsidRPr="008D305D">
        <w:rPr>
          <w:rFonts w:ascii="Arial" w:hAnsi="Arial" w:cs="Arial"/>
          <w:i/>
          <w:iCs/>
          <w:color w:val="auto"/>
        </w:rPr>
        <w:t>International Journal of Contemporary Hospitality Management</w:t>
      </w:r>
      <w:r w:rsidRPr="008D305D">
        <w:rPr>
          <w:rFonts w:ascii="Arial" w:hAnsi="Arial" w:cs="Arial"/>
          <w:color w:val="auto"/>
        </w:rPr>
        <w:t>, </w:t>
      </w:r>
      <w:r w:rsidRPr="008D305D">
        <w:rPr>
          <w:rFonts w:ascii="Arial" w:hAnsi="Arial" w:cs="Arial"/>
          <w:i/>
          <w:iCs/>
          <w:color w:val="auto"/>
        </w:rPr>
        <w:t>33</w:t>
      </w:r>
      <w:r w:rsidRPr="008D305D">
        <w:rPr>
          <w:rFonts w:ascii="Arial" w:hAnsi="Arial" w:cs="Arial"/>
          <w:color w:val="auto"/>
        </w:rPr>
        <w:t>(1), pp.327-345.</w:t>
      </w:r>
    </w:p>
    <w:p w14:paraId="4C7DC48A" w14:textId="77777777" w:rsidR="00565E28" w:rsidRPr="008D305D" w:rsidRDefault="00565E28" w:rsidP="008D305D">
      <w:pPr>
        <w:ind w:left="720" w:hanging="720"/>
        <w:contextualSpacing/>
        <w:rPr>
          <w:rFonts w:ascii="Arial" w:hAnsi="Arial" w:cs="Arial"/>
          <w:color w:val="auto"/>
        </w:rPr>
      </w:pPr>
      <w:r w:rsidRPr="008D305D">
        <w:rPr>
          <w:rFonts w:ascii="Arial" w:hAnsi="Arial" w:cs="Arial"/>
          <w:shd w:val="clear" w:color="auto" w:fill="FFFFFF"/>
        </w:rPr>
        <w:t xml:space="preserve">Sealy, W.C., Jenkins, P. and </w:t>
      </w:r>
      <w:proofErr w:type="spellStart"/>
      <w:r w:rsidRPr="008D305D">
        <w:rPr>
          <w:rFonts w:ascii="Arial" w:hAnsi="Arial" w:cs="Arial"/>
          <w:shd w:val="clear" w:color="auto" w:fill="FFFFFF"/>
        </w:rPr>
        <w:t>Jalley</w:t>
      </w:r>
      <w:proofErr w:type="spellEnd"/>
      <w:r w:rsidRPr="008D305D">
        <w:rPr>
          <w:rFonts w:ascii="Arial" w:hAnsi="Arial" w:cs="Arial"/>
          <w:shd w:val="clear" w:color="auto" w:fill="FFFFFF"/>
        </w:rPr>
        <w:t>, A., 2023. The Recruitment Crisis in the British Hospitality Industry: A Case for More Sustainable Practices. In </w:t>
      </w:r>
      <w:r w:rsidRPr="008D305D">
        <w:rPr>
          <w:rFonts w:ascii="Arial" w:hAnsi="Arial" w:cs="Arial"/>
          <w:i/>
          <w:iCs/>
          <w:shd w:val="clear" w:color="auto" w:fill="FFFFFF"/>
        </w:rPr>
        <w:t>Embracing Business Sustainability Through Innovation and Creativity in the Service Sector</w:t>
      </w:r>
      <w:r w:rsidRPr="008D305D">
        <w:rPr>
          <w:rFonts w:ascii="Arial" w:hAnsi="Arial" w:cs="Arial"/>
          <w:shd w:val="clear" w:color="auto" w:fill="FFFFFF"/>
        </w:rPr>
        <w:t> (pp. 31-46). IGI Global.</w:t>
      </w:r>
    </w:p>
    <w:p w14:paraId="0FE9B4EF" w14:textId="77777777" w:rsidR="00565E28" w:rsidRPr="008D305D" w:rsidRDefault="00565E28" w:rsidP="008D305D">
      <w:pPr>
        <w:ind w:left="720" w:hanging="720"/>
        <w:contextualSpacing/>
        <w:rPr>
          <w:rFonts w:ascii="Arial" w:hAnsi="Arial" w:cs="Arial"/>
          <w:shd w:val="clear" w:color="auto" w:fill="FFFFFF"/>
        </w:rPr>
      </w:pPr>
      <w:r w:rsidRPr="008D305D">
        <w:rPr>
          <w:rFonts w:ascii="Arial" w:hAnsi="Arial" w:cs="Arial"/>
          <w:shd w:val="clear" w:color="auto" w:fill="FFFFFF"/>
        </w:rPr>
        <w:t xml:space="preserve">Sinta, A.K., Setiadi, B., Damayanti, E.S. and </w:t>
      </w:r>
      <w:proofErr w:type="spellStart"/>
      <w:r w:rsidRPr="008D305D">
        <w:rPr>
          <w:rFonts w:ascii="Arial" w:hAnsi="Arial" w:cs="Arial"/>
          <w:shd w:val="clear" w:color="auto" w:fill="FFFFFF"/>
        </w:rPr>
        <w:t>Soehaditama</w:t>
      </w:r>
      <w:proofErr w:type="spellEnd"/>
      <w:r w:rsidRPr="008D305D">
        <w:rPr>
          <w:rFonts w:ascii="Arial" w:hAnsi="Arial" w:cs="Arial"/>
          <w:shd w:val="clear" w:color="auto" w:fill="FFFFFF"/>
        </w:rPr>
        <w:t xml:space="preserve">, J.P., 2023. Employee Retention Strategy: Analysis Path Career, Compensation Benefit, </w:t>
      </w:r>
      <w:r w:rsidRPr="008D305D">
        <w:rPr>
          <w:rFonts w:ascii="Arial" w:hAnsi="Arial" w:cs="Arial"/>
          <w:shd w:val="clear" w:color="auto" w:fill="FFFFFF"/>
        </w:rPr>
        <w:lastRenderedPageBreak/>
        <w:t>Organization Commitment &amp; Reward System. </w:t>
      </w:r>
      <w:r w:rsidRPr="008D305D">
        <w:rPr>
          <w:rFonts w:ascii="Arial" w:hAnsi="Arial" w:cs="Arial"/>
          <w:i/>
          <w:iCs/>
          <w:shd w:val="clear" w:color="auto" w:fill="FFFFFF"/>
        </w:rPr>
        <w:t>East Asian Journal of Multidisciplinary Research</w:t>
      </w:r>
      <w:r w:rsidRPr="008D305D">
        <w:rPr>
          <w:rFonts w:ascii="Arial" w:hAnsi="Arial" w:cs="Arial"/>
          <w:shd w:val="clear" w:color="auto" w:fill="FFFFFF"/>
        </w:rPr>
        <w:t>, </w:t>
      </w:r>
      <w:r w:rsidRPr="008D305D">
        <w:rPr>
          <w:rFonts w:ascii="Arial" w:hAnsi="Arial" w:cs="Arial"/>
          <w:i/>
          <w:iCs/>
          <w:shd w:val="clear" w:color="auto" w:fill="FFFFFF"/>
        </w:rPr>
        <w:t>2</w:t>
      </w:r>
      <w:r w:rsidRPr="008D305D">
        <w:rPr>
          <w:rFonts w:ascii="Arial" w:hAnsi="Arial" w:cs="Arial"/>
          <w:shd w:val="clear" w:color="auto" w:fill="FFFFFF"/>
        </w:rPr>
        <w:t>(4), pp.1449-1462.</w:t>
      </w:r>
    </w:p>
    <w:p w14:paraId="13CEDD4A" w14:textId="77777777" w:rsidR="00565E28" w:rsidRPr="008D305D" w:rsidRDefault="00565E28" w:rsidP="008D305D">
      <w:pPr>
        <w:ind w:left="720" w:hanging="720"/>
        <w:contextualSpacing/>
        <w:rPr>
          <w:rFonts w:ascii="Arial" w:hAnsi="Arial" w:cs="Arial"/>
          <w:shd w:val="clear" w:color="auto" w:fill="FFFFFF"/>
        </w:rPr>
      </w:pPr>
      <w:r w:rsidRPr="008D305D">
        <w:rPr>
          <w:rFonts w:ascii="Arial" w:hAnsi="Arial" w:cs="Arial"/>
          <w:shd w:val="clear" w:color="auto" w:fill="FFFFFF"/>
        </w:rPr>
        <w:t>Yousaf, S., Rasheed, M.I., Hameed, Z. and Luqman, A., 2020. Occupational stress and its outcomes: the role of work-social support in the hospitality industry. </w:t>
      </w:r>
      <w:r w:rsidRPr="008D305D">
        <w:rPr>
          <w:rFonts w:ascii="Arial" w:hAnsi="Arial" w:cs="Arial"/>
          <w:i/>
          <w:iCs/>
          <w:shd w:val="clear" w:color="auto" w:fill="FFFFFF"/>
        </w:rPr>
        <w:t>Personnel Review</w:t>
      </w:r>
      <w:r w:rsidRPr="008D305D">
        <w:rPr>
          <w:rFonts w:ascii="Arial" w:hAnsi="Arial" w:cs="Arial"/>
          <w:shd w:val="clear" w:color="auto" w:fill="FFFFFF"/>
        </w:rPr>
        <w:t>, </w:t>
      </w:r>
      <w:r w:rsidRPr="008D305D">
        <w:rPr>
          <w:rFonts w:ascii="Arial" w:hAnsi="Arial" w:cs="Arial"/>
          <w:i/>
          <w:iCs/>
          <w:shd w:val="clear" w:color="auto" w:fill="FFFFFF"/>
        </w:rPr>
        <w:t>49</w:t>
      </w:r>
      <w:r w:rsidRPr="008D305D">
        <w:rPr>
          <w:rFonts w:ascii="Arial" w:hAnsi="Arial" w:cs="Arial"/>
          <w:shd w:val="clear" w:color="auto" w:fill="FFFFFF"/>
        </w:rPr>
        <w:t>(3), pp.755-773.</w:t>
      </w:r>
    </w:p>
    <w:p w14:paraId="020C16A9" w14:textId="77777777" w:rsidR="0059780E" w:rsidRPr="00073652" w:rsidRDefault="0059780E" w:rsidP="008D305D">
      <w:pPr>
        <w:contextualSpacing/>
        <w:rPr>
          <w:rFonts w:ascii="Arial" w:hAnsi="Arial" w:cs="Arial"/>
          <w:color w:val="auto"/>
        </w:rPr>
      </w:pPr>
    </w:p>
    <w:sectPr w:rsidR="0059780E" w:rsidRPr="000736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98728C" w14:textId="77777777" w:rsidR="008D53BC" w:rsidRDefault="008D53BC" w:rsidP="00F90527">
      <w:pPr>
        <w:spacing w:before="0" w:after="0" w:line="240" w:lineRule="auto"/>
      </w:pPr>
      <w:r>
        <w:separator/>
      </w:r>
    </w:p>
  </w:endnote>
  <w:endnote w:type="continuationSeparator" w:id="0">
    <w:p w14:paraId="6FF5DCFD" w14:textId="77777777" w:rsidR="008D53BC" w:rsidRDefault="008D53BC" w:rsidP="00F9052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0E82F" w14:textId="77777777" w:rsidR="008D53BC" w:rsidRDefault="008D53BC" w:rsidP="00F90527">
      <w:pPr>
        <w:spacing w:before="0" w:after="0" w:line="240" w:lineRule="auto"/>
      </w:pPr>
      <w:r>
        <w:separator/>
      </w:r>
    </w:p>
  </w:footnote>
  <w:footnote w:type="continuationSeparator" w:id="0">
    <w:p w14:paraId="444957D7" w14:textId="77777777" w:rsidR="008D53BC" w:rsidRDefault="008D53BC" w:rsidP="00F9052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A6AD9"/>
    <w:multiLevelType w:val="hybridMultilevel"/>
    <w:tmpl w:val="AF3C200E"/>
    <w:lvl w:ilvl="0" w:tplc="14D2431E">
      <w:start w:val="1"/>
      <w:numFmt w:val="bullet"/>
      <w:lvlText w:val=""/>
      <w:lvlJc w:val="left"/>
      <w:pPr>
        <w:ind w:left="360" w:hanging="360"/>
      </w:pPr>
      <w:rPr>
        <w:rFonts w:ascii="Symbol" w:hAnsi="Symbol" w:hint="default"/>
      </w:rPr>
    </w:lvl>
    <w:lvl w:ilvl="1" w:tplc="4BC2AB8C" w:tentative="1">
      <w:start w:val="1"/>
      <w:numFmt w:val="lowerLetter"/>
      <w:lvlText w:val="%2."/>
      <w:lvlJc w:val="left"/>
      <w:pPr>
        <w:ind w:left="1080" w:hanging="360"/>
      </w:pPr>
    </w:lvl>
    <w:lvl w:ilvl="2" w:tplc="C93C914A" w:tentative="1">
      <w:start w:val="1"/>
      <w:numFmt w:val="lowerRoman"/>
      <w:lvlText w:val="%3."/>
      <w:lvlJc w:val="right"/>
      <w:pPr>
        <w:ind w:left="1800" w:hanging="180"/>
      </w:pPr>
    </w:lvl>
    <w:lvl w:ilvl="3" w:tplc="6366B5DC" w:tentative="1">
      <w:start w:val="1"/>
      <w:numFmt w:val="decimal"/>
      <w:lvlText w:val="%4."/>
      <w:lvlJc w:val="left"/>
      <w:pPr>
        <w:ind w:left="2520" w:hanging="360"/>
      </w:pPr>
    </w:lvl>
    <w:lvl w:ilvl="4" w:tplc="5E426DB4" w:tentative="1">
      <w:start w:val="1"/>
      <w:numFmt w:val="lowerLetter"/>
      <w:lvlText w:val="%5."/>
      <w:lvlJc w:val="left"/>
      <w:pPr>
        <w:ind w:left="3240" w:hanging="360"/>
      </w:pPr>
    </w:lvl>
    <w:lvl w:ilvl="5" w:tplc="014638A4" w:tentative="1">
      <w:start w:val="1"/>
      <w:numFmt w:val="lowerRoman"/>
      <w:lvlText w:val="%6."/>
      <w:lvlJc w:val="right"/>
      <w:pPr>
        <w:ind w:left="3960" w:hanging="180"/>
      </w:pPr>
    </w:lvl>
    <w:lvl w:ilvl="6" w:tplc="5F2C8848" w:tentative="1">
      <w:start w:val="1"/>
      <w:numFmt w:val="decimal"/>
      <w:lvlText w:val="%7."/>
      <w:lvlJc w:val="left"/>
      <w:pPr>
        <w:ind w:left="4680" w:hanging="360"/>
      </w:pPr>
    </w:lvl>
    <w:lvl w:ilvl="7" w:tplc="D9F0858E" w:tentative="1">
      <w:start w:val="1"/>
      <w:numFmt w:val="lowerLetter"/>
      <w:lvlText w:val="%8."/>
      <w:lvlJc w:val="left"/>
      <w:pPr>
        <w:ind w:left="5400" w:hanging="360"/>
      </w:pPr>
    </w:lvl>
    <w:lvl w:ilvl="8" w:tplc="12EC4682" w:tentative="1">
      <w:start w:val="1"/>
      <w:numFmt w:val="lowerRoman"/>
      <w:lvlText w:val="%9."/>
      <w:lvlJc w:val="right"/>
      <w:pPr>
        <w:ind w:left="6120" w:hanging="180"/>
      </w:pPr>
    </w:lvl>
  </w:abstractNum>
  <w:abstractNum w:abstractNumId="1" w15:restartNumberingAfterBreak="0">
    <w:nsid w:val="1200324C"/>
    <w:multiLevelType w:val="hybridMultilevel"/>
    <w:tmpl w:val="8580FF8A"/>
    <w:lvl w:ilvl="0" w:tplc="1EDAFAD2">
      <w:start w:val="1"/>
      <w:numFmt w:val="bullet"/>
      <w:lvlText w:val=""/>
      <w:lvlJc w:val="left"/>
      <w:pPr>
        <w:ind w:left="360" w:hanging="360"/>
      </w:pPr>
      <w:rPr>
        <w:rFonts w:ascii="Symbol" w:hAnsi="Symbol" w:hint="default"/>
      </w:rPr>
    </w:lvl>
    <w:lvl w:ilvl="1" w:tplc="F604AC56" w:tentative="1">
      <w:start w:val="1"/>
      <w:numFmt w:val="bullet"/>
      <w:lvlText w:val="o"/>
      <w:lvlJc w:val="left"/>
      <w:pPr>
        <w:ind w:left="1080" w:hanging="360"/>
      </w:pPr>
      <w:rPr>
        <w:rFonts w:ascii="Courier New" w:hAnsi="Courier New" w:cs="Courier New" w:hint="default"/>
      </w:rPr>
    </w:lvl>
    <w:lvl w:ilvl="2" w:tplc="DC58DD38" w:tentative="1">
      <w:start w:val="1"/>
      <w:numFmt w:val="bullet"/>
      <w:lvlText w:val=""/>
      <w:lvlJc w:val="left"/>
      <w:pPr>
        <w:ind w:left="1800" w:hanging="360"/>
      </w:pPr>
      <w:rPr>
        <w:rFonts w:ascii="Wingdings" w:hAnsi="Wingdings" w:hint="default"/>
      </w:rPr>
    </w:lvl>
    <w:lvl w:ilvl="3" w:tplc="4DDC6B68" w:tentative="1">
      <w:start w:val="1"/>
      <w:numFmt w:val="bullet"/>
      <w:lvlText w:val=""/>
      <w:lvlJc w:val="left"/>
      <w:pPr>
        <w:ind w:left="2520" w:hanging="360"/>
      </w:pPr>
      <w:rPr>
        <w:rFonts w:ascii="Symbol" w:hAnsi="Symbol" w:hint="default"/>
      </w:rPr>
    </w:lvl>
    <w:lvl w:ilvl="4" w:tplc="E7AEAFAE" w:tentative="1">
      <w:start w:val="1"/>
      <w:numFmt w:val="bullet"/>
      <w:lvlText w:val="o"/>
      <w:lvlJc w:val="left"/>
      <w:pPr>
        <w:ind w:left="3240" w:hanging="360"/>
      </w:pPr>
      <w:rPr>
        <w:rFonts w:ascii="Courier New" w:hAnsi="Courier New" w:cs="Courier New" w:hint="default"/>
      </w:rPr>
    </w:lvl>
    <w:lvl w:ilvl="5" w:tplc="1728D0A2" w:tentative="1">
      <w:start w:val="1"/>
      <w:numFmt w:val="bullet"/>
      <w:lvlText w:val=""/>
      <w:lvlJc w:val="left"/>
      <w:pPr>
        <w:ind w:left="3960" w:hanging="360"/>
      </w:pPr>
      <w:rPr>
        <w:rFonts w:ascii="Wingdings" w:hAnsi="Wingdings" w:hint="default"/>
      </w:rPr>
    </w:lvl>
    <w:lvl w:ilvl="6" w:tplc="694E6212" w:tentative="1">
      <w:start w:val="1"/>
      <w:numFmt w:val="bullet"/>
      <w:lvlText w:val=""/>
      <w:lvlJc w:val="left"/>
      <w:pPr>
        <w:ind w:left="4680" w:hanging="360"/>
      </w:pPr>
      <w:rPr>
        <w:rFonts w:ascii="Symbol" w:hAnsi="Symbol" w:hint="default"/>
      </w:rPr>
    </w:lvl>
    <w:lvl w:ilvl="7" w:tplc="B64ADF1E" w:tentative="1">
      <w:start w:val="1"/>
      <w:numFmt w:val="bullet"/>
      <w:lvlText w:val="o"/>
      <w:lvlJc w:val="left"/>
      <w:pPr>
        <w:ind w:left="5400" w:hanging="360"/>
      </w:pPr>
      <w:rPr>
        <w:rFonts w:ascii="Courier New" w:hAnsi="Courier New" w:cs="Courier New" w:hint="default"/>
      </w:rPr>
    </w:lvl>
    <w:lvl w:ilvl="8" w:tplc="13B216D8" w:tentative="1">
      <w:start w:val="1"/>
      <w:numFmt w:val="bullet"/>
      <w:lvlText w:val=""/>
      <w:lvlJc w:val="left"/>
      <w:pPr>
        <w:ind w:left="6120" w:hanging="360"/>
      </w:pPr>
      <w:rPr>
        <w:rFonts w:ascii="Wingdings" w:hAnsi="Wingdings" w:hint="default"/>
      </w:rPr>
    </w:lvl>
  </w:abstractNum>
  <w:abstractNum w:abstractNumId="2" w15:restartNumberingAfterBreak="0">
    <w:nsid w:val="13420D2B"/>
    <w:multiLevelType w:val="hybridMultilevel"/>
    <w:tmpl w:val="B224C324"/>
    <w:lvl w:ilvl="0" w:tplc="F7029588">
      <w:start w:val="1"/>
      <w:numFmt w:val="bullet"/>
      <w:lvlText w:val=""/>
      <w:lvlJc w:val="left"/>
      <w:pPr>
        <w:ind w:left="360" w:hanging="360"/>
      </w:pPr>
      <w:rPr>
        <w:rFonts w:ascii="Symbol" w:hAnsi="Symbol" w:hint="default"/>
      </w:rPr>
    </w:lvl>
    <w:lvl w:ilvl="1" w:tplc="093EDA9A" w:tentative="1">
      <w:start w:val="1"/>
      <w:numFmt w:val="bullet"/>
      <w:lvlText w:val="o"/>
      <w:lvlJc w:val="left"/>
      <w:pPr>
        <w:ind w:left="1080" w:hanging="360"/>
      </w:pPr>
      <w:rPr>
        <w:rFonts w:ascii="Courier New" w:hAnsi="Courier New" w:cs="Courier New" w:hint="default"/>
      </w:rPr>
    </w:lvl>
    <w:lvl w:ilvl="2" w:tplc="FEDE0D46" w:tentative="1">
      <w:start w:val="1"/>
      <w:numFmt w:val="bullet"/>
      <w:lvlText w:val=""/>
      <w:lvlJc w:val="left"/>
      <w:pPr>
        <w:ind w:left="1800" w:hanging="360"/>
      </w:pPr>
      <w:rPr>
        <w:rFonts w:ascii="Wingdings" w:hAnsi="Wingdings" w:hint="default"/>
      </w:rPr>
    </w:lvl>
    <w:lvl w:ilvl="3" w:tplc="ADBEE9B4" w:tentative="1">
      <w:start w:val="1"/>
      <w:numFmt w:val="bullet"/>
      <w:lvlText w:val=""/>
      <w:lvlJc w:val="left"/>
      <w:pPr>
        <w:ind w:left="2520" w:hanging="360"/>
      </w:pPr>
      <w:rPr>
        <w:rFonts w:ascii="Symbol" w:hAnsi="Symbol" w:hint="default"/>
      </w:rPr>
    </w:lvl>
    <w:lvl w:ilvl="4" w:tplc="370E9DBC" w:tentative="1">
      <w:start w:val="1"/>
      <w:numFmt w:val="bullet"/>
      <w:lvlText w:val="o"/>
      <w:lvlJc w:val="left"/>
      <w:pPr>
        <w:ind w:left="3240" w:hanging="360"/>
      </w:pPr>
      <w:rPr>
        <w:rFonts w:ascii="Courier New" w:hAnsi="Courier New" w:cs="Courier New" w:hint="default"/>
      </w:rPr>
    </w:lvl>
    <w:lvl w:ilvl="5" w:tplc="BE0085CE" w:tentative="1">
      <w:start w:val="1"/>
      <w:numFmt w:val="bullet"/>
      <w:lvlText w:val=""/>
      <w:lvlJc w:val="left"/>
      <w:pPr>
        <w:ind w:left="3960" w:hanging="360"/>
      </w:pPr>
      <w:rPr>
        <w:rFonts w:ascii="Wingdings" w:hAnsi="Wingdings" w:hint="default"/>
      </w:rPr>
    </w:lvl>
    <w:lvl w:ilvl="6" w:tplc="965E28E2" w:tentative="1">
      <w:start w:val="1"/>
      <w:numFmt w:val="bullet"/>
      <w:lvlText w:val=""/>
      <w:lvlJc w:val="left"/>
      <w:pPr>
        <w:ind w:left="4680" w:hanging="360"/>
      </w:pPr>
      <w:rPr>
        <w:rFonts w:ascii="Symbol" w:hAnsi="Symbol" w:hint="default"/>
      </w:rPr>
    </w:lvl>
    <w:lvl w:ilvl="7" w:tplc="BBF66F2E" w:tentative="1">
      <w:start w:val="1"/>
      <w:numFmt w:val="bullet"/>
      <w:lvlText w:val="o"/>
      <w:lvlJc w:val="left"/>
      <w:pPr>
        <w:ind w:left="5400" w:hanging="360"/>
      </w:pPr>
      <w:rPr>
        <w:rFonts w:ascii="Courier New" w:hAnsi="Courier New" w:cs="Courier New" w:hint="default"/>
      </w:rPr>
    </w:lvl>
    <w:lvl w:ilvl="8" w:tplc="C3D454C4" w:tentative="1">
      <w:start w:val="1"/>
      <w:numFmt w:val="bullet"/>
      <w:lvlText w:val=""/>
      <w:lvlJc w:val="left"/>
      <w:pPr>
        <w:ind w:left="6120" w:hanging="360"/>
      </w:pPr>
      <w:rPr>
        <w:rFonts w:ascii="Wingdings" w:hAnsi="Wingdings" w:hint="default"/>
      </w:rPr>
    </w:lvl>
  </w:abstractNum>
  <w:abstractNum w:abstractNumId="3" w15:restartNumberingAfterBreak="0">
    <w:nsid w:val="151F7CAA"/>
    <w:multiLevelType w:val="hybridMultilevel"/>
    <w:tmpl w:val="A260D42C"/>
    <w:lvl w:ilvl="0" w:tplc="37D44754">
      <w:start w:val="1"/>
      <w:numFmt w:val="bullet"/>
      <w:lvlText w:val=""/>
      <w:lvlJc w:val="left"/>
      <w:pPr>
        <w:ind w:left="360" w:hanging="360"/>
      </w:pPr>
      <w:rPr>
        <w:rFonts w:ascii="Symbol" w:hAnsi="Symbol" w:hint="default"/>
      </w:rPr>
    </w:lvl>
    <w:lvl w:ilvl="1" w:tplc="BC64F66C" w:tentative="1">
      <w:start w:val="1"/>
      <w:numFmt w:val="bullet"/>
      <w:lvlText w:val="o"/>
      <w:lvlJc w:val="left"/>
      <w:pPr>
        <w:ind w:left="1080" w:hanging="360"/>
      </w:pPr>
      <w:rPr>
        <w:rFonts w:ascii="Courier New" w:hAnsi="Courier New" w:cs="Courier New" w:hint="default"/>
      </w:rPr>
    </w:lvl>
    <w:lvl w:ilvl="2" w:tplc="4BC67F82" w:tentative="1">
      <w:start w:val="1"/>
      <w:numFmt w:val="bullet"/>
      <w:lvlText w:val=""/>
      <w:lvlJc w:val="left"/>
      <w:pPr>
        <w:ind w:left="1800" w:hanging="360"/>
      </w:pPr>
      <w:rPr>
        <w:rFonts w:ascii="Wingdings" w:hAnsi="Wingdings" w:hint="default"/>
      </w:rPr>
    </w:lvl>
    <w:lvl w:ilvl="3" w:tplc="00DAECCA" w:tentative="1">
      <w:start w:val="1"/>
      <w:numFmt w:val="bullet"/>
      <w:lvlText w:val=""/>
      <w:lvlJc w:val="left"/>
      <w:pPr>
        <w:ind w:left="2520" w:hanging="360"/>
      </w:pPr>
      <w:rPr>
        <w:rFonts w:ascii="Symbol" w:hAnsi="Symbol" w:hint="default"/>
      </w:rPr>
    </w:lvl>
    <w:lvl w:ilvl="4" w:tplc="AD0297A8" w:tentative="1">
      <w:start w:val="1"/>
      <w:numFmt w:val="bullet"/>
      <w:lvlText w:val="o"/>
      <w:lvlJc w:val="left"/>
      <w:pPr>
        <w:ind w:left="3240" w:hanging="360"/>
      </w:pPr>
      <w:rPr>
        <w:rFonts w:ascii="Courier New" w:hAnsi="Courier New" w:cs="Courier New" w:hint="default"/>
      </w:rPr>
    </w:lvl>
    <w:lvl w:ilvl="5" w:tplc="B43AC0DA" w:tentative="1">
      <w:start w:val="1"/>
      <w:numFmt w:val="bullet"/>
      <w:lvlText w:val=""/>
      <w:lvlJc w:val="left"/>
      <w:pPr>
        <w:ind w:left="3960" w:hanging="360"/>
      </w:pPr>
      <w:rPr>
        <w:rFonts w:ascii="Wingdings" w:hAnsi="Wingdings" w:hint="default"/>
      </w:rPr>
    </w:lvl>
    <w:lvl w:ilvl="6" w:tplc="235AB806" w:tentative="1">
      <w:start w:val="1"/>
      <w:numFmt w:val="bullet"/>
      <w:lvlText w:val=""/>
      <w:lvlJc w:val="left"/>
      <w:pPr>
        <w:ind w:left="4680" w:hanging="360"/>
      </w:pPr>
      <w:rPr>
        <w:rFonts w:ascii="Symbol" w:hAnsi="Symbol" w:hint="default"/>
      </w:rPr>
    </w:lvl>
    <w:lvl w:ilvl="7" w:tplc="344473A4" w:tentative="1">
      <w:start w:val="1"/>
      <w:numFmt w:val="bullet"/>
      <w:lvlText w:val="o"/>
      <w:lvlJc w:val="left"/>
      <w:pPr>
        <w:ind w:left="5400" w:hanging="360"/>
      </w:pPr>
      <w:rPr>
        <w:rFonts w:ascii="Courier New" w:hAnsi="Courier New" w:cs="Courier New" w:hint="default"/>
      </w:rPr>
    </w:lvl>
    <w:lvl w:ilvl="8" w:tplc="EA3EE7EC" w:tentative="1">
      <w:start w:val="1"/>
      <w:numFmt w:val="bullet"/>
      <w:lvlText w:val=""/>
      <w:lvlJc w:val="left"/>
      <w:pPr>
        <w:ind w:left="6120" w:hanging="360"/>
      </w:pPr>
      <w:rPr>
        <w:rFonts w:ascii="Wingdings" w:hAnsi="Wingdings" w:hint="default"/>
      </w:rPr>
    </w:lvl>
  </w:abstractNum>
  <w:abstractNum w:abstractNumId="4" w15:restartNumberingAfterBreak="0">
    <w:nsid w:val="215202B1"/>
    <w:multiLevelType w:val="hybridMultilevel"/>
    <w:tmpl w:val="C674DD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8FF671F"/>
    <w:multiLevelType w:val="hybridMultilevel"/>
    <w:tmpl w:val="CC4ADD6E"/>
    <w:lvl w:ilvl="0" w:tplc="77768346">
      <w:start w:val="1"/>
      <w:numFmt w:val="bullet"/>
      <w:lvlText w:val=""/>
      <w:lvlJc w:val="left"/>
      <w:pPr>
        <w:ind w:left="720" w:hanging="360"/>
      </w:pPr>
      <w:rPr>
        <w:rFonts w:ascii="Symbol" w:hAnsi="Symbol" w:hint="default"/>
      </w:rPr>
    </w:lvl>
    <w:lvl w:ilvl="1" w:tplc="A9C2E4BE" w:tentative="1">
      <w:start w:val="1"/>
      <w:numFmt w:val="bullet"/>
      <w:lvlText w:val="o"/>
      <w:lvlJc w:val="left"/>
      <w:pPr>
        <w:ind w:left="1440" w:hanging="360"/>
      </w:pPr>
      <w:rPr>
        <w:rFonts w:ascii="Courier New" w:hAnsi="Courier New" w:cs="Courier New" w:hint="default"/>
      </w:rPr>
    </w:lvl>
    <w:lvl w:ilvl="2" w:tplc="06B0EC56" w:tentative="1">
      <w:start w:val="1"/>
      <w:numFmt w:val="bullet"/>
      <w:lvlText w:val=""/>
      <w:lvlJc w:val="left"/>
      <w:pPr>
        <w:ind w:left="2160" w:hanging="360"/>
      </w:pPr>
      <w:rPr>
        <w:rFonts w:ascii="Wingdings" w:hAnsi="Wingdings" w:hint="default"/>
      </w:rPr>
    </w:lvl>
    <w:lvl w:ilvl="3" w:tplc="310E4B70" w:tentative="1">
      <w:start w:val="1"/>
      <w:numFmt w:val="bullet"/>
      <w:lvlText w:val=""/>
      <w:lvlJc w:val="left"/>
      <w:pPr>
        <w:ind w:left="2880" w:hanging="360"/>
      </w:pPr>
      <w:rPr>
        <w:rFonts w:ascii="Symbol" w:hAnsi="Symbol" w:hint="default"/>
      </w:rPr>
    </w:lvl>
    <w:lvl w:ilvl="4" w:tplc="6188FA06" w:tentative="1">
      <w:start w:val="1"/>
      <w:numFmt w:val="bullet"/>
      <w:lvlText w:val="o"/>
      <w:lvlJc w:val="left"/>
      <w:pPr>
        <w:ind w:left="3600" w:hanging="360"/>
      </w:pPr>
      <w:rPr>
        <w:rFonts w:ascii="Courier New" w:hAnsi="Courier New" w:cs="Courier New" w:hint="default"/>
      </w:rPr>
    </w:lvl>
    <w:lvl w:ilvl="5" w:tplc="5EB010C8" w:tentative="1">
      <w:start w:val="1"/>
      <w:numFmt w:val="bullet"/>
      <w:lvlText w:val=""/>
      <w:lvlJc w:val="left"/>
      <w:pPr>
        <w:ind w:left="4320" w:hanging="360"/>
      </w:pPr>
      <w:rPr>
        <w:rFonts w:ascii="Wingdings" w:hAnsi="Wingdings" w:hint="default"/>
      </w:rPr>
    </w:lvl>
    <w:lvl w:ilvl="6" w:tplc="4878ACCE" w:tentative="1">
      <w:start w:val="1"/>
      <w:numFmt w:val="bullet"/>
      <w:lvlText w:val=""/>
      <w:lvlJc w:val="left"/>
      <w:pPr>
        <w:ind w:left="5040" w:hanging="360"/>
      </w:pPr>
      <w:rPr>
        <w:rFonts w:ascii="Symbol" w:hAnsi="Symbol" w:hint="default"/>
      </w:rPr>
    </w:lvl>
    <w:lvl w:ilvl="7" w:tplc="0BDE9CFC" w:tentative="1">
      <w:start w:val="1"/>
      <w:numFmt w:val="bullet"/>
      <w:lvlText w:val="o"/>
      <w:lvlJc w:val="left"/>
      <w:pPr>
        <w:ind w:left="5760" w:hanging="360"/>
      </w:pPr>
      <w:rPr>
        <w:rFonts w:ascii="Courier New" w:hAnsi="Courier New" w:cs="Courier New" w:hint="default"/>
      </w:rPr>
    </w:lvl>
    <w:lvl w:ilvl="8" w:tplc="D83064CA" w:tentative="1">
      <w:start w:val="1"/>
      <w:numFmt w:val="bullet"/>
      <w:lvlText w:val=""/>
      <w:lvlJc w:val="left"/>
      <w:pPr>
        <w:ind w:left="6480" w:hanging="360"/>
      </w:pPr>
      <w:rPr>
        <w:rFonts w:ascii="Wingdings" w:hAnsi="Wingdings" w:hint="default"/>
      </w:rPr>
    </w:lvl>
  </w:abstractNum>
  <w:abstractNum w:abstractNumId="6" w15:restartNumberingAfterBreak="0">
    <w:nsid w:val="330E4FD1"/>
    <w:multiLevelType w:val="hybridMultilevel"/>
    <w:tmpl w:val="96BAF2EA"/>
    <w:lvl w:ilvl="0" w:tplc="44D4D760">
      <w:start w:val="1"/>
      <w:numFmt w:val="bullet"/>
      <w:lvlText w:val=""/>
      <w:lvlJc w:val="left"/>
      <w:pPr>
        <w:ind w:left="360" w:hanging="360"/>
      </w:pPr>
      <w:rPr>
        <w:rFonts w:ascii="Symbol" w:hAnsi="Symbol" w:hint="default"/>
      </w:rPr>
    </w:lvl>
    <w:lvl w:ilvl="1" w:tplc="F79CAAF4" w:tentative="1">
      <w:start w:val="1"/>
      <w:numFmt w:val="lowerLetter"/>
      <w:lvlText w:val="%2."/>
      <w:lvlJc w:val="left"/>
      <w:pPr>
        <w:ind w:left="1080" w:hanging="360"/>
      </w:pPr>
    </w:lvl>
    <w:lvl w:ilvl="2" w:tplc="CEF8ACDA" w:tentative="1">
      <w:start w:val="1"/>
      <w:numFmt w:val="lowerRoman"/>
      <w:lvlText w:val="%3."/>
      <w:lvlJc w:val="right"/>
      <w:pPr>
        <w:ind w:left="1800" w:hanging="180"/>
      </w:pPr>
    </w:lvl>
    <w:lvl w:ilvl="3" w:tplc="BB040868" w:tentative="1">
      <w:start w:val="1"/>
      <w:numFmt w:val="decimal"/>
      <w:lvlText w:val="%4."/>
      <w:lvlJc w:val="left"/>
      <w:pPr>
        <w:ind w:left="2520" w:hanging="360"/>
      </w:pPr>
    </w:lvl>
    <w:lvl w:ilvl="4" w:tplc="F9D06320" w:tentative="1">
      <w:start w:val="1"/>
      <w:numFmt w:val="lowerLetter"/>
      <w:lvlText w:val="%5."/>
      <w:lvlJc w:val="left"/>
      <w:pPr>
        <w:ind w:left="3240" w:hanging="360"/>
      </w:pPr>
    </w:lvl>
    <w:lvl w:ilvl="5" w:tplc="378EBE16" w:tentative="1">
      <w:start w:val="1"/>
      <w:numFmt w:val="lowerRoman"/>
      <w:lvlText w:val="%6."/>
      <w:lvlJc w:val="right"/>
      <w:pPr>
        <w:ind w:left="3960" w:hanging="180"/>
      </w:pPr>
    </w:lvl>
    <w:lvl w:ilvl="6" w:tplc="DC44DF06" w:tentative="1">
      <w:start w:val="1"/>
      <w:numFmt w:val="decimal"/>
      <w:lvlText w:val="%7."/>
      <w:lvlJc w:val="left"/>
      <w:pPr>
        <w:ind w:left="4680" w:hanging="360"/>
      </w:pPr>
    </w:lvl>
    <w:lvl w:ilvl="7" w:tplc="AC0CD73C" w:tentative="1">
      <w:start w:val="1"/>
      <w:numFmt w:val="lowerLetter"/>
      <w:lvlText w:val="%8."/>
      <w:lvlJc w:val="left"/>
      <w:pPr>
        <w:ind w:left="5400" w:hanging="360"/>
      </w:pPr>
    </w:lvl>
    <w:lvl w:ilvl="8" w:tplc="CC22A8A6" w:tentative="1">
      <w:start w:val="1"/>
      <w:numFmt w:val="lowerRoman"/>
      <w:lvlText w:val="%9."/>
      <w:lvlJc w:val="right"/>
      <w:pPr>
        <w:ind w:left="6120" w:hanging="180"/>
      </w:pPr>
    </w:lvl>
  </w:abstractNum>
  <w:abstractNum w:abstractNumId="7" w15:restartNumberingAfterBreak="0">
    <w:nsid w:val="35C625A7"/>
    <w:multiLevelType w:val="hybridMultilevel"/>
    <w:tmpl w:val="C2189CF2"/>
    <w:lvl w:ilvl="0" w:tplc="EB46A15E">
      <w:start w:val="1"/>
      <w:numFmt w:val="decimal"/>
      <w:lvlText w:val="%1."/>
      <w:lvlJc w:val="left"/>
      <w:pPr>
        <w:ind w:left="360" w:hanging="360"/>
      </w:pPr>
    </w:lvl>
    <w:lvl w:ilvl="1" w:tplc="17E65330" w:tentative="1">
      <w:start w:val="1"/>
      <w:numFmt w:val="lowerLetter"/>
      <w:lvlText w:val="%2."/>
      <w:lvlJc w:val="left"/>
      <w:pPr>
        <w:ind w:left="1080" w:hanging="360"/>
      </w:pPr>
    </w:lvl>
    <w:lvl w:ilvl="2" w:tplc="A8B84FCC" w:tentative="1">
      <w:start w:val="1"/>
      <w:numFmt w:val="lowerRoman"/>
      <w:lvlText w:val="%3."/>
      <w:lvlJc w:val="right"/>
      <w:pPr>
        <w:ind w:left="1800" w:hanging="180"/>
      </w:pPr>
    </w:lvl>
    <w:lvl w:ilvl="3" w:tplc="B0D4282A" w:tentative="1">
      <w:start w:val="1"/>
      <w:numFmt w:val="decimal"/>
      <w:lvlText w:val="%4."/>
      <w:lvlJc w:val="left"/>
      <w:pPr>
        <w:ind w:left="2520" w:hanging="360"/>
      </w:pPr>
    </w:lvl>
    <w:lvl w:ilvl="4" w:tplc="1B4A3B36" w:tentative="1">
      <w:start w:val="1"/>
      <w:numFmt w:val="lowerLetter"/>
      <w:lvlText w:val="%5."/>
      <w:lvlJc w:val="left"/>
      <w:pPr>
        <w:ind w:left="3240" w:hanging="360"/>
      </w:pPr>
    </w:lvl>
    <w:lvl w:ilvl="5" w:tplc="09848C76" w:tentative="1">
      <w:start w:val="1"/>
      <w:numFmt w:val="lowerRoman"/>
      <w:lvlText w:val="%6."/>
      <w:lvlJc w:val="right"/>
      <w:pPr>
        <w:ind w:left="3960" w:hanging="180"/>
      </w:pPr>
    </w:lvl>
    <w:lvl w:ilvl="6" w:tplc="2E7C99DE" w:tentative="1">
      <w:start w:val="1"/>
      <w:numFmt w:val="decimal"/>
      <w:lvlText w:val="%7."/>
      <w:lvlJc w:val="left"/>
      <w:pPr>
        <w:ind w:left="4680" w:hanging="360"/>
      </w:pPr>
    </w:lvl>
    <w:lvl w:ilvl="7" w:tplc="4D760832" w:tentative="1">
      <w:start w:val="1"/>
      <w:numFmt w:val="lowerLetter"/>
      <w:lvlText w:val="%8."/>
      <w:lvlJc w:val="left"/>
      <w:pPr>
        <w:ind w:left="5400" w:hanging="360"/>
      </w:pPr>
    </w:lvl>
    <w:lvl w:ilvl="8" w:tplc="C49C0A1C" w:tentative="1">
      <w:start w:val="1"/>
      <w:numFmt w:val="lowerRoman"/>
      <w:lvlText w:val="%9."/>
      <w:lvlJc w:val="right"/>
      <w:pPr>
        <w:ind w:left="6120" w:hanging="180"/>
      </w:pPr>
    </w:lvl>
  </w:abstractNum>
  <w:abstractNum w:abstractNumId="8" w15:restartNumberingAfterBreak="0">
    <w:nsid w:val="3BBE1A89"/>
    <w:multiLevelType w:val="hybridMultilevel"/>
    <w:tmpl w:val="836A071A"/>
    <w:lvl w:ilvl="0" w:tplc="F2CE6C5A">
      <w:start w:val="1"/>
      <w:numFmt w:val="bullet"/>
      <w:lvlText w:val=""/>
      <w:lvlJc w:val="left"/>
      <w:pPr>
        <w:ind w:left="360" w:hanging="360"/>
      </w:pPr>
      <w:rPr>
        <w:rFonts w:ascii="Symbol" w:hAnsi="Symbol" w:hint="default"/>
      </w:rPr>
    </w:lvl>
    <w:lvl w:ilvl="1" w:tplc="14E036F6" w:tentative="1">
      <w:start w:val="1"/>
      <w:numFmt w:val="bullet"/>
      <w:lvlText w:val="o"/>
      <w:lvlJc w:val="left"/>
      <w:pPr>
        <w:ind w:left="1080" w:hanging="360"/>
      </w:pPr>
      <w:rPr>
        <w:rFonts w:ascii="Courier New" w:hAnsi="Courier New" w:cs="Courier New" w:hint="default"/>
      </w:rPr>
    </w:lvl>
    <w:lvl w:ilvl="2" w:tplc="E20EEFCE" w:tentative="1">
      <w:start w:val="1"/>
      <w:numFmt w:val="bullet"/>
      <w:lvlText w:val=""/>
      <w:lvlJc w:val="left"/>
      <w:pPr>
        <w:ind w:left="1800" w:hanging="360"/>
      </w:pPr>
      <w:rPr>
        <w:rFonts w:ascii="Wingdings" w:hAnsi="Wingdings" w:hint="default"/>
      </w:rPr>
    </w:lvl>
    <w:lvl w:ilvl="3" w:tplc="775EB80A" w:tentative="1">
      <w:start w:val="1"/>
      <w:numFmt w:val="bullet"/>
      <w:lvlText w:val=""/>
      <w:lvlJc w:val="left"/>
      <w:pPr>
        <w:ind w:left="2520" w:hanging="360"/>
      </w:pPr>
      <w:rPr>
        <w:rFonts w:ascii="Symbol" w:hAnsi="Symbol" w:hint="default"/>
      </w:rPr>
    </w:lvl>
    <w:lvl w:ilvl="4" w:tplc="D7F45CAC" w:tentative="1">
      <w:start w:val="1"/>
      <w:numFmt w:val="bullet"/>
      <w:lvlText w:val="o"/>
      <w:lvlJc w:val="left"/>
      <w:pPr>
        <w:ind w:left="3240" w:hanging="360"/>
      </w:pPr>
      <w:rPr>
        <w:rFonts w:ascii="Courier New" w:hAnsi="Courier New" w:cs="Courier New" w:hint="default"/>
      </w:rPr>
    </w:lvl>
    <w:lvl w:ilvl="5" w:tplc="B69893EA" w:tentative="1">
      <w:start w:val="1"/>
      <w:numFmt w:val="bullet"/>
      <w:lvlText w:val=""/>
      <w:lvlJc w:val="left"/>
      <w:pPr>
        <w:ind w:left="3960" w:hanging="360"/>
      </w:pPr>
      <w:rPr>
        <w:rFonts w:ascii="Wingdings" w:hAnsi="Wingdings" w:hint="default"/>
      </w:rPr>
    </w:lvl>
    <w:lvl w:ilvl="6" w:tplc="DB1EB7F6" w:tentative="1">
      <w:start w:val="1"/>
      <w:numFmt w:val="bullet"/>
      <w:lvlText w:val=""/>
      <w:lvlJc w:val="left"/>
      <w:pPr>
        <w:ind w:left="4680" w:hanging="360"/>
      </w:pPr>
      <w:rPr>
        <w:rFonts w:ascii="Symbol" w:hAnsi="Symbol" w:hint="default"/>
      </w:rPr>
    </w:lvl>
    <w:lvl w:ilvl="7" w:tplc="DEA60810" w:tentative="1">
      <w:start w:val="1"/>
      <w:numFmt w:val="bullet"/>
      <w:lvlText w:val="o"/>
      <w:lvlJc w:val="left"/>
      <w:pPr>
        <w:ind w:left="5400" w:hanging="360"/>
      </w:pPr>
      <w:rPr>
        <w:rFonts w:ascii="Courier New" w:hAnsi="Courier New" w:cs="Courier New" w:hint="default"/>
      </w:rPr>
    </w:lvl>
    <w:lvl w:ilvl="8" w:tplc="D23CC5D8" w:tentative="1">
      <w:start w:val="1"/>
      <w:numFmt w:val="bullet"/>
      <w:lvlText w:val=""/>
      <w:lvlJc w:val="left"/>
      <w:pPr>
        <w:ind w:left="6120" w:hanging="360"/>
      </w:pPr>
      <w:rPr>
        <w:rFonts w:ascii="Wingdings" w:hAnsi="Wingdings" w:hint="default"/>
      </w:rPr>
    </w:lvl>
  </w:abstractNum>
  <w:abstractNum w:abstractNumId="9" w15:restartNumberingAfterBreak="0">
    <w:nsid w:val="3DFB7578"/>
    <w:multiLevelType w:val="hybridMultilevel"/>
    <w:tmpl w:val="C0E83B5E"/>
    <w:lvl w:ilvl="0" w:tplc="C0B8E17E">
      <w:start w:val="1"/>
      <w:numFmt w:val="bullet"/>
      <w:lvlText w:val=""/>
      <w:lvlJc w:val="left"/>
      <w:pPr>
        <w:ind w:left="720" w:hanging="360"/>
      </w:pPr>
      <w:rPr>
        <w:rFonts w:ascii="Symbol" w:hAnsi="Symbol" w:hint="default"/>
      </w:rPr>
    </w:lvl>
    <w:lvl w:ilvl="1" w:tplc="5C5CA5C2" w:tentative="1">
      <w:start w:val="1"/>
      <w:numFmt w:val="bullet"/>
      <w:lvlText w:val="o"/>
      <w:lvlJc w:val="left"/>
      <w:pPr>
        <w:ind w:left="1440" w:hanging="360"/>
      </w:pPr>
      <w:rPr>
        <w:rFonts w:ascii="Courier New" w:hAnsi="Courier New" w:cs="Courier New" w:hint="default"/>
      </w:rPr>
    </w:lvl>
    <w:lvl w:ilvl="2" w:tplc="7A3246B8" w:tentative="1">
      <w:start w:val="1"/>
      <w:numFmt w:val="bullet"/>
      <w:lvlText w:val=""/>
      <w:lvlJc w:val="left"/>
      <w:pPr>
        <w:ind w:left="2160" w:hanging="360"/>
      </w:pPr>
      <w:rPr>
        <w:rFonts w:ascii="Wingdings" w:hAnsi="Wingdings" w:hint="default"/>
      </w:rPr>
    </w:lvl>
    <w:lvl w:ilvl="3" w:tplc="50506FB8" w:tentative="1">
      <w:start w:val="1"/>
      <w:numFmt w:val="bullet"/>
      <w:lvlText w:val=""/>
      <w:lvlJc w:val="left"/>
      <w:pPr>
        <w:ind w:left="2880" w:hanging="360"/>
      </w:pPr>
      <w:rPr>
        <w:rFonts w:ascii="Symbol" w:hAnsi="Symbol" w:hint="default"/>
      </w:rPr>
    </w:lvl>
    <w:lvl w:ilvl="4" w:tplc="6332CA9E" w:tentative="1">
      <w:start w:val="1"/>
      <w:numFmt w:val="bullet"/>
      <w:lvlText w:val="o"/>
      <w:lvlJc w:val="left"/>
      <w:pPr>
        <w:ind w:left="3600" w:hanging="360"/>
      </w:pPr>
      <w:rPr>
        <w:rFonts w:ascii="Courier New" w:hAnsi="Courier New" w:cs="Courier New" w:hint="default"/>
      </w:rPr>
    </w:lvl>
    <w:lvl w:ilvl="5" w:tplc="A1F4BF8A" w:tentative="1">
      <w:start w:val="1"/>
      <w:numFmt w:val="bullet"/>
      <w:lvlText w:val=""/>
      <w:lvlJc w:val="left"/>
      <w:pPr>
        <w:ind w:left="4320" w:hanging="360"/>
      </w:pPr>
      <w:rPr>
        <w:rFonts w:ascii="Wingdings" w:hAnsi="Wingdings" w:hint="default"/>
      </w:rPr>
    </w:lvl>
    <w:lvl w:ilvl="6" w:tplc="BC2C6F46" w:tentative="1">
      <w:start w:val="1"/>
      <w:numFmt w:val="bullet"/>
      <w:lvlText w:val=""/>
      <w:lvlJc w:val="left"/>
      <w:pPr>
        <w:ind w:left="5040" w:hanging="360"/>
      </w:pPr>
      <w:rPr>
        <w:rFonts w:ascii="Symbol" w:hAnsi="Symbol" w:hint="default"/>
      </w:rPr>
    </w:lvl>
    <w:lvl w:ilvl="7" w:tplc="498CF758" w:tentative="1">
      <w:start w:val="1"/>
      <w:numFmt w:val="bullet"/>
      <w:lvlText w:val="o"/>
      <w:lvlJc w:val="left"/>
      <w:pPr>
        <w:ind w:left="5760" w:hanging="360"/>
      </w:pPr>
      <w:rPr>
        <w:rFonts w:ascii="Courier New" w:hAnsi="Courier New" w:cs="Courier New" w:hint="default"/>
      </w:rPr>
    </w:lvl>
    <w:lvl w:ilvl="8" w:tplc="7B866ACC" w:tentative="1">
      <w:start w:val="1"/>
      <w:numFmt w:val="bullet"/>
      <w:lvlText w:val=""/>
      <w:lvlJc w:val="left"/>
      <w:pPr>
        <w:ind w:left="6480" w:hanging="360"/>
      </w:pPr>
      <w:rPr>
        <w:rFonts w:ascii="Wingdings" w:hAnsi="Wingdings" w:hint="default"/>
      </w:rPr>
    </w:lvl>
  </w:abstractNum>
  <w:abstractNum w:abstractNumId="10" w15:restartNumberingAfterBreak="0">
    <w:nsid w:val="3F6D0C8E"/>
    <w:multiLevelType w:val="hybridMultilevel"/>
    <w:tmpl w:val="3CF01FE8"/>
    <w:lvl w:ilvl="0" w:tplc="016AC16E">
      <w:start w:val="1"/>
      <w:numFmt w:val="decimal"/>
      <w:lvlText w:val="%1."/>
      <w:lvlJc w:val="left"/>
      <w:pPr>
        <w:ind w:left="720" w:hanging="360"/>
      </w:pPr>
      <w:rPr>
        <w:rFonts w:hint="default"/>
      </w:rPr>
    </w:lvl>
    <w:lvl w:ilvl="1" w:tplc="21E25B3E" w:tentative="1">
      <w:start w:val="1"/>
      <w:numFmt w:val="lowerLetter"/>
      <w:lvlText w:val="%2."/>
      <w:lvlJc w:val="left"/>
      <w:pPr>
        <w:ind w:left="1440" w:hanging="360"/>
      </w:pPr>
    </w:lvl>
    <w:lvl w:ilvl="2" w:tplc="F6780F8E" w:tentative="1">
      <w:start w:val="1"/>
      <w:numFmt w:val="lowerRoman"/>
      <w:lvlText w:val="%3."/>
      <w:lvlJc w:val="right"/>
      <w:pPr>
        <w:ind w:left="2160" w:hanging="180"/>
      </w:pPr>
    </w:lvl>
    <w:lvl w:ilvl="3" w:tplc="15D61030" w:tentative="1">
      <w:start w:val="1"/>
      <w:numFmt w:val="decimal"/>
      <w:lvlText w:val="%4."/>
      <w:lvlJc w:val="left"/>
      <w:pPr>
        <w:ind w:left="2880" w:hanging="360"/>
      </w:pPr>
    </w:lvl>
    <w:lvl w:ilvl="4" w:tplc="40C05BEE" w:tentative="1">
      <w:start w:val="1"/>
      <w:numFmt w:val="lowerLetter"/>
      <w:lvlText w:val="%5."/>
      <w:lvlJc w:val="left"/>
      <w:pPr>
        <w:ind w:left="3600" w:hanging="360"/>
      </w:pPr>
    </w:lvl>
    <w:lvl w:ilvl="5" w:tplc="4B1000B6" w:tentative="1">
      <w:start w:val="1"/>
      <w:numFmt w:val="lowerRoman"/>
      <w:lvlText w:val="%6."/>
      <w:lvlJc w:val="right"/>
      <w:pPr>
        <w:ind w:left="4320" w:hanging="180"/>
      </w:pPr>
    </w:lvl>
    <w:lvl w:ilvl="6" w:tplc="C1AC7E16" w:tentative="1">
      <w:start w:val="1"/>
      <w:numFmt w:val="decimal"/>
      <w:lvlText w:val="%7."/>
      <w:lvlJc w:val="left"/>
      <w:pPr>
        <w:ind w:left="5040" w:hanging="360"/>
      </w:pPr>
    </w:lvl>
    <w:lvl w:ilvl="7" w:tplc="9516F81C" w:tentative="1">
      <w:start w:val="1"/>
      <w:numFmt w:val="lowerLetter"/>
      <w:lvlText w:val="%8."/>
      <w:lvlJc w:val="left"/>
      <w:pPr>
        <w:ind w:left="5760" w:hanging="360"/>
      </w:pPr>
    </w:lvl>
    <w:lvl w:ilvl="8" w:tplc="F49A7B32" w:tentative="1">
      <w:start w:val="1"/>
      <w:numFmt w:val="lowerRoman"/>
      <w:lvlText w:val="%9."/>
      <w:lvlJc w:val="right"/>
      <w:pPr>
        <w:ind w:left="6480" w:hanging="180"/>
      </w:pPr>
    </w:lvl>
  </w:abstractNum>
  <w:abstractNum w:abstractNumId="11" w15:restartNumberingAfterBreak="0">
    <w:nsid w:val="408575CD"/>
    <w:multiLevelType w:val="hybridMultilevel"/>
    <w:tmpl w:val="0DC216B8"/>
    <w:lvl w:ilvl="0" w:tplc="F6EA1078">
      <w:start w:val="1"/>
      <w:numFmt w:val="bullet"/>
      <w:lvlText w:val=""/>
      <w:lvlJc w:val="left"/>
      <w:pPr>
        <w:ind w:left="360" w:hanging="360"/>
      </w:pPr>
      <w:rPr>
        <w:rFonts w:ascii="Symbol" w:hAnsi="Symbol" w:hint="default"/>
      </w:rPr>
    </w:lvl>
    <w:lvl w:ilvl="1" w:tplc="4C829480" w:tentative="1">
      <w:start w:val="1"/>
      <w:numFmt w:val="bullet"/>
      <w:lvlText w:val="o"/>
      <w:lvlJc w:val="left"/>
      <w:pPr>
        <w:ind w:left="1080" w:hanging="360"/>
      </w:pPr>
      <w:rPr>
        <w:rFonts w:ascii="Courier New" w:hAnsi="Courier New" w:cs="Courier New" w:hint="default"/>
      </w:rPr>
    </w:lvl>
    <w:lvl w:ilvl="2" w:tplc="92823152" w:tentative="1">
      <w:start w:val="1"/>
      <w:numFmt w:val="bullet"/>
      <w:lvlText w:val=""/>
      <w:lvlJc w:val="left"/>
      <w:pPr>
        <w:ind w:left="1800" w:hanging="360"/>
      </w:pPr>
      <w:rPr>
        <w:rFonts w:ascii="Wingdings" w:hAnsi="Wingdings" w:hint="default"/>
      </w:rPr>
    </w:lvl>
    <w:lvl w:ilvl="3" w:tplc="7C262AF2" w:tentative="1">
      <w:start w:val="1"/>
      <w:numFmt w:val="bullet"/>
      <w:lvlText w:val=""/>
      <w:lvlJc w:val="left"/>
      <w:pPr>
        <w:ind w:left="2520" w:hanging="360"/>
      </w:pPr>
      <w:rPr>
        <w:rFonts w:ascii="Symbol" w:hAnsi="Symbol" w:hint="default"/>
      </w:rPr>
    </w:lvl>
    <w:lvl w:ilvl="4" w:tplc="FB9C1F8C" w:tentative="1">
      <w:start w:val="1"/>
      <w:numFmt w:val="bullet"/>
      <w:lvlText w:val="o"/>
      <w:lvlJc w:val="left"/>
      <w:pPr>
        <w:ind w:left="3240" w:hanging="360"/>
      </w:pPr>
      <w:rPr>
        <w:rFonts w:ascii="Courier New" w:hAnsi="Courier New" w:cs="Courier New" w:hint="default"/>
      </w:rPr>
    </w:lvl>
    <w:lvl w:ilvl="5" w:tplc="ACD62748" w:tentative="1">
      <w:start w:val="1"/>
      <w:numFmt w:val="bullet"/>
      <w:lvlText w:val=""/>
      <w:lvlJc w:val="left"/>
      <w:pPr>
        <w:ind w:left="3960" w:hanging="360"/>
      </w:pPr>
      <w:rPr>
        <w:rFonts w:ascii="Wingdings" w:hAnsi="Wingdings" w:hint="default"/>
      </w:rPr>
    </w:lvl>
    <w:lvl w:ilvl="6" w:tplc="5B961A4A" w:tentative="1">
      <w:start w:val="1"/>
      <w:numFmt w:val="bullet"/>
      <w:lvlText w:val=""/>
      <w:lvlJc w:val="left"/>
      <w:pPr>
        <w:ind w:left="4680" w:hanging="360"/>
      </w:pPr>
      <w:rPr>
        <w:rFonts w:ascii="Symbol" w:hAnsi="Symbol" w:hint="default"/>
      </w:rPr>
    </w:lvl>
    <w:lvl w:ilvl="7" w:tplc="FD8C66BC" w:tentative="1">
      <w:start w:val="1"/>
      <w:numFmt w:val="bullet"/>
      <w:lvlText w:val="o"/>
      <w:lvlJc w:val="left"/>
      <w:pPr>
        <w:ind w:left="5400" w:hanging="360"/>
      </w:pPr>
      <w:rPr>
        <w:rFonts w:ascii="Courier New" w:hAnsi="Courier New" w:cs="Courier New" w:hint="default"/>
      </w:rPr>
    </w:lvl>
    <w:lvl w:ilvl="8" w:tplc="C5F4A138" w:tentative="1">
      <w:start w:val="1"/>
      <w:numFmt w:val="bullet"/>
      <w:lvlText w:val=""/>
      <w:lvlJc w:val="left"/>
      <w:pPr>
        <w:ind w:left="6120" w:hanging="360"/>
      </w:pPr>
      <w:rPr>
        <w:rFonts w:ascii="Wingdings" w:hAnsi="Wingdings" w:hint="default"/>
      </w:rPr>
    </w:lvl>
  </w:abstractNum>
  <w:abstractNum w:abstractNumId="12" w15:restartNumberingAfterBreak="0">
    <w:nsid w:val="41BD428C"/>
    <w:multiLevelType w:val="multilevel"/>
    <w:tmpl w:val="DD70D50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48327457"/>
    <w:multiLevelType w:val="hybridMultilevel"/>
    <w:tmpl w:val="EC2026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467ACC"/>
    <w:multiLevelType w:val="hybridMultilevel"/>
    <w:tmpl w:val="5706DC5A"/>
    <w:lvl w:ilvl="0" w:tplc="3B8252A0">
      <w:start w:val="1"/>
      <w:numFmt w:val="bullet"/>
      <w:lvlText w:val=""/>
      <w:lvlJc w:val="left"/>
      <w:pPr>
        <w:ind w:left="720" w:hanging="360"/>
      </w:pPr>
      <w:rPr>
        <w:rFonts w:ascii="Symbol" w:hAnsi="Symbol" w:hint="default"/>
      </w:rPr>
    </w:lvl>
    <w:lvl w:ilvl="1" w:tplc="59C42DE0" w:tentative="1">
      <w:start w:val="1"/>
      <w:numFmt w:val="bullet"/>
      <w:lvlText w:val="o"/>
      <w:lvlJc w:val="left"/>
      <w:pPr>
        <w:ind w:left="1440" w:hanging="360"/>
      </w:pPr>
      <w:rPr>
        <w:rFonts w:ascii="Courier New" w:hAnsi="Courier New" w:cs="Courier New" w:hint="default"/>
      </w:rPr>
    </w:lvl>
    <w:lvl w:ilvl="2" w:tplc="3EDCFAA8" w:tentative="1">
      <w:start w:val="1"/>
      <w:numFmt w:val="bullet"/>
      <w:lvlText w:val=""/>
      <w:lvlJc w:val="left"/>
      <w:pPr>
        <w:ind w:left="2160" w:hanging="360"/>
      </w:pPr>
      <w:rPr>
        <w:rFonts w:ascii="Wingdings" w:hAnsi="Wingdings" w:hint="default"/>
      </w:rPr>
    </w:lvl>
    <w:lvl w:ilvl="3" w:tplc="C53406D8" w:tentative="1">
      <w:start w:val="1"/>
      <w:numFmt w:val="bullet"/>
      <w:lvlText w:val=""/>
      <w:lvlJc w:val="left"/>
      <w:pPr>
        <w:ind w:left="2880" w:hanging="360"/>
      </w:pPr>
      <w:rPr>
        <w:rFonts w:ascii="Symbol" w:hAnsi="Symbol" w:hint="default"/>
      </w:rPr>
    </w:lvl>
    <w:lvl w:ilvl="4" w:tplc="07FCC50A" w:tentative="1">
      <w:start w:val="1"/>
      <w:numFmt w:val="bullet"/>
      <w:lvlText w:val="o"/>
      <w:lvlJc w:val="left"/>
      <w:pPr>
        <w:ind w:left="3600" w:hanging="360"/>
      </w:pPr>
      <w:rPr>
        <w:rFonts w:ascii="Courier New" w:hAnsi="Courier New" w:cs="Courier New" w:hint="default"/>
      </w:rPr>
    </w:lvl>
    <w:lvl w:ilvl="5" w:tplc="85B60A08" w:tentative="1">
      <w:start w:val="1"/>
      <w:numFmt w:val="bullet"/>
      <w:lvlText w:val=""/>
      <w:lvlJc w:val="left"/>
      <w:pPr>
        <w:ind w:left="4320" w:hanging="360"/>
      </w:pPr>
      <w:rPr>
        <w:rFonts w:ascii="Wingdings" w:hAnsi="Wingdings" w:hint="default"/>
      </w:rPr>
    </w:lvl>
    <w:lvl w:ilvl="6" w:tplc="4DDEBD7C" w:tentative="1">
      <w:start w:val="1"/>
      <w:numFmt w:val="bullet"/>
      <w:lvlText w:val=""/>
      <w:lvlJc w:val="left"/>
      <w:pPr>
        <w:ind w:left="5040" w:hanging="360"/>
      </w:pPr>
      <w:rPr>
        <w:rFonts w:ascii="Symbol" w:hAnsi="Symbol" w:hint="default"/>
      </w:rPr>
    </w:lvl>
    <w:lvl w:ilvl="7" w:tplc="E812BB96" w:tentative="1">
      <w:start w:val="1"/>
      <w:numFmt w:val="bullet"/>
      <w:lvlText w:val="o"/>
      <w:lvlJc w:val="left"/>
      <w:pPr>
        <w:ind w:left="5760" w:hanging="360"/>
      </w:pPr>
      <w:rPr>
        <w:rFonts w:ascii="Courier New" w:hAnsi="Courier New" w:cs="Courier New" w:hint="default"/>
      </w:rPr>
    </w:lvl>
    <w:lvl w:ilvl="8" w:tplc="1604FD4C" w:tentative="1">
      <w:start w:val="1"/>
      <w:numFmt w:val="bullet"/>
      <w:lvlText w:val=""/>
      <w:lvlJc w:val="left"/>
      <w:pPr>
        <w:ind w:left="6480" w:hanging="360"/>
      </w:pPr>
      <w:rPr>
        <w:rFonts w:ascii="Wingdings" w:hAnsi="Wingdings" w:hint="default"/>
      </w:rPr>
    </w:lvl>
  </w:abstractNum>
  <w:abstractNum w:abstractNumId="15" w15:restartNumberingAfterBreak="0">
    <w:nsid w:val="4B4556D5"/>
    <w:multiLevelType w:val="multilevel"/>
    <w:tmpl w:val="C8C0F90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6" w15:restartNumberingAfterBreak="0">
    <w:nsid w:val="585A41F9"/>
    <w:multiLevelType w:val="hybridMultilevel"/>
    <w:tmpl w:val="5464E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6B66CC"/>
    <w:multiLevelType w:val="multilevel"/>
    <w:tmpl w:val="1F5446B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8" w15:restartNumberingAfterBreak="0">
    <w:nsid w:val="613F7D08"/>
    <w:multiLevelType w:val="multilevel"/>
    <w:tmpl w:val="F29E293C"/>
    <w:lvl w:ilvl="0">
      <w:start w:val="1"/>
      <w:numFmt w:val="decimal"/>
      <w:pStyle w:val="ListNumber2"/>
      <w:isLgl/>
      <w:lvlText w:val="%1."/>
      <w:lvlJc w:val="left"/>
      <w:pPr>
        <w:tabs>
          <w:tab w:val="num" w:pos="927"/>
        </w:tabs>
        <w:ind w:left="907" w:hanging="340"/>
      </w:pPr>
      <w:rPr>
        <w:rFonts w:hint="default"/>
      </w:rPr>
    </w:lvl>
    <w:lvl w:ilvl="1">
      <w:start w:val="1"/>
      <w:numFmt w:val="decimal"/>
      <w:lvlText w:val="%1.%2."/>
      <w:lvlJc w:val="left"/>
      <w:pPr>
        <w:tabs>
          <w:tab w:val="num" w:pos="1075"/>
        </w:tabs>
        <w:ind w:left="1075" w:hanging="432"/>
      </w:pPr>
      <w:rPr>
        <w:rFonts w:hint="default"/>
      </w:rPr>
    </w:lvl>
    <w:lvl w:ilvl="2">
      <w:start w:val="1"/>
      <w:numFmt w:val="decimal"/>
      <w:lvlText w:val="%1.%2.%3."/>
      <w:lvlJc w:val="left"/>
      <w:pPr>
        <w:tabs>
          <w:tab w:val="num" w:pos="1723"/>
        </w:tabs>
        <w:ind w:left="1507" w:hanging="504"/>
      </w:pPr>
      <w:rPr>
        <w:rFonts w:hint="default"/>
      </w:rPr>
    </w:lvl>
    <w:lvl w:ilvl="3">
      <w:start w:val="1"/>
      <w:numFmt w:val="decimal"/>
      <w:lvlText w:val="%1.%2.%3.%4."/>
      <w:lvlJc w:val="left"/>
      <w:pPr>
        <w:tabs>
          <w:tab w:val="num" w:pos="2083"/>
        </w:tabs>
        <w:ind w:left="2011" w:hanging="648"/>
      </w:pPr>
      <w:rPr>
        <w:rFonts w:hint="default"/>
      </w:rPr>
    </w:lvl>
    <w:lvl w:ilvl="4">
      <w:start w:val="1"/>
      <w:numFmt w:val="decimal"/>
      <w:lvlText w:val="%1.%2.%3.%4.%5."/>
      <w:lvlJc w:val="left"/>
      <w:pPr>
        <w:tabs>
          <w:tab w:val="num" w:pos="2803"/>
        </w:tabs>
        <w:ind w:left="2515" w:hanging="792"/>
      </w:pPr>
      <w:rPr>
        <w:rFonts w:hint="default"/>
      </w:rPr>
    </w:lvl>
    <w:lvl w:ilvl="5">
      <w:numFmt w:val="none"/>
      <w:lvlText w:val=""/>
      <w:lvlJc w:val="left"/>
      <w:pPr>
        <w:tabs>
          <w:tab w:val="num" w:pos="360"/>
        </w:tabs>
      </w:pPr>
    </w:lvl>
    <w:lvl w:ilvl="6">
      <w:start w:val="1"/>
      <w:numFmt w:val="decimal"/>
      <w:lvlText w:val="%1.%2.%3.%4.%5.%6.%7."/>
      <w:lvlJc w:val="left"/>
      <w:pPr>
        <w:tabs>
          <w:tab w:val="num" w:pos="3883"/>
        </w:tabs>
        <w:ind w:left="3523" w:hanging="1080"/>
      </w:pPr>
      <w:rPr>
        <w:rFonts w:hint="default"/>
      </w:rPr>
    </w:lvl>
    <w:lvl w:ilvl="7">
      <w:start w:val="1"/>
      <w:numFmt w:val="decimal"/>
      <w:lvlText w:val="%1.%2.%3.%4.%5.%6.%7.%8."/>
      <w:lvlJc w:val="left"/>
      <w:pPr>
        <w:tabs>
          <w:tab w:val="num" w:pos="4243"/>
        </w:tabs>
        <w:ind w:left="4027" w:hanging="1224"/>
      </w:pPr>
      <w:rPr>
        <w:rFonts w:hint="default"/>
      </w:rPr>
    </w:lvl>
    <w:lvl w:ilvl="8">
      <w:start w:val="1"/>
      <w:numFmt w:val="decimal"/>
      <w:lvlText w:val="%1.%2.%3.%4.%5.%6.%7.%8.%9."/>
      <w:lvlJc w:val="left"/>
      <w:pPr>
        <w:tabs>
          <w:tab w:val="num" w:pos="4963"/>
        </w:tabs>
        <w:ind w:left="4603" w:hanging="1440"/>
      </w:pPr>
      <w:rPr>
        <w:rFonts w:hint="default"/>
      </w:rPr>
    </w:lvl>
  </w:abstractNum>
  <w:abstractNum w:abstractNumId="19" w15:restartNumberingAfterBreak="0">
    <w:nsid w:val="63126F16"/>
    <w:multiLevelType w:val="hybridMultilevel"/>
    <w:tmpl w:val="F3EEB814"/>
    <w:lvl w:ilvl="0" w:tplc="361AE0AE">
      <w:start w:val="1"/>
      <w:numFmt w:val="bullet"/>
      <w:lvlText w:val=""/>
      <w:lvlJc w:val="left"/>
      <w:pPr>
        <w:ind w:left="360" w:hanging="360"/>
      </w:pPr>
      <w:rPr>
        <w:rFonts w:ascii="Symbol" w:hAnsi="Symbol" w:hint="default"/>
      </w:rPr>
    </w:lvl>
    <w:lvl w:ilvl="1" w:tplc="1994CB78" w:tentative="1">
      <w:start w:val="1"/>
      <w:numFmt w:val="bullet"/>
      <w:lvlText w:val="o"/>
      <w:lvlJc w:val="left"/>
      <w:pPr>
        <w:ind w:left="1080" w:hanging="360"/>
      </w:pPr>
      <w:rPr>
        <w:rFonts w:ascii="Courier New" w:hAnsi="Courier New" w:cs="Courier New" w:hint="default"/>
      </w:rPr>
    </w:lvl>
    <w:lvl w:ilvl="2" w:tplc="568A3EE0" w:tentative="1">
      <w:start w:val="1"/>
      <w:numFmt w:val="bullet"/>
      <w:lvlText w:val=""/>
      <w:lvlJc w:val="left"/>
      <w:pPr>
        <w:ind w:left="1800" w:hanging="360"/>
      </w:pPr>
      <w:rPr>
        <w:rFonts w:ascii="Wingdings" w:hAnsi="Wingdings" w:hint="default"/>
      </w:rPr>
    </w:lvl>
    <w:lvl w:ilvl="3" w:tplc="7542E56A" w:tentative="1">
      <w:start w:val="1"/>
      <w:numFmt w:val="bullet"/>
      <w:lvlText w:val=""/>
      <w:lvlJc w:val="left"/>
      <w:pPr>
        <w:ind w:left="2520" w:hanging="360"/>
      </w:pPr>
      <w:rPr>
        <w:rFonts w:ascii="Symbol" w:hAnsi="Symbol" w:hint="default"/>
      </w:rPr>
    </w:lvl>
    <w:lvl w:ilvl="4" w:tplc="C0506DAE" w:tentative="1">
      <w:start w:val="1"/>
      <w:numFmt w:val="bullet"/>
      <w:lvlText w:val="o"/>
      <w:lvlJc w:val="left"/>
      <w:pPr>
        <w:ind w:left="3240" w:hanging="360"/>
      </w:pPr>
      <w:rPr>
        <w:rFonts w:ascii="Courier New" w:hAnsi="Courier New" w:cs="Courier New" w:hint="default"/>
      </w:rPr>
    </w:lvl>
    <w:lvl w:ilvl="5" w:tplc="3F1A225E" w:tentative="1">
      <w:start w:val="1"/>
      <w:numFmt w:val="bullet"/>
      <w:lvlText w:val=""/>
      <w:lvlJc w:val="left"/>
      <w:pPr>
        <w:ind w:left="3960" w:hanging="360"/>
      </w:pPr>
      <w:rPr>
        <w:rFonts w:ascii="Wingdings" w:hAnsi="Wingdings" w:hint="default"/>
      </w:rPr>
    </w:lvl>
    <w:lvl w:ilvl="6" w:tplc="E2847D34" w:tentative="1">
      <w:start w:val="1"/>
      <w:numFmt w:val="bullet"/>
      <w:lvlText w:val=""/>
      <w:lvlJc w:val="left"/>
      <w:pPr>
        <w:ind w:left="4680" w:hanging="360"/>
      </w:pPr>
      <w:rPr>
        <w:rFonts w:ascii="Symbol" w:hAnsi="Symbol" w:hint="default"/>
      </w:rPr>
    </w:lvl>
    <w:lvl w:ilvl="7" w:tplc="D43465D8" w:tentative="1">
      <w:start w:val="1"/>
      <w:numFmt w:val="bullet"/>
      <w:lvlText w:val="o"/>
      <w:lvlJc w:val="left"/>
      <w:pPr>
        <w:ind w:left="5400" w:hanging="360"/>
      </w:pPr>
      <w:rPr>
        <w:rFonts w:ascii="Courier New" w:hAnsi="Courier New" w:cs="Courier New" w:hint="default"/>
      </w:rPr>
    </w:lvl>
    <w:lvl w:ilvl="8" w:tplc="6E0E9E6A" w:tentative="1">
      <w:start w:val="1"/>
      <w:numFmt w:val="bullet"/>
      <w:lvlText w:val=""/>
      <w:lvlJc w:val="left"/>
      <w:pPr>
        <w:ind w:left="6120" w:hanging="360"/>
      </w:pPr>
      <w:rPr>
        <w:rFonts w:ascii="Wingdings" w:hAnsi="Wingdings" w:hint="default"/>
      </w:rPr>
    </w:lvl>
  </w:abstractNum>
  <w:abstractNum w:abstractNumId="20" w15:restartNumberingAfterBreak="0">
    <w:nsid w:val="65D6024D"/>
    <w:multiLevelType w:val="hybridMultilevel"/>
    <w:tmpl w:val="5A5CD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C1F3694"/>
    <w:multiLevelType w:val="hybridMultilevel"/>
    <w:tmpl w:val="F9C49DEA"/>
    <w:lvl w:ilvl="0" w:tplc="E444B756">
      <w:start w:val="1"/>
      <w:numFmt w:val="bullet"/>
      <w:lvlText w:val=""/>
      <w:lvlJc w:val="left"/>
      <w:pPr>
        <w:ind w:left="360" w:hanging="360"/>
      </w:pPr>
      <w:rPr>
        <w:rFonts w:ascii="Symbol" w:hAnsi="Symbol" w:hint="default"/>
      </w:rPr>
    </w:lvl>
    <w:lvl w:ilvl="1" w:tplc="0B5E5A40" w:tentative="1">
      <w:start w:val="1"/>
      <w:numFmt w:val="lowerLetter"/>
      <w:lvlText w:val="%2."/>
      <w:lvlJc w:val="left"/>
      <w:pPr>
        <w:ind w:left="1080" w:hanging="360"/>
      </w:pPr>
    </w:lvl>
    <w:lvl w:ilvl="2" w:tplc="DE38C24C" w:tentative="1">
      <w:start w:val="1"/>
      <w:numFmt w:val="lowerRoman"/>
      <w:lvlText w:val="%3."/>
      <w:lvlJc w:val="right"/>
      <w:pPr>
        <w:ind w:left="1800" w:hanging="180"/>
      </w:pPr>
    </w:lvl>
    <w:lvl w:ilvl="3" w:tplc="6E482A98" w:tentative="1">
      <w:start w:val="1"/>
      <w:numFmt w:val="decimal"/>
      <w:lvlText w:val="%4."/>
      <w:lvlJc w:val="left"/>
      <w:pPr>
        <w:ind w:left="2520" w:hanging="360"/>
      </w:pPr>
    </w:lvl>
    <w:lvl w:ilvl="4" w:tplc="89DE9588" w:tentative="1">
      <w:start w:val="1"/>
      <w:numFmt w:val="lowerLetter"/>
      <w:lvlText w:val="%5."/>
      <w:lvlJc w:val="left"/>
      <w:pPr>
        <w:ind w:left="3240" w:hanging="360"/>
      </w:pPr>
    </w:lvl>
    <w:lvl w:ilvl="5" w:tplc="04220446" w:tentative="1">
      <w:start w:val="1"/>
      <w:numFmt w:val="lowerRoman"/>
      <w:lvlText w:val="%6."/>
      <w:lvlJc w:val="right"/>
      <w:pPr>
        <w:ind w:left="3960" w:hanging="180"/>
      </w:pPr>
    </w:lvl>
    <w:lvl w:ilvl="6" w:tplc="740E99FE" w:tentative="1">
      <w:start w:val="1"/>
      <w:numFmt w:val="decimal"/>
      <w:lvlText w:val="%7."/>
      <w:lvlJc w:val="left"/>
      <w:pPr>
        <w:ind w:left="4680" w:hanging="360"/>
      </w:pPr>
    </w:lvl>
    <w:lvl w:ilvl="7" w:tplc="24B0BE60" w:tentative="1">
      <w:start w:val="1"/>
      <w:numFmt w:val="lowerLetter"/>
      <w:lvlText w:val="%8."/>
      <w:lvlJc w:val="left"/>
      <w:pPr>
        <w:ind w:left="5400" w:hanging="360"/>
      </w:pPr>
    </w:lvl>
    <w:lvl w:ilvl="8" w:tplc="01F6A00E" w:tentative="1">
      <w:start w:val="1"/>
      <w:numFmt w:val="lowerRoman"/>
      <w:lvlText w:val="%9."/>
      <w:lvlJc w:val="right"/>
      <w:pPr>
        <w:ind w:left="6120" w:hanging="180"/>
      </w:pPr>
    </w:lvl>
  </w:abstractNum>
  <w:abstractNum w:abstractNumId="22" w15:restartNumberingAfterBreak="0">
    <w:nsid w:val="6C763DE3"/>
    <w:multiLevelType w:val="hybridMultilevel"/>
    <w:tmpl w:val="D9726756"/>
    <w:lvl w:ilvl="0" w:tplc="B746A67A">
      <w:start w:val="1"/>
      <w:numFmt w:val="bullet"/>
      <w:lvlText w:val=""/>
      <w:lvlJc w:val="left"/>
      <w:pPr>
        <w:ind w:left="720" w:hanging="360"/>
      </w:pPr>
      <w:rPr>
        <w:rFonts w:ascii="Symbol" w:hAnsi="Symbol" w:hint="default"/>
      </w:rPr>
    </w:lvl>
    <w:lvl w:ilvl="1" w:tplc="1E5ACDA0" w:tentative="1">
      <w:start w:val="1"/>
      <w:numFmt w:val="bullet"/>
      <w:lvlText w:val="o"/>
      <w:lvlJc w:val="left"/>
      <w:pPr>
        <w:ind w:left="1440" w:hanging="360"/>
      </w:pPr>
      <w:rPr>
        <w:rFonts w:ascii="Courier New" w:hAnsi="Courier New" w:cs="Courier New" w:hint="default"/>
      </w:rPr>
    </w:lvl>
    <w:lvl w:ilvl="2" w:tplc="0256EA94" w:tentative="1">
      <w:start w:val="1"/>
      <w:numFmt w:val="bullet"/>
      <w:lvlText w:val=""/>
      <w:lvlJc w:val="left"/>
      <w:pPr>
        <w:ind w:left="2160" w:hanging="360"/>
      </w:pPr>
      <w:rPr>
        <w:rFonts w:ascii="Wingdings" w:hAnsi="Wingdings" w:hint="default"/>
      </w:rPr>
    </w:lvl>
    <w:lvl w:ilvl="3" w:tplc="D04EFB68" w:tentative="1">
      <w:start w:val="1"/>
      <w:numFmt w:val="bullet"/>
      <w:lvlText w:val=""/>
      <w:lvlJc w:val="left"/>
      <w:pPr>
        <w:ind w:left="2880" w:hanging="360"/>
      </w:pPr>
      <w:rPr>
        <w:rFonts w:ascii="Symbol" w:hAnsi="Symbol" w:hint="default"/>
      </w:rPr>
    </w:lvl>
    <w:lvl w:ilvl="4" w:tplc="6AA47E32" w:tentative="1">
      <w:start w:val="1"/>
      <w:numFmt w:val="bullet"/>
      <w:lvlText w:val="o"/>
      <w:lvlJc w:val="left"/>
      <w:pPr>
        <w:ind w:left="3600" w:hanging="360"/>
      </w:pPr>
      <w:rPr>
        <w:rFonts w:ascii="Courier New" w:hAnsi="Courier New" w:cs="Courier New" w:hint="default"/>
      </w:rPr>
    </w:lvl>
    <w:lvl w:ilvl="5" w:tplc="B2F4E7CA" w:tentative="1">
      <w:start w:val="1"/>
      <w:numFmt w:val="bullet"/>
      <w:lvlText w:val=""/>
      <w:lvlJc w:val="left"/>
      <w:pPr>
        <w:ind w:left="4320" w:hanging="360"/>
      </w:pPr>
      <w:rPr>
        <w:rFonts w:ascii="Wingdings" w:hAnsi="Wingdings" w:hint="default"/>
      </w:rPr>
    </w:lvl>
    <w:lvl w:ilvl="6" w:tplc="C570DD48" w:tentative="1">
      <w:start w:val="1"/>
      <w:numFmt w:val="bullet"/>
      <w:lvlText w:val=""/>
      <w:lvlJc w:val="left"/>
      <w:pPr>
        <w:ind w:left="5040" w:hanging="360"/>
      </w:pPr>
      <w:rPr>
        <w:rFonts w:ascii="Symbol" w:hAnsi="Symbol" w:hint="default"/>
      </w:rPr>
    </w:lvl>
    <w:lvl w:ilvl="7" w:tplc="95C888D2" w:tentative="1">
      <w:start w:val="1"/>
      <w:numFmt w:val="bullet"/>
      <w:lvlText w:val="o"/>
      <w:lvlJc w:val="left"/>
      <w:pPr>
        <w:ind w:left="5760" w:hanging="360"/>
      </w:pPr>
      <w:rPr>
        <w:rFonts w:ascii="Courier New" w:hAnsi="Courier New" w:cs="Courier New" w:hint="default"/>
      </w:rPr>
    </w:lvl>
    <w:lvl w:ilvl="8" w:tplc="561CF3B8" w:tentative="1">
      <w:start w:val="1"/>
      <w:numFmt w:val="bullet"/>
      <w:lvlText w:val=""/>
      <w:lvlJc w:val="left"/>
      <w:pPr>
        <w:ind w:left="6480" w:hanging="360"/>
      </w:pPr>
      <w:rPr>
        <w:rFonts w:ascii="Wingdings" w:hAnsi="Wingdings" w:hint="default"/>
      </w:rPr>
    </w:lvl>
  </w:abstractNum>
  <w:abstractNum w:abstractNumId="23" w15:restartNumberingAfterBreak="0">
    <w:nsid w:val="72457EF5"/>
    <w:multiLevelType w:val="hybridMultilevel"/>
    <w:tmpl w:val="A6BE69DE"/>
    <w:lvl w:ilvl="0" w:tplc="21E6F824">
      <w:start w:val="1"/>
      <w:numFmt w:val="bullet"/>
      <w:lvlText w:val=""/>
      <w:lvlJc w:val="left"/>
      <w:pPr>
        <w:ind w:left="360" w:hanging="360"/>
      </w:pPr>
      <w:rPr>
        <w:rFonts w:ascii="Symbol" w:hAnsi="Symbol" w:hint="default"/>
      </w:rPr>
    </w:lvl>
    <w:lvl w:ilvl="1" w:tplc="240E8208" w:tentative="1">
      <w:start w:val="1"/>
      <w:numFmt w:val="bullet"/>
      <w:lvlText w:val="o"/>
      <w:lvlJc w:val="left"/>
      <w:pPr>
        <w:ind w:left="1080" w:hanging="360"/>
      </w:pPr>
      <w:rPr>
        <w:rFonts w:ascii="Courier New" w:hAnsi="Courier New" w:cs="Courier New" w:hint="default"/>
      </w:rPr>
    </w:lvl>
    <w:lvl w:ilvl="2" w:tplc="F86E608C" w:tentative="1">
      <w:start w:val="1"/>
      <w:numFmt w:val="bullet"/>
      <w:lvlText w:val=""/>
      <w:lvlJc w:val="left"/>
      <w:pPr>
        <w:ind w:left="1800" w:hanging="360"/>
      </w:pPr>
      <w:rPr>
        <w:rFonts w:ascii="Wingdings" w:hAnsi="Wingdings" w:hint="default"/>
      </w:rPr>
    </w:lvl>
    <w:lvl w:ilvl="3" w:tplc="76364F4A" w:tentative="1">
      <w:start w:val="1"/>
      <w:numFmt w:val="bullet"/>
      <w:lvlText w:val=""/>
      <w:lvlJc w:val="left"/>
      <w:pPr>
        <w:ind w:left="2520" w:hanging="360"/>
      </w:pPr>
      <w:rPr>
        <w:rFonts w:ascii="Symbol" w:hAnsi="Symbol" w:hint="default"/>
      </w:rPr>
    </w:lvl>
    <w:lvl w:ilvl="4" w:tplc="32E00F1E" w:tentative="1">
      <w:start w:val="1"/>
      <w:numFmt w:val="bullet"/>
      <w:lvlText w:val="o"/>
      <w:lvlJc w:val="left"/>
      <w:pPr>
        <w:ind w:left="3240" w:hanging="360"/>
      </w:pPr>
      <w:rPr>
        <w:rFonts w:ascii="Courier New" w:hAnsi="Courier New" w:cs="Courier New" w:hint="default"/>
      </w:rPr>
    </w:lvl>
    <w:lvl w:ilvl="5" w:tplc="3FFACB28" w:tentative="1">
      <w:start w:val="1"/>
      <w:numFmt w:val="bullet"/>
      <w:lvlText w:val=""/>
      <w:lvlJc w:val="left"/>
      <w:pPr>
        <w:ind w:left="3960" w:hanging="360"/>
      </w:pPr>
      <w:rPr>
        <w:rFonts w:ascii="Wingdings" w:hAnsi="Wingdings" w:hint="default"/>
      </w:rPr>
    </w:lvl>
    <w:lvl w:ilvl="6" w:tplc="62EC5342" w:tentative="1">
      <w:start w:val="1"/>
      <w:numFmt w:val="bullet"/>
      <w:lvlText w:val=""/>
      <w:lvlJc w:val="left"/>
      <w:pPr>
        <w:ind w:left="4680" w:hanging="360"/>
      </w:pPr>
      <w:rPr>
        <w:rFonts w:ascii="Symbol" w:hAnsi="Symbol" w:hint="default"/>
      </w:rPr>
    </w:lvl>
    <w:lvl w:ilvl="7" w:tplc="8B5002BE" w:tentative="1">
      <w:start w:val="1"/>
      <w:numFmt w:val="bullet"/>
      <w:lvlText w:val="o"/>
      <w:lvlJc w:val="left"/>
      <w:pPr>
        <w:ind w:left="5400" w:hanging="360"/>
      </w:pPr>
      <w:rPr>
        <w:rFonts w:ascii="Courier New" w:hAnsi="Courier New" w:cs="Courier New" w:hint="default"/>
      </w:rPr>
    </w:lvl>
    <w:lvl w:ilvl="8" w:tplc="74124C00" w:tentative="1">
      <w:start w:val="1"/>
      <w:numFmt w:val="bullet"/>
      <w:lvlText w:val=""/>
      <w:lvlJc w:val="left"/>
      <w:pPr>
        <w:ind w:left="6120" w:hanging="360"/>
      </w:pPr>
      <w:rPr>
        <w:rFonts w:ascii="Wingdings" w:hAnsi="Wingdings" w:hint="default"/>
      </w:rPr>
    </w:lvl>
  </w:abstractNum>
  <w:abstractNum w:abstractNumId="24" w15:restartNumberingAfterBreak="0">
    <w:nsid w:val="72AB6C6F"/>
    <w:multiLevelType w:val="multilevel"/>
    <w:tmpl w:val="47C4AF4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5" w15:restartNumberingAfterBreak="0">
    <w:nsid w:val="75405ED8"/>
    <w:multiLevelType w:val="hybridMultilevel"/>
    <w:tmpl w:val="A75028C2"/>
    <w:lvl w:ilvl="0" w:tplc="8C78662A">
      <w:start w:val="1"/>
      <w:numFmt w:val="bullet"/>
      <w:lvlText w:val=""/>
      <w:lvlJc w:val="left"/>
      <w:pPr>
        <w:ind w:left="720" w:hanging="360"/>
      </w:pPr>
      <w:rPr>
        <w:rFonts w:ascii="Symbol" w:hAnsi="Symbol" w:hint="default"/>
      </w:rPr>
    </w:lvl>
    <w:lvl w:ilvl="1" w:tplc="D9A049FA" w:tentative="1">
      <w:start w:val="1"/>
      <w:numFmt w:val="bullet"/>
      <w:lvlText w:val="o"/>
      <w:lvlJc w:val="left"/>
      <w:pPr>
        <w:ind w:left="1440" w:hanging="360"/>
      </w:pPr>
      <w:rPr>
        <w:rFonts w:ascii="Courier New" w:hAnsi="Courier New" w:cs="Courier New" w:hint="default"/>
      </w:rPr>
    </w:lvl>
    <w:lvl w:ilvl="2" w:tplc="7F00A570" w:tentative="1">
      <w:start w:val="1"/>
      <w:numFmt w:val="bullet"/>
      <w:lvlText w:val=""/>
      <w:lvlJc w:val="left"/>
      <w:pPr>
        <w:ind w:left="2160" w:hanging="360"/>
      </w:pPr>
      <w:rPr>
        <w:rFonts w:ascii="Wingdings" w:hAnsi="Wingdings" w:hint="default"/>
      </w:rPr>
    </w:lvl>
    <w:lvl w:ilvl="3" w:tplc="4DD41480" w:tentative="1">
      <w:start w:val="1"/>
      <w:numFmt w:val="bullet"/>
      <w:lvlText w:val=""/>
      <w:lvlJc w:val="left"/>
      <w:pPr>
        <w:ind w:left="2880" w:hanging="360"/>
      </w:pPr>
      <w:rPr>
        <w:rFonts w:ascii="Symbol" w:hAnsi="Symbol" w:hint="default"/>
      </w:rPr>
    </w:lvl>
    <w:lvl w:ilvl="4" w:tplc="E82C7A5C" w:tentative="1">
      <w:start w:val="1"/>
      <w:numFmt w:val="bullet"/>
      <w:lvlText w:val="o"/>
      <w:lvlJc w:val="left"/>
      <w:pPr>
        <w:ind w:left="3600" w:hanging="360"/>
      </w:pPr>
      <w:rPr>
        <w:rFonts w:ascii="Courier New" w:hAnsi="Courier New" w:cs="Courier New" w:hint="default"/>
      </w:rPr>
    </w:lvl>
    <w:lvl w:ilvl="5" w:tplc="BF78EA3E" w:tentative="1">
      <w:start w:val="1"/>
      <w:numFmt w:val="bullet"/>
      <w:lvlText w:val=""/>
      <w:lvlJc w:val="left"/>
      <w:pPr>
        <w:ind w:left="4320" w:hanging="360"/>
      </w:pPr>
      <w:rPr>
        <w:rFonts w:ascii="Wingdings" w:hAnsi="Wingdings" w:hint="default"/>
      </w:rPr>
    </w:lvl>
    <w:lvl w:ilvl="6" w:tplc="095C6F58" w:tentative="1">
      <w:start w:val="1"/>
      <w:numFmt w:val="bullet"/>
      <w:lvlText w:val=""/>
      <w:lvlJc w:val="left"/>
      <w:pPr>
        <w:ind w:left="5040" w:hanging="360"/>
      </w:pPr>
      <w:rPr>
        <w:rFonts w:ascii="Symbol" w:hAnsi="Symbol" w:hint="default"/>
      </w:rPr>
    </w:lvl>
    <w:lvl w:ilvl="7" w:tplc="FCEEC53C" w:tentative="1">
      <w:start w:val="1"/>
      <w:numFmt w:val="bullet"/>
      <w:lvlText w:val="o"/>
      <w:lvlJc w:val="left"/>
      <w:pPr>
        <w:ind w:left="5760" w:hanging="360"/>
      </w:pPr>
      <w:rPr>
        <w:rFonts w:ascii="Courier New" w:hAnsi="Courier New" w:cs="Courier New" w:hint="default"/>
      </w:rPr>
    </w:lvl>
    <w:lvl w:ilvl="8" w:tplc="37CC0E84" w:tentative="1">
      <w:start w:val="1"/>
      <w:numFmt w:val="bullet"/>
      <w:lvlText w:val=""/>
      <w:lvlJc w:val="left"/>
      <w:pPr>
        <w:ind w:left="6480" w:hanging="360"/>
      </w:pPr>
      <w:rPr>
        <w:rFonts w:ascii="Wingdings" w:hAnsi="Wingdings" w:hint="default"/>
      </w:rPr>
    </w:lvl>
  </w:abstractNum>
  <w:abstractNum w:abstractNumId="26" w15:restartNumberingAfterBreak="0">
    <w:nsid w:val="7D7A7956"/>
    <w:multiLevelType w:val="multilevel"/>
    <w:tmpl w:val="C862E56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786509532">
    <w:abstractNumId w:val="24"/>
  </w:num>
  <w:num w:numId="2" w16cid:durableId="188303612">
    <w:abstractNumId w:val="15"/>
  </w:num>
  <w:num w:numId="3" w16cid:durableId="1163624237">
    <w:abstractNumId w:val="17"/>
  </w:num>
  <w:num w:numId="4" w16cid:durableId="24183402">
    <w:abstractNumId w:val="12"/>
  </w:num>
  <w:num w:numId="5" w16cid:durableId="1602300786">
    <w:abstractNumId w:val="12"/>
  </w:num>
  <w:num w:numId="6" w16cid:durableId="798845095">
    <w:abstractNumId w:val="12"/>
  </w:num>
  <w:num w:numId="7" w16cid:durableId="1800107085">
    <w:abstractNumId w:val="24"/>
  </w:num>
  <w:num w:numId="8" w16cid:durableId="132334819">
    <w:abstractNumId w:val="26"/>
  </w:num>
  <w:num w:numId="9" w16cid:durableId="2055618208">
    <w:abstractNumId w:val="26"/>
  </w:num>
  <w:num w:numId="10" w16cid:durableId="766273131">
    <w:abstractNumId w:val="26"/>
  </w:num>
  <w:num w:numId="11" w16cid:durableId="964391907">
    <w:abstractNumId w:val="26"/>
  </w:num>
  <w:num w:numId="12" w16cid:durableId="210117235">
    <w:abstractNumId w:val="26"/>
  </w:num>
  <w:num w:numId="13" w16cid:durableId="709259967">
    <w:abstractNumId w:val="26"/>
  </w:num>
  <w:num w:numId="14" w16cid:durableId="961233351">
    <w:abstractNumId w:val="24"/>
  </w:num>
  <w:num w:numId="15" w16cid:durableId="986974429">
    <w:abstractNumId w:val="14"/>
  </w:num>
  <w:num w:numId="16" w16cid:durableId="649410524">
    <w:abstractNumId w:val="9"/>
  </w:num>
  <w:num w:numId="17" w16cid:durableId="1860971147">
    <w:abstractNumId w:val="7"/>
  </w:num>
  <w:num w:numId="18" w16cid:durableId="438375503">
    <w:abstractNumId w:val="19"/>
  </w:num>
  <w:num w:numId="19" w16cid:durableId="1189609864">
    <w:abstractNumId w:val="11"/>
  </w:num>
  <w:num w:numId="20" w16cid:durableId="1764064757">
    <w:abstractNumId w:val="3"/>
  </w:num>
  <w:num w:numId="21" w16cid:durableId="37247910">
    <w:abstractNumId w:val="21"/>
  </w:num>
  <w:num w:numId="22" w16cid:durableId="837304521">
    <w:abstractNumId w:val="0"/>
  </w:num>
  <w:num w:numId="23" w16cid:durableId="1503660803">
    <w:abstractNumId w:val="6"/>
  </w:num>
  <w:num w:numId="24" w16cid:durableId="503785961">
    <w:abstractNumId w:val="1"/>
  </w:num>
  <w:num w:numId="25" w16cid:durableId="1972206263">
    <w:abstractNumId w:val="23"/>
  </w:num>
  <w:num w:numId="26" w16cid:durableId="1706901407">
    <w:abstractNumId w:val="8"/>
  </w:num>
  <w:num w:numId="27" w16cid:durableId="436413244">
    <w:abstractNumId w:val="2"/>
  </w:num>
  <w:num w:numId="28" w16cid:durableId="2035112397">
    <w:abstractNumId w:val="5"/>
  </w:num>
  <w:num w:numId="29" w16cid:durableId="1764522879">
    <w:abstractNumId w:val="10"/>
  </w:num>
  <w:num w:numId="30" w16cid:durableId="1302806547">
    <w:abstractNumId w:val="25"/>
  </w:num>
  <w:num w:numId="31" w16cid:durableId="1638140272">
    <w:abstractNumId w:val="22"/>
  </w:num>
  <w:num w:numId="32" w16cid:durableId="1835802626">
    <w:abstractNumId w:val="4"/>
  </w:num>
  <w:num w:numId="33" w16cid:durableId="1536236162">
    <w:abstractNumId w:val="18"/>
  </w:num>
  <w:num w:numId="34" w16cid:durableId="606471987">
    <w:abstractNumId w:val="20"/>
  </w:num>
  <w:num w:numId="35" w16cid:durableId="439303899">
    <w:abstractNumId w:val="26"/>
    <w:lvlOverride w:ilvl="0">
      <w:startOverride w:val="9"/>
    </w:lvlOverride>
    <w:lvlOverride w:ilvl="1">
      <w:startOverride w:val="4"/>
    </w:lvlOverride>
  </w:num>
  <w:num w:numId="36" w16cid:durableId="349376090">
    <w:abstractNumId w:val="16"/>
  </w:num>
  <w:num w:numId="37" w16cid:durableId="108267754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tDAzszQwsbAwsjS0MLBQ0lEKTi0uzszPAykwrgUAzKRKMSwAAAA="/>
  </w:docVars>
  <w:rsids>
    <w:rsidRoot w:val="0060361D"/>
    <w:rsid w:val="00001530"/>
    <w:rsid w:val="00002DEE"/>
    <w:rsid w:val="000052AC"/>
    <w:rsid w:val="00005CDA"/>
    <w:rsid w:val="00006724"/>
    <w:rsid w:val="00010EA4"/>
    <w:rsid w:val="000118C5"/>
    <w:rsid w:val="00011A63"/>
    <w:rsid w:val="00012EFB"/>
    <w:rsid w:val="00013B8F"/>
    <w:rsid w:val="00014DB4"/>
    <w:rsid w:val="00015F01"/>
    <w:rsid w:val="0001659B"/>
    <w:rsid w:val="000172D2"/>
    <w:rsid w:val="000213E3"/>
    <w:rsid w:val="00022447"/>
    <w:rsid w:val="00022B52"/>
    <w:rsid w:val="00022FF6"/>
    <w:rsid w:val="00024645"/>
    <w:rsid w:val="00027D8C"/>
    <w:rsid w:val="00030468"/>
    <w:rsid w:val="00031EE5"/>
    <w:rsid w:val="00033F28"/>
    <w:rsid w:val="00034E22"/>
    <w:rsid w:val="00035B36"/>
    <w:rsid w:val="00037F58"/>
    <w:rsid w:val="0004047F"/>
    <w:rsid w:val="000408C5"/>
    <w:rsid w:val="00042332"/>
    <w:rsid w:val="000431FB"/>
    <w:rsid w:val="000440CC"/>
    <w:rsid w:val="00044387"/>
    <w:rsid w:val="000444BD"/>
    <w:rsid w:val="00044E76"/>
    <w:rsid w:val="00045A2D"/>
    <w:rsid w:val="00046F03"/>
    <w:rsid w:val="00047FF4"/>
    <w:rsid w:val="00052D95"/>
    <w:rsid w:val="00056BC2"/>
    <w:rsid w:val="00057F98"/>
    <w:rsid w:val="00060394"/>
    <w:rsid w:val="00060EFB"/>
    <w:rsid w:val="00062B3F"/>
    <w:rsid w:val="00063243"/>
    <w:rsid w:val="000635A4"/>
    <w:rsid w:val="000645B5"/>
    <w:rsid w:val="00065B1C"/>
    <w:rsid w:val="00065D76"/>
    <w:rsid w:val="00066318"/>
    <w:rsid w:val="000667E2"/>
    <w:rsid w:val="00070128"/>
    <w:rsid w:val="00070320"/>
    <w:rsid w:val="00070CAE"/>
    <w:rsid w:val="00071377"/>
    <w:rsid w:val="00072A83"/>
    <w:rsid w:val="00072D77"/>
    <w:rsid w:val="00073652"/>
    <w:rsid w:val="00073B47"/>
    <w:rsid w:val="00076FBA"/>
    <w:rsid w:val="00083155"/>
    <w:rsid w:val="00083F3B"/>
    <w:rsid w:val="000903EC"/>
    <w:rsid w:val="00091036"/>
    <w:rsid w:val="00091C53"/>
    <w:rsid w:val="00093F31"/>
    <w:rsid w:val="000944C0"/>
    <w:rsid w:val="0009476E"/>
    <w:rsid w:val="00094802"/>
    <w:rsid w:val="000958D8"/>
    <w:rsid w:val="000A09D4"/>
    <w:rsid w:val="000A1FA7"/>
    <w:rsid w:val="000A4002"/>
    <w:rsid w:val="000A6858"/>
    <w:rsid w:val="000A789D"/>
    <w:rsid w:val="000B2DF3"/>
    <w:rsid w:val="000B463B"/>
    <w:rsid w:val="000B6565"/>
    <w:rsid w:val="000B713E"/>
    <w:rsid w:val="000C0F52"/>
    <w:rsid w:val="000C1762"/>
    <w:rsid w:val="000C179F"/>
    <w:rsid w:val="000C2917"/>
    <w:rsid w:val="000C3658"/>
    <w:rsid w:val="000C420C"/>
    <w:rsid w:val="000C52FD"/>
    <w:rsid w:val="000C60EA"/>
    <w:rsid w:val="000C6C19"/>
    <w:rsid w:val="000C7A8B"/>
    <w:rsid w:val="000D1697"/>
    <w:rsid w:val="000D47B4"/>
    <w:rsid w:val="000D54C3"/>
    <w:rsid w:val="000D661D"/>
    <w:rsid w:val="000D7036"/>
    <w:rsid w:val="000E03AC"/>
    <w:rsid w:val="000E0DC3"/>
    <w:rsid w:val="000E5CD3"/>
    <w:rsid w:val="000E656A"/>
    <w:rsid w:val="000F1B73"/>
    <w:rsid w:val="000F44AB"/>
    <w:rsid w:val="000F4505"/>
    <w:rsid w:val="000F5C8C"/>
    <w:rsid w:val="000F6283"/>
    <w:rsid w:val="000F798B"/>
    <w:rsid w:val="000F79F9"/>
    <w:rsid w:val="00100B9D"/>
    <w:rsid w:val="0010123D"/>
    <w:rsid w:val="0010211E"/>
    <w:rsid w:val="00103368"/>
    <w:rsid w:val="00104ADC"/>
    <w:rsid w:val="00106041"/>
    <w:rsid w:val="001064C6"/>
    <w:rsid w:val="00107E8B"/>
    <w:rsid w:val="00110F32"/>
    <w:rsid w:val="00112874"/>
    <w:rsid w:val="0011493B"/>
    <w:rsid w:val="00116710"/>
    <w:rsid w:val="001208F5"/>
    <w:rsid w:val="00122814"/>
    <w:rsid w:val="001242B0"/>
    <w:rsid w:val="00126CB4"/>
    <w:rsid w:val="0013057F"/>
    <w:rsid w:val="00130E8F"/>
    <w:rsid w:val="00131915"/>
    <w:rsid w:val="00131DF8"/>
    <w:rsid w:val="0013387E"/>
    <w:rsid w:val="00134807"/>
    <w:rsid w:val="00135E03"/>
    <w:rsid w:val="00136D70"/>
    <w:rsid w:val="00136F6B"/>
    <w:rsid w:val="00137220"/>
    <w:rsid w:val="00141137"/>
    <w:rsid w:val="0014239D"/>
    <w:rsid w:val="001428EA"/>
    <w:rsid w:val="001434F4"/>
    <w:rsid w:val="001448E3"/>
    <w:rsid w:val="0014661B"/>
    <w:rsid w:val="001510C6"/>
    <w:rsid w:val="0015204A"/>
    <w:rsid w:val="0015241B"/>
    <w:rsid w:val="0015282D"/>
    <w:rsid w:val="00154ADF"/>
    <w:rsid w:val="0015506D"/>
    <w:rsid w:val="00155DCA"/>
    <w:rsid w:val="00161561"/>
    <w:rsid w:val="00162D51"/>
    <w:rsid w:val="00163666"/>
    <w:rsid w:val="00164E78"/>
    <w:rsid w:val="001673CD"/>
    <w:rsid w:val="00170173"/>
    <w:rsid w:val="00170834"/>
    <w:rsid w:val="00171806"/>
    <w:rsid w:val="00171DFE"/>
    <w:rsid w:val="00175690"/>
    <w:rsid w:val="00177153"/>
    <w:rsid w:val="0018044F"/>
    <w:rsid w:val="0018293E"/>
    <w:rsid w:val="001840CF"/>
    <w:rsid w:val="0018671E"/>
    <w:rsid w:val="00190E5D"/>
    <w:rsid w:val="00191C7B"/>
    <w:rsid w:val="00195C3F"/>
    <w:rsid w:val="00196047"/>
    <w:rsid w:val="00196569"/>
    <w:rsid w:val="001A1213"/>
    <w:rsid w:val="001A2447"/>
    <w:rsid w:val="001A4026"/>
    <w:rsid w:val="001A427D"/>
    <w:rsid w:val="001A5501"/>
    <w:rsid w:val="001A6811"/>
    <w:rsid w:val="001B36C8"/>
    <w:rsid w:val="001B7D12"/>
    <w:rsid w:val="001B7EAF"/>
    <w:rsid w:val="001C11F2"/>
    <w:rsid w:val="001C1445"/>
    <w:rsid w:val="001C2054"/>
    <w:rsid w:val="001C37D3"/>
    <w:rsid w:val="001C414B"/>
    <w:rsid w:val="001C464B"/>
    <w:rsid w:val="001C5B94"/>
    <w:rsid w:val="001C62B7"/>
    <w:rsid w:val="001C6611"/>
    <w:rsid w:val="001C6706"/>
    <w:rsid w:val="001D0F79"/>
    <w:rsid w:val="001D1431"/>
    <w:rsid w:val="001D32A6"/>
    <w:rsid w:val="001D408B"/>
    <w:rsid w:val="001D5F08"/>
    <w:rsid w:val="001D6436"/>
    <w:rsid w:val="001D64E1"/>
    <w:rsid w:val="001E1C01"/>
    <w:rsid w:val="001E20BE"/>
    <w:rsid w:val="001E21B1"/>
    <w:rsid w:val="001E2B04"/>
    <w:rsid w:val="001E3B0D"/>
    <w:rsid w:val="001E3D1A"/>
    <w:rsid w:val="001E4052"/>
    <w:rsid w:val="001E5E12"/>
    <w:rsid w:val="001E63A1"/>
    <w:rsid w:val="001E69E2"/>
    <w:rsid w:val="001E6D8F"/>
    <w:rsid w:val="001F0121"/>
    <w:rsid w:val="001F2A16"/>
    <w:rsid w:val="001F418C"/>
    <w:rsid w:val="001F54FF"/>
    <w:rsid w:val="001F7845"/>
    <w:rsid w:val="00200F31"/>
    <w:rsid w:val="00200F86"/>
    <w:rsid w:val="002010F1"/>
    <w:rsid w:val="00201AC1"/>
    <w:rsid w:val="00204E33"/>
    <w:rsid w:val="00206D7E"/>
    <w:rsid w:val="00207761"/>
    <w:rsid w:val="00210D1F"/>
    <w:rsid w:val="00211F15"/>
    <w:rsid w:val="00213CCA"/>
    <w:rsid w:val="0021636F"/>
    <w:rsid w:val="002208D9"/>
    <w:rsid w:val="00221290"/>
    <w:rsid w:val="00221494"/>
    <w:rsid w:val="00221CEB"/>
    <w:rsid w:val="0022330A"/>
    <w:rsid w:val="00224D1F"/>
    <w:rsid w:val="00224EFF"/>
    <w:rsid w:val="00227254"/>
    <w:rsid w:val="002276B8"/>
    <w:rsid w:val="002276F9"/>
    <w:rsid w:val="00230730"/>
    <w:rsid w:val="00230B60"/>
    <w:rsid w:val="0023164A"/>
    <w:rsid w:val="00232745"/>
    <w:rsid w:val="00232C99"/>
    <w:rsid w:val="00233CBA"/>
    <w:rsid w:val="0023480A"/>
    <w:rsid w:val="00236ED6"/>
    <w:rsid w:val="00237055"/>
    <w:rsid w:val="00237D65"/>
    <w:rsid w:val="002403EC"/>
    <w:rsid w:val="00240A26"/>
    <w:rsid w:val="002417A5"/>
    <w:rsid w:val="00241DA2"/>
    <w:rsid w:val="00242F2D"/>
    <w:rsid w:val="00242F80"/>
    <w:rsid w:val="0024367A"/>
    <w:rsid w:val="0025042B"/>
    <w:rsid w:val="002508AF"/>
    <w:rsid w:val="002515B4"/>
    <w:rsid w:val="00252C4F"/>
    <w:rsid w:val="00253F6B"/>
    <w:rsid w:val="00256BBC"/>
    <w:rsid w:val="0026097A"/>
    <w:rsid w:val="00260D4B"/>
    <w:rsid w:val="00261F97"/>
    <w:rsid w:val="00264DB3"/>
    <w:rsid w:val="0026519A"/>
    <w:rsid w:val="00266355"/>
    <w:rsid w:val="002665DA"/>
    <w:rsid w:val="00267500"/>
    <w:rsid w:val="00271BF0"/>
    <w:rsid w:val="00272DBB"/>
    <w:rsid w:val="002739A7"/>
    <w:rsid w:val="0027423F"/>
    <w:rsid w:val="002742FD"/>
    <w:rsid w:val="002744C1"/>
    <w:rsid w:val="00274BF1"/>
    <w:rsid w:val="00275845"/>
    <w:rsid w:val="002762A4"/>
    <w:rsid w:val="0027679B"/>
    <w:rsid w:val="00277972"/>
    <w:rsid w:val="00277DE4"/>
    <w:rsid w:val="002808CF"/>
    <w:rsid w:val="002823E6"/>
    <w:rsid w:val="00283661"/>
    <w:rsid w:val="002837A1"/>
    <w:rsid w:val="00284DB7"/>
    <w:rsid w:val="0028521C"/>
    <w:rsid w:val="00286483"/>
    <w:rsid w:val="00286E41"/>
    <w:rsid w:val="002903F8"/>
    <w:rsid w:val="00290FCA"/>
    <w:rsid w:val="00293B73"/>
    <w:rsid w:val="002959C4"/>
    <w:rsid w:val="00296963"/>
    <w:rsid w:val="00297D8F"/>
    <w:rsid w:val="002A0047"/>
    <w:rsid w:val="002A2596"/>
    <w:rsid w:val="002A405A"/>
    <w:rsid w:val="002A480E"/>
    <w:rsid w:val="002A4D90"/>
    <w:rsid w:val="002A513F"/>
    <w:rsid w:val="002A5871"/>
    <w:rsid w:val="002B21A8"/>
    <w:rsid w:val="002B4F5D"/>
    <w:rsid w:val="002B564D"/>
    <w:rsid w:val="002B6333"/>
    <w:rsid w:val="002B6488"/>
    <w:rsid w:val="002B678D"/>
    <w:rsid w:val="002C0BAD"/>
    <w:rsid w:val="002C11E5"/>
    <w:rsid w:val="002C2890"/>
    <w:rsid w:val="002C2BAC"/>
    <w:rsid w:val="002C32FE"/>
    <w:rsid w:val="002C3574"/>
    <w:rsid w:val="002C3E82"/>
    <w:rsid w:val="002C4942"/>
    <w:rsid w:val="002D191E"/>
    <w:rsid w:val="002D1C07"/>
    <w:rsid w:val="002D4D6F"/>
    <w:rsid w:val="002D5744"/>
    <w:rsid w:val="002E08D1"/>
    <w:rsid w:val="002E13C0"/>
    <w:rsid w:val="002E254B"/>
    <w:rsid w:val="002E36BA"/>
    <w:rsid w:val="002E5BE3"/>
    <w:rsid w:val="002E699A"/>
    <w:rsid w:val="002E6D7D"/>
    <w:rsid w:val="002E743F"/>
    <w:rsid w:val="002E7ACC"/>
    <w:rsid w:val="002F0B11"/>
    <w:rsid w:val="002F48F7"/>
    <w:rsid w:val="002F750B"/>
    <w:rsid w:val="00300F50"/>
    <w:rsid w:val="00302CA5"/>
    <w:rsid w:val="003050C9"/>
    <w:rsid w:val="0030663F"/>
    <w:rsid w:val="00310E21"/>
    <w:rsid w:val="003112CC"/>
    <w:rsid w:val="0031137C"/>
    <w:rsid w:val="00311868"/>
    <w:rsid w:val="00312017"/>
    <w:rsid w:val="003203B4"/>
    <w:rsid w:val="00320741"/>
    <w:rsid w:val="00320966"/>
    <w:rsid w:val="003213DD"/>
    <w:rsid w:val="0032279F"/>
    <w:rsid w:val="0032522E"/>
    <w:rsid w:val="0032725A"/>
    <w:rsid w:val="003273E9"/>
    <w:rsid w:val="0032770B"/>
    <w:rsid w:val="0032791A"/>
    <w:rsid w:val="00330559"/>
    <w:rsid w:val="00331D87"/>
    <w:rsid w:val="00331ED9"/>
    <w:rsid w:val="00332B3C"/>
    <w:rsid w:val="00333F97"/>
    <w:rsid w:val="003343FA"/>
    <w:rsid w:val="00335FC6"/>
    <w:rsid w:val="00336026"/>
    <w:rsid w:val="00336B18"/>
    <w:rsid w:val="00336CB6"/>
    <w:rsid w:val="00343B7E"/>
    <w:rsid w:val="00343CDA"/>
    <w:rsid w:val="00344162"/>
    <w:rsid w:val="00347527"/>
    <w:rsid w:val="0035264A"/>
    <w:rsid w:val="00353837"/>
    <w:rsid w:val="00355AE1"/>
    <w:rsid w:val="0035723B"/>
    <w:rsid w:val="00357E29"/>
    <w:rsid w:val="00357F0F"/>
    <w:rsid w:val="003616E2"/>
    <w:rsid w:val="00361A2E"/>
    <w:rsid w:val="00362B73"/>
    <w:rsid w:val="00363342"/>
    <w:rsid w:val="00363D42"/>
    <w:rsid w:val="00364D74"/>
    <w:rsid w:val="00366C52"/>
    <w:rsid w:val="00370F79"/>
    <w:rsid w:val="00372AA6"/>
    <w:rsid w:val="00374E5C"/>
    <w:rsid w:val="003774E3"/>
    <w:rsid w:val="003806F3"/>
    <w:rsid w:val="0038079C"/>
    <w:rsid w:val="00380909"/>
    <w:rsid w:val="00382889"/>
    <w:rsid w:val="0038502B"/>
    <w:rsid w:val="00385BAD"/>
    <w:rsid w:val="00385CBF"/>
    <w:rsid w:val="003873E8"/>
    <w:rsid w:val="003876D8"/>
    <w:rsid w:val="00387F90"/>
    <w:rsid w:val="003903FC"/>
    <w:rsid w:val="00390987"/>
    <w:rsid w:val="003909DE"/>
    <w:rsid w:val="003911E1"/>
    <w:rsid w:val="00391622"/>
    <w:rsid w:val="00391A93"/>
    <w:rsid w:val="00392C91"/>
    <w:rsid w:val="00393EAF"/>
    <w:rsid w:val="0039403C"/>
    <w:rsid w:val="00394FD8"/>
    <w:rsid w:val="003A0C87"/>
    <w:rsid w:val="003A2341"/>
    <w:rsid w:val="003A2913"/>
    <w:rsid w:val="003A386A"/>
    <w:rsid w:val="003A5271"/>
    <w:rsid w:val="003A6109"/>
    <w:rsid w:val="003A632A"/>
    <w:rsid w:val="003A6BEB"/>
    <w:rsid w:val="003A7CD8"/>
    <w:rsid w:val="003A7E97"/>
    <w:rsid w:val="003B154E"/>
    <w:rsid w:val="003B283D"/>
    <w:rsid w:val="003B4D37"/>
    <w:rsid w:val="003B53CB"/>
    <w:rsid w:val="003C0783"/>
    <w:rsid w:val="003C098A"/>
    <w:rsid w:val="003C1067"/>
    <w:rsid w:val="003C2A3B"/>
    <w:rsid w:val="003C2B9D"/>
    <w:rsid w:val="003C2F02"/>
    <w:rsid w:val="003C6AC0"/>
    <w:rsid w:val="003C7571"/>
    <w:rsid w:val="003C7FCF"/>
    <w:rsid w:val="003D15A9"/>
    <w:rsid w:val="003D2542"/>
    <w:rsid w:val="003D2D70"/>
    <w:rsid w:val="003D5790"/>
    <w:rsid w:val="003D6C82"/>
    <w:rsid w:val="003D7B6F"/>
    <w:rsid w:val="003E15D7"/>
    <w:rsid w:val="003E184E"/>
    <w:rsid w:val="003E1F6A"/>
    <w:rsid w:val="003E3C60"/>
    <w:rsid w:val="003E7456"/>
    <w:rsid w:val="003E7F71"/>
    <w:rsid w:val="003F437C"/>
    <w:rsid w:val="003F6498"/>
    <w:rsid w:val="0040335E"/>
    <w:rsid w:val="00403D0A"/>
    <w:rsid w:val="00403D62"/>
    <w:rsid w:val="004043EC"/>
    <w:rsid w:val="00404A71"/>
    <w:rsid w:val="00405D51"/>
    <w:rsid w:val="004073B6"/>
    <w:rsid w:val="00412D0A"/>
    <w:rsid w:val="0041372D"/>
    <w:rsid w:val="00413983"/>
    <w:rsid w:val="0041492A"/>
    <w:rsid w:val="00414E2A"/>
    <w:rsid w:val="00415AD4"/>
    <w:rsid w:val="00415CBF"/>
    <w:rsid w:val="00415E5C"/>
    <w:rsid w:val="004160CF"/>
    <w:rsid w:val="004165A8"/>
    <w:rsid w:val="004206E4"/>
    <w:rsid w:val="00423140"/>
    <w:rsid w:val="00425F43"/>
    <w:rsid w:val="00426688"/>
    <w:rsid w:val="004267AB"/>
    <w:rsid w:val="00426E3F"/>
    <w:rsid w:val="00426E43"/>
    <w:rsid w:val="0042718D"/>
    <w:rsid w:val="004276CA"/>
    <w:rsid w:val="004279D2"/>
    <w:rsid w:val="004302DA"/>
    <w:rsid w:val="00430AFC"/>
    <w:rsid w:val="00431931"/>
    <w:rsid w:val="00431FCF"/>
    <w:rsid w:val="004327CD"/>
    <w:rsid w:val="00433A25"/>
    <w:rsid w:val="00433E69"/>
    <w:rsid w:val="00435003"/>
    <w:rsid w:val="00437E43"/>
    <w:rsid w:val="0044067D"/>
    <w:rsid w:val="00440786"/>
    <w:rsid w:val="00440B83"/>
    <w:rsid w:val="004411BD"/>
    <w:rsid w:val="004422D2"/>
    <w:rsid w:val="004427F9"/>
    <w:rsid w:val="00443246"/>
    <w:rsid w:val="0044335B"/>
    <w:rsid w:val="00443F93"/>
    <w:rsid w:val="00445AD5"/>
    <w:rsid w:val="00446014"/>
    <w:rsid w:val="00446436"/>
    <w:rsid w:val="0044789A"/>
    <w:rsid w:val="00450B8A"/>
    <w:rsid w:val="004533EC"/>
    <w:rsid w:val="00453BCF"/>
    <w:rsid w:val="00453C8A"/>
    <w:rsid w:val="004540E0"/>
    <w:rsid w:val="00456D69"/>
    <w:rsid w:val="004578BA"/>
    <w:rsid w:val="00461CD6"/>
    <w:rsid w:val="00463F24"/>
    <w:rsid w:val="0047087A"/>
    <w:rsid w:val="00471103"/>
    <w:rsid w:val="004739EB"/>
    <w:rsid w:val="0047574B"/>
    <w:rsid w:val="0047641A"/>
    <w:rsid w:val="00476DF3"/>
    <w:rsid w:val="00477101"/>
    <w:rsid w:val="00477D46"/>
    <w:rsid w:val="0048006E"/>
    <w:rsid w:val="00480E2F"/>
    <w:rsid w:val="0048173D"/>
    <w:rsid w:val="00481883"/>
    <w:rsid w:val="00482C55"/>
    <w:rsid w:val="00483DD7"/>
    <w:rsid w:val="00485F54"/>
    <w:rsid w:val="00486D02"/>
    <w:rsid w:val="00487ECF"/>
    <w:rsid w:val="00493317"/>
    <w:rsid w:val="00495E4A"/>
    <w:rsid w:val="00497E3C"/>
    <w:rsid w:val="004A07B5"/>
    <w:rsid w:val="004A1853"/>
    <w:rsid w:val="004A1B0D"/>
    <w:rsid w:val="004A1FE7"/>
    <w:rsid w:val="004A37D6"/>
    <w:rsid w:val="004A6070"/>
    <w:rsid w:val="004A6A31"/>
    <w:rsid w:val="004C1A74"/>
    <w:rsid w:val="004C3D15"/>
    <w:rsid w:val="004C44C5"/>
    <w:rsid w:val="004C7FA9"/>
    <w:rsid w:val="004D04C4"/>
    <w:rsid w:val="004D148C"/>
    <w:rsid w:val="004D1557"/>
    <w:rsid w:val="004D2617"/>
    <w:rsid w:val="004D2AB4"/>
    <w:rsid w:val="004D41F8"/>
    <w:rsid w:val="004D4BC4"/>
    <w:rsid w:val="004D4CCA"/>
    <w:rsid w:val="004D5311"/>
    <w:rsid w:val="004D589B"/>
    <w:rsid w:val="004D5AD0"/>
    <w:rsid w:val="004D69B8"/>
    <w:rsid w:val="004D7143"/>
    <w:rsid w:val="004D7DCC"/>
    <w:rsid w:val="004E28DA"/>
    <w:rsid w:val="004E2BC7"/>
    <w:rsid w:val="004E3A9E"/>
    <w:rsid w:val="004E5B56"/>
    <w:rsid w:val="004F0113"/>
    <w:rsid w:val="004F0FFE"/>
    <w:rsid w:val="004F19A9"/>
    <w:rsid w:val="004F214C"/>
    <w:rsid w:val="004F2355"/>
    <w:rsid w:val="004F2BE4"/>
    <w:rsid w:val="004F2F5A"/>
    <w:rsid w:val="004F63EA"/>
    <w:rsid w:val="004F7D61"/>
    <w:rsid w:val="0050199B"/>
    <w:rsid w:val="00501C1B"/>
    <w:rsid w:val="00501FFB"/>
    <w:rsid w:val="00502E0D"/>
    <w:rsid w:val="00503CAA"/>
    <w:rsid w:val="0050516D"/>
    <w:rsid w:val="00505388"/>
    <w:rsid w:val="00505994"/>
    <w:rsid w:val="005060B0"/>
    <w:rsid w:val="00506885"/>
    <w:rsid w:val="00507C0B"/>
    <w:rsid w:val="005119DB"/>
    <w:rsid w:val="00513D11"/>
    <w:rsid w:val="00514180"/>
    <w:rsid w:val="00514C09"/>
    <w:rsid w:val="00514EE6"/>
    <w:rsid w:val="00517E4F"/>
    <w:rsid w:val="0052075B"/>
    <w:rsid w:val="005208F6"/>
    <w:rsid w:val="005215AB"/>
    <w:rsid w:val="005223FE"/>
    <w:rsid w:val="00522848"/>
    <w:rsid w:val="0052441D"/>
    <w:rsid w:val="00524964"/>
    <w:rsid w:val="00525B03"/>
    <w:rsid w:val="005312A9"/>
    <w:rsid w:val="00533304"/>
    <w:rsid w:val="005346EF"/>
    <w:rsid w:val="005355DD"/>
    <w:rsid w:val="00536706"/>
    <w:rsid w:val="0054045A"/>
    <w:rsid w:val="00542243"/>
    <w:rsid w:val="005429A1"/>
    <w:rsid w:val="0054365B"/>
    <w:rsid w:val="00543B3C"/>
    <w:rsid w:val="00545248"/>
    <w:rsid w:val="00545B42"/>
    <w:rsid w:val="00546EFC"/>
    <w:rsid w:val="00550442"/>
    <w:rsid w:val="005504D1"/>
    <w:rsid w:val="00550509"/>
    <w:rsid w:val="00552ACA"/>
    <w:rsid w:val="005538A7"/>
    <w:rsid w:val="00554BC3"/>
    <w:rsid w:val="00554D25"/>
    <w:rsid w:val="005579C6"/>
    <w:rsid w:val="00557FB5"/>
    <w:rsid w:val="005602B8"/>
    <w:rsid w:val="00564632"/>
    <w:rsid w:val="00564C3E"/>
    <w:rsid w:val="00565E28"/>
    <w:rsid w:val="00567512"/>
    <w:rsid w:val="00567FE1"/>
    <w:rsid w:val="00570546"/>
    <w:rsid w:val="00571D02"/>
    <w:rsid w:val="005721C7"/>
    <w:rsid w:val="005755B1"/>
    <w:rsid w:val="00576AB5"/>
    <w:rsid w:val="00577FB4"/>
    <w:rsid w:val="00581216"/>
    <w:rsid w:val="005822C7"/>
    <w:rsid w:val="00582971"/>
    <w:rsid w:val="00582D9C"/>
    <w:rsid w:val="00584395"/>
    <w:rsid w:val="0058457D"/>
    <w:rsid w:val="00585631"/>
    <w:rsid w:val="005876AA"/>
    <w:rsid w:val="00590DD4"/>
    <w:rsid w:val="00591C21"/>
    <w:rsid w:val="005926D0"/>
    <w:rsid w:val="005931AB"/>
    <w:rsid w:val="00593888"/>
    <w:rsid w:val="005949D9"/>
    <w:rsid w:val="0059653E"/>
    <w:rsid w:val="0059780E"/>
    <w:rsid w:val="005A1A05"/>
    <w:rsid w:val="005A2088"/>
    <w:rsid w:val="005A2B4E"/>
    <w:rsid w:val="005A32AF"/>
    <w:rsid w:val="005A6DC7"/>
    <w:rsid w:val="005A6F12"/>
    <w:rsid w:val="005A7A96"/>
    <w:rsid w:val="005B49CB"/>
    <w:rsid w:val="005B6636"/>
    <w:rsid w:val="005B6CB2"/>
    <w:rsid w:val="005B7AFE"/>
    <w:rsid w:val="005B7FB0"/>
    <w:rsid w:val="005C0693"/>
    <w:rsid w:val="005C1215"/>
    <w:rsid w:val="005C18D7"/>
    <w:rsid w:val="005C1F42"/>
    <w:rsid w:val="005C43FE"/>
    <w:rsid w:val="005C4809"/>
    <w:rsid w:val="005C68A9"/>
    <w:rsid w:val="005C7E11"/>
    <w:rsid w:val="005C7F5E"/>
    <w:rsid w:val="005D0678"/>
    <w:rsid w:val="005D0863"/>
    <w:rsid w:val="005D0E8A"/>
    <w:rsid w:val="005D1C0C"/>
    <w:rsid w:val="005D2616"/>
    <w:rsid w:val="005D4AF2"/>
    <w:rsid w:val="005D4CA7"/>
    <w:rsid w:val="005D52FF"/>
    <w:rsid w:val="005D5A7A"/>
    <w:rsid w:val="005D6EDD"/>
    <w:rsid w:val="005D740D"/>
    <w:rsid w:val="005D7418"/>
    <w:rsid w:val="005D7724"/>
    <w:rsid w:val="005E0864"/>
    <w:rsid w:val="005E2B05"/>
    <w:rsid w:val="005E304E"/>
    <w:rsid w:val="005E4BCA"/>
    <w:rsid w:val="005E782D"/>
    <w:rsid w:val="005F039C"/>
    <w:rsid w:val="005F1F6D"/>
    <w:rsid w:val="005F28B7"/>
    <w:rsid w:val="005F5DAC"/>
    <w:rsid w:val="005F73D4"/>
    <w:rsid w:val="006004A0"/>
    <w:rsid w:val="00602955"/>
    <w:rsid w:val="0060361D"/>
    <w:rsid w:val="00603A50"/>
    <w:rsid w:val="00603BF0"/>
    <w:rsid w:val="00604755"/>
    <w:rsid w:val="00604762"/>
    <w:rsid w:val="0060633B"/>
    <w:rsid w:val="006077F8"/>
    <w:rsid w:val="00607FAD"/>
    <w:rsid w:val="006101D4"/>
    <w:rsid w:val="00611C8E"/>
    <w:rsid w:val="00614278"/>
    <w:rsid w:val="00614482"/>
    <w:rsid w:val="00614CDE"/>
    <w:rsid w:val="00615B5A"/>
    <w:rsid w:val="006204D9"/>
    <w:rsid w:val="0062128B"/>
    <w:rsid w:val="00623106"/>
    <w:rsid w:val="006231DB"/>
    <w:rsid w:val="006234BB"/>
    <w:rsid w:val="00623725"/>
    <w:rsid w:val="00624116"/>
    <w:rsid w:val="00626606"/>
    <w:rsid w:val="00627499"/>
    <w:rsid w:val="0062786D"/>
    <w:rsid w:val="006316CE"/>
    <w:rsid w:val="00631775"/>
    <w:rsid w:val="00632925"/>
    <w:rsid w:val="00632BC8"/>
    <w:rsid w:val="00634B6E"/>
    <w:rsid w:val="00635B29"/>
    <w:rsid w:val="00635B9C"/>
    <w:rsid w:val="00636497"/>
    <w:rsid w:val="00640031"/>
    <w:rsid w:val="00640CF0"/>
    <w:rsid w:val="00642232"/>
    <w:rsid w:val="00643122"/>
    <w:rsid w:val="00644253"/>
    <w:rsid w:val="00645CB5"/>
    <w:rsid w:val="00645D09"/>
    <w:rsid w:val="006505AA"/>
    <w:rsid w:val="00651BC9"/>
    <w:rsid w:val="0065293F"/>
    <w:rsid w:val="00653FFB"/>
    <w:rsid w:val="00656BB0"/>
    <w:rsid w:val="006608B5"/>
    <w:rsid w:val="00660A53"/>
    <w:rsid w:val="00661496"/>
    <w:rsid w:val="006615B3"/>
    <w:rsid w:val="00661C20"/>
    <w:rsid w:val="0066285E"/>
    <w:rsid w:val="00663F5E"/>
    <w:rsid w:val="00664CCC"/>
    <w:rsid w:val="00667003"/>
    <w:rsid w:val="00667B7A"/>
    <w:rsid w:val="006702E5"/>
    <w:rsid w:val="0067161C"/>
    <w:rsid w:val="00675B3B"/>
    <w:rsid w:val="00675BBF"/>
    <w:rsid w:val="006762DB"/>
    <w:rsid w:val="0068131B"/>
    <w:rsid w:val="00682884"/>
    <w:rsid w:val="006829A3"/>
    <w:rsid w:val="00683153"/>
    <w:rsid w:val="00685153"/>
    <w:rsid w:val="0068578D"/>
    <w:rsid w:val="0068797E"/>
    <w:rsid w:val="006905AA"/>
    <w:rsid w:val="00690633"/>
    <w:rsid w:val="00690AE9"/>
    <w:rsid w:val="00690C4C"/>
    <w:rsid w:val="00691390"/>
    <w:rsid w:val="006928A7"/>
    <w:rsid w:val="00693E9F"/>
    <w:rsid w:val="0069474D"/>
    <w:rsid w:val="00694D22"/>
    <w:rsid w:val="00696436"/>
    <w:rsid w:val="006969AD"/>
    <w:rsid w:val="00696B69"/>
    <w:rsid w:val="006A010F"/>
    <w:rsid w:val="006A13CC"/>
    <w:rsid w:val="006A2301"/>
    <w:rsid w:val="006A456C"/>
    <w:rsid w:val="006A4A11"/>
    <w:rsid w:val="006A4C11"/>
    <w:rsid w:val="006A5303"/>
    <w:rsid w:val="006A530E"/>
    <w:rsid w:val="006A63C5"/>
    <w:rsid w:val="006A64E5"/>
    <w:rsid w:val="006A6608"/>
    <w:rsid w:val="006B14AC"/>
    <w:rsid w:val="006B1F74"/>
    <w:rsid w:val="006B2611"/>
    <w:rsid w:val="006B27E2"/>
    <w:rsid w:val="006B37FC"/>
    <w:rsid w:val="006B394F"/>
    <w:rsid w:val="006B53A7"/>
    <w:rsid w:val="006B7EA0"/>
    <w:rsid w:val="006B7FFD"/>
    <w:rsid w:val="006C0428"/>
    <w:rsid w:val="006C0E7E"/>
    <w:rsid w:val="006C1474"/>
    <w:rsid w:val="006C2809"/>
    <w:rsid w:val="006C3DA3"/>
    <w:rsid w:val="006C64FB"/>
    <w:rsid w:val="006C79DA"/>
    <w:rsid w:val="006D03C9"/>
    <w:rsid w:val="006D1757"/>
    <w:rsid w:val="006D2941"/>
    <w:rsid w:val="006D592E"/>
    <w:rsid w:val="006E003F"/>
    <w:rsid w:val="006E112E"/>
    <w:rsid w:val="006E3665"/>
    <w:rsid w:val="006E4BCD"/>
    <w:rsid w:val="006E52F0"/>
    <w:rsid w:val="006E7E72"/>
    <w:rsid w:val="006E7FE5"/>
    <w:rsid w:val="006F0710"/>
    <w:rsid w:val="006F082F"/>
    <w:rsid w:val="006F0841"/>
    <w:rsid w:val="006F253F"/>
    <w:rsid w:val="006F3EA2"/>
    <w:rsid w:val="006F3F5A"/>
    <w:rsid w:val="006F44E2"/>
    <w:rsid w:val="006F582A"/>
    <w:rsid w:val="00701532"/>
    <w:rsid w:val="00701EDB"/>
    <w:rsid w:val="0070202E"/>
    <w:rsid w:val="007026B2"/>
    <w:rsid w:val="00702CE5"/>
    <w:rsid w:val="00703F57"/>
    <w:rsid w:val="00704013"/>
    <w:rsid w:val="0070688C"/>
    <w:rsid w:val="00706EDD"/>
    <w:rsid w:val="00710D81"/>
    <w:rsid w:val="00714B1F"/>
    <w:rsid w:val="00714B89"/>
    <w:rsid w:val="00715A46"/>
    <w:rsid w:val="00715DA1"/>
    <w:rsid w:val="00716E77"/>
    <w:rsid w:val="00720057"/>
    <w:rsid w:val="007228EB"/>
    <w:rsid w:val="00725AFD"/>
    <w:rsid w:val="007316FF"/>
    <w:rsid w:val="00733FD6"/>
    <w:rsid w:val="00735468"/>
    <w:rsid w:val="007355DF"/>
    <w:rsid w:val="00740261"/>
    <w:rsid w:val="00740C1D"/>
    <w:rsid w:val="00741852"/>
    <w:rsid w:val="007423F3"/>
    <w:rsid w:val="007441EC"/>
    <w:rsid w:val="00744FD1"/>
    <w:rsid w:val="0074682F"/>
    <w:rsid w:val="00746B95"/>
    <w:rsid w:val="00747200"/>
    <w:rsid w:val="00747206"/>
    <w:rsid w:val="00750819"/>
    <w:rsid w:val="00751317"/>
    <w:rsid w:val="00751861"/>
    <w:rsid w:val="00751A1E"/>
    <w:rsid w:val="00752FC1"/>
    <w:rsid w:val="00753960"/>
    <w:rsid w:val="00755040"/>
    <w:rsid w:val="00756346"/>
    <w:rsid w:val="0075765D"/>
    <w:rsid w:val="00757BB4"/>
    <w:rsid w:val="0076186D"/>
    <w:rsid w:val="00763908"/>
    <w:rsid w:val="007656D6"/>
    <w:rsid w:val="00766235"/>
    <w:rsid w:val="00767719"/>
    <w:rsid w:val="0077052B"/>
    <w:rsid w:val="00770840"/>
    <w:rsid w:val="007749B0"/>
    <w:rsid w:val="00774A4E"/>
    <w:rsid w:val="007777CD"/>
    <w:rsid w:val="0078121A"/>
    <w:rsid w:val="00781D9E"/>
    <w:rsid w:val="00782EC4"/>
    <w:rsid w:val="0078330D"/>
    <w:rsid w:val="00783483"/>
    <w:rsid w:val="00785EC7"/>
    <w:rsid w:val="007864B7"/>
    <w:rsid w:val="00791024"/>
    <w:rsid w:val="00793B6D"/>
    <w:rsid w:val="00795095"/>
    <w:rsid w:val="007959A5"/>
    <w:rsid w:val="00797F03"/>
    <w:rsid w:val="007A021B"/>
    <w:rsid w:val="007A0670"/>
    <w:rsid w:val="007A0D7E"/>
    <w:rsid w:val="007A2698"/>
    <w:rsid w:val="007A3FE9"/>
    <w:rsid w:val="007A464E"/>
    <w:rsid w:val="007A4981"/>
    <w:rsid w:val="007B0793"/>
    <w:rsid w:val="007B1D9E"/>
    <w:rsid w:val="007B43C2"/>
    <w:rsid w:val="007B4C72"/>
    <w:rsid w:val="007B4F04"/>
    <w:rsid w:val="007B5C17"/>
    <w:rsid w:val="007C0568"/>
    <w:rsid w:val="007C1B64"/>
    <w:rsid w:val="007C2AB4"/>
    <w:rsid w:val="007C4F7D"/>
    <w:rsid w:val="007C5DED"/>
    <w:rsid w:val="007C694B"/>
    <w:rsid w:val="007C6BE3"/>
    <w:rsid w:val="007C7511"/>
    <w:rsid w:val="007C781A"/>
    <w:rsid w:val="007C7C04"/>
    <w:rsid w:val="007D3545"/>
    <w:rsid w:val="007D35AE"/>
    <w:rsid w:val="007D4832"/>
    <w:rsid w:val="007D606D"/>
    <w:rsid w:val="007E171E"/>
    <w:rsid w:val="007E2846"/>
    <w:rsid w:val="007E28F4"/>
    <w:rsid w:val="007E293C"/>
    <w:rsid w:val="007E5F74"/>
    <w:rsid w:val="007E6843"/>
    <w:rsid w:val="007E7C4A"/>
    <w:rsid w:val="007F1F7D"/>
    <w:rsid w:val="007F30FF"/>
    <w:rsid w:val="007F334A"/>
    <w:rsid w:val="007F44A1"/>
    <w:rsid w:val="007F4867"/>
    <w:rsid w:val="007F52C8"/>
    <w:rsid w:val="007F5308"/>
    <w:rsid w:val="008002BB"/>
    <w:rsid w:val="00800523"/>
    <w:rsid w:val="008016E8"/>
    <w:rsid w:val="0080378C"/>
    <w:rsid w:val="00807337"/>
    <w:rsid w:val="00807AB1"/>
    <w:rsid w:val="00807FDE"/>
    <w:rsid w:val="00810B58"/>
    <w:rsid w:val="00812784"/>
    <w:rsid w:val="00812E1D"/>
    <w:rsid w:val="00813DFF"/>
    <w:rsid w:val="008140BB"/>
    <w:rsid w:val="0081627F"/>
    <w:rsid w:val="00817678"/>
    <w:rsid w:val="00820143"/>
    <w:rsid w:val="00821C13"/>
    <w:rsid w:val="008220E0"/>
    <w:rsid w:val="008246CA"/>
    <w:rsid w:val="008266A2"/>
    <w:rsid w:val="00830A01"/>
    <w:rsid w:val="00830EF8"/>
    <w:rsid w:val="00831710"/>
    <w:rsid w:val="00831C9A"/>
    <w:rsid w:val="00832F4C"/>
    <w:rsid w:val="00833C51"/>
    <w:rsid w:val="00835B46"/>
    <w:rsid w:val="00843172"/>
    <w:rsid w:val="008448CE"/>
    <w:rsid w:val="00844F01"/>
    <w:rsid w:val="00847AFA"/>
    <w:rsid w:val="008501D1"/>
    <w:rsid w:val="00850AA4"/>
    <w:rsid w:val="00850B95"/>
    <w:rsid w:val="008521D4"/>
    <w:rsid w:val="00852778"/>
    <w:rsid w:val="00852876"/>
    <w:rsid w:val="008547E3"/>
    <w:rsid w:val="008564C2"/>
    <w:rsid w:val="008576D4"/>
    <w:rsid w:val="00861D3D"/>
    <w:rsid w:val="008630EA"/>
    <w:rsid w:val="00864824"/>
    <w:rsid w:val="00864EC4"/>
    <w:rsid w:val="008653CD"/>
    <w:rsid w:val="008665F8"/>
    <w:rsid w:val="0087076C"/>
    <w:rsid w:val="00874510"/>
    <w:rsid w:val="00874B2C"/>
    <w:rsid w:val="00874EBC"/>
    <w:rsid w:val="00875318"/>
    <w:rsid w:val="008764D8"/>
    <w:rsid w:val="00877A5E"/>
    <w:rsid w:val="00880DC9"/>
    <w:rsid w:val="00882190"/>
    <w:rsid w:val="00882975"/>
    <w:rsid w:val="00883E59"/>
    <w:rsid w:val="00884946"/>
    <w:rsid w:val="008866AF"/>
    <w:rsid w:val="008912BE"/>
    <w:rsid w:val="00892C17"/>
    <w:rsid w:val="00893FAF"/>
    <w:rsid w:val="008976B8"/>
    <w:rsid w:val="008A23E7"/>
    <w:rsid w:val="008A4D37"/>
    <w:rsid w:val="008A5A66"/>
    <w:rsid w:val="008A79B2"/>
    <w:rsid w:val="008B0286"/>
    <w:rsid w:val="008B4011"/>
    <w:rsid w:val="008B68F2"/>
    <w:rsid w:val="008B6A1A"/>
    <w:rsid w:val="008C5E03"/>
    <w:rsid w:val="008C699F"/>
    <w:rsid w:val="008C6B2C"/>
    <w:rsid w:val="008D123F"/>
    <w:rsid w:val="008D27FE"/>
    <w:rsid w:val="008D305D"/>
    <w:rsid w:val="008D3B9B"/>
    <w:rsid w:val="008D53BC"/>
    <w:rsid w:val="008D6413"/>
    <w:rsid w:val="008D6482"/>
    <w:rsid w:val="008D7103"/>
    <w:rsid w:val="008D7FC9"/>
    <w:rsid w:val="008E075D"/>
    <w:rsid w:val="008E0821"/>
    <w:rsid w:val="008E14C7"/>
    <w:rsid w:val="008E1A61"/>
    <w:rsid w:val="008E315C"/>
    <w:rsid w:val="008E32B2"/>
    <w:rsid w:val="008E3EDD"/>
    <w:rsid w:val="008E5084"/>
    <w:rsid w:val="008E5089"/>
    <w:rsid w:val="008E5CE5"/>
    <w:rsid w:val="008E7895"/>
    <w:rsid w:val="008F10D0"/>
    <w:rsid w:val="008F2A44"/>
    <w:rsid w:val="008F3139"/>
    <w:rsid w:val="008F5042"/>
    <w:rsid w:val="008F6CB7"/>
    <w:rsid w:val="008F7734"/>
    <w:rsid w:val="008F78D3"/>
    <w:rsid w:val="008F7AB0"/>
    <w:rsid w:val="009006BA"/>
    <w:rsid w:val="00901025"/>
    <w:rsid w:val="00906B14"/>
    <w:rsid w:val="009070F0"/>
    <w:rsid w:val="0090718C"/>
    <w:rsid w:val="0090751E"/>
    <w:rsid w:val="00913073"/>
    <w:rsid w:val="0091341E"/>
    <w:rsid w:val="00913E36"/>
    <w:rsid w:val="00915CE1"/>
    <w:rsid w:val="0091632F"/>
    <w:rsid w:val="00917C2A"/>
    <w:rsid w:val="0092065A"/>
    <w:rsid w:val="00920F7F"/>
    <w:rsid w:val="00921422"/>
    <w:rsid w:val="00922B74"/>
    <w:rsid w:val="009235D7"/>
    <w:rsid w:val="00923876"/>
    <w:rsid w:val="00924740"/>
    <w:rsid w:val="00926785"/>
    <w:rsid w:val="0093254C"/>
    <w:rsid w:val="00932712"/>
    <w:rsid w:val="00932FDA"/>
    <w:rsid w:val="00933A6E"/>
    <w:rsid w:val="00933BC3"/>
    <w:rsid w:val="00933CFB"/>
    <w:rsid w:val="00935E16"/>
    <w:rsid w:val="009402A9"/>
    <w:rsid w:val="00940BC0"/>
    <w:rsid w:val="00941869"/>
    <w:rsid w:val="009430E4"/>
    <w:rsid w:val="00943A77"/>
    <w:rsid w:val="0094429F"/>
    <w:rsid w:val="00944886"/>
    <w:rsid w:val="00945DD2"/>
    <w:rsid w:val="00945FA9"/>
    <w:rsid w:val="0094678F"/>
    <w:rsid w:val="00946901"/>
    <w:rsid w:val="00947263"/>
    <w:rsid w:val="00947795"/>
    <w:rsid w:val="009511A1"/>
    <w:rsid w:val="00951D7C"/>
    <w:rsid w:val="0095265B"/>
    <w:rsid w:val="00952D82"/>
    <w:rsid w:val="00952FF4"/>
    <w:rsid w:val="00953330"/>
    <w:rsid w:val="00956C89"/>
    <w:rsid w:val="009579FB"/>
    <w:rsid w:val="00963B28"/>
    <w:rsid w:val="009645DE"/>
    <w:rsid w:val="00964825"/>
    <w:rsid w:val="0096500D"/>
    <w:rsid w:val="00972920"/>
    <w:rsid w:val="00973C78"/>
    <w:rsid w:val="00974CAF"/>
    <w:rsid w:val="00975218"/>
    <w:rsid w:val="009767A1"/>
    <w:rsid w:val="00977554"/>
    <w:rsid w:val="00977F27"/>
    <w:rsid w:val="009803F2"/>
    <w:rsid w:val="0098133A"/>
    <w:rsid w:val="00981552"/>
    <w:rsid w:val="009841CC"/>
    <w:rsid w:val="00984849"/>
    <w:rsid w:val="00985BEA"/>
    <w:rsid w:val="009867B7"/>
    <w:rsid w:val="00986B0B"/>
    <w:rsid w:val="00986FC9"/>
    <w:rsid w:val="009873BD"/>
    <w:rsid w:val="00990E05"/>
    <w:rsid w:val="009917A1"/>
    <w:rsid w:val="00991C89"/>
    <w:rsid w:val="00992DB4"/>
    <w:rsid w:val="0099394C"/>
    <w:rsid w:val="009972A7"/>
    <w:rsid w:val="0099775B"/>
    <w:rsid w:val="009A0900"/>
    <w:rsid w:val="009A14F5"/>
    <w:rsid w:val="009A267A"/>
    <w:rsid w:val="009A2ACB"/>
    <w:rsid w:val="009A57F9"/>
    <w:rsid w:val="009A7300"/>
    <w:rsid w:val="009A78DF"/>
    <w:rsid w:val="009A7EE6"/>
    <w:rsid w:val="009B0EB2"/>
    <w:rsid w:val="009B29CB"/>
    <w:rsid w:val="009B2E74"/>
    <w:rsid w:val="009C0295"/>
    <w:rsid w:val="009C0714"/>
    <w:rsid w:val="009C189D"/>
    <w:rsid w:val="009C18C4"/>
    <w:rsid w:val="009C4EC1"/>
    <w:rsid w:val="009C5B78"/>
    <w:rsid w:val="009C68C3"/>
    <w:rsid w:val="009C7BC0"/>
    <w:rsid w:val="009D071C"/>
    <w:rsid w:val="009D08E5"/>
    <w:rsid w:val="009D0B83"/>
    <w:rsid w:val="009D1E6E"/>
    <w:rsid w:val="009D214F"/>
    <w:rsid w:val="009D2157"/>
    <w:rsid w:val="009D3850"/>
    <w:rsid w:val="009E0662"/>
    <w:rsid w:val="009E1C6A"/>
    <w:rsid w:val="009E239D"/>
    <w:rsid w:val="009E2B5D"/>
    <w:rsid w:val="009E3387"/>
    <w:rsid w:val="009E410C"/>
    <w:rsid w:val="009E5328"/>
    <w:rsid w:val="009E5D5E"/>
    <w:rsid w:val="009F098B"/>
    <w:rsid w:val="009F5088"/>
    <w:rsid w:val="009F53A0"/>
    <w:rsid w:val="00A003F5"/>
    <w:rsid w:val="00A01D9C"/>
    <w:rsid w:val="00A02F69"/>
    <w:rsid w:val="00A03256"/>
    <w:rsid w:val="00A03A3D"/>
    <w:rsid w:val="00A06279"/>
    <w:rsid w:val="00A06848"/>
    <w:rsid w:val="00A0725E"/>
    <w:rsid w:val="00A0791D"/>
    <w:rsid w:val="00A11680"/>
    <w:rsid w:val="00A124C3"/>
    <w:rsid w:val="00A1447C"/>
    <w:rsid w:val="00A1482B"/>
    <w:rsid w:val="00A14B0E"/>
    <w:rsid w:val="00A1732E"/>
    <w:rsid w:val="00A17BD6"/>
    <w:rsid w:val="00A210EF"/>
    <w:rsid w:val="00A22901"/>
    <w:rsid w:val="00A22D3A"/>
    <w:rsid w:val="00A2330A"/>
    <w:rsid w:val="00A23577"/>
    <w:rsid w:val="00A237EB"/>
    <w:rsid w:val="00A24F46"/>
    <w:rsid w:val="00A2638B"/>
    <w:rsid w:val="00A2673A"/>
    <w:rsid w:val="00A3109F"/>
    <w:rsid w:val="00A34B8C"/>
    <w:rsid w:val="00A35032"/>
    <w:rsid w:val="00A3572E"/>
    <w:rsid w:val="00A402DC"/>
    <w:rsid w:val="00A40357"/>
    <w:rsid w:val="00A41CE5"/>
    <w:rsid w:val="00A422B8"/>
    <w:rsid w:val="00A45AC9"/>
    <w:rsid w:val="00A50721"/>
    <w:rsid w:val="00A507C9"/>
    <w:rsid w:val="00A51215"/>
    <w:rsid w:val="00A5121C"/>
    <w:rsid w:val="00A54400"/>
    <w:rsid w:val="00A55AE0"/>
    <w:rsid w:val="00A55F87"/>
    <w:rsid w:val="00A57DF6"/>
    <w:rsid w:val="00A6094F"/>
    <w:rsid w:val="00A63531"/>
    <w:rsid w:val="00A64620"/>
    <w:rsid w:val="00A71F69"/>
    <w:rsid w:val="00A728E7"/>
    <w:rsid w:val="00A7384D"/>
    <w:rsid w:val="00A7583E"/>
    <w:rsid w:val="00A75AD2"/>
    <w:rsid w:val="00A771C5"/>
    <w:rsid w:val="00A7755D"/>
    <w:rsid w:val="00A77F0C"/>
    <w:rsid w:val="00A80362"/>
    <w:rsid w:val="00A81F86"/>
    <w:rsid w:val="00A82118"/>
    <w:rsid w:val="00A825C4"/>
    <w:rsid w:val="00A84681"/>
    <w:rsid w:val="00A8558A"/>
    <w:rsid w:val="00A85D81"/>
    <w:rsid w:val="00A861D5"/>
    <w:rsid w:val="00A8652A"/>
    <w:rsid w:val="00A86727"/>
    <w:rsid w:val="00A910AF"/>
    <w:rsid w:val="00A925E8"/>
    <w:rsid w:val="00A92C9F"/>
    <w:rsid w:val="00A94124"/>
    <w:rsid w:val="00A945BA"/>
    <w:rsid w:val="00AA0272"/>
    <w:rsid w:val="00AA043B"/>
    <w:rsid w:val="00AA04C1"/>
    <w:rsid w:val="00AA0A1A"/>
    <w:rsid w:val="00AA17D7"/>
    <w:rsid w:val="00AA1C95"/>
    <w:rsid w:val="00AA1CEC"/>
    <w:rsid w:val="00AA215A"/>
    <w:rsid w:val="00AA2592"/>
    <w:rsid w:val="00AA33D6"/>
    <w:rsid w:val="00AA4A3F"/>
    <w:rsid w:val="00AA4F76"/>
    <w:rsid w:val="00AA5DEE"/>
    <w:rsid w:val="00AA7194"/>
    <w:rsid w:val="00AA7450"/>
    <w:rsid w:val="00AA7CEC"/>
    <w:rsid w:val="00AB145C"/>
    <w:rsid w:val="00AB1F4A"/>
    <w:rsid w:val="00AB2908"/>
    <w:rsid w:val="00AB2BDA"/>
    <w:rsid w:val="00AB2F01"/>
    <w:rsid w:val="00AB3872"/>
    <w:rsid w:val="00AB4122"/>
    <w:rsid w:val="00AB45CD"/>
    <w:rsid w:val="00AB5671"/>
    <w:rsid w:val="00AB56CA"/>
    <w:rsid w:val="00AB716B"/>
    <w:rsid w:val="00AB793A"/>
    <w:rsid w:val="00AB7E0B"/>
    <w:rsid w:val="00AB7E4F"/>
    <w:rsid w:val="00AC0E7C"/>
    <w:rsid w:val="00AC11CA"/>
    <w:rsid w:val="00AC1700"/>
    <w:rsid w:val="00AC1A32"/>
    <w:rsid w:val="00AC2B84"/>
    <w:rsid w:val="00AC3DAC"/>
    <w:rsid w:val="00AC47B8"/>
    <w:rsid w:val="00AC4810"/>
    <w:rsid w:val="00AC5318"/>
    <w:rsid w:val="00AC5B0B"/>
    <w:rsid w:val="00AC6189"/>
    <w:rsid w:val="00AC7AD3"/>
    <w:rsid w:val="00AD00CD"/>
    <w:rsid w:val="00AD1061"/>
    <w:rsid w:val="00AD406F"/>
    <w:rsid w:val="00AD6176"/>
    <w:rsid w:val="00AD6771"/>
    <w:rsid w:val="00AD7492"/>
    <w:rsid w:val="00AE001D"/>
    <w:rsid w:val="00AE005F"/>
    <w:rsid w:val="00AE232D"/>
    <w:rsid w:val="00AE2FB5"/>
    <w:rsid w:val="00AE38D4"/>
    <w:rsid w:val="00AE38F2"/>
    <w:rsid w:val="00AE7830"/>
    <w:rsid w:val="00AF46C1"/>
    <w:rsid w:val="00AF4B9E"/>
    <w:rsid w:val="00AF50F6"/>
    <w:rsid w:val="00AF660B"/>
    <w:rsid w:val="00AF6AC0"/>
    <w:rsid w:val="00B01606"/>
    <w:rsid w:val="00B01AA5"/>
    <w:rsid w:val="00B02E59"/>
    <w:rsid w:val="00B031AD"/>
    <w:rsid w:val="00B0454E"/>
    <w:rsid w:val="00B05DC9"/>
    <w:rsid w:val="00B07716"/>
    <w:rsid w:val="00B103A6"/>
    <w:rsid w:val="00B1052F"/>
    <w:rsid w:val="00B10C04"/>
    <w:rsid w:val="00B1123C"/>
    <w:rsid w:val="00B11975"/>
    <w:rsid w:val="00B129FB"/>
    <w:rsid w:val="00B1396C"/>
    <w:rsid w:val="00B140D1"/>
    <w:rsid w:val="00B14FA5"/>
    <w:rsid w:val="00B1582B"/>
    <w:rsid w:val="00B15F83"/>
    <w:rsid w:val="00B20A99"/>
    <w:rsid w:val="00B20B56"/>
    <w:rsid w:val="00B215FC"/>
    <w:rsid w:val="00B220E9"/>
    <w:rsid w:val="00B233F1"/>
    <w:rsid w:val="00B23880"/>
    <w:rsid w:val="00B24810"/>
    <w:rsid w:val="00B24992"/>
    <w:rsid w:val="00B2514E"/>
    <w:rsid w:val="00B253D1"/>
    <w:rsid w:val="00B2643E"/>
    <w:rsid w:val="00B27113"/>
    <w:rsid w:val="00B27847"/>
    <w:rsid w:val="00B279CE"/>
    <w:rsid w:val="00B30D1E"/>
    <w:rsid w:val="00B3296C"/>
    <w:rsid w:val="00B33760"/>
    <w:rsid w:val="00B33EC9"/>
    <w:rsid w:val="00B346EB"/>
    <w:rsid w:val="00B3515F"/>
    <w:rsid w:val="00B41E2C"/>
    <w:rsid w:val="00B42551"/>
    <w:rsid w:val="00B4702B"/>
    <w:rsid w:val="00B53554"/>
    <w:rsid w:val="00B54817"/>
    <w:rsid w:val="00B55907"/>
    <w:rsid w:val="00B5638B"/>
    <w:rsid w:val="00B5697A"/>
    <w:rsid w:val="00B5711E"/>
    <w:rsid w:val="00B5748D"/>
    <w:rsid w:val="00B61805"/>
    <w:rsid w:val="00B61DB3"/>
    <w:rsid w:val="00B6217B"/>
    <w:rsid w:val="00B62BDF"/>
    <w:rsid w:val="00B65217"/>
    <w:rsid w:val="00B6611D"/>
    <w:rsid w:val="00B66FDA"/>
    <w:rsid w:val="00B67B0B"/>
    <w:rsid w:val="00B67B4E"/>
    <w:rsid w:val="00B70096"/>
    <w:rsid w:val="00B71C25"/>
    <w:rsid w:val="00B7260A"/>
    <w:rsid w:val="00B727E1"/>
    <w:rsid w:val="00B730D2"/>
    <w:rsid w:val="00B739F9"/>
    <w:rsid w:val="00B73E73"/>
    <w:rsid w:val="00B76092"/>
    <w:rsid w:val="00B76404"/>
    <w:rsid w:val="00B767F6"/>
    <w:rsid w:val="00B76E0B"/>
    <w:rsid w:val="00B775DB"/>
    <w:rsid w:val="00B8003B"/>
    <w:rsid w:val="00B83CE8"/>
    <w:rsid w:val="00B83FC7"/>
    <w:rsid w:val="00B85D56"/>
    <w:rsid w:val="00B908AD"/>
    <w:rsid w:val="00B95497"/>
    <w:rsid w:val="00B954BD"/>
    <w:rsid w:val="00B95D00"/>
    <w:rsid w:val="00B96AF5"/>
    <w:rsid w:val="00B96D34"/>
    <w:rsid w:val="00B97DB8"/>
    <w:rsid w:val="00BA2070"/>
    <w:rsid w:val="00BA389A"/>
    <w:rsid w:val="00BA3A6B"/>
    <w:rsid w:val="00BA5419"/>
    <w:rsid w:val="00BA60CC"/>
    <w:rsid w:val="00BA716C"/>
    <w:rsid w:val="00BA7945"/>
    <w:rsid w:val="00BA7A2B"/>
    <w:rsid w:val="00BA7B57"/>
    <w:rsid w:val="00BB2281"/>
    <w:rsid w:val="00BB2357"/>
    <w:rsid w:val="00BB3955"/>
    <w:rsid w:val="00BB3B84"/>
    <w:rsid w:val="00BB4017"/>
    <w:rsid w:val="00BB4347"/>
    <w:rsid w:val="00BB6A3A"/>
    <w:rsid w:val="00BB745F"/>
    <w:rsid w:val="00BC0E7A"/>
    <w:rsid w:val="00BC298D"/>
    <w:rsid w:val="00BC3530"/>
    <w:rsid w:val="00BC41F5"/>
    <w:rsid w:val="00BC5A7B"/>
    <w:rsid w:val="00BC689B"/>
    <w:rsid w:val="00BC6D19"/>
    <w:rsid w:val="00BD0C7F"/>
    <w:rsid w:val="00BD23AB"/>
    <w:rsid w:val="00BD2B4C"/>
    <w:rsid w:val="00BD2CD3"/>
    <w:rsid w:val="00BD2E33"/>
    <w:rsid w:val="00BD3B48"/>
    <w:rsid w:val="00BD4A62"/>
    <w:rsid w:val="00BD4ACB"/>
    <w:rsid w:val="00BD5272"/>
    <w:rsid w:val="00BD6BBD"/>
    <w:rsid w:val="00BE2BA3"/>
    <w:rsid w:val="00BE5106"/>
    <w:rsid w:val="00BE6B97"/>
    <w:rsid w:val="00BF2937"/>
    <w:rsid w:val="00BF41AE"/>
    <w:rsid w:val="00BF4E8A"/>
    <w:rsid w:val="00BF5636"/>
    <w:rsid w:val="00BF7F2D"/>
    <w:rsid w:val="00C002A0"/>
    <w:rsid w:val="00C00602"/>
    <w:rsid w:val="00C00636"/>
    <w:rsid w:val="00C01701"/>
    <w:rsid w:val="00C02C42"/>
    <w:rsid w:val="00C02E6E"/>
    <w:rsid w:val="00C031C9"/>
    <w:rsid w:val="00C035B0"/>
    <w:rsid w:val="00C04780"/>
    <w:rsid w:val="00C05E7B"/>
    <w:rsid w:val="00C05EF2"/>
    <w:rsid w:val="00C06825"/>
    <w:rsid w:val="00C07074"/>
    <w:rsid w:val="00C0747F"/>
    <w:rsid w:val="00C11819"/>
    <w:rsid w:val="00C16391"/>
    <w:rsid w:val="00C2040D"/>
    <w:rsid w:val="00C22D81"/>
    <w:rsid w:val="00C239EC"/>
    <w:rsid w:val="00C24CF0"/>
    <w:rsid w:val="00C252C0"/>
    <w:rsid w:val="00C2550D"/>
    <w:rsid w:val="00C25EEA"/>
    <w:rsid w:val="00C27818"/>
    <w:rsid w:val="00C324A8"/>
    <w:rsid w:val="00C32B4C"/>
    <w:rsid w:val="00C32F6A"/>
    <w:rsid w:val="00C3322A"/>
    <w:rsid w:val="00C33977"/>
    <w:rsid w:val="00C33E5B"/>
    <w:rsid w:val="00C368CB"/>
    <w:rsid w:val="00C36F0B"/>
    <w:rsid w:val="00C37688"/>
    <w:rsid w:val="00C4011A"/>
    <w:rsid w:val="00C410BA"/>
    <w:rsid w:val="00C45669"/>
    <w:rsid w:val="00C45DCA"/>
    <w:rsid w:val="00C54834"/>
    <w:rsid w:val="00C56714"/>
    <w:rsid w:val="00C570EB"/>
    <w:rsid w:val="00C60F3F"/>
    <w:rsid w:val="00C61F58"/>
    <w:rsid w:val="00C61FF9"/>
    <w:rsid w:val="00C622D8"/>
    <w:rsid w:val="00C63CBA"/>
    <w:rsid w:val="00C64412"/>
    <w:rsid w:val="00C65FB2"/>
    <w:rsid w:val="00C66D85"/>
    <w:rsid w:val="00C66EB1"/>
    <w:rsid w:val="00C66FAF"/>
    <w:rsid w:val="00C67862"/>
    <w:rsid w:val="00C7075A"/>
    <w:rsid w:val="00C7170D"/>
    <w:rsid w:val="00C71735"/>
    <w:rsid w:val="00C72480"/>
    <w:rsid w:val="00C72895"/>
    <w:rsid w:val="00C72C9F"/>
    <w:rsid w:val="00C7341B"/>
    <w:rsid w:val="00C753F3"/>
    <w:rsid w:val="00C76FC2"/>
    <w:rsid w:val="00C777CA"/>
    <w:rsid w:val="00C8094D"/>
    <w:rsid w:val="00C81034"/>
    <w:rsid w:val="00C81465"/>
    <w:rsid w:val="00C81E56"/>
    <w:rsid w:val="00C8531E"/>
    <w:rsid w:val="00C86177"/>
    <w:rsid w:val="00C871F7"/>
    <w:rsid w:val="00C877F9"/>
    <w:rsid w:val="00C87862"/>
    <w:rsid w:val="00C87F9C"/>
    <w:rsid w:val="00C9067C"/>
    <w:rsid w:val="00C90FBC"/>
    <w:rsid w:val="00C9264F"/>
    <w:rsid w:val="00C92845"/>
    <w:rsid w:val="00C93F53"/>
    <w:rsid w:val="00C970BF"/>
    <w:rsid w:val="00CA1334"/>
    <w:rsid w:val="00CA3D18"/>
    <w:rsid w:val="00CA405E"/>
    <w:rsid w:val="00CA43CC"/>
    <w:rsid w:val="00CA6E78"/>
    <w:rsid w:val="00CB21F6"/>
    <w:rsid w:val="00CB39E4"/>
    <w:rsid w:val="00CB5774"/>
    <w:rsid w:val="00CB5899"/>
    <w:rsid w:val="00CB598B"/>
    <w:rsid w:val="00CB748C"/>
    <w:rsid w:val="00CB74B9"/>
    <w:rsid w:val="00CB762F"/>
    <w:rsid w:val="00CC2C47"/>
    <w:rsid w:val="00CC46CB"/>
    <w:rsid w:val="00CC4EDF"/>
    <w:rsid w:val="00CC5594"/>
    <w:rsid w:val="00CC5E31"/>
    <w:rsid w:val="00CC6DB9"/>
    <w:rsid w:val="00CD23E4"/>
    <w:rsid w:val="00CD60E4"/>
    <w:rsid w:val="00CD65F9"/>
    <w:rsid w:val="00CD6FE8"/>
    <w:rsid w:val="00CD733F"/>
    <w:rsid w:val="00CE0600"/>
    <w:rsid w:val="00CE319B"/>
    <w:rsid w:val="00CE39C6"/>
    <w:rsid w:val="00CE3DF1"/>
    <w:rsid w:val="00CE4166"/>
    <w:rsid w:val="00CE4B7E"/>
    <w:rsid w:val="00CE4C5A"/>
    <w:rsid w:val="00CF1D9C"/>
    <w:rsid w:val="00CF2CC0"/>
    <w:rsid w:val="00CF4EEC"/>
    <w:rsid w:val="00CF5F69"/>
    <w:rsid w:val="00CF6EC3"/>
    <w:rsid w:val="00D0065E"/>
    <w:rsid w:val="00D01C9D"/>
    <w:rsid w:val="00D02A61"/>
    <w:rsid w:val="00D031CD"/>
    <w:rsid w:val="00D032BE"/>
    <w:rsid w:val="00D03470"/>
    <w:rsid w:val="00D03504"/>
    <w:rsid w:val="00D041B5"/>
    <w:rsid w:val="00D049C0"/>
    <w:rsid w:val="00D079CE"/>
    <w:rsid w:val="00D12562"/>
    <w:rsid w:val="00D127EB"/>
    <w:rsid w:val="00D1372A"/>
    <w:rsid w:val="00D1486D"/>
    <w:rsid w:val="00D1710F"/>
    <w:rsid w:val="00D17542"/>
    <w:rsid w:val="00D21D8F"/>
    <w:rsid w:val="00D26BC4"/>
    <w:rsid w:val="00D27022"/>
    <w:rsid w:val="00D27A46"/>
    <w:rsid w:val="00D27EB5"/>
    <w:rsid w:val="00D31FCD"/>
    <w:rsid w:val="00D33AAE"/>
    <w:rsid w:val="00D33F33"/>
    <w:rsid w:val="00D344B5"/>
    <w:rsid w:val="00D3481A"/>
    <w:rsid w:val="00D354BD"/>
    <w:rsid w:val="00D37411"/>
    <w:rsid w:val="00D377D3"/>
    <w:rsid w:val="00D4007D"/>
    <w:rsid w:val="00D40DE6"/>
    <w:rsid w:val="00D4113F"/>
    <w:rsid w:val="00D4228F"/>
    <w:rsid w:val="00D42A89"/>
    <w:rsid w:val="00D44562"/>
    <w:rsid w:val="00D474F0"/>
    <w:rsid w:val="00D53D56"/>
    <w:rsid w:val="00D54032"/>
    <w:rsid w:val="00D54DDA"/>
    <w:rsid w:val="00D5564F"/>
    <w:rsid w:val="00D56ECF"/>
    <w:rsid w:val="00D57DB5"/>
    <w:rsid w:val="00D6029B"/>
    <w:rsid w:val="00D6147A"/>
    <w:rsid w:val="00D61CCC"/>
    <w:rsid w:val="00D61E83"/>
    <w:rsid w:val="00D61FB9"/>
    <w:rsid w:val="00D64FE3"/>
    <w:rsid w:val="00D653D9"/>
    <w:rsid w:val="00D65704"/>
    <w:rsid w:val="00D6736C"/>
    <w:rsid w:val="00D71393"/>
    <w:rsid w:val="00D71458"/>
    <w:rsid w:val="00D71BA0"/>
    <w:rsid w:val="00D71C98"/>
    <w:rsid w:val="00D71E3B"/>
    <w:rsid w:val="00D74183"/>
    <w:rsid w:val="00D807D0"/>
    <w:rsid w:val="00D80C22"/>
    <w:rsid w:val="00D8147B"/>
    <w:rsid w:val="00D82824"/>
    <w:rsid w:val="00D84C04"/>
    <w:rsid w:val="00D853A4"/>
    <w:rsid w:val="00D86191"/>
    <w:rsid w:val="00D8627D"/>
    <w:rsid w:val="00D86DF5"/>
    <w:rsid w:val="00D90BA2"/>
    <w:rsid w:val="00D90CD6"/>
    <w:rsid w:val="00D90E58"/>
    <w:rsid w:val="00D937EE"/>
    <w:rsid w:val="00D948D5"/>
    <w:rsid w:val="00D954B9"/>
    <w:rsid w:val="00D9750D"/>
    <w:rsid w:val="00D97690"/>
    <w:rsid w:val="00D97CC3"/>
    <w:rsid w:val="00DA02D7"/>
    <w:rsid w:val="00DA0B18"/>
    <w:rsid w:val="00DA6153"/>
    <w:rsid w:val="00DA7131"/>
    <w:rsid w:val="00DB169B"/>
    <w:rsid w:val="00DB17E4"/>
    <w:rsid w:val="00DB1FCE"/>
    <w:rsid w:val="00DB4407"/>
    <w:rsid w:val="00DB5852"/>
    <w:rsid w:val="00DC17C4"/>
    <w:rsid w:val="00DC1993"/>
    <w:rsid w:val="00DC347C"/>
    <w:rsid w:val="00DC349B"/>
    <w:rsid w:val="00DC4DFB"/>
    <w:rsid w:val="00DC585F"/>
    <w:rsid w:val="00DC6295"/>
    <w:rsid w:val="00DC78B8"/>
    <w:rsid w:val="00DD0781"/>
    <w:rsid w:val="00DD2682"/>
    <w:rsid w:val="00DD3633"/>
    <w:rsid w:val="00DD5FC2"/>
    <w:rsid w:val="00DD6134"/>
    <w:rsid w:val="00DD641A"/>
    <w:rsid w:val="00DD6A85"/>
    <w:rsid w:val="00DE1284"/>
    <w:rsid w:val="00DE1963"/>
    <w:rsid w:val="00DE2DD0"/>
    <w:rsid w:val="00DE4CBF"/>
    <w:rsid w:val="00DE64A9"/>
    <w:rsid w:val="00DE6BAB"/>
    <w:rsid w:val="00DF08FE"/>
    <w:rsid w:val="00DF1073"/>
    <w:rsid w:val="00DF1D6F"/>
    <w:rsid w:val="00DF2FD7"/>
    <w:rsid w:val="00DF3044"/>
    <w:rsid w:val="00DF37DC"/>
    <w:rsid w:val="00DF5F40"/>
    <w:rsid w:val="00E0108A"/>
    <w:rsid w:val="00E029B7"/>
    <w:rsid w:val="00E0396A"/>
    <w:rsid w:val="00E0511C"/>
    <w:rsid w:val="00E05E50"/>
    <w:rsid w:val="00E06339"/>
    <w:rsid w:val="00E06C5C"/>
    <w:rsid w:val="00E07F17"/>
    <w:rsid w:val="00E10088"/>
    <w:rsid w:val="00E105AA"/>
    <w:rsid w:val="00E133C9"/>
    <w:rsid w:val="00E13DAB"/>
    <w:rsid w:val="00E14010"/>
    <w:rsid w:val="00E173B3"/>
    <w:rsid w:val="00E205CE"/>
    <w:rsid w:val="00E238FE"/>
    <w:rsid w:val="00E25CCC"/>
    <w:rsid w:val="00E25D25"/>
    <w:rsid w:val="00E26762"/>
    <w:rsid w:val="00E2785C"/>
    <w:rsid w:val="00E32640"/>
    <w:rsid w:val="00E32C2B"/>
    <w:rsid w:val="00E35475"/>
    <w:rsid w:val="00E37520"/>
    <w:rsid w:val="00E3766F"/>
    <w:rsid w:val="00E407DE"/>
    <w:rsid w:val="00E41965"/>
    <w:rsid w:val="00E43876"/>
    <w:rsid w:val="00E46AD4"/>
    <w:rsid w:val="00E47923"/>
    <w:rsid w:val="00E47C0D"/>
    <w:rsid w:val="00E52826"/>
    <w:rsid w:val="00E538AF"/>
    <w:rsid w:val="00E54ACD"/>
    <w:rsid w:val="00E55E1B"/>
    <w:rsid w:val="00E5636D"/>
    <w:rsid w:val="00E5761A"/>
    <w:rsid w:val="00E609E1"/>
    <w:rsid w:val="00E61342"/>
    <w:rsid w:val="00E64272"/>
    <w:rsid w:val="00E6544A"/>
    <w:rsid w:val="00E67537"/>
    <w:rsid w:val="00E67B41"/>
    <w:rsid w:val="00E70783"/>
    <w:rsid w:val="00E744AE"/>
    <w:rsid w:val="00E778E7"/>
    <w:rsid w:val="00E80518"/>
    <w:rsid w:val="00E81342"/>
    <w:rsid w:val="00E82C5F"/>
    <w:rsid w:val="00E83EC6"/>
    <w:rsid w:val="00E84641"/>
    <w:rsid w:val="00E84ED4"/>
    <w:rsid w:val="00E86DDC"/>
    <w:rsid w:val="00E90E13"/>
    <w:rsid w:val="00E92237"/>
    <w:rsid w:val="00E975C0"/>
    <w:rsid w:val="00EA18BA"/>
    <w:rsid w:val="00EA33F8"/>
    <w:rsid w:val="00EA5C5A"/>
    <w:rsid w:val="00EB0789"/>
    <w:rsid w:val="00EB0EB6"/>
    <w:rsid w:val="00EB2474"/>
    <w:rsid w:val="00EB3E8E"/>
    <w:rsid w:val="00EB431B"/>
    <w:rsid w:val="00EB4448"/>
    <w:rsid w:val="00EB5E91"/>
    <w:rsid w:val="00EB60FB"/>
    <w:rsid w:val="00EB6FE6"/>
    <w:rsid w:val="00EB7F93"/>
    <w:rsid w:val="00EC00B3"/>
    <w:rsid w:val="00EC020A"/>
    <w:rsid w:val="00EC0CAB"/>
    <w:rsid w:val="00EC25D8"/>
    <w:rsid w:val="00EC37DC"/>
    <w:rsid w:val="00EC4DB5"/>
    <w:rsid w:val="00EC5C13"/>
    <w:rsid w:val="00EC7501"/>
    <w:rsid w:val="00EC7E0E"/>
    <w:rsid w:val="00ED0C19"/>
    <w:rsid w:val="00ED0F66"/>
    <w:rsid w:val="00ED1B2F"/>
    <w:rsid w:val="00ED4A54"/>
    <w:rsid w:val="00ED620C"/>
    <w:rsid w:val="00EE0442"/>
    <w:rsid w:val="00EE20D6"/>
    <w:rsid w:val="00EE2AC2"/>
    <w:rsid w:val="00EE37E5"/>
    <w:rsid w:val="00EE4085"/>
    <w:rsid w:val="00EE4CEF"/>
    <w:rsid w:val="00EE5848"/>
    <w:rsid w:val="00EE5EDD"/>
    <w:rsid w:val="00EE6756"/>
    <w:rsid w:val="00EE6CD6"/>
    <w:rsid w:val="00EF0024"/>
    <w:rsid w:val="00EF07B6"/>
    <w:rsid w:val="00EF1811"/>
    <w:rsid w:val="00EF1FE9"/>
    <w:rsid w:val="00EF2A83"/>
    <w:rsid w:val="00EF3758"/>
    <w:rsid w:val="00EF3E45"/>
    <w:rsid w:val="00EF41D7"/>
    <w:rsid w:val="00EF4719"/>
    <w:rsid w:val="00EF591B"/>
    <w:rsid w:val="00EF6620"/>
    <w:rsid w:val="00EF68E8"/>
    <w:rsid w:val="00EF69B7"/>
    <w:rsid w:val="00EF729A"/>
    <w:rsid w:val="00EF759E"/>
    <w:rsid w:val="00F0130E"/>
    <w:rsid w:val="00F024C3"/>
    <w:rsid w:val="00F10FA6"/>
    <w:rsid w:val="00F11250"/>
    <w:rsid w:val="00F12B5E"/>
    <w:rsid w:val="00F13B84"/>
    <w:rsid w:val="00F14853"/>
    <w:rsid w:val="00F151C1"/>
    <w:rsid w:val="00F1623D"/>
    <w:rsid w:val="00F17D99"/>
    <w:rsid w:val="00F2386A"/>
    <w:rsid w:val="00F250B1"/>
    <w:rsid w:val="00F2524D"/>
    <w:rsid w:val="00F255DD"/>
    <w:rsid w:val="00F2600D"/>
    <w:rsid w:val="00F260E2"/>
    <w:rsid w:val="00F339B1"/>
    <w:rsid w:val="00F339C6"/>
    <w:rsid w:val="00F35326"/>
    <w:rsid w:val="00F41A5C"/>
    <w:rsid w:val="00F42081"/>
    <w:rsid w:val="00F421DC"/>
    <w:rsid w:val="00F42DA8"/>
    <w:rsid w:val="00F43342"/>
    <w:rsid w:val="00F450E9"/>
    <w:rsid w:val="00F47E1B"/>
    <w:rsid w:val="00F521CD"/>
    <w:rsid w:val="00F5220B"/>
    <w:rsid w:val="00F52401"/>
    <w:rsid w:val="00F52636"/>
    <w:rsid w:val="00F52D91"/>
    <w:rsid w:val="00F5365E"/>
    <w:rsid w:val="00F54D16"/>
    <w:rsid w:val="00F554BF"/>
    <w:rsid w:val="00F55E74"/>
    <w:rsid w:val="00F56001"/>
    <w:rsid w:val="00F56F97"/>
    <w:rsid w:val="00F57B66"/>
    <w:rsid w:val="00F606ED"/>
    <w:rsid w:val="00F62955"/>
    <w:rsid w:val="00F62C13"/>
    <w:rsid w:val="00F632BB"/>
    <w:rsid w:val="00F633D9"/>
    <w:rsid w:val="00F63C09"/>
    <w:rsid w:val="00F6494C"/>
    <w:rsid w:val="00F65794"/>
    <w:rsid w:val="00F66721"/>
    <w:rsid w:val="00F66AFF"/>
    <w:rsid w:val="00F67C30"/>
    <w:rsid w:val="00F70BB3"/>
    <w:rsid w:val="00F70F3E"/>
    <w:rsid w:val="00F71FDC"/>
    <w:rsid w:val="00F74694"/>
    <w:rsid w:val="00F74BC8"/>
    <w:rsid w:val="00F75414"/>
    <w:rsid w:val="00F80956"/>
    <w:rsid w:val="00F8108D"/>
    <w:rsid w:val="00F82D1B"/>
    <w:rsid w:val="00F83917"/>
    <w:rsid w:val="00F853C4"/>
    <w:rsid w:val="00F8629C"/>
    <w:rsid w:val="00F87862"/>
    <w:rsid w:val="00F90527"/>
    <w:rsid w:val="00F90B8C"/>
    <w:rsid w:val="00F9293B"/>
    <w:rsid w:val="00F92B38"/>
    <w:rsid w:val="00F93199"/>
    <w:rsid w:val="00F95315"/>
    <w:rsid w:val="00F956C3"/>
    <w:rsid w:val="00F97931"/>
    <w:rsid w:val="00F97FC9"/>
    <w:rsid w:val="00FA044F"/>
    <w:rsid w:val="00FA2587"/>
    <w:rsid w:val="00FA26D1"/>
    <w:rsid w:val="00FA44FD"/>
    <w:rsid w:val="00FA5314"/>
    <w:rsid w:val="00FA7E4B"/>
    <w:rsid w:val="00FB23F8"/>
    <w:rsid w:val="00FB2835"/>
    <w:rsid w:val="00FB2FB9"/>
    <w:rsid w:val="00FB3400"/>
    <w:rsid w:val="00FB366D"/>
    <w:rsid w:val="00FB4A57"/>
    <w:rsid w:val="00FB7819"/>
    <w:rsid w:val="00FC0121"/>
    <w:rsid w:val="00FC1099"/>
    <w:rsid w:val="00FC1694"/>
    <w:rsid w:val="00FC2799"/>
    <w:rsid w:val="00FC71CA"/>
    <w:rsid w:val="00FC78DC"/>
    <w:rsid w:val="00FD3878"/>
    <w:rsid w:val="00FD41C1"/>
    <w:rsid w:val="00FD453B"/>
    <w:rsid w:val="00FD4D9E"/>
    <w:rsid w:val="00FD5860"/>
    <w:rsid w:val="00FD64E6"/>
    <w:rsid w:val="00FD6BA5"/>
    <w:rsid w:val="00FD6F47"/>
    <w:rsid w:val="00FD75BC"/>
    <w:rsid w:val="00FD775D"/>
    <w:rsid w:val="00FE06E5"/>
    <w:rsid w:val="00FE1290"/>
    <w:rsid w:val="00FE16D9"/>
    <w:rsid w:val="00FE18C2"/>
    <w:rsid w:val="00FE19F7"/>
    <w:rsid w:val="00FE29A5"/>
    <w:rsid w:val="00FE394A"/>
    <w:rsid w:val="00FE42F5"/>
    <w:rsid w:val="00FE4824"/>
    <w:rsid w:val="00FE5D11"/>
    <w:rsid w:val="00FE7E00"/>
    <w:rsid w:val="00FF02BB"/>
    <w:rsid w:val="00FF1EC2"/>
    <w:rsid w:val="00FF2D68"/>
    <w:rsid w:val="00FF43BE"/>
    <w:rsid w:val="00FF70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B11FC"/>
  <w15:docId w15:val="{65A06D05-916E-6241-95C3-42134AE4A2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iPriority="0"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4448"/>
    <w:pPr>
      <w:spacing w:before="120" w:after="120" w:line="360" w:lineRule="auto"/>
      <w:jc w:val="both"/>
    </w:pPr>
    <w:rPr>
      <w:rFonts w:ascii="Times New Roman" w:hAnsi="Times New Roman" w:cs="Times New Roman"/>
      <w:color w:val="222222"/>
      <w:sz w:val="24"/>
      <w:szCs w:val="24"/>
      <w:lang w:val="en-GB"/>
    </w:rPr>
  </w:style>
  <w:style w:type="paragraph" w:styleId="Heading1">
    <w:name w:val="heading 1"/>
    <w:basedOn w:val="Normal"/>
    <w:next w:val="Normal"/>
    <w:link w:val="Heading1Char"/>
    <w:uiPriority w:val="9"/>
    <w:qFormat/>
    <w:rsid w:val="00565E28"/>
    <w:pPr>
      <w:keepNext/>
      <w:keepLines/>
      <w:numPr>
        <w:numId w:val="12"/>
      </w:numPr>
      <w:contextualSpacing/>
      <w:outlineLvl w:val="0"/>
    </w:pPr>
    <w:rPr>
      <w:rFonts w:ascii="Arial" w:eastAsiaTheme="majorEastAsia" w:hAnsi="Arial" w:cs="Arial"/>
      <w:b/>
      <w:bCs/>
      <w:color w:val="auto"/>
      <w:sz w:val="28"/>
      <w:szCs w:val="28"/>
    </w:rPr>
  </w:style>
  <w:style w:type="paragraph" w:styleId="Heading2">
    <w:name w:val="heading 2"/>
    <w:basedOn w:val="Normal"/>
    <w:next w:val="Normal"/>
    <w:link w:val="Heading2Char"/>
    <w:uiPriority w:val="9"/>
    <w:unhideWhenUsed/>
    <w:qFormat/>
    <w:rsid w:val="00DC585F"/>
    <w:pPr>
      <w:keepNext/>
      <w:keepLines/>
      <w:numPr>
        <w:ilvl w:val="1"/>
        <w:numId w:val="13"/>
      </w:numPr>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DC585F"/>
    <w:pPr>
      <w:keepNext/>
      <w:keepLines/>
      <w:numPr>
        <w:ilvl w:val="2"/>
        <w:numId w:val="1"/>
      </w:numPr>
      <w:spacing w:before="200" w:after="0"/>
      <w:outlineLvl w:val="2"/>
    </w:pPr>
    <w:rPr>
      <w:rFonts w:eastAsiaTheme="majorEastAsia" w:cstheme="majorBidi"/>
      <w:b/>
      <w:bCs/>
    </w:rPr>
  </w:style>
  <w:style w:type="paragraph" w:styleId="Heading4">
    <w:name w:val="heading 4"/>
    <w:basedOn w:val="Normal"/>
    <w:next w:val="Normal"/>
    <w:link w:val="Heading4Char"/>
    <w:uiPriority w:val="9"/>
    <w:semiHidden/>
    <w:unhideWhenUsed/>
    <w:qFormat/>
    <w:rsid w:val="00DC585F"/>
    <w:pPr>
      <w:keepNext/>
      <w:keepLines/>
      <w:numPr>
        <w:ilvl w:val="3"/>
        <w:numId w:val="13"/>
      </w:numPr>
      <w:spacing w:before="40" w:after="0"/>
      <w:jc w:val="left"/>
      <w:outlineLvl w:val="3"/>
    </w:pPr>
    <w:rPr>
      <w:rFonts w:asciiTheme="majorHAnsi" w:eastAsiaTheme="majorEastAsia" w:hAnsiTheme="majorHAnsi" w:cstheme="majorBidi"/>
      <w:b/>
      <w:i/>
      <w:iCs/>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E28"/>
    <w:rPr>
      <w:rFonts w:ascii="Arial" w:eastAsiaTheme="majorEastAsia" w:hAnsi="Arial" w:cs="Arial"/>
      <w:b/>
      <w:bCs/>
      <w:sz w:val="28"/>
      <w:szCs w:val="28"/>
      <w:lang w:val="en-GB"/>
    </w:rPr>
  </w:style>
  <w:style w:type="character" w:customStyle="1" w:styleId="Heading2Char">
    <w:name w:val="Heading 2 Char"/>
    <w:basedOn w:val="DefaultParagraphFont"/>
    <w:link w:val="Heading2"/>
    <w:uiPriority w:val="9"/>
    <w:rsid w:val="00EB4448"/>
    <w:rPr>
      <w:rFonts w:ascii="Times New Roman" w:eastAsiaTheme="majorEastAsia" w:hAnsi="Times New Roman" w:cstheme="majorBidi"/>
      <w:b/>
      <w:bCs/>
      <w:color w:val="222222"/>
      <w:sz w:val="24"/>
      <w:szCs w:val="26"/>
      <w:lang w:val="en-GB"/>
    </w:rPr>
  </w:style>
  <w:style w:type="character" w:customStyle="1" w:styleId="Heading3Char">
    <w:name w:val="Heading 3 Char"/>
    <w:basedOn w:val="DefaultParagraphFont"/>
    <w:link w:val="Heading3"/>
    <w:uiPriority w:val="9"/>
    <w:rsid w:val="00DC585F"/>
    <w:rPr>
      <w:rFonts w:ascii="Times New Roman" w:eastAsiaTheme="majorEastAsia" w:hAnsi="Times New Roman" w:cstheme="majorBidi"/>
      <w:b/>
      <w:bCs/>
      <w:color w:val="222222"/>
      <w:sz w:val="24"/>
      <w:szCs w:val="24"/>
      <w:lang w:val="en-GB"/>
    </w:rPr>
  </w:style>
  <w:style w:type="character" w:customStyle="1" w:styleId="Heading4Char">
    <w:name w:val="Heading 4 Char"/>
    <w:basedOn w:val="DefaultParagraphFont"/>
    <w:link w:val="Heading4"/>
    <w:uiPriority w:val="9"/>
    <w:semiHidden/>
    <w:rsid w:val="00E538AF"/>
    <w:rPr>
      <w:rFonts w:asciiTheme="majorHAnsi" w:eastAsiaTheme="majorEastAsia" w:hAnsiTheme="majorHAnsi" w:cstheme="majorBidi"/>
      <w:b/>
      <w:i/>
      <w:iCs/>
      <w:lang w:val="en-GB"/>
    </w:rPr>
  </w:style>
  <w:style w:type="paragraph" w:styleId="ListParagraph">
    <w:name w:val="List Paragraph"/>
    <w:basedOn w:val="Normal"/>
    <w:uiPriority w:val="34"/>
    <w:qFormat/>
    <w:rsid w:val="00AF4B9E"/>
    <w:pPr>
      <w:ind w:left="720"/>
      <w:contextualSpacing/>
    </w:pPr>
  </w:style>
  <w:style w:type="paragraph" w:styleId="TOCHeading">
    <w:name w:val="TOC Heading"/>
    <w:basedOn w:val="Heading1"/>
    <w:next w:val="Normal"/>
    <w:uiPriority w:val="39"/>
    <w:unhideWhenUsed/>
    <w:qFormat/>
    <w:rsid w:val="009E2B5D"/>
    <w:pPr>
      <w:numPr>
        <w:numId w:val="0"/>
      </w:numPr>
      <w:spacing w:before="240" w:line="259" w:lineRule="auto"/>
      <w:jc w:val="left"/>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9E2B5D"/>
    <w:pPr>
      <w:spacing w:after="100"/>
    </w:pPr>
  </w:style>
  <w:style w:type="paragraph" w:styleId="TOC2">
    <w:name w:val="toc 2"/>
    <w:basedOn w:val="Normal"/>
    <w:next w:val="Normal"/>
    <w:autoRedefine/>
    <w:uiPriority w:val="39"/>
    <w:unhideWhenUsed/>
    <w:rsid w:val="009E2B5D"/>
    <w:pPr>
      <w:spacing w:after="100"/>
      <w:ind w:left="240"/>
    </w:pPr>
  </w:style>
  <w:style w:type="character" w:styleId="Hyperlink">
    <w:name w:val="Hyperlink"/>
    <w:basedOn w:val="DefaultParagraphFont"/>
    <w:uiPriority w:val="99"/>
    <w:unhideWhenUsed/>
    <w:rsid w:val="009E2B5D"/>
    <w:rPr>
      <w:color w:val="0563C1" w:themeColor="hyperlink"/>
      <w:u w:val="single"/>
    </w:rPr>
  </w:style>
  <w:style w:type="paragraph" w:styleId="BalloonText">
    <w:name w:val="Balloon Text"/>
    <w:basedOn w:val="Normal"/>
    <w:link w:val="BalloonTextChar"/>
    <w:uiPriority w:val="99"/>
    <w:semiHidden/>
    <w:unhideWhenUsed/>
    <w:rsid w:val="007E284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846"/>
    <w:rPr>
      <w:rFonts w:ascii="Tahoma" w:hAnsi="Tahoma" w:cs="Tahoma"/>
      <w:color w:val="222222"/>
      <w:sz w:val="16"/>
      <w:szCs w:val="16"/>
      <w:lang w:val="en-GB"/>
    </w:rPr>
  </w:style>
  <w:style w:type="paragraph" w:styleId="Caption">
    <w:name w:val="caption"/>
    <w:basedOn w:val="Normal"/>
    <w:next w:val="Normal"/>
    <w:uiPriority w:val="35"/>
    <w:unhideWhenUsed/>
    <w:qFormat/>
    <w:rsid w:val="00207761"/>
    <w:pPr>
      <w:spacing w:before="0" w:after="200" w:line="240" w:lineRule="auto"/>
    </w:pPr>
    <w:rPr>
      <w:b/>
      <w:bCs/>
      <w:color w:val="4472C4" w:themeColor="accent1"/>
      <w:sz w:val="18"/>
      <w:szCs w:val="18"/>
    </w:rPr>
  </w:style>
  <w:style w:type="paragraph" w:styleId="Header">
    <w:name w:val="header"/>
    <w:basedOn w:val="Normal"/>
    <w:link w:val="HeaderChar"/>
    <w:uiPriority w:val="99"/>
    <w:unhideWhenUsed/>
    <w:rsid w:val="00F9052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90527"/>
    <w:rPr>
      <w:rFonts w:ascii="Times New Roman" w:hAnsi="Times New Roman" w:cs="Times New Roman"/>
      <w:color w:val="222222"/>
      <w:sz w:val="24"/>
      <w:szCs w:val="24"/>
      <w:lang w:val="en-GB"/>
    </w:rPr>
  </w:style>
  <w:style w:type="paragraph" w:styleId="Footer">
    <w:name w:val="footer"/>
    <w:basedOn w:val="Normal"/>
    <w:link w:val="FooterChar"/>
    <w:uiPriority w:val="99"/>
    <w:unhideWhenUsed/>
    <w:rsid w:val="00F9052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90527"/>
    <w:rPr>
      <w:rFonts w:ascii="Times New Roman" w:hAnsi="Times New Roman" w:cs="Times New Roman"/>
      <w:color w:val="222222"/>
      <w:sz w:val="24"/>
      <w:szCs w:val="24"/>
      <w:lang w:val="en-GB"/>
    </w:rPr>
  </w:style>
  <w:style w:type="paragraph" w:customStyle="1" w:styleId="Default">
    <w:name w:val="Default"/>
    <w:rsid w:val="00126CB4"/>
    <w:pPr>
      <w:autoSpaceDE w:val="0"/>
      <w:autoSpaceDN w:val="0"/>
      <w:adjustRightInd w:val="0"/>
      <w:spacing w:after="0" w:line="240" w:lineRule="auto"/>
    </w:pPr>
    <w:rPr>
      <w:rFonts w:ascii="Arial" w:eastAsia="Times New Roman" w:hAnsi="Arial" w:cs="Arial"/>
      <w:color w:val="000000"/>
      <w:sz w:val="24"/>
      <w:szCs w:val="24"/>
    </w:rPr>
  </w:style>
  <w:style w:type="paragraph" w:styleId="ListNumber2">
    <w:name w:val="List Number 2"/>
    <w:basedOn w:val="Normal"/>
    <w:rsid w:val="005E0864"/>
    <w:pPr>
      <w:numPr>
        <w:numId w:val="33"/>
      </w:numPr>
      <w:spacing w:before="0" w:after="0" w:line="240" w:lineRule="auto"/>
      <w:jc w:val="left"/>
    </w:pPr>
    <w:rPr>
      <w:rFonts w:ascii="Arial" w:eastAsia="Times New Roman" w:hAnsi="Arial"/>
      <w:color w:val="auto"/>
      <w:sz w:val="22"/>
    </w:rPr>
  </w:style>
  <w:style w:type="paragraph" w:styleId="NoSpacing">
    <w:name w:val="No Spacing"/>
    <w:uiPriority w:val="1"/>
    <w:qFormat/>
    <w:rsid w:val="00A8558A"/>
    <w:pPr>
      <w:spacing w:after="0" w:line="240" w:lineRule="auto"/>
      <w:jc w:val="both"/>
    </w:pPr>
    <w:rPr>
      <w:rFonts w:ascii="Times New Roman" w:hAnsi="Times New Roman" w:cs="Times New Roman"/>
      <w:color w:val="222222"/>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3F3552-A9F5-40E0-B505-C071C27CD6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2619</Words>
  <Characters>14930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Nicu Lazar (2235532)</cp:lastModifiedBy>
  <cp:revision>6</cp:revision>
  <dcterms:created xsi:type="dcterms:W3CDTF">2024-02-04T21:38:00Z</dcterms:created>
  <dcterms:modified xsi:type="dcterms:W3CDTF">2024-02-04T23:17:00Z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0acbac3554b8260b6c00ce12239484fe318ffdda3e86ed4750c525ebe786d4d6</vt:lpwstr>
  </property>
</Properties>
</file>