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r>
        <w:rPr>
          <w:noProof/>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CE6822">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CE6822">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0E5EE2">
            <w:pPr>
              <w:pStyle w:val="Trinity"/>
              <w:ind w:left="5760" w:hanging="5760"/>
            </w:pPr>
            <w:r w:rsidRPr="00931114">
              <w:t xml:space="preserve">LEVEL </w:t>
            </w:r>
            <w:r w:rsidR="00147A36" w:rsidRPr="00931114">
              <w:rPr>
                <w:color w:val="FF0000"/>
              </w:rPr>
              <w:t>7</w:t>
            </w:r>
          </w:p>
        </w:tc>
        <w:tc>
          <w:tcPr>
            <w:tcW w:w="4259" w:type="dxa"/>
          </w:tcPr>
          <w:p w:rsidR="000E5EE2" w:rsidRPr="007E3A8E" w:rsidRDefault="000E5EE2" w:rsidP="00147A36">
            <w:pPr>
              <w:pStyle w:val="Trinity"/>
              <w:ind w:left="5760" w:hanging="5760"/>
              <w:jc w:val="right"/>
            </w:pPr>
            <w:r w:rsidRPr="007E3A8E">
              <w:t xml:space="preserve">LEFEL </w:t>
            </w:r>
            <w:r w:rsidR="00147A36" w:rsidRPr="009948F4">
              <w:rPr>
                <w:color w:val="FF0000"/>
              </w:rPr>
              <w:t>7</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47A36" w:rsidP="002076C3">
            <w:pPr>
              <w:pStyle w:val="Month"/>
              <w:jc w:val="both"/>
              <w:rPr>
                <w:color w:val="FF0000"/>
              </w:rPr>
            </w:pPr>
            <w:r w:rsidRPr="00931114">
              <w:rPr>
                <w:color w:val="FF0000"/>
              </w:rPr>
              <w:t>January</w:t>
            </w:r>
            <w:r w:rsidR="000E5EE2" w:rsidRPr="00931114">
              <w:rPr>
                <w:color w:val="FF0000"/>
              </w:rPr>
              <w:t xml:space="preserve"> </w:t>
            </w:r>
            <w:r w:rsidR="00E9772F" w:rsidRPr="00931114">
              <w:rPr>
                <w:color w:val="FF0000"/>
              </w:rPr>
              <w:t>201</w:t>
            </w:r>
            <w:r w:rsidR="00045281">
              <w:rPr>
                <w:color w:val="FF0000"/>
              </w:rPr>
              <w:t>6</w:t>
            </w:r>
            <w:r w:rsidR="00E9772F" w:rsidRPr="00931114">
              <w:rPr>
                <w:color w:val="FF0000"/>
              </w:rPr>
              <w:t xml:space="preserve"> / may 201</w:t>
            </w:r>
            <w:r w:rsidR="00045281">
              <w:rPr>
                <w:color w:val="FF0000"/>
              </w:rPr>
              <w:t>6</w:t>
            </w:r>
            <w:r w:rsidR="00E9772F" w:rsidRPr="00931114">
              <w:rPr>
                <w:color w:val="FF0000"/>
              </w:rPr>
              <w:t xml:space="preserve"> </w:t>
            </w:r>
            <w:r w:rsidR="00EC0A0F" w:rsidRPr="00931114">
              <w:rPr>
                <w:color w:val="FF0000"/>
              </w:rPr>
              <w:t xml:space="preserve">/ </w:t>
            </w:r>
            <w:r w:rsidR="002076C3">
              <w:rPr>
                <w:color w:val="FF0000"/>
              </w:rPr>
              <w:t>July</w:t>
            </w:r>
            <w:r w:rsidR="00EC0A0F" w:rsidRPr="00931114">
              <w:rPr>
                <w:color w:val="FF0000"/>
              </w:rPr>
              <w:t xml:space="preserve"> 20</w:t>
            </w:r>
            <w:r w:rsidR="00E9772F" w:rsidRPr="00931114">
              <w:rPr>
                <w:color w:val="FF0000"/>
              </w:rPr>
              <w:t>1</w:t>
            </w:r>
            <w:r w:rsidR="00045281">
              <w:rPr>
                <w:color w:val="FF0000"/>
              </w:rPr>
              <w:t>6</w:t>
            </w:r>
          </w:p>
        </w:tc>
        <w:tc>
          <w:tcPr>
            <w:tcW w:w="4259" w:type="dxa"/>
          </w:tcPr>
          <w:p w:rsidR="000E5EE2" w:rsidRPr="00EC0A0F" w:rsidRDefault="004A39CF" w:rsidP="000E7182">
            <w:pPr>
              <w:pStyle w:val="Month"/>
              <w:jc w:val="right"/>
              <w:rPr>
                <w:color w:val="FF0000"/>
              </w:rPr>
            </w:pPr>
            <w:r w:rsidRPr="00EC0A0F">
              <w:rPr>
                <w:color w:val="FF0000"/>
              </w:rPr>
              <w:t xml:space="preserve">IONAWR </w:t>
            </w:r>
            <w:r w:rsidR="000E5EE2" w:rsidRPr="00EC0A0F">
              <w:rPr>
                <w:color w:val="FF0000"/>
              </w:rPr>
              <w:t>201</w:t>
            </w:r>
            <w:r w:rsidR="00045281">
              <w:rPr>
                <w:color w:val="FF0000"/>
              </w:rPr>
              <w:t>6</w:t>
            </w:r>
            <w:r w:rsidR="00E9772F">
              <w:rPr>
                <w:color w:val="FF0000"/>
              </w:rPr>
              <w:t>/ mai 201</w:t>
            </w:r>
            <w:r w:rsidR="00045281">
              <w:rPr>
                <w:color w:val="FF0000"/>
              </w:rPr>
              <w:t>6</w:t>
            </w:r>
            <w:r w:rsidR="00EC0A0F" w:rsidRPr="00EC0A0F">
              <w:rPr>
                <w:color w:val="FF0000"/>
              </w:rPr>
              <w:t xml:space="preserve">/ </w:t>
            </w:r>
            <w:r w:rsidR="000E7182">
              <w:rPr>
                <w:color w:val="FF0000"/>
              </w:rPr>
              <w:t>Gorffennaf</w:t>
            </w:r>
            <w:r w:rsidR="00EC0A0F" w:rsidRPr="00EC0A0F">
              <w:rPr>
                <w:color w:val="FF0000"/>
              </w:rPr>
              <w:t xml:space="preserve"> 201</w:t>
            </w:r>
            <w:r w:rsidR="00045281">
              <w:rPr>
                <w:color w:val="FF0000"/>
              </w:rPr>
              <w:t>6</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CE6822">
        <w:rPr>
          <w:color w:val="FF0000"/>
        </w:rPr>
        <w:t>M7X11115</w:t>
      </w:r>
    </w:p>
    <w:p w:rsidR="00D36E75" w:rsidRPr="009948F4" w:rsidRDefault="00CE6822" w:rsidP="00D36E75">
      <w:pPr>
        <w:pStyle w:val="Modname"/>
        <w:rPr>
          <w:color w:val="FF0000"/>
        </w:rPr>
      </w:pPr>
      <w:r>
        <w:rPr>
          <w:color w:val="FF0000"/>
        </w:rPr>
        <w:t>Instrumentation and Control</w:t>
      </w:r>
    </w:p>
    <w:p w:rsidR="00C5464C" w:rsidRPr="007E3A8E" w:rsidRDefault="00C5464C">
      <w:pPr>
        <w:pStyle w:val="Time"/>
      </w:pPr>
      <w:r w:rsidRPr="007E3A8E">
        <w:t xml:space="preserve">TIME: </w:t>
      </w:r>
      <w:r w:rsidR="004A425E" w:rsidRPr="007E3A8E">
        <w:t xml:space="preserve"> </w:t>
      </w:r>
      <w:r w:rsidR="00C760F8">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r>
        <w:t xml:space="preserve">answer </w:t>
      </w:r>
      <w:r w:rsidRPr="00F93162">
        <w:rPr>
          <w:color w:val="FF0000"/>
          <w:u w:val="single"/>
        </w:rPr>
        <w:t>all</w:t>
      </w:r>
      <w:r>
        <w:t xml:space="preserve"> questions</w:t>
      </w:r>
    </w:p>
    <w:p w:rsidR="00DC3A55" w:rsidRDefault="00DC3A55">
      <w:pPr>
        <w:pStyle w:val="Answer"/>
      </w:pP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E6265B">
        <w:rPr>
          <w:i/>
        </w:rPr>
        <w:t>Calculator and Ruler</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00C76A12">
        <w:rPr>
          <w:i/>
        </w:rPr>
        <w:t>ddefnyddiau</w:t>
      </w:r>
      <w:proofErr w:type="spellEnd"/>
      <w:r w:rsidR="00C76A12">
        <w:rPr>
          <w:i/>
        </w:rPr>
        <w:t xml:space="preserve"> </w:t>
      </w:r>
      <w:proofErr w:type="spellStart"/>
      <w:r w:rsidR="00C76A12">
        <w:rPr>
          <w:i/>
        </w:rPr>
        <w:t>sydd</w:t>
      </w:r>
      <w:proofErr w:type="spellEnd"/>
      <w:r w:rsidR="00C76A12">
        <w:rPr>
          <w:i/>
        </w:rPr>
        <w:t xml:space="preserve"> </w:t>
      </w:r>
      <w:proofErr w:type="spellStart"/>
      <w:r w:rsidR="00C76A12">
        <w:rPr>
          <w:i/>
        </w:rPr>
        <w:t>eu</w:t>
      </w:r>
      <w:proofErr w:type="spellEnd"/>
      <w:r w:rsidR="00C76A12">
        <w:rPr>
          <w:i/>
        </w:rPr>
        <w:t xml:space="preserve"> </w:t>
      </w:r>
      <w:proofErr w:type="spellStart"/>
      <w:r w:rsidR="00C76A12">
        <w:rPr>
          <w:i/>
        </w:rPr>
        <w:t>hangen</w:t>
      </w:r>
      <w:proofErr w:type="spellEnd"/>
      <w:r w:rsidR="00C76A12">
        <w:rPr>
          <w:i/>
        </w:rPr>
        <w:t xml:space="preserve"> - </w:t>
      </w:r>
      <w:bookmarkStart w:id="0" w:name="_GoBack"/>
      <w:bookmarkEnd w:id="0"/>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0335CD" w:rsidRPr="00D3412D" w:rsidRDefault="000335CD" w:rsidP="00E77028">
      <w:pPr>
        <w:pStyle w:val="Trinity"/>
        <w:jc w:val="center"/>
        <w:rPr>
          <w:sz w:val="28"/>
        </w:rPr>
      </w:pPr>
      <w:r w:rsidRPr="00D3412D">
        <w:rPr>
          <w:color w:val="FF0000"/>
          <w:sz w:val="28"/>
          <w:u w:val="single"/>
        </w:rPr>
        <w:t>DO NOT</w:t>
      </w:r>
      <w:r w:rsidR="00792B18">
        <w:rPr>
          <w:sz w:val="28"/>
        </w:rPr>
        <w:t xml:space="preserve"> change Margins/Headers/Foo</w:t>
      </w:r>
      <w:r w:rsidRPr="00D3412D">
        <w:rPr>
          <w:sz w:val="28"/>
        </w:rPr>
        <w:t xml:space="preserve">ters/Layout of </w:t>
      </w:r>
      <w:r w:rsidRPr="00D3412D">
        <w:rPr>
          <w:color w:val="FF0000"/>
          <w:sz w:val="28"/>
          <w:u w:val="single"/>
        </w:rPr>
        <w:t>Cover page</w:t>
      </w:r>
    </w:p>
    <w:p w:rsidR="000335CD" w:rsidRPr="000335CD" w:rsidRDefault="000335CD" w:rsidP="00E77028">
      <w:pPr>
        <w:pStyle w:val="Exam"/>
        <w:spacing w:before="120"/>
        <w:ind w:left="1440"/>
        <w:rPr>
          <w:b w:val="0"/>
          <w:caps w:val="0"/>
          <w:szCs w:val="24"/>
        </w:rPr>
      </w:pPr>
      <w:r w:rsidRPr="000335CD">
        <w:rPr>
          <w:b w:val="0"/>
          <w:caps w:val="0"/>
          <w:szCs w:val="24"/>
          <w:u w:val="single"/>
        </w:rPr>
        <w:t>Font</w:t>
      </w:r>
      <w:r w:rsidRPr="000335CD">
        <w:rPr>
          <w:b w:val="0"/>
          <w:caps w:val="0"/>
          <w:szCs w:val="24"/>
        </w:rPr>
        <w:t>:</w:t>
      </w:r>
      <w:r w:rsidRPr="000335CD">
        <w:rPr>
          <w:b w:val="0"/>
          <w:caps w:val="0"/>
          <w:szCs w:val="24"/>
        </w:rPr>
        <w:tab/>
      </w:r>
      <w:r w:rsidRPr="000335CD">
        <w:rPr>
          <w:b w:val="0"/>
          <w:caps w:val="0"/>
          <w:szCs w:val="24"/>
        </w:rPr>
        <w:tab/>
        <w:t>Time</w:t>
      </w:r>
      <w:r>
        <w:rPr>
          <w:b w:val="0"/>
          <w:caps w:val="0"/>
          <w:szCs w:val="24"/>
        </w:rPr>
        <w:t>s</w:t>
      </w:r>
      <w:r w:rsidRPr="000335CD">
        <w:rPr>
          <w:b w:val="0"/>
          <w:caps w:val="0"/>
          <w:szCs w:val="24"/>
        </w:rPr>
        <w:t xml:space="preserve"> New Roman</w:t>
      </w:r>
    </w:p>
    <w:p w:rsidR="000335CD" w:rsidRPr="000335CD" w:rsidRDefault="000335CD" w:rsidP="00E77028">
      <w:pPr>
        <w:pStyle w:val="Exam"/>
        <w:spacing w:before="120"/>
        <w:ind w:left="1440"/>
        <w:rPr>
          <w:b w:val="0"/>
          <w:szCs w:val="24"/>
        </w:rPr>
      </w:pPr>
      <w:r w:rsidRPr="000335CD">
        <w:rPr>
          <w:b w:val="0"/>
          <w:caps w:val="0"/>
          <w:szCs w:val="24"/>
          <w:u w:val="single"/>
        </w:rPr>
        <w:t>Headings</w:t>
      </w:r>
      <w:r w:rsidRPr="000335CD">
        <w:rPr>
          <w:b w:val="0"/>
          <w:caps w:val="0"/>
          <w:szCs w:val="24"/>
        </w:rPr>
        <w:t>:</w:t>
      </w:r>
      <w:r w:rsidRPr="000335CD">
        <w:rPr>
          <w:b w:val="0"/>
          <w:caps w:val="0"/>
          <w:szCs w:val="24"/>
        </w:rPr>
        <w:tab/>
      </w:r>
      <w:r w:rsidRPr="000335CD">
        <w:rPr>
          <w:caps w:val="0"/>
          <w:sz w:val="28"/>
          <w:szCs w:val="24"/>
        </w:rPr>
        <w:t>14px</w:t>
      </w:r>
      <w:r w:rsidRPr="000335CD">
        <w:rPr>
          <w:b w:val="0"/>
          <w:caps w:val="0"/>
          <w:sz w:val="28"/>
          <w:szCs w:val="24"/>
        </w:rPr>
        <w:t xml:space="preserve"> </w:t>
      </w:r>
      <w:r w:rsidRPr="000335CD">
        <w:rPr>
          <w:b w:val="0"/>
          <w:caps w:val="0"/>
          <w:szCs w:val="24"/>
        </w:rPr>
        <w:t xml:space="preserve">and </w:t>
      </w:r>
      <w:r w:rsidRPr="000335CD">
        <w:rPr>
          <w:caps w:val="0"/>
          <w:szCs w:val="24"/>
        </w:rPr>
        <w:t>BOLD</w:t>
      </w:r>
    </w:p>
    <w:p w:rsidR="00B22B43" w:rsidRDefault="000335CD"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szCs w:val="24"/>
        </w:rPr>
      </w:pPr>
      <w:r>
        <w:rPr>
          <w:b w:val="0"/>
          <w:caps w:val="0"/>
          <w:sz w:val="24"/>
          <w:szCs w:val="24"/>
          <w:u w:val="single"/>
        </w:rPr>
        <w:t>B</w:t>
      </w:r>
      <w:r w:rsidRPr="000335CD">
        <w:rPr>
          <w:b w:val="0"/>
          <w:caps w:val="0"/>
          <w:sz w:val="24"/>
          <w:szCs w:val="24"/>
          <w:u w:val="single"/>
        </w:rPr>
        <w:t>ody text</w:t>
      </w:r>
      <w:r w:rsidRPr="000335CD">
        <w:rPr>
          <w:b w:val="0"/>
          <w:caps w:val="0"/>
          <w:sz w:val="24"/>
          <w:szCs w:val="24"/>
        </w:rPr>
        <w:t>:</w:t>
      </w:r>
      <w:r w:rsidRPr="000335CD">
        <w:rPr>
          <w:b w:val="0"/>
          <w:caps w:val="0"/>
          <w:sz w:val="24"/>
          <w:szCs w:val="24"/>
        </w:rPr>
        <w:tab/>
        <w:t>12px</w:t>
      </w:r>
    </w:p>
    <w:p w:rsidR="007228A4" w:rsidRDefault="00B22B43" w:rsidP="0063282B">
      <w:r>
        <w:br w:type="page"/>
      </w:r>
    </w:p>
    <w:p w:rsidR="007228A4" w:rsidRDefault="007228A4" w:rsidP="00E05E03"/>
    <w:p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C760F8" w:rsidRPr="00C760F8" w:rsidRDefault="00C760F8" w:rsidP="00C760F8">
      <w:pPr>
        <w:numPr>
          <w:ilvl w:val="0"/>
          <w:numId w:val="4"/>
        </w:numPr>
        <w:rPr>
          <w:b/>
        </w:rPr>
      </w:pPr>
      <w:r>
        <w:t>Describe the PID controller, the signals present, coefficients and their functions.</w:t>
      </w:r>
    </w:p>
    <w:p w:rsidR="00C760F8" w:rsidRPr="009E5C2F" w:rsidRDefault="00C760F8" w:rsidP="00C760F8">
      <w:pPr>
        <w:ind w:left="720"/>
        <w:jc w:val="right"/>
        <w:rPr>
          <w:b/>
        </w:rPr>
      </w:pPr>
      <w:r w:rsidRPr="009E5C2F">
        <w:rPr>
          <w:b/>
        </w:rPr>
        <w:t>[</w:t>
      </w:r>
      <w:r w:rsidR="00D94563">
        <w:rPr>
          <w:b/>
        </w:rPr>
        <w:t>5</w:t>
      </w:r>
      <w:r w:rsidRPr="009E5C2F">
        <w:rPr>
          <w:b/>
        </w:rPr>
        <w:t xml:space="preserve"> Marks]</w:t>
      </w:r>
    </w:p>
    <w:p w:rsidR="00C760F8" w:rsidRPr="00031842" w:rsidRDefault="00080F0D" w:rsidP="00C760F8">
      <w:pPr>
        <w:rPr>
          <w:color w:val="FF0000"/>
        </w:rPr>
      </w:pPr>
      <w:r w:rsidRPr="00080F0D">
        <w:rPr>
          <w:color w:val="FF0000"/>
        </w:rPr>
        <w:t>The PID controller provides a mechanism for maintaining the output of a specific process within a desired range.</w:t>
      </w:r>
      <w:r>
        <w:rPr>
          <w:color w:val="FF0000"/>
        </w:rPr>
        <w:t xml:space="preserve">  </w:t>
      </w:r>
      <w:r w:rsidR="0050066F">
        <w:rPr>
          <w:color w:val="FF0000"/>
        </w:rPr>
        <w:t>Using feedback, t</w:t>
      </w:r>
      <w:r>
        <w:rPr>
          <w:color w:val="FF0000"/>
        </w:rPr>
        <w:t>he process output</w:t>
      </w:r>
      <w:r w:rsidR="00962F3C">
        <w:rPr>
          <w:color w:val="FF0000"/>
        </w:rPr>
        <w:t xml:space="preserve"> is compared to the desired set </w:t>
      </w:r>
      <w:r>
        <w:rPr>
          <w:color w:val="FF0000"/>
        </w:rPr>
        <w:t xml:space="preserve">point </w:t>
      </w:r>
      <w:r w:rsidR="00962F3C">
        <w:rPr>
          <w:color w:val="FF0000"/>
        </w:rPr>
        <w:t xml:space="preserve">and an error signal is calculated.  This error signal is then processed using proportional, integral and derivative </w:t>
      </w:r>
      <w:r w:rsidR="00031842">
        <w:rPr>
          <w:color w:val="FF0000"/>
        </w:rPr>
        <w:t xml:space="preserve">computation elements.  The proportional section multiplies the error signal </w:t>
      </w:r>
      <w:proofErr w:type="gramStart"/>
      <w:r w:rsidR="00031842" w:rsidRPr="00031842">
        <w:rPr>
          <w:i/>
          <w:color w:val="FF0000"/>
        </w:rPr>
        <w:t>e(</w:t>
      </w:r>
      <w:proofErr w:type="gramEnd"/>
      <w:r w:rsidR="00031842" w:rsidRPr="00031842">
        <w:rPr>
          <w:i/>
          <w:color w:val="FF0000"/>
        </w:rPr>
        <w:t>t)</w:t>
      </w:r>
      <w:r w:rsidR="00031842">
        <w:rPr>
          <w:color w:val="FF0000"/>
        </w:rPr>
        <w:t xml:space="preserve"> by a constant </w:t>
      </w:r>
      <w:proofErr w:type="spellStart"/>
      <w:r w:rsidR="00031842" w:rsidRPr="00031842">
        <w:rPr>
          <w:i/>
          <w:color w:val="FF0000"/>
        </w:rPr>
        <w:t>Kp</w:t>
      </w:r>
      <w:proofErr w:type="spellEnd"/>
      <w:r w:rsidR="00031842">
        <w:rPr>
          <w:color w:val="FF0000"/>
        </w:rPr>
        <w:t xml:space="preserve">.  The proportional section accounts for the present values of the error.  The integral section multiplies the integral of the error signal </w:t>
      </w:r>
      <w:proofErr w:type="gramStart"/>
      <w:r w:rsidR="00031842" w:rsidRPr="00031842">
        <w:rPr>
          <w:i/>
          <w:color w:val="FF0000"/>
        </w:rPr>
        <w:t>e(</w:t>
      </w:r>
      <w:proofErr w:type="gramEnd"/>
      <w:r w:rsidR="00031842" w:rsidRPr="00031842">
        <w:rPr>
          <w:i/>
          <w:color w:val="FF0000"/>
        </w:rPr>
        <w:t>t)</w:t>
      </w:r>
      <w:r w:rsidR="00031842">
        <w:rPr>
          <w:color w:val="FF0000"/>
        </w:rPr>
        <w:t xml:space="preserve"> by a constant </w:t>
      </w:r>
      <w:r w:rsidR="00031842" w:rsidRPr="00031842">
        <w:rPr>
          <w:i/>
          <w:color w:val="FF0000"/>
        </w:rPr>
        <w:t>Ki</w:t>
      </w:r>
      <w:r w:rsidR="00031842">
        <w:rPr>
          <w:i/>
          <w:color w:val="FF0000"/>
        </w:rPr>
        <w:t>.</w:t>
      </w:r>
      <w:r w:rsidR="00031842">
        <w:rPr>
          <w:color w:val="FF0000"/>
        </w:rPr>
        <w:t xml:space="preserve">  The integral section accounts for past </w:t>
      </w:r>
      <w:r w:rsidR="0050066F">
        <w:rPr>
          <w:color w:val="FF0000"/>
        </w:rPr>
        <w:t xml:space="preserve">error values by allowing an accumulation of the error over time.  The derivative section multiplies the derivative, or the rate of change, of the error signal with a constant </w:t>
      </w:r>
      <w:proofErr w:type="spellStart"/>
      <w:proofErr w:type="gramStart"/>
      <w:r w:rsidR="0050066F" w:rsidRPr="0050066F">
        <w:rPr>
          <w:i/>
          <w:color w:val="FF0000"/>
        </w:rPr>
        <w:t>Kd</w:t>
      </w:r>
      <w:proofErr w:type="spellEnd"/>
      <w:proofErr w:type="gramEnd"/>
      <w:r w:rsidR="0050066F">
        <w:rPr>
          <w:color w:val="FF0000"/>
        </w:rPr>
        <w:t>.  The derivative section accounts for possible future error values based on the current rate of change of the error signal.  The outputs from all three processing sections are then summed and used as the control input to the process.  This is shown in the diagram below.</w:t>
      </w:r>
    </w:p>
    <w:p w:rsidR="00962F3C" w:rsidRPr="00080F0D" w:rsidRDefault="00962F3C" w:rsidP="00C760F8">
      <w:pPr>
        <w:rPr>
          <w:color w:val="FF0000"/>
        </w:rPr>
      </w:pPr>
    </w:p>
    <w:p w:rsidR="007E7090" w:rsidRDefault="000A039C" w:rsidP="00C760F8">
      <w:r>
        <w:rPr>
          <w:noProof/>
        </w:rPr>
        <w:drawing>
          <wp:inline distT="0" distB="0" distL="0" distR="0" wp14:anchorId="04441AA0" wp14:editId="702284DD">
            <wp:extent cx="4775200" cy="2215320"/>
            <wp:effectExtent l="0" t="0" r="6350" b="0"/>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6722" t="21930"/>
                    <a:stretch/>
                  </pic:blipFill>
                  <pic:spPr bwMode="auto">
                    <a:xfrm>
                      <a:off x="0" y="0"/>
                      <a:ext cx="4773614" cy="2214584"/>
                    </a:xfrm>
                    <a:prstGeom prst="rect">
                      <a:avLst/>
                    </a:prstGeom>
                    <a:noFill/>
                    <a:ln>
                      <a:noFill/>
                    </a:ln>
                    <a:effectLst/>
                    <a:extLst>
                      <a:ext uri="{53640926-AAD7-44D8-BBD7-CCE9431645EC}">
                        <a14:shadowObscured xmlns:a14="http://schemas.microsoft.com/office/drawing/2010/main"/>
                      </a:ext>
                    </a:extLst>
                  </pic:spPr>
                </pic:pic>
              </a:graphicData>
            </a:graphic>
          </wp:inline>
        </w:drawing>
      </w:r>
    </w:p>
    <w:p w:rsidR="007E7090" w:rsidRPr="00CB215A" w:rsidRDefault="007E7090" w:rsidP="00C760F8"/>
    <w:p w:rsidR="00195013" w:rsidRDefault="00195013">
      <w:r>
        <w:br w:type="page"/>
      </w:r>
    </w:p>
    <w:p w:rsidR="00F327CC" w:rsidRDefault="00F523DA" w:rsidP="00CA50F8">
      <w:pPr>
        <w:numPr>
          <w:ilvl w:val="0"/>
          <w:numId w:val="4"/>
        </w:numPr>
      </w:pPr>
      <w:r w:rsidRPr="00F523DA">
        <w:lastRenderedPageBreak/>
        <w:t>Develop</w:t>
      </w:r>
      <w:r>
        <w:t xml:space="preserve"> the transfer function for the </w:t>
      </w:r>
      <w:r w:rsidR="00D94563">
        <w:t>system</w:t>
      </w:r>
      <w:r>
        <w:t xml:space="preserve"> shown</w:t>
      </w:r>
      <w:r w:rsidR="00D94563">
        <w:t>, sketch the pole-zero plot and comment on the stability of the system.</w:t>
      </w:r>
    </w:p>
    <w:p w:rsidR="00CA50F8" w:rsidRDefault="00CA50F8" w:rsidP="00CA50F8">
      <w:pPr>
        <w:ind w:left="720"/>
      </w:pPr>
    </w:p>
    <w:p w:rsidR="00FE2FD5" w:rsidRDefault="00FE2FD5" w:rsidP="00E6265B">
      <w:pPr>
        <w:ind w:left="709"/>
        <w:rPr>
          <w:b/>
        </w:rPr>
      </w:pPr>
      <w:r>
        <w:rPr>
          <w:b/>
          <w:noProof/>
        </w:rPr>
        <w:drawing>
          <wp:inline distT="0" distB="0" distL="0" distR="0">
            <wp:extent cx="3621974" cy="1878493"/>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3619204" cy="1877057"/>
                    </a:xfrm>
                    <a:prstGeom prst="rect">
                      <a:avLst/>
                    </a:prstGeom>
                    <a:noFill/>
                    <a:ln w="9525">
                      <a:noFill/>
                      <a:miter lim="800000"/>
                      <a:headEnd/>
                      <a:tailEnd/>
                    </a:ln>
                  </pic:spPr>
                </pic:pic>
              </a:graphicData>
            </a:graphic>
          </wp:inline>
        </w:drawing>
      </w:r>
    </w:p>
    <w:p w:rsidR="004A2171" w:rsidRDefault="00CA50F8" w:rsidP="00E6265B">
      <w:pPr>
        <w:ind w:left="709"/>
      </w:pPr>
      <w:r w:rsidRPr="00CA50F8">
        <w:t>Where</w:t>
      </w:r>
      <w:r>
        <w:t>,</w:t>
      </w:r>
      <w:r w:rsidR="004A2171">
        <w:br/>
      </w: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K</m:t>
              </m:r>
            </m:num>
            <m:den>
              <m:r>
                <w:rPr>
                  <w:rFonts w:ascii="Cambria Math" w:hAnsi="Cambria Math"/>
                </w:rPr>
                <m:t>1+τs</m:t>
              </m:r>
            </m:den>
          </m:f>
          <m:r>
            <m:rPr>
              <m:sty m:val="p"/>
            </m:rPr>
            <w:br/>
          </m:r>
        </m:oMath>
      </m:oMathPara>
    </w:p>
    <w:p w:rsidR="00CA50F8" w:rsidRPr="00E6265B" w:rsidRDefault="004A2171" w:rsidP="00E6265B">
      <w:pPr>
        <w:ind w:left="709"/>
      </w:pPr>
      <m:oMathPara>
        <m:oMath>
          <m:r>
            <w:rPr>
              <w:rFonts w:ascii="Cambria Math" w:hAnsi="Cambria Math"/>
            </w:rPr>
            <m:t>H</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ts</m:t>
              </m:r>
            </m:den>
          </m:f>
        </m:oMath>
      </m:oMathPara>
    </w:p>
    <w:p w:rsidR="00E6265B" w:rsidRPr="00E6265B" w:rsidRDefault="00E6265B" w:rsidP="00CA50F8">
      <w:pPr>
        <w:ind w:firstLine="360"/>
      </w:pPr>
    </w:p>
    <w:p w:rsidR="00FE2FD5" w:rsidRDefault="00783CFF" w:rsidP="00423989">
      <w:pPr>
        <w:ind w:left="720"/>
        <w:rPr>
          <w:b/>
        </w:rPr>
      </w:pPr>
      <w:r>
        <w:t>Given that t</w:t>
      </w:r>
      <w:r w:rsidR="00E6265B" w:rsidRPr="00E6265B">
        <w:t xml:space="preserve">he gain </w:t>
      </w:r>
      <w:r w:rsidR="00E6265B">
        <w:t xml:space="preserve">of the forward path </w:t>
      </w:r>
      <w:r w:rsidR="00E6265B" w:rsidRPr="00E6265B">
        <w:t xml:space="preserve">is 1.25, the time constant </w:t>
      </w:r>
      <w:r w:rsidR="00E6265B">
        <w:t xml:space="preserve">of the forward path </w:t>
      </w:r>
      <w:r w:rsidR="00E6265B" w:rsidRPr="00E6265B">
        <w:t xml:space="preserve">is 0.25 seconds and the time constant </w:t>
      </w:r>
      <w:r w:rsidR="00E6265B">
        <w:t xml:space="preserve">of the feedback loop </w:t>
      </w:r>
      <w:r w:rsidR="00E6265B" w:rsidRPr="00E6265B">
        <w:t xml:space="preserve">is </w:t>
      </w:r>
      <w:r w:rsidR="00E6265B">
        <w:t>0.1 seconds.</w:t>
      </w:r>
    </w:p>
    <w:p w:rsidR="00D94563" w:rsidRDefault="00D94563" w:rsidP="00D94563">
      <w:pPr>
        <w:ind w:left="720"/>
        <w:jc w:val="right"/>
        <w:rPr>
          <w:b/>
        </w:rPr>
      </w:pPr>
      <w:r w:rsidRPr="00D94563">
        <w:rPr>
          <w:b/>
        </w:rPr>
        <w:t>[15 Marks]</w:t>
      </w:r>
    </w:p>
    <w:p w:rsidR="001C5E9D" w:rsidRDefault="001C5E9D" w:rsidP="00D94563">
      <w:pPr>
        <w:ind w:left="720"/>
        <w:jc w:val="right"/>
        <w:rPr>
          <w:b/>
        </w:rPr>
      </w:pPr>
    </w:p>
    <w:p w:rsidR="001C5E9D" w:rsidRPr="0089140E" w:rsidRDefault="00195013" w:rsidP="001C5E9D">
      <w:pPr>
        <w:ind w:left="720"/>
        <w:rPr>
          <w:color w:val="FF0000"/>
        </w:rPr>
      </w:pPr>
      <m:oMathPara>
        <m:oMath>
          <m:f>
            <m:fPr>
              <m:ctrlPr>
                <w:rPr>
                  <w:rFonts w:ascii="Cambria Math" w:hAnsi="Cambria Math"/>
                  <w:i/>
                  <w:color w:val="FF0000"/>
                </w:rPr>
              </m:ctrlPr>
            </m:fPr>
            <m:num>
              <m:r>
                <w:rPr>
                  <w:rFonts w:ascii="Cambria Math" w:hAnsi="Cambria Math"/>
                  <w:color w:val="FF0000"/>
                </w:rPr>
                <m:t>G</m:t>
              </m:r>
            </m:num>
            <m:den>
              <m:r>
                <w:rPr>
                  <w:rFonts w:ascii="Cambria Math" w:hAnsi="Cambria Math"/>
                  <w:color w:val="FF0000"/>
                </w:rPr>
                <m:t>1+GH</m:t>
              </m:r>
            </m:den>
          </m:f>
        </m:oMath>
      </m:oMathPara>
    </w:p>
    <w:p w:rsidR="001C5E9D" w:rsidRPr="0089140E" w:rsidRDefault="001C5E9D" w:rsidP="001C5E9D">
      <w:pPr>
        <w:ind w:left="720"/>
        <w:rPr>
          <w:color w:val="FF0000"/>
        </w:rPr>
      </w:pPr>
    </w:p>
    <w:p w:rsidR="001C5E9D" w:rsidRPr="0089140E" w:rsidRDefault="001C5E9D" w:rsidP="001C5E9D">
      <w:pPr>
        <w:ind w:left="720"/>
        <w:rPr>
          <w:color w:val="FF0000"/>
        </w:rPr>
      </w:pPr>
      <m:oMathPara>
        <m:oMath>
          <m:r>
            <w:rPr>
              <w:rFonts w:ascii="Cambria Math" w:hAnsi="Cambria Math"/>
              <w:color w:val="FF0000"/>
            </w:rPr>
            <m:t>G=</m:t>
          </m:r>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0.25s+1</m:t>
              </m:r>
            </m:den>
          </m:f>
        </m:oMath>
      </m:oMathPara>
    </w:p>
    <w:p w:rsidR="001C5E9D" w:rsidRPr="0089140E" w:rsidRDefault="001C5E9D" w:rsidP="001C5E9D">
      <w:pPr>
        <w:ind w:left="720"/>
        <w:rPr>
          <w:color w:val="FF0000"/>
        </w:rPr>
      </w:pPr>
      <m:oMathPara>
        <m:oMath>
          <m:r>
            <w:rPr>
              <w:rFonts w:ascii="Cambria Math" w:hAnsi="Cambria Math"/>
              <w:color w:val="FF0000"/>
            </w:rPr>
            <m:t>H=</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0.1s</m:t>
              </m:r>
            </m:den>
          </m:f>
        </m:oMath>
      </m:oMathPara>
    </w:p>
    <w:p w:rsidR="001C5E9D" w:rsidRPr="0089140E" w:rsidRDefault="001C5E9D" w:rsidP="001C5E9D">
      <w:pPr>
        <w:ind w:left="720"/>
        <w:rPr>
          <w:b/>
          <w:color w:val="FF0000"/>
        </w:rPr>
      </w:pPr>
    </w:p>
    <w:p w:rsidR="001C5E9D" w:rsidRPr="0089140E" w:rsidRDefault="00A84FB7" w:rsidP="001C5E9D">
      <w:pPr>
        <w:ind w:left="720"/>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1+0.25s</m:t>
                  </m:r>
                </m:den>
              </m:f>
            </m:num>
            <m:den>
              <m:r>
                <w:rPr>
                  <w:rFonts w:ascii="Cambria Math" w:hAnsi="Cambria Math"/>
                  <w:color w:val="FF0000"/>
                </w:rPr>
                <m:t>1+</m:t>
              </m:r>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1+0.25s</m:t>
                  </m:r>
                </m:den>
              </m:f>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0.1s</m:t>
                  </m:r>
                </m:den>
              </m:f>
            </m:den>
          </m:f>
        </m:oMath>
      </m:oMathPara>
    </w:p>
    <w:p w:rsidR="001C5E9D" w:rsidRPr="0089140E" w:rsidRDefault="001C5E9D" w:rsidP="001C5E9D">
      <w:pPr>
        <w:ind w:left="720"/>
        <w:rPr>
          <w:color w:val="FF0000"/>
        </w:rPr>
      </w:pPr>
    </w:p>
    <w:p w:rsidR="001C5E9D" w:rsidRPr="0089140E" w:rsidRDefault="00A84FB7" w:rsidP="001C5E9D">
      <w:pPr>
        <w:ind w:left="720"/>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1+0.25s</m:t>
                  </m:r>
                </m:den>
              </m:f>
            </m:num>
            <m:den>
              <m:r>
                <w:rPr>
                  <w:rFonts w:ascii="Cambria Math" w:hAnsi="Cambria Math"/>
                  <w:color w:val="FF0000"/>
                </w:rPr>
                <m:t>1+</m:t>
              </m:r>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m:t>
                  </m:r>
                </m:den>
              </m:f>
            </m:den>
          </m:f>
        </m:oMath>
      </m:oMathPara>
    </w:p>
    <w:p w:rsidR="00A84FB7" w:rsidRPr="0089140E" w:rsidRDefault="00A84FB7" w:rsidP="001C5E9D">
      <w:pPr>
        <w:ind w:left="720"/>
        <w:rPr>
          <w:color w:val="FF0000"/>
        </w:rPr>
      </w:pPr>
    </w:p>
    <w:p w:rsidR="00A84FB7" w:rsidRPr="0089140E" w:rsidRDefault="00A84FB7" w:rsidP="00A84FB7">
      <w:pPr>
        <w:ind w:left="720"/>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1.25</m:t>
                  </m:r>
                </m:num>
                <m:den>
                  <m:r>
                    <w:rPr>
                      <w:rFonts w:ascii="Cambria Math" w:hAnsi="Cambria Math"/>
                      <w:color w:val="FF0000"/>
                    </w:rPr>
                    <m:t>1+0.25s</m:t>
                  </m:r>
                </m:den>
              </m:f>
            </m:num>
            <m:den>
              <m:f>
                <m:fPr>
                  <m:ctrlPr>
                    <w:rPr>
                      <w:rFonts w:ascii="Cambria Math" w:hAnsi="Cambria Math"/>
                      <w:i/>
                      <w:color w:val="FF0000"/>
                    </w:rPr>
                  </m:ctrlPr>
                </m:fPr>
                <m:num>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+0.1s+1.25</m:t>
                  </m:r>
                </m:num>
                <m:den>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m:t>
                  </m:r>
                </m:den>
              </m:f>
            </m:den>
          </m:f>
        </m:oMath>
      </m:oMathPara>
    </w:p>
    <w:p w:rsidR="00A84FB7" w:rsidRPr="0089140E" w:rsidRDefault="00A84FB7" w:rsidP="00A84FB7">
      <w:pPr>
        <w:ind w:left="720"/>
        <w:rPr>
          <w:color w:val="FF0000"/>
        </w:rPr>
      </w:pPr>
    </w:p>
    <w:p w:rsidR="00A84FB7" w:rsidRPr="0089140E" w:rsidRDefault="00A84FB7" w:rsidP="00A84FB7">
      <w:pPr>
        <w:ind w:left="720"/>
        <w:rPr>
          <w:color w:val="FF0000"/>
        </w:rPr>
      </w:pPr>
      <w:r w:rsidRPr="0089140E">
        <w:rPr>
          <w:color w:val="FF0000"/>
        </w:rPr>
        <w:t xml:space="preserve">Multiply top and bottom by </w:t>
      </w:r>
      <m:oMath>
        <m:r>
          <w:rPr>
            <w:rFonts w:ascii="Cambria Math" w:hAnsi="Cambria Math"/>
            <w:color w:val="FF0000"/>
          </w:rPr>
          <m:t>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m:t>
        </m:r>
      </m:oMath>
    </w:p>
    <w:p w:rsidR="00A84FB7" w:rsidRPr="0089140E" w:rsidRDefault="00A84FB7" w:rsidP="00A84FB7">
      <w:pPr>
        <w:ind w:left="720"/>
        <w:rPr>
          <w:color w:val="FF0000"/>
        </w:rPr>
      </w:pPr>
    </w:p>
    <w:p w:rsidR="00A84FB7" w:rsidRPr="0089140E" w:rsidRDefault="00A84FB7" w:rsidP="00A84FB7">
      <w:pPr>
        <w:ind w:left="720"/>
        <w:rPr>
          <w:color w:val="FF0000"/>
        </w:rPr>
      </w:pPr>
      <m:oMathPara>
        <m:oMath>
          <m:r>
            <w:rPr>
              <w:rFonts w:ascii="Cambria Math" w:hAnsi="Cambria Math"/>
              <w:color w:val="FF0000"/>
            </w:rPr>
            <w:lastRenderedPageBreak/>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0.03125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+0.125s</m:t>
                  </m:r>
                </m:num>
                <m:den>
                  <m:r>
                    <w:rPr>
                      <w:rFonts w:ascii="Cambria Math" w:hAnsi="Cambria Math"/>
                      <w:color w:val="FF0000"/>
                    </w:rPr>
                    <m:t>1+0.25s</m:t>
                  </m:r>
                </m:den>
              </m:f>
            </m:num>
            <m:den>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+0.1s+1.25</m:t>
              </m:r>
            </m:den>
          </m:f>
        </m:oMath>
      </m:oMathPara>
    </w:p>
    <w:p w:rsidR="00A84FB7" w:rsidRPr="0089140E" w:rsidRDefault="00A84FB7" w:rsidP="00A84FB7">
      <w:pPr>
        <w:ind w:left="720"/>
        <w:rPr>
          <w:color w:val="FF0000"/>
        </w:rPr>
      </w:pPr>
    </w:p>
    <w:p w:rsidR="00A84FB7" w:rsidRPr="0089140E" w:rsidRDefault="00A84FB7" w:rsidP="00A84FB7">
      <w:pPr>
        <w:ind w:left="720"/>
        <w:rPr>
          <w:color w:val="FF0000"/>
        </w:rPr>
      </w:pPr>
      <w:r w:rsidRPr="0089140E">
        <w:rPr>
          <w:color w:val="FF0000"/>
        </w:rPr>
        <w:t xml:space="preserve">Multiply top and bottom by </w:t>
      </w:r>
      <m:oMath>
        <m:r>
          <w:rPr>
            <w:rFonts w:ascii="Cambria Math" w:hAnsi="Cambria Math"/>
            <w:color w:val="FF0000"/>
          </w:rPr>
          <m:t>1+0.25s</m:t>
        </m:r>
      </m:oMath>
    </w:p>
    <w:p w:rsidR="00A84FB7" w:rsidRPr="0089140E" w:rsidRDefault="00A84FB7" w:rsidP="00A84FB7">
      <w:pPr>
        <w:ind w:left="720"/>
        <w:rPr>
          <w:color w:val="FF0000"/>
        </w:rPr>
      </w:pPr>
    </w:p>
    <w:p w:rsidR="00A84FB7" w:rsidRPr="0089140E" w:rsidRDefault="00A84FB7" w:rsidP="00A84FB7">
      <w:pPr>
        <w:ind w:left="720"/>
        <w:rPr>
          <w:color w:val="FF0000"/>
        </w:rPr>
      </w:pPr>
      <m:oMathPara>
        <m:oMath>
          <m:r>
            <w:rPr>
              <w:rFonts w:ascii="Cambria Math" w:hAnsi="Cambria Math"/>
              <w:color w:val="FF0000"/>
            </w:rPr>
            <m:t>TF=</m:t>
          </m:r>
          <m:f>
            <m:fPr>
              <m:ctrlPr>
                <w:rPr>
                  <w:rFonts w:ascii="Cambria Math" w:hAnsi="Cambria Math"/>
                  <w:i/>
                  <w:color w:val="FF0000"/>
                </w:rPr>
              </m:ctrlPr>
            </m:fPr>
            <m:num>
              <m:r>
                <w:rPr>
                  <w:rFonts w:ascii="Cambria Math" w:hAnsi="Cambria Math"/>
                  <w:color w:val="FF0000"/>
                </w:rPr>
                <m:t>0.03125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+0.125s</m:t>
              </m:r>
            </m:num>
            <m:den>
              <m:r>
                <w:rPr>
                  <w:rFonts w:ascii="Cambria Math" w:hAnsi="Cambria Math"/>
                  <w:color w:val="FF0000"/>
                </w:rPr>
                <m:t>0.00625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3</m:t>
                  </m:r>
                </m:sup>
              </m:sSup>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+0.025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+0.1s+0.3125s+1.25</m:t>
              </m:r>
            </m:den>
          </m:f>
        </m:oMath>
      </m:oMathPara>
    </w:p>
    <w:p w:rsidR="00A84FB7" w:rsidRPr="0089140E" w:rsidRDefault="00A84FB7" w:rsidP="001C5E9D">
      <w:pPr>
        <w:ind w:left="720"/>
        <w:rPr>
          <w:color w:val="FF0000"/>
        </w:rPr>
      </w:pPr>
    </w:p>
    <w:p w:rsidR="00A84FB7" w:rsidRPr="0089140E" w:rsidRDefault="00A84FB7" w:rsidP="00A84FB7">
      <w:pPr>
        <w:ind w:left="720"/>
        <w:rPr>
          <w:color w:val="FF0000"/>
        </w:rPr>
      </w:pPr>
      <m:oMathPara>
        <m:oMath>
          <m:r>
            <w:rPr>
              <w:rFonts w:ascii="Cambria Math" w:hAnsi="Cambria Math"/>
              <w:color w:val="FF0000"/>
            </w:rPr>
            <m:t>TF=</m:t>
          </m:r>
          <m:f>
            <m:fPr>
              <m:ctrlPr>
                <w:rPr>
                  <w:rFonts w:ascii="Cambria Math" w:hAnsi="Cambria Math"/>
                  <w:i/>
                  <w:color w:val="FF0000"/>
                </w:rPr>
              </m:ctrlPr>
            </m:fPr>
            <m:num>
              <m:r>
                <w:rPr>
                  <w:rFonts w:ascii="Cambria Math" w:hAnsi="Cambria Math"/>
                  <w:color w:val="FF0000"/>
                </w:rPr>
                <m:t>0.03125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+0.125s</m:t>
              </m:r>
            </m:num>
            <m:den>
              <m:r>
                <w:rPr>
                  <w:rFonts w:ascii="Cambria Math" w:hAnsi="Cambria Math"/>
                  <w:color w:val="FF0000"/>
                </w:rPr>
                <m:t>0.00625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3</m:t>
                  </m:r>
                </m:sup>
              </m:sSup>
              <m:r>
                <w:rPr>
                  <w:rFonts w:ascii="Cambria Math" w:hAnsi="Cambria Math"/>
                  <w:color w:val="FF0000"/>
                </w:rPr>
                <m:t>+0.05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+0.4125s+1.25</m:t>
              </m:r>
            </m:den>
          </m:f>
        </m:oMath>
      </m:oMathPara>
    </w:p>
    <w:p w:rsidR="0089140E" w:rsidRPr="0089140E" w:rsidRDefault="0089140E" w:rsidP="00A84FB7">
      <w:pPr>
        <w:ind w:left="720"/>
        <w:rPr>
          <w:color w:val="FF0000"/>
        </w:rPr>
      </w:pPr>
    </w:p>
    <w:p w:rsidR="00464935" w:rsidRDefault="00464935" w:rsidP="00A84FB7">
      <w:pPr>
        <w:ind w:left="720"/>
        <w:rPr>
          <w:color w:val="FF0000"/>
        </w:rPr>
      </w:pPr>
      <w:r>
        <w:rPr>
          <w:color w:val="FF0000"/>
        </w:rPr>
        <w:t>As zeros do not affect system stability, they can be ignored for the purposes of this.</w:t>
      </w:r>
    </w:p>
    <w:p w:rsidR="0089140E" w:rsidRPr="0089140E" w:rsidRDefault="0089140E" w:rsidP="00A84FB7">
      <w:pPr>
        <w:ind w:left="720"/>
        <w:rPr>
          <w:color w:val="FF0000"/>
        </w:rPr>
      </w:pPr>
      <w:r w:rsidRPr="0089140E">
        <w:rPr>
          <w:color w:val="FF0000"/>
        </w:rPr>
        <w:t>To find locations of poles, set denominator to zero and find roots.</w:t>
      </w:r>
    </w:p>
    <w:p w:rsidR="0089140E" w:rsidRPr="0089140E" w:rsidRDefault="0089140E" w:rsidP="00A84FB7">
      <w:pPr>
        <w:ind w:left="720"/>
        <w:rPr>
          <w:color w:val="FF0000"/>
        </w:rPr>
      </w:pPr>
    </w:p>
    <w:p w:rsidR="0089140E" w:rsidRPr="000579BF" w:rsidRDefault="0089140E" w:rsidP="00A84FB7">
      <w:pPr>
        <w:ind w:left="720"/>
        <w:rPr>
          <w:color w:val="FF0000"/>
        </w:rPr>
      </w:pPr>
      <m:oMathPara>
        <m:oMath>
          <m:r>
            <w:rPr>
              <w:rFonts w:ascii="Cambria Math" w:hAnsi="Cambria Math"/>
              <w:color w:val="FF0000"/>
            </w:rPr>
            <m:t>0.00625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3</m:t>
              </m:r>
            </m:sup>
          </m:sSup>
          <m:r>
            <w:rPr>
              <w:rFonts w:ascii="Cambria Math" w:hAnsi="Cambria Math"/>
              <w:color w:val="FF0000"/>
            </w:rPr>
            <m:t>+0.05</m:t>
          </m:r>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+0.4125s+1.25=0</m:t>
          </m:r>
        </m:oMath>
      </m:oMathPara>
    </w:p>
    <w:p w:rsidR="000579BF" w:rsidRDefault="000579BF" w:rsidP="00A84FB7">
      <w:pPr>
        <w:ind w:left="720"/>
        <w:rPr>
          <w:color w:val="FF0000"/>
        </w:rPr>
      </w:pPr>
    </w:p>
    <w:p w:rsidR="000579BF" w:rsidRPr="0089140E" w:rsidRDefault="000579BF" w:rsidP="00A84FB7">
      <w:pPr>
        <w:ind w:left="720"/>
        <w:rPr>
          <w:color w:val="FF0000"/>
        </w:rPr>
      </w:pPr>
      <w:r>
        <w:rPr>
          <w:color w:val="FF0000"/>
        </w:rPr>
        <w:t>Factored as a quadratic equation and a multiplicand</w:t>
      </w:r>
    </w:p>
    <w:p w:rsidR="0089140E" w:rsidRPr="0089140E" w:rsidRDefault="0089140E" w:rsidP="00A84FB7">
      <w:pPr>
        <w:ind w:left="720"/>
      </w:pPr>
    </w:p>
    <w:p w:rsidR="00A84FB7" w:rsidRPr="000579BF" w:rsidRDefault="000579BF" w:rsidP="001C5E9D">
      <w:pPr>
        <w:ind w:left="720"/>
        <w:rPr>
          <w:color w:val="FF0000"/>
        </w:rPr>
      </w:pPr>
      <m:oMathPara>
        <m:oMath>
          <m:r>
            <w:rPr>
              <w:rFonts w:ascii="Cambria Math" w:hAnsi="Cambria Math"/>
              <w:color w:val="FF0000"/>
            </w:rPr>
            <m:t>0.00625</m:t>
          </m:r>
          <m:d>
            <m:dPr>
              <m:ctrlPr>
                <w:rPr>
                  <w:rFonts w:ascii="Cambria Math" w:hAnsi="Cambria Math"/>
                  <w:i/>
                  <w:color w:val="FF0000"/>
                </w:rPr>
              </m:ctrlPr>
            </m:dPr>
            <m:e>
              <m:r>
                <w:rPr>
                  <w:rFonts w:ascii="Cambria Math" w:hAnsi="Cambria Math"/>
                  <w:color w:val="FF0000"/>
                </w:rPr>
                <m:t>s+4</m:t>
              </m:r>
            </m:e>
          </m:d>
          <m:d>
            <m:dPr>
              <m:ctrlPr>
                <w:rPr>
                  <w:rFonts w:ascii="Cambria Math" w:hAnsi="Cambria Math"/>
                  <w:i/>
                  <w:color w:val="FF0000"/>
                </w:rPr>
              </m:ctrlPr>
            </m:dPr>
            <m:e>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+4s+50</m:t>
              </m:r>
            </m:e>
          </m:d>
          <m:r>
            <w:rPr>
              <w:rFonts w:ascii="Cambria Math" w:hAnsi="Cambria Math"/>
              <w:color w:val="FF0000"/>
            </w:rPr>
            <m:t>=0</m:t>
          </m:r>
        </m:oMath>
      </m:oMathPara>
    </w:p>
    <w:p w:rsidR="000579BF" w:rsidRDefault="000579BF" w:rsidP="001C5E9D">
      <w:pPr>
        <w:ind w:left="720"/>
        <w:rPr>
          <w:color w:val="FF0000"/>
        </w:rPr>
      </w:pPr>
    </w:p>
    <w:p w:rsidR="000579BF" w:rsidRPr="000579BF" w:rsidRDefault="000579BF" w:rsidP="001C5E9D">
      <w:pPr>
        <w:ind w:left="720"/>
        <w:rPr>
          <w:color w:val="FF0000"/>
        </w:rPr>
      </w:pPr>
      <w:r>
        <w:rPr>
          <w:color w:val="FF0000"/>
        </w:rPr>
        <w:t xml:space="preserve">First root is </w:t>
      </w:r>
      <w:proofErr w:type="gramStart"/>
      <w:r>
        <w:rPr>
          <w:color w:val="FF0000"/>
        </w:rPr>
        <w:t xml:space="preserve">at </w:t>
      </w:r>
      <w:proofErr w:type="gramEnd"/>
      <m:oMath>
        <m:r>
          <w:rPr>
            <w:rFonts w:ascii="Cambria Math" w:hAnsi="Cambria Math"/>
            <w:color w:val="FF0000"/>
          </w:rPr>
          <m:t>s=-4</m:t>
        </m:r>
      </m:oMath>
      <w:r>
        <w:rPr>
          <w:color w:val="FF0000"/>
        </w:rPr>
        <w:t xml:space="preserve">, remaining roots can be found by solving the quadratic </w:t>
      </w:r>
      <m:oMath>
        <m:d>
          <m:dPr>
            <m:ctrlPr>
              <w:rPr>
                <w:rFonts w:ascii="Cambria Math" w:hAnsi="Cambria Math"/>
                <w:i/>
                <w:color w:val="FF0000"/>
              </w:rPr>
            </m:ctrlPr>
          </m:dPr>
          <m:e>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+4s+50</m:t>
            </m:r>
          </m:e>
        </m:d>
        <m:r>
          <w:rPr>
            <w:rFonts w:ascii="Cambria Math" w:hAnsi="Cambria Math"/>
            <w:color w:val="FF0000"/>
          </w:rPr>
          <m:t>=0</m:t>
        </m:r>
      </m:oMath>
      <w:r>
        <w:rPr>
          <w:color w:val="FF0000"/>
        </w:rPr>
        <w:t xml:space="preserve"> using:</w:t>
      </w:r>
    </w:p>
    <w:p w:rsidR="000579BF" w:rsidRDefault="000579BF" w:rsidP="001C5E9D">
      <w:pPr>
        <w:ind w:left="720"/>
        <w:rPr>
          <w:color w:val="FF0000"/>
        </w:rPr>
      </w:pPr>
    </w:p>
    <w:p w:rsidR="000579BF" w:rsidRPr="000579BF" w:rsidRDefault="000579BF" w:rsidP="001C5E9D">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b</m:t>
              </m:r>
              <m:r>
                <m:rPr>
                  <m:sty m:val="p"/>
                </m:rPr>
                <w:rPr>
                  <w:rFonts w:ascii="Cambria Math" w:hAnsi="Cambria Math" w:cs="Cambria Math"/>
                  <w:color w:val="FF0000"/>
                </w:rPr>
                <m:t>±</m:t>
              </m:r>
              <m:rad>
                <m:radPr>
                  <m:degHide m:val="1"/>
                  <m:ctrlPr>
                    <w:rPr>
                      <w:rFonts w:ascii="Cambria Math" w:hAnsi="Cambria Math"/>
                      <w:color w:val="FF0000"/>
                    </w:rPr>
                  </m:ctrlPr>
                </m:radPr>
                <m:deg/>
                <m:e>
                  <m:sSup>
                    <m:sSupPr>
                      <m:ctrlPr>
                        <w:rPr>
                          <w:rFonts w:ascii="Cambria Math" w:hAnsi="Cambria Math"/>
                          <w:color w:val="FF0000"/>
                        </w:rPr>
                      </m:ctrlPr>
                    </m:sSupPr>
                    <m:e>
                      <m:r>
                        <w:rPr>
                          <w:rFonts w:ascii="Cambria Math" w:hAnsi="Cambria Math" w:cs="Cambria Math"/>
                          <w:color w:val="FF0000"/>
                        </w:rPr>
                        <m:t>b</m:t>
                      </m:r>
                    </m:e>
                    <m:sup>
                      <m:r>
                        <m:rPr>
                          <m:sty m:val="p"/>
                        </m:rPr>
                        <w:rPr>
                          <w:rFonts w:ascii="Cambria Math" w:hAnsi="Cambria Math" w:cs="Cambria Math"/>
                          <w:color w:val="FF0000"/>
                        </w:rPr>
                        <m:t>2</m:t>
                      </m:r>
                    </m:sup>
                  </m:sSup>
                  <m:r>
                    <m:rPr>
                      <m:sty m:val="p"/>
                    </m:rPr>
                    <w:rPr>
                      <w:rFonts w:ascii="Cambria Math" w:hAnsi="Cambria Math" w:cs="Cambria Math"/>
                      <w:color w:val="FF0000"/>
                    </w:rPr>
                    <m:t>-4</m:t>
                  </m:r>
                  <m:r>
                    <w:rPr>
                      <w:rFonts w:ascii="Cambria Math" w:hAnsi="Cambria Math" w:cs="Cambria Math"/>
                      <w:color w:val="FF0000"/>
                    </w:rPr>
                    <m:t>ac</m:t>
                  </m:r>
                </m:e>
              </m:rad>
            </m:num>
            <m:den>
              <m:r>
                <m:rPr>
                  <m:sty m:val="p"/>
                </m:rPr>
                <w:rPr>
                  <w:rFonts w:ascii="Cambria Math" w:hAnsi="Cambria Math" w:cs="Cambria Math"/>
                  <w:color w:val="FF0000"/>
                </w:rPr>
                <m:t>2</m:t>
              </m:r>
              <m:r>
                <w:rPr>
                  <w:rFonts w:ascii="Cambria Math" w:hAnsi="Cambria Math" w:cs="Cambria Math"/>
                  <w:color w:val="FF0000"/>
                </w:rPr>
                <m:t>a</m:t>
              </m:r>
            </m:den>
          </m:f>
        </m:oMath>
      </m:oMathPara>
    </w:p>
    <w:p w:rsidR="000579BF" w:rsidRDefault="000579BF" w:rsidP="001C5E9D">
      <w:pPr>
        <w:ind w:left="720"/>
        <w:rPr>
          <w:color w:val="FF0000"/>
        </w:rPr>
      </w:pPr>
      <w:r>
        <w:rPr>
          <w:color w:val="FF0000"/>
        </w:rPr>
        <w:t>Where</w:t>
      </w:r>
      <w:proofErr w:type="gramStart"/>
      <w:r>
        <w:rPr>
          <w:color w:val="FF0000"/>
        </w:rPr>
        <w:t xml:space="preserve">: </w:t>
      </w:r>
      <w:proofErr w:type="gramEnd"/>
      <m:oMath>
        <m:r>
          <w:rPr>
            <w:rFonts w:ascii="Cambria Math" w:hAnsi="Cambria Math"/>
            <w:color w:val="FF0000"/>
          </w:rPr>
          <m:t>a=1</m:t>
        </m:r>
      </m:oMath>
      <w:r>
        <w:rPr>
          <w:color w:val="FF0000"/>
        </w:rPr>
        <w:t xml:space="preserve">, </w:t>
      </w:r>
      <m:oMath>
        <m:r>
          <w:rPr>
            <w:rFonts w:ascii="Cambria Math" w:hAnsi="Cambria Math"/>
            <w:color w:val="FF0000"/>
          </w:rPr>
          <m:t>b=4</m:t>
        </m:r>
      </m:oMath>
      <w:r>
        <w:rPr>
          <w:color w:val="FF0000"/>
        </w:rPr>
        <w:t xml:space="preserve">, and </w:t>
      </w:r>
      <m:oMath>
        <m:r>
          <w:rPr>
            <w:rFonts w:ascii="Cambria Math" w:hAnsi="Cambria Math"/>
            <w:color w:val="FF0000"/>
          </w:rPr>
          <m:t>c=50</m:t>
        </m:r>
      </m:oMath>
    </w:p>
    <w:p w:rsidR="000579BF" w:rsidRPr="000579BF" w:rsidRDefault="000579BF" w:rsidP="001C5E9D">
      <w:pPr>
        <w:ind w:left="720"/>
        <w:rPr>
          <w:color w:val="FF0000"/>
        </w:rPr>
      </w:pPr>
    </w:p>
    <w:p w:rsidR="000579BF" w:rsidRPr="000579BF" w:rsidRDefault="000579BF" w:rsidP="000579BF">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4</m:t>
              </m:r>
              <m:r>
                <m:rPr>
                  <m:sty m:val="p"/>
                </m:rPr>
                <w:rPr>
                  <w:rFonts w:ascii="Cambria Math" w:hAnsi="Cambria Math" w:cs="Cambria Math"/>
                  <w:color w:val="FF0000"/>
                </w:rPr>
                <m:t>±</m:t>
              </m:r>
              <m:rad>
                <m:radPr>
                  <m:degHide m:val="1"/>
                  <m:ctrlPr>
                    <w:rPr>
                      <w:rFonts w:ascii="Cambria Math" w:hAnsi="Cambria Math"/>
                      <w:color w:val="FF0000"/>
                    </w:rPr>
                  </m:ctrlPr>
                </m:radPr>
                <m:deg/>
                <m:e>
                  <m:sSup>
                    <m:sSupPr>
                      <m:ctrlPr>
                        <w:rPr>
                          <w:rFonts w:ascii="Cambria Math" w:hAnsi="Cambria Math"/>
                          <w:color w:val="FF0000"/>
                        </w:rPr>
                      </m:ctrlPr>
                    </m:sSupPr>
                    <m:e>
                      <m:r>
                        <w:rPr>
                          <w:rFonts w:ascii="Cambria Math" w:hAnsi="Cambria Math" w:cs="Cambria Math"/>
                          <w:color w:val="FF0000"/>
                        </w:rPr>
                        <m:t>4</m:t>
                      </m:r>
                    </m:e>
                    <m:sup>
                      <m:r>
                        <m:rPr>
                          <m:sty m:val="p"/>
                        </m:rPr>
                        <w:rPr>
                          <w:rFonts w:ascii="Cambria Math" w:hAnsi="Cambria Math" w:cs="Cambria Math"/>
                          <w:color w:val="FF0000"/>
                        </w:rPr>
                        <m:t>2</m:t>
                      </m:r>
                    </m:sup>
                  </m:sSup>
                  <m:r>
                    <m:rPr>
                      <m:sty m:val="p"/>
                    </m:rPr>
                    <w:rPr>
                      <w:rFonts w:ascii="Cambria Math" w:hAnsi="Cambria Math" w:cs="Cambria Math"/>
                      <w:color w:val="FF0000"/>
                    </w:rPr>
                    <m:t>-(4×1×</m:t>
                  </m:r>
                  <m:r>
                    <w:rPr>
                      <w:rFonts w:ascii="Cambria Math" w:hAnsi="Cambria Math" w:cs="Cambria Math"/>
                      <w:color w:val="FF0000"/>
                    </w:rPr>
                    <m:t>50)</m:t>
                  </m:r>
                </m:e>
              </m:rad>
            </m:num>
            <m:den>
              <m:r>
                <m:rPr>
                  <m:sty m:val="p"/>
                </m:rPr>
                <w:rPr>
                  <w:rFonts w:ascii="Cambria Math" w:hAnsi="Cambria Math" w:cs="Cambria Math"/>
                  <w:color w:val="FF0000"/>
                </w:rPr>
                <m:t>2</m:t>
              </m:r>
              <m:r>
                <w:rPr>
                  <w:rFonts w:ascii="Cambria Math" w:hAnsi="Cambria Math" w:cs="Cambria Math"/>
                  <w:color w:val="FF0000"/>
                </w:rPr>
                <m:t>×1</m:t>
              </m:r>
            </m:den>
          </m:f>
        </m:oMath>
      </m:oMathPara>
    </w:p>
    <w:p w:rsidR="000579BF" w:rsidRPr="000579BF" w:rsidRDefault="000579BF" w:rsidP="000579BF">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4</m:t>
              </m:r>
              <m:r>
                <m:rPr>
                  <m:sty m:val="p"/>
                </m:rPr>
                <w:rPr>
                  <w:rFonts w:ascii="Cambria Math" w:hAnsi="Cambria Math" w:cs="Cambria Math"/>
                  <w:color w:val="FF0000"/>
                </w:rPr>
                <m:t>±</m:t>
              </m:r>
              <m:rad>
                <m:radPr>
                  <m:degHide m:val="1"/>
                  <m:ctrlPr>
                    <w:rPr>
                      <w:rFonts w:ascii="Cambria Math" w:hAnsi="Cambria Math"/>
                      <w:color w:val="FF0000"/>
                    </w:rPr>
                  </m:ctrlPr>
                </m:radPr>
                <m:deg/>
                <m:e>
                  <m:r>
                    <m:rPr>
                      <m:sty m:val="p"/>
                    </m:rPr>
                    <w:rPr>
                      <w:rFonts w:ascii="Cambria Math" w:hAnsi="Cambria Math"/>
                      <w:color w:val="FF0000"/>
                    </w:rPr>
                    <m:t>16</m:t>
                  </m:r>
                  <m:r>
                    <m:rPr>
                      <m:sty m:val="p"/>
                    </m:rPr>
                    <w:rPr>
                      <w:rFonts w:ascii="Cambria Math" w:hAnsi="Cambria Math" w:cs="Cambria Math"/>
                      <w:color w:val="FF0000"/>
                    </w:rPr>
                    <m:t>-200</m:t>
                  </m:r>
                </m:e>
              </m:rad>
            </m:num>
            <m:den>
              <m:r>
                <m:rPr>
                  <m:sty m:val="p"/>
                </m:rPr>
                <w:rPr>
                  <w:rFonts w:ascii="Cambria Math" w:hAnsi="Cambria Math" w:cs="Cambria Math"/>
                  <w:color w:val="FF0000"/>
                </w:rPr>
                <m:t>2</m:t>
              </m:r>
            </m:den>
          </m:f>
        </m:oMath>
      </m:oMathPara>
    </w:p>
    <w:p w:rsidR="000579BF" w:rsidRPr="000579BF" w:rsidRDefault="000579BF" w:rsidP="000579BF">
      <w:pPr>
        <w:ind w:left="720"/>
        <w:rPr>
          <w:color w:val="FF0000"/>
        </w:rPr>
      </w:pPr>
    </w:p>
    <w:p w:rsidR="000579BF" w:rsidRPr="000579BF" w:rsidRDefault="000579BF" w:rsidP="000579BF">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4</m:t>
              </m:r>
              <m:r>
                <m:rPr>
                  <m:sty m:val="p"/>
                </m:rPr>
                <w:rPr>
                  <w:rFonts w:ascii="Cambria Math" w:hAnsi="Cambria Math" w:cs="Cambria Math"/>
                  <w:color w:val="FF0000"/>
                </w:rPr>
                <m:t>±</m:t>
              </m:r>
              <m:rad>
                <m:radPr>
                  <m:degHide m:val="1"/>
                  <m:ctrlPr>
                    <w:rPr>
                      <w:rFonts w:ascii="Cambria Math" w:hAnsi="Cambria Math"/>
                      <w:color w:val="FF0000"/>
                    </w:rPr>
                  </m:ctrlPr>
                </m:radPr>
                <m:deg/>
                <m:e>
                  <m:r>
                    <m:rPr>
                      <m:sty m:val="p"/>
                    </m:rPr>
                    <w:rPr>
                      <w:rFonts w:ascii="Cambria Math" w:hAnsi="Cambria Math"/>
                      <w:color w:val="FF0000"/>
                    </w:rPr>
                    <m:t>-</m:t>
                  </m:r>
                  <m:r>
                    <w:rPr>
                      <w:rFonts w:ascii="Cambria Math" w:hAnsi="Cambria Math"/>
                      <w:color w:val="FF0000"/>
                    </w:rPr>
                    <m:t>184</m:t>
                  </m:r>
                </m:e>
              </m:rad>
            </m:num>
            <m:den>
              <m:r>
                <m:rPr>
                  <m:sty m:val="p"/>
                </m:rPr>
                <w:rPr>
                  <w:rFonts w:ascii="Cambria Math" w:hAnsi="Cambria Math" w:cs="Cambria Math"/>
                  <w:color w:val="FF0000"/>
                </w:rPr>
                <m:t>2</m:t>
              </m:r>
            </m:den>
          </m:f>
        </m:oMath>
      </m:oMathPara>
    </w:p>
    <w:p w:rsidR="000579BF" w:rsidRDefault="000579BF" w:rsidP="000579BF">
      <w:pPr>
        <w:ind w:left="720"/>
        <w:rPr>
          <w:color w:val="FF0000"/>
        </w:rPr>
      </w:pPr>
    </w:p>
    <w:p w:rsidR="000579BF" w:rsidRPr="000579BF" w:rsidRDefault="000579BF" w:rsidP="000579BF">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s="Cambria Math"/>
                  <w:color w:val="FF0000"/>
                </w:rPr>
              </m:ctrlPr>
            </m:fPr>
            <m:num>
              <m:r>
                <w:rPr>
                  <w:rFonts w:ascii="Cambria Math" w:hAnsi="Cambria Math" w:cs="Cambria Math"/>
                  <w:color w:val="FF0000"/>
                </w:rPr>
                <m:t>-4</m:t>
              </m:r>
            </m:num>
            <m:den>
              <m:r>
                <w:rPr>
                  <w:rFonts w:ascii="Cambria Math" w:hAnsi="Cambria Math" w:cs="Cambria Math"/>
                  <w:color w:val="FF0000"/>
                </w:rPr>
                <m:t>2</m:t>
              </m:r>
            </m:den>
          </m:f>
          <m:r>
            <w:rPr>
              <w:rFonts w:ascii="Cambria Math" w:hAnsi="Cambria Math" w:cs="Cambria Math"/>
              <w:color w:val="FF0000"/>
            </w:rPr>
            <m:t>±</m:t>
          </m:r>
          <m:f>
            <m:fPr>
              <m:ctrlPr>
                <w:rPr>
                  <w:rFonts w:ascii="Cambria Math" w:hAnsi="Cambria Math" w:cs="Cambria Math"/>
                  <w:i/>
                  <w:color w:val="FF0000"/>
                </w:rPr>
              </m:ctrlPr>
            </m:fPr>
            <m:num>
              <m:rad>
                <m:radPr>
                  <m:degHide m:val="1"/>
                  <m:ctrlPr>
                    <w:rPr>
                      <w:rFonts w:ascii="Cambria Math" w:hAnsi="Cambria Math" w:cs="Cambria Math"/>
                      <w:i/>
                      <w:color w:val="FF0000"/>
                    </w:rPr>
                  </m:ctrlPr>
                </m:radPr>
                <m:deg/>
                <m:e>
                  <m:r>
                    <w:rPr>
                      <w:rFonts w:ascii="Cambria Math" w:hAnsi="Cambria Math" w:cs="Cambria Math"/>
                      <w:color w:val="FF0000"/>
                    </w:rPr>
                    <m:t>-184</m:t>
                  </m:r>
                </m:e>
              </m:rad>
            </m:num>
            <m:den>
              <m:r>
                <w:rPr>
                  <w:rFonts w:ascii="Cambria Math" w:hAnsi="Cambria Math" w:cs="Cambria Math"/>
                  <w:color w:val="FF0000"/>
                </w:rPr>
                <m:t>2</m:t>
              </m:r>
            </m:den>
          </m:f>
        </m:oMath>
      </m:oMathPara>
    </w:p>
    <w:p w:rsidR="000579BF" w:rsidRDefault="000579BF" w:rsidP="000579BF">
      <w:pPr>
        <w:ind w:left="720"/>
        <w:rPr>
          <w:color w:val="FF0000"/>
        </w:rPr>
      </w:pPr>
    </w:p>
    <w:p w:rsidR="000579BF" w:rsidRDefault="00530D0C" w:rsidP="000579BF">
      <w:pPr>
        <w:ind w:left="720"/>
        <w:rPr>
          <w:color w:val="FF0000"/>
        </w:rPr>
      </w:pPr>
      <w:r>
        <w:rPr>
          <w:color w:val="FF0000"/>
        </w:rPr>
        <w:t>Final roots are a complex conjugate pair located at:</w:t>
      </w:r>
    </w:p>
    <w:p w:rsidR="00530D0C" w:rsidRDefault="00530D0C" w:rsidP="000579BF">
      <w:pPr>
        <w:ind w:left="720"/>
        <w:rPr>
          <w:color w:val="FF0000"/>
        </w:rPr>
      </w:pPr>
    </w:p>
    <w:p w:rsidR="00530D0C" w:rsidRPr="000579BF" w:rsidRDefault="00530D0C" w:rsidP="00530D0C">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=-2±j6.78</m:t>
          </m:r>
        </m:oMath>
      </m:oMathPara>
    </w:p>
    <w:p w:rsidR="00530D0C" w:rsidRPr="000579BF" w:rsidRDefault="00530D0C" w:rsidP="000579BF">
      <w:pPr>
        <w:ind w:left="720"/>
        <w:rPr>
          <w:color w:val="FF0000"/>
        </w:rPr>
      </w:pPr>
    </w:p>
    <w:p w:rsidR="000579BF" w:rsidRPr="000579BF" w:rsidRDefault="00530D0C" w:rsidP="000579BF">
      <w:pPr>
        <w:ind w:left="720"/>
        <w:rPr>
          <w:color w:val="FF0000"/>
        </w:rPr>
      </w:pPr>
      <w:r>
        <w:rPr>
          <w:noProof/>
          <w:color w:val="FF0000"/>
        </w:rPr>
        <w:lastRenderedPageBreak/>
        <mc:AlternateContent>
          <mc:Choice Requires="wpc">
            <w:drawing>
              <wp:inline distT="0" distB="0" distL="0" distR="0">
                <wp:extent cx="3730625" cy="3200400"/>
                <wp:effectExtent l="0" t="0" r="0" b="0"/>
                <wp:docPr id="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5" name="Straight Connector 5"/>
                        <wps:cNvCnPr/>
                        <wps:spPr>
                          <a:xfrm>
                            <a:off x="215900" y="1606550"/>
                            <a:ext cx="3340100" cy="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H="1">
                            <a:off x="1860550" y="152400"/>
                            <a:ext cx="12700" cy="276225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7" name="Text Box 7"/>
                        <wps:cNvSpPr txBox="1"/>
                        <wps:spPr>
                          <a:xfrm>
                            <a:off x="450850"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8" name="Text Box 7"/>
                        <wps:cNvSpPr txBox="1"/>
                        <wps:spPr>
                          <a:xfrm>
                            <a:off x="1062650" y="1800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530D0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9" name="Text Box 7"/>
                        <wps:cNvSpPr txBox="1"/>
                        <wps:spPr>
                          <a:xfrm>
                            <a:off x="1056300" y="26438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530D0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0" name="Text Box 10"/>
                        <wps:cNvSpPr txBox="1"/>
                        <wps:spPr>
                          <a:xfrm>
                            <a:off x="288925" y="1684950"/>
                            <a:ext cx="461645" cy="2774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
                                <w:t>s=-4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1" name="Text Box 11"/>
                        <wps:cNvSpPr txBox="1"/>
                        <wps:spPr>
                          <a:xfrm>
                            <a:off x="342220" y="402250"/>
                            <a:ext cx="870630" cy="28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
                                <w:t>s=-2±j6.78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Straight Connector 12"/>
                        <wps:cNvCnPr/>
                        <wps:spPr>
                          <a:xfrm>
                            <a:off x="1212850" y="304800"/>
                            <a:ext cx="0" cy="246380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s:wsp>
                        <wps:cNvPr id="13" name="Text Box 13"/>
                        <wps:cNvSpPr txBox="1"/>
                        <wps:spPr>
                          <a:xfrm>
                            <a:off x="3219450" y="160655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Pr="00B96FB2" w:rsidRDefault="00195013">
                              <w:pPr>
                                <w:rPr>
                                  <w:i/>
                                </w:rPr>
                              </w:pPr>
                              <w:r w:rsidRPr="00B96FB2">
                                <w:rPr>
                                  <w:i/>
                                </w:rPr>
                                <w:t>Re</w:t>
                              </w:r>
                              <w:r>
                                <w:rPr>
                                  <w:i/>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4" name="Text Box 13"/>
                        <wps:cNvSpPr txBox="1"/>
                        <wps:spPr>
                          <a:xfrm>
                            <a:off x="1919900" y="18000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B96FB2">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id="Canvas 3" o:spid="_x0000_s1026" editas="canvas" style="width:293.75pt;height:252pt;mso-position-horizontal-relative:char;mso-position-vertical-relative:line" coordsize="37306,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7306;height:32004;visibility:visible;mso-wrap-style:square">
                  <v:fill o:detectmouseclick="t"/>
                  <v:path o:connecttype="none"/>
                </v:shape>
                <v:line id="Straight Connector 5" o:spid="_x0000_s1028" style="position:absolute;visibility:visible;mso-wrap-style:square" from="2159,16065" to="35560,160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Z73jMAAAADaAAAADwAAAGRycy9kb3ducmV2LnhtbESP3YrCMBSE7wXfIRzBO01XUJZqlGX9&#10;QVlYqfoAh+bYlm1OShNrfHuzIHg5zMw3zGIVTC06al1lWcHHOAFBnFtdcaHgct6OPkE4j6yxtkwK&#10;HuRgtez3Fphqe+eMupMvRISwS1FB6X2TSunykgy6sW2Io3e1rUEfZVtI3eI9wk0tJ0kykwYrjgsl&#10;NvRdUv53uhkFe3xkYX2Uu/D7gxvb3fjgElZqOAhfcxCegn+HX+29VjCF/yvxBsjlE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K2e94zAAAAA2gAAAA8AAAAAAAAAAAAAAAAA&#10;oQIAAGRycy9kb3ducmV2LnhtbFBLBQYAAAAABAAEAPkAAACOAwAAAAA=&#10;" strokecolor="#4579b8 [3044]">
                  <v:stroke startarrow="block" endarrow="block"/>
                </v:line>
                <v:line id="Straight Connector 6" o:spid="_x0000_s1029" style="position:absolute;flip:x;visibility:visible;mso-wrap-style:square" from="18605,1524" to="18732,2914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hOu3MMAAADaAAAADwAAAGRycy9kb3ducmV2LnhtbESP3YrCMBSE7wXfIRzBm0VTZSlLNYoo&#10;6rK44N8DHJtjW2xOShNrfXuzsODlMDPfMNN5a0rRUO0KywpGwwgEcWp1wZmC82k9+ALhPLLG0jIp&#10;eJKD+azbmWKi7YMP1Bx9JgKEXYIKcu+rREqX5mTQDW1FHLyrrQ36IOtM6hofAW5KOY6iWBosOCzk&#10;WNEyp/R2vBsF64vbNPvdZ7z/yba74uN3db3Zk1L9XruYgPDU+nf4v/2tFcTwdyXcADl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ITrtzDAAAA2gAAAA8AAAAAAAAAAAAA&#10;AAAAoQIAAGRycy9kb3ducmV2LnhtbFBLBQYAAAAABAAEAPkAAACRAwAAAAA=&#10;" strokecolor="#4579b8 [3044]">
                  <v:stroke startarrow="block" endarrow="block"/>
                </v:line>
                <v:shapetype id="_x0000_t202" coordsize="21600,21600" o:spt="202" path="m,l,21600r21600,l21600,xe">
                  <v:stroke joinstyle="miter"/>
                  <v:path gradientshapeok="t" o:connecttype="rect"/>
                </v:shapetype>
                <v:shape id="Text Box 7" o:spid="_x0000_s1030" type="#_x0000_t202" style="position:absolute;left:4508;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KP8UA&#10;AADaAAAADwAAAGRycy9kb3ducmV2LnhtbESPT2sCMRTE70K/Q3hCL0Wz9qBlNYoVWqS0Fv8gHh+b&#10;52Zx87IkUddv3wgFj8PM/IaZzFpbiwv5UDlWMOhnIIgLpysuFey2H703ECEia6wdk4IbBZhNnzoT&#10;zLW78poum1iKBOGQowITY5NLGQpDFkPfNcTJOzpvMSbpS6k9XhPc1vI1y4bSYsVpwWBDC0PFaXO2&#10;Ck7m6+U3+/x53w+XN7/ant3Bfx+Ueu628zGISG18hP/bS61gBPcr6QbI6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b8o/xQAAANoAAAAPAAAAAAAAAAAAAAAAAJgCAABkcnMv&#10;ZG93bnJldi54bWxQSwUGAAAAAAQABAD1AAAAigMAAAAA&#10;" filled="f" stroked="f" strokeweight=".5pt">
                  <v:textbox>
                    <w:txbxContent>
                      <w:p w:rsidR="00195013" w:rsidRDefault="00195013">
                        <w:r>
                          <w:t>X</w:t>
                        </w:r>
                      </w:p>
                    </w:txbxContent>
                  </v:textbox>
                </v:shape>
                <v:shape id="Text Box 7" o:spid="_x0000_s1031" type="#_x0000_t202" style="position:absolute;left:10626;top:1800;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vBeTcIA&#10;AADaAAAADwAAAGRycy9kb3ducmV2LnhtbERPz2vCMBS+D/Y/hDfwMjSdBxldo2yDDRGdrIr0+Gie&#10;TbF5KUnU+t+bw2DHj+93sRhsJy7kQ+tYwcskA0FcO91yo2C/+xq/gggRWWPnmBTcKMBi/vhQYK7d&#10;lX/pUsZGpBAOOSowMfa5lKE2ZDFMXE+cuKPzFmOCvpHa4zWF205Os2wmLbacGgz29GmoPpVnq+Bk&#10;Vs/b7HvzcZgtb/5nd3aVX1dKjZ6G9zcQkYb4L/5zL7WCtDVdSTdAzu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8F5NwgAAANoAAAAPAAAAAAAAAAAAAAAAAJgCAABkcnMvZG93&#10;bnJldi54bWxQSwUGAAAAAAQABAD1AAAAhwMAAAAA&#10;" filled="f" stroked="f" strokeweight=".5pt">
                  <v:textbox>
                    <w:txbxContent>
                      <w:p w:rsidR="00195013" w:rsidRDefault="00195013" w:rsidP="00530D0C">
                        <w:pPr>
                          <w:pStyle w:val="NormalWeb"/>
                          <w:spacing w:before="0" w:beforeAutospacing="0" w:after="0" w:afterAutospacing="0"/>
                        </w:pPr>
                        <w:r>
                          <w:rPr>
                            <w:rFonts w:eastAsia="Times New Roman"/>
                          </w:rPr>
                          <w:t>X</w:t>
                        </w:r>
                      </w:p>
                    </w:txbxContent>
                  </v:textbox>
                </v:shape>
                <v:shape id="Text Box 7" o:spid="_x0000_s1032" type="#_x0000_t202" style="position:absolute;left:10563;top:26438;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z71sUA&#10;AADaAAAADwAAAGRycy9kb3ducmV2LnhtbESPT2sCMRTE70K/Q3hCL0Wz9iB2NYoVWqS0Fv8gHh+b&#10;52Zx87IkUddv3wgFj8PM/IaZzFpbiwv5UDlWMOhnIIgLpysuFey2H70RiBCRNdaOScGNAsymT50J&#10;5tpdeU2XTSxFgnDIUYGJscmlDIUhi6HvGuLkHZ23GJP0pdQerwlua/maZUNpseK0YLChhaHitDlb&#10;BSfz9fKbff6874fLm19tz+7gvw9KPXfb+RhEpDY+wv/tpVbwBvcr6QbI6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vPvWxQAAANoAAAAPAAAAAAAAAAAAAAAAAJgCAABkcnMv&#10;ZG93bnJldi54bWxQSwUGAAAAAAQABAD1AAAAigMAAAAA&#10;" filled="f" stroked="f" strokeweight=".5pt">
                  <v:textbox>
                    <w:txbxContent>
                      <w:p w:rsidR="00195013" w:rsidRDefault="00195013" w:rsidP="00530D0C">
                        <w:pPr>
                          <w:pStyle w:val="NormalWeb"/>
                          <w:spacing w:before="0" w:beforeAutospacing="0" w:after="0" w:afterAutospacing="0"/>
                        </w:pPr>
                        <w:r>
                          <w:rPr>
                            <w:rFonts w:eastAsia="Times New Roman"/>
                          </w:rPr>
                          <w:t>X</w:t>
                        </w:r>
                      </w:p>
                    </w:txbxContent>
                  </v:textbox>
                </v:shape>
                <v:shape id="Text Box 10" o:spid="_x0000_s1033" type="#_x0000_t202" style="position:absolute;left:2889;top:16849;width:4616;height:277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hqJzsQA&#10;AADbAAAADwAAAGRycy9kb3ducmV2LnhtbESPQWvCQBCF74X+h2UKvdWNFkqMriKCkEN7aKp4HbJj&#10;EszOxt1V47/vHAq9zfDevPfNcj26Xt0oxM6zgekkA0Vce9txY2D/s3vLQcWEbLH3TAYeFGG9en5a&#10;YmH9nb/pVqVGSQjHAg20KQ2F1rFuyWGc+IFYtJMPDpOsodE24F3CXa9nWfahHXYsDS0OtG2pPldX&#10;Z+BrO6/ycvYIx/l7uavyy9R/5gdjXl/GzQJUojH9m/+uSyv4Qi+/yAB6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aic7EAAAA2wAAAA8AAAAAAAAAAAAAAAAAmAIAAGRycy9k&#10;b3ducmV2LnhtbFBLBQYAAAAABAAEAPUAAACJAwAAAAA=&#10;" fillcolor="white [3201]" stroked="f" strokeweight=".5pt">
                  <v:textbox>
                    <w:txbxContent>
                      <w:p w:rsidR="00195013" w:rsidRDefault="00195013">
                        <w:r>
                          <w:t>s=-4</w:t>
                        </w:r>
                      </w:p>
                    </w:txbxContent>
                  </v:textbox>
                </v:shape>
                <v:shape id="Text Box 11" o:spid="_x0000_s1034" type="#_x0000_t202" style="position:absolute;left:3422;top:4022;width:8706;height:283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1u/FMMA&#10;AADbAAAADwAAAGRycy9kb3ducmV2LnhtbERPS2vCQBC+C/6HZQredBNBkdRVQkBaij34uHibZsck&#10;NDsbs9sk9te7hYK3+fies94OphYdta6yrCCeRSCIc6srLhScT7vpCoTzyBpry6TgTg62m/FojYm2&#10;PR+oO/pChBB2CSoovW8SKV1ekkE3sw1x4K62NegDbAupW+xDuKnlPIqW0mDFoaHEhrKS8u/jj1Hw&#10;ke0+8fA1N6vfOnvbX9Pmdr4slJq8DOkrCE+Df4r/3e86zI/h75dwgN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1u/FMMAAADbAAAADwAAAAAAAAAAAAAAAACYAgAAZHJzL2Rv&#10;d25yZXYueG1sUEsFBgAAAAAEAAQA9QAAAIgDAAAAAA==&#10;" filled="f" stroked="f" strokeweight=".5pt">
                  <v:textbox>
                    <w:txbxContent>
                      <w:p w:rsidR="00195013" w:rsidRDefault="00195013">
                        <w:r>
                          <w:t>s=-2±j6.78</w:t>
                        </w:r>
                      </w:p>
                    </w:txbxContent>
                  </v:textbox>
                </v:shape>
                <v:line id="Straight Connector 12" o:spid="_x0000_s1035" style="position:absolute;visibility:visible;mso-wrap-style:square" from="12128,3048" to="12128,276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Tbp+r4AAADbAAAADwAAAGRycy9kb3ducmV2LnhtbERPzYrCMBC+C75DGMGbpoqIVqOIUKnu&#10;adUHGJqxLTaT0qS2vr1ZWPA2H9/vbPe9qcSLGldaVjCbRiCIM6tLzhXcb8lkBcJ5ZI2VZVLwJgf7&#10;3XCwxVjbjn/pdfW5CCHsYlRQeF/HUrqsIINuamviwD1sY9AH2ORSN9iFcFPJeRQtpcGSQ0OBNR0L&#10;yp7X1ihILj+LzqXp2i3rs38mi/Z0aVulxqP+sAHhqfdf8b871WH+HP5+CQfI3Qc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CFNun6vgAAANsAAAAPAAAAAAAAAAAAAAAAAKEC&#10;AABkcnMvZG93bnJldi54bWxQSwUGAAAAAAQABAD5AAAAjAMAAAAA&#10;" strokecolor="#4579b8 [3044]">
                  <v:stroke dashstyle="dash"/>
                </v:line>
                <v:shape id="Text Box 13" o:spid="_x0000_s1036" type="#_x0000_t202" style="position:absolute;left:32194;top:16065;width:5112;height:298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R+RMMA&#10;AADbAAAADwAAAGRycy9kb3ducmV2LnhtbERPTWsCMRC9F/wPYQQvpWa1IGU1igotUqqlqxSPw2a6&#10;WdxMliTq+u8bodDbPN7nzBadbcSFfKgdKxgNMxDEpdM1VwoO+9enFxAhImtsHJOCGwVYzHsPM8y1&#10;u/IXXYpYiRTCIUcFJsY2lzKUhiyGoWuJE/fjvMWYoK+k9nhN4baR4yybSIs1pwaDLa0NlafibBWc&#10;zPvjZ/a2XX1PNje/25/d0X8clRr0u+UURKQu/ov/3Bud5j/D/Zd0gJ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VR+RMMAAADbAAAADwAAAAAAAAAAAAAAAACYAgAAZHJzL2Rv&#10;d25yZXYueG1sUEsFBgAAAAAEAAQA9QAAAIgDAAAAAA==&#10;" filled="f" stroked="f" strokeweight=".5pt">
                  <v:textbox>
                    <w:txbxContent>
                      <w:p w:rsidR="00195013" w:rsidRPr="00B96FB2" w:rsidRDefault="00195013">
                        <w:pPr>
                          <w:rPr>
                            <w:i/>
                          </w:rPr>
                        </w:pPr>
                        <w:r w:rsidRPr="00B96FB2">
                          <w:rPr>
                            <w:i/>
                          </w:rPr>
                          <w:t>Re</w:t>
                        </w:r>
                        <w:r>
                          <w:rPr>
                            <w:i/>
                          </w:rPr>
                          <w:t>(s)</w:t>
                        </w:r>
                      </w:p>
                    </w:txbxContent>
                  </v:textbox>
                </v:shape>
                <v:shape id="Text Box 13" o:spid="_x0000_s1037" type="#_x0000_t202" style="position:absolute;left:19199;top:1800;width:5111;height:2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3mMMMA&#10;AADbAAAADwAAAGRycy9kb3ducmV2LnhtbERPTWsCMRC9F/wPYQQvpWaVImU1igotUqqlqxSPw2a6&#10;WdxMliTq+u8bodDbPN7nzBadbcSFfKgdKxgNMxDEpdM1VwoO+9enFxAhImtsHJOCGwVYzHsPM8y1&#10;u/IXXYpYiRTCIUcFJsY2lzKUhiyGoWuJE/fjvMWYoK+k9nhN4baR4yybSIs1pwaDLa0NlafibBWc&#10;zPvjZ/a2XX1PNje/25/d0X8clRr0u+UURKQu/ov/3Bud5j/D/Zd0gJ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r3mMMMAAADbAAAADwAAAAAAAAAAAAAAAACYAgAAZHJzL2Rv&#10;d25yZXYueG1sUEsFBgAAAAAEAAQA9QAAAIgDAAAAAA==&#10;" filled="f" stroked="f" strokeweight=".5pt">
                  <v:textbox>
                    <w:txbxContent>
                      <w:p w:rsidR="00195013" w:rsidRDefault="00195013" w:rsidP="00B96FB2">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v:textbox>
                </v:shape>
                <w10:anchorlock/>
              </v:group>
            </w:pict>
          </mc:Fallback>
        </mc:AlternateContent>
      </w:r>
    </w:p>
    <w:p w:rsidR="000579BF" w:rsidRPr="000579BF" w:rsidRDefault="00B96FB2" w:rsidP="000579BF">
      <w:pPr>
        <w:ind w:left="720"/>
        <w:rPr>
          <w:color w:val="FF0000"/>
        </w:rPr>
      </w:pPr>
      <w:r>
        <w:rPr>
          <w:color w:val="FF0000"/>
        </w:rPr>
        <w:t xml:space="preserve">From the pole zero plot, it can be seen that because all the poles lie in the negative real half of the plot, the system is stable. The single pole at s=-4 will produce a decaying response with a time constant τ of </w:t>
      </w:r>
      <m:oMath>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4</m:t>
            </m:r>
          </m:den>
        </m:f>
        <m:r>
          <w:rPr>
            <w:rFonts w:ascii="Cambria Math" w:hAnsi="Cambria Math"/>
            <w:color w:val="FF0000"/>
          </w:rPr>
          <m:t xml:space="preserve"> </m:t>
        </m:r>
      </m:oMath>
      <w:r w:rsidR="00464935">
        <w:rPr>
          <w:color w:val="FF0000"/>
        </w:rPr>
        <w:t xml:space="preserve">second. The complex conjugate pair of poles will produce an oscillatory component </w:t>
      </w:r>
      <m:oMath>
        <m:r>
          <w:rPr>
            <w:rFonts w:ascii="Cambria Math" w:hAnsi="Cambria Math"/>
            <w:color w:val="FF0000"/>
          </w:rPr>
          <m:t>A</m:t>
        </m:r>
        <m:sSup>
          <m:sSupPr>
            <m:ctrlPr>
              <w:rPr>
                <w:rFonts w:ascii="Cambria Math" w:hAnsi="Cambria Math"/>
                <w:i/>
                <w:color w:val="FF0000"/>
              </w:rPr>
            </m:ctrlPr>
          </m:sSupPr>
          <m:e>
            <m:r>
              <w:rPr>
                <w:rFonts w:ascii="Cambria Math" w:hAnsi="Cambria Math"/>
                <w:color w:val="FF0000"/>
              </w:rPr>
              <m:t>e</m:t>
            </m:r>
          </m:e>
          <m:sup>
            <m:r>
              <w:rPr>
                <w:rFonts w:ascii="Cambria Math" w:hAnsi="Cambria Math"/>
                <w:color w:val="FF0000"/>
              </w:rPr>
              <m:t>-2t</m:t>
            </m:r>
          </m:sup>
        </m:sSup>
        <m:func>
          <m:funcPr>
            <m:ctrlPr>
              <w:rPr>
                <w:rFonts w:ascii="Cambria Math" w:hAnsi="Cambria Math"/>
                <w:i/>
                <w:color w:val="FF0000"/>
              </w:rPr>
            </m:ctrlPr>
          </m:funcPr>
          <m:fName>
            <m:r>
              <m:rPr>
                <m:sty m:val="p"/>
              </m:rPr>
              <w:rPr>
                <w:rFonts w:ascii="Cambria Math" w:hAnsi="Cambria Math"/>
                <w:color w:val="FF0000"/>
              </w:rPr>
              <m:t>sin</m:t>
            </m:r>
          </m:fName>
          <m:e>
            <m:d>
              <m:dPr>
                <m:ctrlPr>
                  <w:rPr>
                    <w:rFonts w:ascii="Cambria Math" w:hAnsi="Cambria Math"/>
                    <w:i/>
                    <w:color w:val="FF0000"/>
                  </w:rPr>
                </m:ctrlPr>
              </m:dPr>
              <m:e>
                <m:r>
                  <w:rPr>
                    <w:rFonts w:ascii="Cambria Math" w:hAnsi="Cambria Math"/>
                    <w:color w:val="FF0000"/>
                  </w:rPr>
                  <m:t>6.78t+</m:t>
                </m:r>
                <m:r>
                  <m:rPr>
                    <m:sty m:val="p"/>
                  </m:rPr>
                  <w:rPr>
                    <w:rFonts w:ascii="Cambria Math" w:hAnsi="Cambria Math"/>
                    <w:color w:val="FF0000"/>
                  </w:rPr>
                  <m:t>Φ</m:t>
                </m:r>
              </m:e>
            </m:d>
          </m:e>
        </m:func>
      </m:oMath>
      <w:r w:rsidR="00464935">
        <w:rPr>
          <w:color w:val="FF0000"/>
        </w:rPr>
        <w:t xml:space="preserve"> which will decay in approximately four times its time constant: (</w:t>
      </w:r>
      <m:oMath>
        <m:r>
          <w:rPr>
            <w:rFonts w:ascii="Cambria Math" w:hAnsi="Cambria Math"/>
            <w:color w:val="FF0000"/>
          </w:rPr>
          <m:t>τ=</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m:t>
            </m:r>
          </m:den>
        </m:f>
        <m:r>
          <w:rPr>
            <w:rFonts w:ascii="Cambria Math" w:hAnsi="Cambria Math"/>
            <w:color w:val="FF0000"/>
          </w:rPr>
          <m:t xml:space="preserve"> </m:t>
        </m:r>
      </m:oMath>
      <w:r w:rsidR="00464935">
        <w:rPr>
          <w:color w:val="FF0000"/>
        </w:rPr>
        <w:t xml:space="preserve">sec) </w:t>
      </w:r>
      <m:oMath>
        <m:sSub>
          <m:sSubPr>
            <m:ctrlPr>
              <w:rPr>
                <w:rFonts w:ascii="Cambria Math" w:hAnsi="Cambria Math"/>
                <w:i/>
                <w:color w:val="FF0000"/>
              </w:rPr>
            </m:ctrlPr>
          </m:sSubPr>
          <m:e>
            <m:r>
              <w:rPr>
                <w:rFonts w:ascii="Cambria Math" w:hAnsi="Cambria Math"/>
                <w:color w:val="FF0000"/>
              </w:rPr>
              <m:t>t</m:t>
            </m:r>
          </m:e>
          <m:sub>
            <m:r>
              <w:rPr>
                <w:rFonts w:ascii="Cambria Math" w:hAnsi="Cambria Math"/>
                <w:color w:val="FF0000"/>
              </w:rPr>
              <m:t>decay</m:t>
            </m:r>
          </m:sub>
        </m:sSub>
        <m:r>
          <w:rPr>
            <w:rFonts w:ascii="Cambria Math" w:hAnsi="Cambria Math"/>
            <w:color w:val="FF0000"/>
          </w:rPr>
          <m:t>=4τ=2</m:t>
        </m:r>
      </m:oMath>
      <w:r w:rsidR="00464935">
        <w:rPr>
          <w:color w:val="FF0000"/>
        </w:rPr>
        <w:t xml:space="preserve"> sec.</w:t>
      </w:r>
    </w:p>
    <w:p w:rsidR="00F464CD" w:rsidRDefault="00F464CD"/>
    <w:p w:rsidR="00195013" w:rsidRDefault="00195013">
      <w:r>
        <w:br w:type="page"/>
      </w:r>
    </w:p>
    <w:p w:rsidR="008A2A4F" w:rsidRDefault="009E35F6" w:rsidP="00423989">
      <w:pPr>
        <w:pStyle w:val="ListParagraph"/>
        <w:numPr>
          <w:ilvl w:val="0"/>
          <w:numId w:val="4"/>
        </w:numPr>
      </w:pPr>
      <w:r>
        <w:lastRenderedPageBreak/>
        <w:t xml:space="preserve">Using the root locus method, determine </w:t>
      </w:r>
      <w:r w:rsidR="00423989">
        <w:t xml:space="preserve">the value of </w:t>
      </w:r>
      <w:r w:rsidR="003E7670" w:rsidRPr="003E7670">
        <w:rPr>
          <w:i/>
        </w:rPr>
        <w:t>K</w:t>
      </w:r>
      <w:r w:rsidR="00423989">
        <w:t xml:space="preserve"> that will make the system critically damped, given the  transfer function:</w:t>
      </w:r>
    </w:p>
    <w:p w:rsidR="00423989" w:rsidRDefault="00423989" w:rsidP="00423989">
      <w:pPr>
        <w:pStyle w:val="ListParagraph"/>
      </w:pPr>
    </w:p>
    <w:p w:rsidR="00423989" w:rsidRPr="00457D23" w:rsidRDefault="00423989" w:rsidP="00423989">
      <w:pPr>
        <w:pStyle w:val="ListParagraph"/>
      </w:pPr>
      <m:oMathPara>
        <m:oMathParaPr>
          <m:jc m:val="center"/>
        </m:oMathParaPr>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+s+K</m:t>
              </m:r>
            </m:den>
          </m:f>
        </m:oMath>
      </m:oMathPara>
    </w:p>
    <w:p w:rsidR="00457D23" w:rsidRPr="00D15D0F" w:rsidRDefault="00457D23" w:rsidP="00423989">
      <w:pPr>
        <w:pStyle w:val="ListParagraph"/>
      </w:pPr>
    </w:p>
    <w:p w:rsidR="00423989" w:rsidRDefault="00423989" w:rsidP="00423989">
      <w:pPr>
        <w:pStyle w:val="ListParagraph"/>
        <w:jc w:val="right"/>
        <w:rPr>
          <w:b/>
        </w:rPr>
      </w:pPr>
      <w:r w:rsidRPr="00423989">
        <w:rPr>
          <w:b/>
        </w:rPr>
        <w:t>[10 Marks]</w:t>
      </w:r>
    </w:p>
    <w:p w:rsidR="00F464CD" w:rsidRDefault="00F464CD" w:rsidP="00F464CD">
      <w:pPr>
        <w:ind w:left="720"/>
        <w:rPr>
          <w:color w:val="FF0000"/>
        </w:rPr>
      </w:pPr>
      <w:r>
        <w:rPr>
          <w:color w:val="FF0000"/>
        </w:rPr>
        <w:t>Using:</w:t>
      </w:r>
    </w:p>
    <w:p w:rsidR="00F464CD" w:rsidRPr="000579BF" w:rsidRDefault="00F464CD" w:rsidP="00F464CD">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b</m:t>
              </m:r>
              <m:r>
                <m:rPr>
                  <m:sty m:val="p"/>
                </m:rPr>
                <w:rPr>
                  <w:rFonts w:ascii="Cambria Math" w:hAnsi="Cambria Math" w:cs="Cambria Math"/>
                  <w:color w:val="FF0000"/>
                </w:rPr>
                <m:t>±</m:t>
              </m:r>
              <m:rad>
                <m:radPr>
                  <m:degHide m:val="1"/>
                  <m:ctrlPr>
                    <w:rPr>
                      <w:rFonts w:ascii="Cambria Math" w:hAnsi="Cambria Math"/>
                      <w:color w:val="FF0000"/>
                    </w:rPr>
                  </m:ctrlPr>
                </m:radPr>
                <m:deg/>
                <m:e>
                  <m:sSup>
                    <m:sSupPr>
                      <m:ctrlPr>
                        <w:rPr>
                          <w:rFonts w:ascii="Cambria Math" w:hAnsi="Cambria Math"/>
                          <w:color w:val="FF0000"/>
                        </w:rPr>
                      </m:ctrlPr>
                    </m:sSupPr>
                    <m:e>
                      <m:r>
                        <w:rPr>
                          <w:rFonts w:ascii="Cambria Math" w:hAnsi="Cambria Math" w:cs="Cambria Math"/>
                          <w:color w:val="FF0000"/>
                        </w:rPr>
                        <m:t>b</m:t>
                      </m:r>
                    </m:e>
                    <m:sup>
                      <m:r>
                        <m:rPr>
                          <m:sty m:val="p"/>
                        </m:rPr>
                        <w:rPr>
                          <w:rFonts w:ascii="Cambria Math" w:hAnsi="Cambria Math" w:cs="Cambria Math"/>
                          <w:color w:val="FF0000"/>
                        </w:rPr>
                        <m:t>2</m:t>
                      </m:r>
                    </m:sup>
                  </m:sSup>
                  <m:r>
                    <m:rPr>
                      <m:sty m:val="p"/>
                    </m:rPr>
                    <w:rPr>
                      <w:rFonts w:ascii="Cambria Math" w:hAnsi="Cambria Math" w:cs="Cambria Math"/>
                      <w:color w:val="FF0000"/>
                    </w:rPr>
                    <m:t>-4</m:t>
                  </m:r>
                  <m:r>
                    <w:rPr>
                      <w:rFonts w:ascii="Cambria Math" w:hAnsi="Cambria Math" w:cs="Cambria Math"/>
                      <w:color w:val="FF0000"/>
                    </w:rPr>
                    <m:t>ac</m:t>
                  </m:r>
                </m:e>
              </m:rad>
            </m:num>
            <m:den>
              <m:r>
                <m:rPr>
                  <m:sty m:val="p"/>
                </m:rPr>
                <w:rPr>
                  <w:rFonts w:ascii="Cambria Math" w:hAnsi="Cambria Math" w:cs="Cambria Math"/>
                  <w:color w:val="FF0000"/>
                </w:rPr>
                <m:t>2</m:t>
              </m:r>
              <m:r>
                <w:rPr>
                  <w:rFonts w:ascii="Cambria Math" w:hAnsi="Cambria Math" w:cs="Cambria Math"/>
                  <w:color w:val="FF0000"/>
                </w:rPr>
                <m:t>a</m:t>
              </m:r>
            </m:den>
          </m:f>
        </m:oMath>
      </m:oMathPara>
    </w:p>
    <w:p w:rsidR="00F464CD" w:rsidRDefault="00F464CD" w:rsidP="00F464CD">
      <w:pPr>
        <w:ind w:left="720"/>
        <w:rPr>
          <w:color w:val="FF0000"/>
        </w:rPr>
      </w:pPr>
      <w:r>
        <w:rPr>
          <w:color w:val="FF0000"/>
        </w:rPr>
        <w:t>Where</w:t>
      </w:r>
      <w:proofErr w:type="gramStart"/>
      <w:r>
        <w:rPr>
          <w:color w:val="FF0000"/>
        </w:rPr>
        <w:t xml:space="preserve">: </w:t>
      </w:r>
      <w:proofErr w:type="gramEnd"/>
      <m:oMath>
        <m:r>
          <w:rPr>
            <w:rFonts w:ascii="Cambria Math" w:hAnsi="Cambria Math"/>
            <w:color w:val="FF0000"/>
          </w:rPr>
          <m:t>a=1</m:t>
        </m:r>
      </m:oMath>
      <w:r>
        <w:rPr>
          <w:color w:val="FF0000"/>
        </w:rPr>
        <w:t xml:space="preserve">, </w:t>
      </w:r>
      <m:oMath>
        <m:r>
          <w:rPr>
            <w:rFonts w:ascii="Cambria Math" w:hAnsi="Cambria Math"/>
            <w:color w:val="FF0000"/>
          </w:rPr>
          <m:t>b=1</m:t>
        </m:r>
      </m:oMath>
      <w:r>
        <w:rPr>
          <w:color w:val="FF0000"/>
        </w:rPr>
        <w:t xml:space="preserve">, and </w:t>
      </w:r>
      <m:oMath>
        <m:r>
          <w:rPr>
            <w:rFonts w:ascii="Cambria Math" w:hAnsi="Cambria Math"/>
            <w:color w:val="FF0000"/>
          </w:rPr>
          <m:t>c=K</m:t>
        </m:r>
      </m:oMath>
    </w:p>
    <w:p w:rsidR="00F464CD" w:rsidRDefault="00F464CD" w:rsidP="00F464CD">
      <w:pPr>
        <w:ind w:left="720"/>
        <w:rPr>
          <w:color w:val="FF0000"/>
        </w:rPr>
      </w:pPr>
      <w:r>
        <w:rPr>
          <w:color w:val="FF0000"/>
        </w:rPr>
        <w:t>The value of the discriminant will be zero when the system is critically damped.</w:t>
      </w:r>
    </w:p>
    <w:p w:rsidR="00F464CD" w:rsidRDefault="00F464CD" w:rsidP="00F464CD">
      <w:pPr>
        <w:ind w:left="720"/>
        <w:rPr>
          <w:color w:val="FF0000"/>
        </w:rPr>
      </w:pPr>
    </w:p>
    <w:p w:rsidR="00F464CD" w:rsidRPr="00F464CD" w:rsidRDefault="00195013" w:rsidP="00F464CD">
      <w:pPr>
        <w:ind w:left="720"/>
        <w:rPr>
          <w:color w:val="FF0000"/>
        </w:rPr>
      </w:pPr>
      <m:oMathPara>
        <m:oMath>
          <m:sSup>
            <m:sSupPr>
              <m:ctrlPr>
                <w:rPr>
                  <w:rFonts w:ascii="Cambria Math" w:hAnsi="Cambria Math"/>
                  <w:i/>
                  <w:color w:val="FF0000"/>
                </w:rPr>
              </m:ctrlPr>
            </m:sSupPr>
            <m:e>
              <m:r>
                <w:rPr>
                  <w:rFonts w:ascii="Cambria Math" w:hAnsi="Cambria Math"/>
                  <w:color w:val="FF0000"/>
                </w:rPr>
                <m:t>b</m:t>
              </m:r>
            </m:e>
            <m:sup>
              <m:r>
                <w:rPr>
                  <w:rFonts w:ascii="Cambria Math" w:hAnsi="Cambria Math"/>
                  <w:color w:val="FF0000"/>
                </w:rPr>
                <m:t>2</m:t>
              </m:r>
            </m:sup>
          </m:sSup>
          <m:r>
            <w:rPr>
              <w:rFonts w:ascii="Cambria Math" w:hAnsi="Cambria Math"/>
              <w:color w:val="FF0000"/>
            </w:rPr>
            <m:t>-4ac=0</m:t>
          </m:r>
        </m:oMath>
      </m:oMathPara>
    </w:p>
    <w:p w:rsidR="00F464CD" w:rsidRPr="00F464CD" w:rsidRDefault="00195013" w:rsidP="00F464CD">
      <w:pPr>
        <w:ind w:left="720"/>
        <w:rPr>
          <w:color w:val="FF0000"/>
        </w:rPr>
      </w:pPr>
      <m:oMathPara>
        <m:oMath>
          <m:sSup>
            <m:sSupPr>
              <m:ctrlPr>
                <w:rPr>
                  <w:rFonts w:ascii="Cambria Math" w:hAnsi="Cambria Math"/>
                  <w:i/>
                  <w:color w:val="FF0000"/>
                </w:rPr>
              </m:ctrlPr>
            </m:sSupPr>
            <m:e>
              <m:r>
                <w:rPr>
                  <w:rFonts w:ascii="Cambria Math" w:hAnsi="Cambria Math"/>
                  <w:color w:val="FF0000"/>
                </w:rPr>
                <m:t>1</m:t>
              </m:r>
            </m:e>
            <m:sup>
              <m:r>
                <w:rPr>
                  <w:rFonts w:ascii="Cambria Math" w:hAnsi="Cambria Math"/>
                  <w:color w:val="FF0000"/>
                </w:rPr>
                <m:t>2</m:t>
              </m:r>
            </m:sup>
          </m:sSup>
          <m:r>
            <w:rPr>
              <w:rFonts w:ascii="Cambria Math" w:hAnsi="Cambria Math"/>
              <w:color w:val="FF0000"/>
            </w:rPr>
            <m:t>-(4×1×K)=0</m:t>
          </m:r>
        </m:oMath>
      </m:oMathPara>
    </w:p>
    <w:p w:rsidR="00F464CD" w:rsidRPr="00F464CD" w:rsidRDefault="00F464CD" w:rsidP="00F464CD">
      <w:pPr>
        <w:ind w:left="720"/>
        <w:rPr>
          <w:color w:val="FF0000"/>
        </w:rPr>
      </w:pPr>
      <m:oMathPara>
        <m:oMath>
          <m:r>
            <w:rPr>
              <w:rFonts w:ascii="Cambria Math" w:hAnsi="Cambria Math"/>
              <w:color w:val="FF0000"/>
            </w:rPr>
            <m:t>1-4K=0</m:t>
          </m:r>
        </m:oMath>
      </m:oMathPara>
    </w:p>
    <w:p w:rsidR="00F464CD" w:rsidRPr="00F464CD" w:rsidRDefault="00F464CD" w:rsidP="00F464CD">
      <w:pPr>
        <w:ind w:left="720"/>
        <w:rPr>
          <w:color w:val="FF0000"/>
        </w:rPr>
      </w:pPr>
      <m:oMathPara>
        <m:oMath>
          <m:r>
            <w:rPr>
              <w:rFonts w:ascii="Cambria Math" w:hAnsi="Cambria Math"/>
              <w:color w:val="FF0000"/>
            </w:rPr>
            <m:t>-4K=-1</m:t>
          </m:r>
        </m:oMath>
      </m:oMathPara>
    </w:p>
    <w:p w:rsidR="00F464CD" w:rsidRPr="00F464CD" w:rsidRDefault="00F464CD" w:rsidP="00F464CD">
      <w:pPr>
        <w:ind w:left="720"/>
        <w:rPr>
          <w:color w:val="FF0000"/>
        </w:rPr>
      </w:pPr>
      <m:oMathPara>
        <m:oMath>
          <m:r>
            <w:rPr>
              <w:rFonts w:ascii="Cambria Math" w:hAnsi="Cambria Math"/>
              <w:color w:val="FF0000"/>
            </w:rPr>
            <m:t>K=</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-4</m:t>
              </m:r>
            </m:den>
          </m:f>
          <m:r>
            <w:rPr>
              <w:rFonts w:ascii="Cambria Math" w:hAnsi="Cambria Math"/>
              <w:color w:val="FF0000"/>
            </w:rPr>
            <m:t>=0.25</m:t>
          </m:r>
        </m:oMath>
      </m:oMathPara>
    </w:p>
    <w:p w:rsidR="00F464CD" w:rsidRPr="00F464CD" w:rsidRDefault="00F464CD" w:rsidP="00F464CD">
      <w:pPr>
        <w:ind w:left="720"/>
        <w:rPr>
          <w:color w:val="FF0000"/>
        </w:rPr>
      </w:pPr>
    </w:p>
    <w:p w:rsidR="00F464CD" w:rsidRDefault="00F464CD" w:rsidP="00F464CD">
      <w:pPr>
        <w:pStyle w:val="ListParagraph"/>
        <w:rPr>
          <w:color w:val="FF0000"/>
        </w:rPr>
      </w:pPr>
      <w:r>
        <w:rPr>
          <w:color w:val="FF0000"/>
        </w:rPr>
        <w:t xml:space="preserve">To sketch the root locus, the value of K will be stepped from 0 to 0.5 in increments of 0.1, and including an additional value K=0.25, as shown in the table below. The roots are then calculated using the </w:t>
      </w:r>
      <w:proofErr w:type="gramStart"/>
      <w:r>
        <w:rPr>
          <w:color w:val="FF0000"/>
        </w:rPr>
        <w:t xml:space="preserve">equation </w:t>
      </w:r>
      <w:r w:rsidR="00013DA4">
        <w:rPr>
          <w:color w:val="FF0000"/>
        </w:rPr>
        <w:t>:</w:t>
      </w:r>
      <w:proofErr w:type="gramEnd"/>
    </w:p>
    <w:p w:rsidR="00013DA4" w:rsidRDefault="00013DA4" w:rsidP="00F464CD">
      <w:pPr>
        <w:pStyle w:val="ListParagraph"/>
        <w:rPr>
          <w:color w:val="FF0000"/>
        </w:rPr>
      </w:pPr>
    </w:p>
    <w:p w:rsidR="00F464CD" w:rsidRPr="000579BF" w:rsidRDefault="00F464CD" w:rsidP="00F464CD">
      <w:pPr>
        <w:ind w:left="720"/>
        <w:rPr>
          <w:color w:val="FF0000"/>
        </w:rPr>
      </w:pPr>
      <m:oMathPara>
        <m:oMath>
          <m:r>
            <w:rPr>
              <w:rFonts w:ascii="Cambria Math" w:hAnsi="Cambria Math" w:cs="Cambria Math"/>
              <w:color w:val="FF0000"/>
            </w:rPr>
            <m:t>s</m:t>
          </m:r>
          <m:r>
            <m:rPr>
              <m:sty m:val="p"/>
            </m:rPr>
            <w:rPr>
              <w:rFonts w:ascii="Cambria Math" w:hAnsi="Cambria Math" w:cs="Cambria Math"/>
              <w:color w:val="FF0000"/>
            </w:rPr>
            <m:t>=</m:t>
          </m:r>
          <m:f>
            <m:fPr>
              <m:ctrlPr>
                <w:rPr>
                  <w:rFonts w:ascii="Cambria Math" w:hAnsi="Cambria Math"/>
                  <w:color w:val="FF0000"/>
                </w:rPr>
              </m:ctrlPr>
            </m:fPr>
            <m:num>
              <m:r>
                <m:rPr>
                  <m:sty m:val="p"/>
                </m:rPr>
                <w:rPr>
                  <w:rFonts w:ascii="Cambria Math" w:hAnsi="Cambria Math" w:cs="Cambria Math"/>
                  <w:color w:val="FF0000"/>
                </w:rPr>
                <m:t>-</m:t>
              </m:r>
              <m:r>
                <w:rPr>
                  <w:rFonts w:ascii="Cambria Math" w:hAnsi="Cambria Math" w:cs="Cambria Math"/>
                  <w:color w:val="FF0000"/>
                </w:rPr>
                <m:t>1</m:t>
              </m:r>
              <m:r>
                <m:rPr>
                  <m:sty m:val="p"/>
                </m:rPr>
                <w:rPr>
                  <w:rFonts w:ascii="Cambria Math" w:hAnsi="Cambria Math" w:cs="Cambria Math"/>
                  <w:color w:val="FF0000"/>
                </w:rPr>
                <m:t>±</m:t>
              </m:r>
              <m:rad>
                <m:radPr>
                  <m:degHide m:val="1"/>
                  <m:ctrlPr>
                    <w:rPr>
                      <w:rFonts w:ascii="Cambria Math" w:hAnsi="Cambria Math"/>
                      <w:color w:val="FF0000"/>
                    </w:rPr>
                  </m:ctrlPr>
                </m:radPr>
                <m:deg/>
                <m:e>
                  <m:r>
                    <m:rPr>
                      <m:sty m:val="p"/>
                    </m:rPr>
                    <w:rPr>
                      <w:rFonts w:ascii="Cambria Math" w:hAnsi="Cambria Math"/>
                      <w:color w:val="FF0000"/>
                    </w:rPr>
                    <m:t>1</m:t>
                  </m:r>
                  <m:r>
                    <m:rPr>
                      <m:sty m:val="p"/>
                    </m:rPr>
                    <w:rPr>
                      <w:rFonts w:ascii="Cambria Math" w:hAnsi="Cambria Math" w:cs="Cambria Math"/>
                      <w:color w:val="FF0000"/>
                    </w:rPr>
                    <m:t>-4</m:t>
                  </m:r>
                  <m:r>
                    <w:rPr>
                      <w:rFonts w:ascii="Cambria Math" w:hAnsi="Cambria Math" w:cs="Cambria Math"/>
                      <w:color w:val="FF0000"/>
                    </w:rPr>
                    <m:t>K</m:t>
                  </m:r>
                </m:e>
              </m:rad>
            </m:num>
            <m:den>
              <m:r>
                <m:rPr>
                  <m:sty m:val="p"/>
                </m:rPr>
                <w:rPr>
                  <w:rFonts w:ascii="Cambria Math" w:hAnsi="Cambria Math" w:cs="Cambria Math"/>
                  <w:color w:val="FF0000"/>
                </w:rPr>
                <m:t>2</m:t>
              </m:r>
            </m:den>
          </m:f>
        </m:oMath>
      </m:oMathPara>
    </w:p>
    <w:p w:rsidR="00F464CD" w:rsidRDefault="00F464CD" w:rsidP="00F464CD">
      <w:pPr>
        <w:pStyle w:val="ListParagraph"/>
        <w:rPr>
          <w:color w:val="FF0000"/>
        </w:rPr>
      </w:pPr>
    </w:p>
    <w:tbl>
      <w:tblPr>
        <w:tblStyle w:val="TableGrid"/>
        <w:tblW w:w="0" w:type="auto"/>
        <w:tblInd w:w="720" w:type="dxa"/>
        <w:tblLook w:val="04A0" w:firstRow="1" w:lastRow="0" w:firstColumn="1" w:lastColumn="0" w:noHBand="0" w:noVBand="1"/>
      </w:tblPr>
      <w:tblGrid>
        <w:gridCol w:w="2801"/>
        <w:gridCol w:w="2886"/>
        <w:gridCol w:w="2836"/>
      </w:tblGrid>
      <w:tr w:rsidR="00F464CD" w:rsidTr="00F464CD">
        <w:tc>
          <w:tcPr>
            <w:tcW w:w="3081" w:type="dxa"/>
          </w:tcPr>
          <w:p w:rsidR="00F464CD" w:rsidRDefault="00F464CD" w:rsidP="00F464CD">
            <w:pPr>
              <w:pStyle w:val="ListParagraph"/>
              <w:ind w:left="0"/>
              <w:rPr>
                <w:color w:val="FF0000"/>
              </w:rPr>
            </w:pPr>
            <w:r>
              <w:rPr>
                <w:color w:val="FF0000"/>
              </w:rPr>
              <w:t>K</w:t>
            </w:r>
          </w:p>
        </w:tc>
        <w:tc>
          <w:tcPr>
            <w:tcW w:w="3081" w:type="dxa"/>
          </w:tcPr>
          <w:p w:rsidR="00F464CD" w:rsidRDefault="00F464CD" w:rsidP="00F464CD">
            <w:pPr>
              <w:pStyle w:val="ListParagraph"/>
              <w:ind w:left="0"/>
              <w:rPr>
                <w:color w:val="FF0000"/>
              </w:rPr>
            </w:pPr>
            <w:r>
              <w:rPr>
                <w:color w:val="FF0000"/>
              </w:rPr>
              <w:t>Root 1</w:t>
            </w:r>
          </w:p>
        </w:tc>
        <w:tc>
          <w:tcPr>
            <w:tcW w:w="3081" w:type="dxa"/>
          </w:tcPr>
          <w:p w:rsidR="00F464CD" w:rsidRDefault="00F464CD" w:rsidP="00F464CD">
            <w:pPr>
              <w:pStyle w:val="ListParagraph"/>
              <w:ind w:left="0"/>
              <w:rPr>
                <w:color w:val="FF0000"/>
              </w:rPr>
            </w:pPr>
            <w:r>
              <w:rPr>
                <w:color w:val="FF0000"/>
              </w:rPr>
              <w:t>Root 2</w:t>
            </w:r>
          </w:p>
        </w:tc>
      </w:tr>
      <w:tr w:rsidR="00F464CD" w:rsidTr="00F464CD">
        <w:tc>
          <w:tcPr>
            <w:tcW w:w="3081" w:type="dxa"/>
          </w:tcPr>
          <w:p w:rsidR="00F464CD" w:rsidRDefault="00F464CD" w:rsidP="00F464CD">
            <w:pPr>
              <w:pStyle w:val="ListParagraph"/>
              <w:ind w:left="0"/>
              <w:rPr>
                <w:color w:val="FF0000"/>
              </w:rPr>
            </w:pPr>
            <w:r>
              <w:rPr>
                <w:color w:val="FF0000"/>
              </w:rPr>
              <w:t>0</w:t>
            </w:r>
          </w:p>
        </w:tc>
        <w:tc>
          <w:tcPr>
            <w:tcW w:w="3081" w:type="dxa"/>
          </w:tcPr>
          <w:p w:rsidR="00F464CD" w:rsidRDefault="005049FE" w:rsidP="00F464CD">
            <w:pPr>
              <w:pStyle w:val="ListParagraph"/>
              <w:ind w:left="0"/>
              <w:rPr>
                <w:color w:val="FF0000"/>
              </w:rPr>
            </w:pPr>
            <w:r>
              <w:rPr>
                <w:color w:val="FF0000"/>
              </w:rPr>
              <w:t>0</w:t>
            </w:r>
          </w:p>
        </w:tc>
        <w:tc>
          <w:tcPr>
            <w:tcW w:w="3081" w:type="dxa"/>
          </w:tcPr>
          <w:p w:rsidR="00F464CD" w:rsidRDefault="005049FE" w:rsidP="00F464CD">
            <w:pPr>
              <w:pStyle w:val="ListParagraph"/>
              <w:ind w:left="0"/>
              <w:rPr>
                <w:color w:val="FF0000"/>
              </w:rPr>
            </w:pPr>
            <w:r>
              <w:rPr>
                <w:color w:val="FF0000"/>
              </w:rPr>
              <w:t>-1</w:t>
            </w:r>
          </w:p>
        </w:tc>
      </w:tr>
      <w:tr w:rsidR="00F464CD" w:rsidTr="00F464CD">
        <w:tc>
          <w:tcPr>
            <w:tcW w:w="3081" w:type="dxa"/>
          </w:tcPr>
          <w:p w:rsidR="00F464CD" w:rsidRDefault="00F464CD" w:rsidP="00F464CD">
            <w:pPr>
              <w:pStyle w:val="ListParagraph"/>
              <w:ind w:left="0"/>
              <w:rPr>
                <w:color w:val="FF0000"/>
              </w:rPr>
            </w:pPr>
            <w:r>
              <w:rPr>
                <w:color w:val="FF0000"/>
              </w:rPr>
              <w:t>0.1</w:t>
            </w:r>
          </w:p>
        </w:tc>
        <w:tc>
          <w:tcPr>
            <w:tcW w:w="3081" w:type="dxa"/>
          </w:tcPr>
          <w:p w:rsidR="00F464CD" w:rsidRDefault="005049FE" w:rsidP="00F464CD">
            <w:pPr>
              <w:pStyle w:val="ListParagraph"/>
              <w:ind w:left="0"/>
              <w:rPr>
                <w:color w:val="FF0000"/>
              </w:rPr>
            </w:pPr>
            <w:r>
              <w:rPr>
                <w:color w:val="FF0000"/>
              </w:rPr>
              <w:t>-0.1127</w:t>
            </w:r>
          </w:p>
        </w:tc>
        <w:tc>
          <w:tcPr>
            <w:tcW w:w="3081" w:type="dxa"/>
          </w:tcPr>
          <w:p w:rsidR="00F464CD" w:rsidRDefault="005049FE" w:rsidP="00F464CD">
            <w:pPr>
              <w:pStyle w:val="ListParagraph"/>
              <w:ind w:left="0"/>
              <w:rPr>
                <w:color w:val="FF0000"/>
              </w:rPr>
            </w:pPr>
            <w:r>
              <w:rPr>
                <w:color w:val="FF0000"/>
              </w:rPr>
              <w:t>-0.8873</w:t>
            </w:r>
          </w:p>
        </w:tc>
      </w:tr>
      <w:tr w:rsidR="00F464CD" w:rsidTr="00F464CD">
        <w:tc>
          <w:tcPr>
            <w:tcW w:w="3081" w:type="dxa"/>
          </w:tcPr>
          <w:p w:rsidR="00F464CD" w:rsidRDefault="00F464CD" w:rsidP="00F464CD">
            <w:pPr>
              <w:pStyle w:val="ListParagraph"/>
              <w:ind w:left="0"/>
              <w:rPr>
                <w:color w:val="FF0000"/>
              </w:rPr>
            </w:pPr>
            <w:r>
              <w:rPr>
                <w:color w:val="FF0000"/>
              </w:rPr>
              <w:t>0.2</w:t>
            </w:r>
          </w:p>
        </w:tc>
        <w:tc>
          <w:tcPr>
            <w:tcW w:w="3081" w:type="dxa"/>
          </w:tcPr>
          <w:p w:rsidR="00F464CD" w:rsidRDefault="005049FE" w:rsidP="00F464CD">
            <w:pPr>
              <w:pStyle w:val="ListParagraph"/>
              <w:ind w:left="0"/>
              <w:rPr>
                <w:color w:val="FF0000"/>
              </w:rPr>
            </w:pPr>
            <w:r>
              <w:rPr>
                <w:color w:val="FF0000"/>
              </w:rPr>
              <w:t>-0.2764</w:t>
            </w:r>
          </w:p>
        </w:tc>
        <w:tc>
          <w:tcPr>
            <w:tcW w:w="3081" w:type="dxa"/>
          </w:tcPr>
          <w:p w:rsidR="00F464CD" w:rsidRDefault="005049FE" w:rsidP="00F464CD">
            <w:pPr>
              <w:pStyle w:val="ListParagraph"/>
              <w:ind w:left="0"/>
              <w:rPr>
                <w:color w:val="FF0000"/>
              </w:rPr>
            </w:pPr>
            <w:r>
              <w:rPr>
                <w:color w:val="FF0000"/>
              </w:rPr>
              <w:t>-0.7236</w:t>
            </w:r>
          </w:p>
        </w:tc>
      </w:tr>
      <w:tr w:rsidR="00F464CD" w:rsidTr="00F464CD">
        <w:tc>
          <w:tcPr>
            <w:tcW w:w="3081" w:type="dxa"/>
          </w:tcPr>
          <w:p w:rsidR="00F464CD" w:rsidRDefault="00F464CD" w:rsidP="00F464CD">
            <w:pPr>
              <w:pStyle w:val="ListParagraph"/>
              <w:ind w:left="0"/>
              <w:rPr>
                <w:color w:val="FF0000"/>
              </w:rPr>
            </w:pPr>
            <w:r>
              <w:rPr>
                <w:color w:val="FF0000"/>
              </w:rPr>
              <w:t>0.25</w:t>
            </w:r>
          </w:p>
        </w:tc>
        <w:tc>
          <w:tcPr>
            <w:tcW w:w="3081" w:type="dxa"/>
          </w:tcPr>
          <w:p w:rsidR="00F464CD" w:rsidRDefault="005049FE" w:rsidP="00F464CD">
            <w:pPr>
              <w:pStyle w:val="ListParagraph"/>
              <w:ind w:left="0"/>
              <w:rPr>
                <w:color w:val="FF0000"/>
              </w:rPr>
            </w:pPr>
            <w:r>
              <w:rPr>
                <w:color w:val="FF0000"/>
              </w:rPr>
              <w:t>-0.5</w:t>
            </w:r>
          </w:p>
        </w:tc>
        <w:tc>
          <w:tcPr>
            <w:tcW w:w="3081" w:type="dxa"/>
          </w:tcPr>
          <w:p w:rsidR="00F464CD" w:rsidRDefault="005049FE" w:rsidP="00F464CD">
            <w:pPr>
              <w:pStyle w:val="ListParagraph"/>
              <w:ind w:left="0"/>
              <w:rPr>
                <w:color w:val="FF0000"/>
              </w:rPr>
            </w:pPr>
            <w:r>
              <w:rPr>
                <w:color w:val="FF0000"/>
              </w:rPr>
              <w:t>-0.5</w:t>
            </w:r>
          </w:p>
        </w:tc>
      </w:tr>
      <w:tr w:rsidR="00F464CD" w:rsidTr="00F464CD">
        <w:tc>
          <w:tcPr>
            <w:tcW w:w="3081" w:type="dxa"/>
          </w:tcPr>
          <w:p w:rsidR="00F464CD" w:rsidRDefault="00F464CD" w:rsidP="00F464CD">
            <w:pPr>
              <w:pStyle w:val="ListParagraph"/>
              <w:ind w:left="0"/>
              <w:rPr>
                <w:color w:val="FF0000"/>
              </w:rPr>
            </w:pPr>
            <w:r>
              <w:rPr>
                <w:color w:val="FF0000"/>
              </w:rPr>
              <w:t>0.3</w:t>
            </w:r>
          </w:p>
        </w:tc>
        <w:tc>
          <w:tcPr>
            <w:tcW w:w="3081" w:type="dxa"/>
          </w:tcPr>
          <w:p w:rsidR="00F464CD" w:rsidRDefault="005049FE" w:rsidP="00F464CD">
            <w:pPr>
              <w:pStyle w:val="ListParagraph"/>
              <w:ind w:left="0"/>
              <w:rPr>
                <w:color w:val="FF0000"/>
              </w:rPr>
            </w:pPr>
            <w:r>
              <w:rPr>
                <w:color w:val="FF0000"/>
              </w:rPr>
              <w:t>-0.5+j0.2236</w:t>
            </w:r>
          </w:p>
        </w:tc>
        <w:tc>
          <w:tcPr>
            <w:tcW w:w="3081" w:type="dxa"/>
          </w:tcPr>
          <w:p w:rsidR="00F464CD" w:rsidRDefault="005049FE" w:rsidP="00F464CD">
            <w:pPr>
              <w:pStyle w:val="ListParagraph"/>
              <w:ind w:left="0"/>
              <w:rPr>
                <w:color w:val="FF0000"/>
              </w:rPr>
            </w:pPr>
            <w:r>
              <w:rPr>
                <w:color w:val="FF0000"/>
              </w:rPr>
              <w:t>-0.5-j0.2236</w:t>
            </w:r>
          </w:p>
        </w:tc>
      </w:tr>
      <w:tr w:rsidR="00F464CD" w:rsidTr="00F464CD">
        <w:tc>
          <w:tcPr>
            <w:tcW w:w="3081" w:type="dxa"/>
          </w:tcPr>
          <w:p w:rsidR="00F464CD" w:rsidRDefault="00F464CD" w:rsidP="00F464CD">
            <w:pPr>
              <w:pStyle w:val="ListParagraph"/>
              <w:ind w:left="0"/>
              <w:rPr>
                <w:color w:val="FF0000"/>
              </w:rPr>
            </w:pPr>
            <w:r>
              <w:rPr>
                <w:color w:val="FF0000"/>
              </w:rPr>
              <w:t>0.4</w:t>
            </w:r>
          </w:p>
        </w:tc>
        <w:tc>
          <w:tcPr>
            <w:tcW w:w="3081" w:type="dxa"/>
          </w:tcPr>
          <w:p w:rsidR="00F464CD" w:rsidRDefault="005049FE" w:rsidP="00F464CD">
            <w:pPr>
              <w:pStyle w:val="ListParagraph"/>
              <w:ind w:left="0"/>
              <w:rPr>
                <w:color w:val="FF0000"/>
              </w:rPr>
            </w:pPr>
            <w:r>
              <w:rPr>
                <w:color w:val="FF0000"/>
              </w:rPr>
              <w:t>-0.5+j0.3873</w:t>
            </w:r>
          </w:p>
        </w:tc>
        <w:tc>
          <w:tcPr>
            <w:tcW w:w="3081" w:type="dxa"/>
          </w:tcPr>
          <w:p w:rsidR="00F464CD" w:rsidRDefault="005049FE" w:rsidP="00F464CD">
            <w:pPr>
              <w:pStyle w:val="ListParagraph"/>
              <w:ind w:left="0"/>
              <w:rPr>
                <w:color w:val="FF0000"/>
              </w:rPr>
            </w:pPr>
            <w:r>
              <w:rPr>
                <w:color w:val="FF0000"/>
              </w:rPr>
              <w:t>-0.5-j0.3873</w:t>
            </w:r>
          </w:p>
        </w:tc>
      </w:tr>
      <w:tr w:rsidR="00F464CD" w:rsidTr="00F464CD">
        <w:tc>
          <w:tcPr>
            <w:tcW w:w="3081" w:type="dxa"/>
          </w:tcPr>
          <w:p w:rsidR="00F464CD" w:rsidRDefault="00F464CD" w:rsidP="00F464CD">
            <w:pPr>
              <w:pStyle w:val="ListParagraph"/>
              <w:ind w:left="0"/>
              <w:rPr>
                <w:color w:val="FF0000"/>
              </w:rPr>
            </w:pPr>
            <w:r>
              <w:rPr>
                <w:color w:val="FF0000"/>
              </w:rPr>
              <w:t>0.5</w:t>
            </w:r>
          </w:p>
        </w:tc>
        <w:tc>
          <w:tcPr>
            <w:tcW w:w="3081" w:type="dxa"/>
          </w:tcPr>
          <w:p w:rsidR="00F464CD" w:rsidRDefault="005049FE" w:rsidP="00F464CD">
            <w:pPr>
              <w:pStyle w:val="ListParagraph"/>
              <w:ind w:left="0"/>
              <w:rPr>
                <w:color w:val="FF0000"/>
              </w:rPr>
            </w:pPr>
            <w:r>
              <w:rPr>
                <w:color w:val="FF0000"/>
              </w:rPr>
              <w:t>-0.5+j0.5</w:t>
            </w:r>
          </w:p>
        </w:tc>
        <w:tc>
          <w:tcPr>
            <w:tcW w:w="3081" w:type="dxa"/>
          </w:tcPr>
          <w:p w:rsidR="00F464CD" w:rsidRDefault="005049FE" w:rsidP="00F464CD">
            <w:pPr>
              <w:pStyle w:val="ListParagraph"/>
              <w:ind w:left="0"/>
              <w:rPr>
                <w:color w:val="FF0000"/>
              </w:rPr>
            </w:pPr>
            <w:r>
              <w:rPr>
                <w:color w:val="FF0000"/>
              </w:rPr>
              <w:t>-0.5-j0.5</w:t>
            </w:r>
          </w:p>
        </w:tc>
      </w:tr>
    </w:tbl>
    <w:p w:rsidR="00F464CD" w:rsidRPr="00F464CD" w:rsidRDefault="00F464CD" w:rsidP="00F464CD">
      <w:pPr>
        <w:pStyle w:val="ListParagraph"/>
        <w:rPr>
          <w:color w:val="FF0000"/>
        </w:rPr>
      </w:pPr>
    </w:p>
    <w:p w:rsidR="00423989" w:rsidRDefault="00A1111C" w:rsidP="00A1111C">
      <w:pPr>
        <w:pStyle w:val="ListParagraph"/>
        <w:rPr>
          <w:b/>
        </w:rPr>
      </w:pPr>
      <w:r>
        <w:rPr>
          <w:noProof/>
          <w:color w:val="FF0000"/>
        </w:rPr>
        <w:lastRenderedPageBreak/>
        <mc:AlternateContent>
          <mc:Choice Requires="wpc">
            <w:drawing>
              <wp:inline distT="0" distB="0" distL="0" distR="0" wp14:anchorId="14B2D8A2" wp14:editId="2C2D819D">
                <wp:extent cx="3769700" cy="3200400"/>
                <wp:effectExtent l="0" t="0" r="0" b="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15" name="Straight Connector 15"/>
                        <wps:cNvCnPr/>
                        <wps:spPr>
                          <a:xfrm>
                            <a:off x="618602" y="1606550"/>
                            <a:ext cx="2815273" cy="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a:off x="2263275" y="152400"/>
                            <a:ext cx="12700" cy="276225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 name="Text Box 17"/>
                        <wps:cNvSpPr txBox="1"/>
                        <wps:spPr>
                          <a:xfrm>
                            <a:off x="73927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8" name="Text Box 7"/>
                        <wps:cNvSpPr txBox="1"/>
                        <wps:spPr>
                          <a:xfrm>
                            <a:off x="1408225" y="1800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19" name="Text Box 7"/>
                        <wps:cNvSpPr txBox="1"/>
                        <wps:spPr>
                          <a:xfrm>
                            <a:off x="1408225" y="26438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22" name="Straight Connector 22"/>
                        <wps:cNvCnPr/>
                        <wps:spPr>
                          <a:xfrm>
                            <a:off x="1552075" y="317500"/>
                            <a:ext cx="0" cy="246380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s:wsp>
                        <wps:cNvPr id="23" name="Text Box 23"/>
                        <wps:cNvSpPr txBox="1"/>
                        <wps:spPr>
                          <a:xfrm>
                            <a:off x="2922667" y="161925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Pr="00B96FB2" w:rsidRDefault="00195013" w:rsidP="00A1111C">
                              <w:pPr>
                                <w:rPr>
                                  <w:i/>
                                </w:rPr>
                              </w:pPr>
                              <w:r w:rsidRPr="00B96FB2">
                                <w:rPr>
                                  <w:i/>
                                </w:rPr>
                                <w:t>Re</w:t>
                              </w:r>
                              <w:r>
                                <w:rPr>
                                  <w:i/>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4" name="Text Box 13"/>
                        <wps:cNvSpPr txBox="1"/>
                        <wps:spPr>
                          <a:xfrm>
                            <a:off x="2322625" y="18000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26" name="Text Box 17"/>
                        <wps:cNvSpPr txBox="1"/>
                        <wps:spPr>
                          <a:xfrm>
                            <a:off x="2119425" y="15008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27" name="Text Box 17"/>
                        <wps:cNvSpPr txBox="1"/>
                        <wps:spPr>
                          <a:xfrm>
                            <a:off x="93832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28" name="Text Box 17"/>
                        <wps:cNvSpPr txBox="1"/>
                        <wps:spPr>
                          <a:xfrm>
                            <a:off x="110850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29" name="Text Box 17"/>
                        <wps:cNvSpPr txBox="1"/>
                        <wps:spPr>
                          <a:xfrm>
                            <a:off x="1963555" y="15008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0" name="Text Box 17"/>
                        <wps:cNvSpPr txBox="1"/>
                        <wps:spPr>
                          <a:xfrm>
                            <a:off x="1782875" y="15071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1" name="Text Box 17"/>
                        <wps:cNvSpPr txBox="1"/>
                        <wps:spPr>
                          <a:xfrm>
                            <a:off x="140822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2" name="Text Box 17"/>
                        <wps:cNvSpPr txBox="1"/>
                        <wps:spPr>
                          <a:xfrm>
                            <a:off x="137647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3" name="Text Box 17"/>
                        <wps:cNvSpPr txBox="1"/>
                        <wps:spPr>
                          <a:xfrm>
                            <a:off x="1408225" y="10182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4" name="Text Box 17"/>
                        <wps:cNvSpPr txBox="1"/>
                        <wps:spPr>
                          <a:xfrm>
                            <a:off x="1408225" y="73719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5" name="Text Box 17"/>
                        <wps:cNvSpPr txBox="1"/>
                        <wps:spPr>
                          <a:xfrm>
                            <a:off x="1408225" y="186910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6" name="Text Box 17"/>
                        <wps:cNvSpPr txBox="1"/>
                        <wps:spPr>
                          <a:xfrm>
                            <a:off x="1408225" y="21421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A1111C">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9" name="Curved Connector 39"/>
                        <wps:cNvCnPr/>
                        <wps:spPr>
                          <a:xfrm rot="16200000" flipH="1">
                            <a:off x="684326" y="1996101"/>
                            <a:ext cx="869951" cy="438150"/>
                          </a:xfrm>
                          <a:prstGeom prst="curvedConnector3">
                            <a:avLst>
                              <a:gd name="adj1" fmla="val 1095"/>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40" name="Curved Connector 40"/>
                        <wps:cNvCnPr/>
                        <wps:spPr>
                          <a:xfrm rot="5400000" flipH="1">
                            <a:off x="1428429" y="828329"/>
                            <a:ext cx="869950" cy="438150"/>
                          </a:xfrm>
                          <a:prstGeom prst="curvedConnector3">
                            <a:avLst>
                              <a:gd name="adj1" fmla="val 1095"/>
                            </a:avLst>
                          </a:prstGeom>
                          <a:noFill/>
                          <a:ln w="9525" cap="flat" cmpd="sng" algn="ctr">
                            <a:solidFill>
                              <a:srgbClr val="4F81BD">
                                <a:shade val="95000"/>
                                <a:satMod val="105000"/>
                              </a:srgbClr>
                            </a:solidFill>
                            <a:prstDash val="solid"/>
                            <a:tailEnd type="arrow"/>
                          </a:ln>
                          <a:effectLst/>
                        </wps:spPr>
                        <wps:style>
                          <a:lnRef idx="1">
                            <a:schemeClr val="accent1"/>
                          </a:lnRef>
                          <a:fillRef idx="0">
                            <a:schemeClr val="accent1"/>
                          </a:fillRef>
                          <a:effectRef idx="0">
                            <a:schemeClr val="accent1"/>
                          </a:effectRef>
                          <a:fontRef idx="minor">
                            <a:schemeClr val="tx1"/>
                          </a:fontRef>
                        </wps:style>
                        <wps:bodyPr/>
                      </wps:wsp>
                      <wps:wsp>
                        <wps:cNvPr id="41" name="Oval 41"/>
                        <wps:cNvSpPr/>
                        <wps:spPr>
                          <a:xfrm>
                            <a:off x="1408131" y="1500800"/>
                            <a:ext cx="299693" cy="27943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Text Box 42"/>
                        <wps:cNvSpPr txBox="1"/>
                        <wps:spPr>
                          <a:xfrm>
                            <a:off x="90816" y="446700"/>
                            <a:ext cx="128587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Pr="00DD1514" w:rsidRDefault="00195013">
                              <w:pPr>
                                <w:rPr>
                                  <w:color w:val="FF0000"/>
                                </w:rPr>
                              </w:pPr>
                              <w:r w:rsidRPr="00DD1514">
                                <w:rPr>
                                  <w:color w:val="FF0000"/>
                                </w:rPr>
                                <w:t xml:space="preserve">Critically damped </w:t>
                              </w:r>
                            </w:p>
                            <w:p w:rsidR="00195013" w:rsidRPr="00DD1514" w:rsidRDefault="00195013">
                              <w:pPr>
                                <w:rPr>
                                  <w:color w:val="FF0000"/>
                                </w:rPr>
                              </w:pPr>
                              <w:r w:rsidRPr="00DD1514">
                                <w:rPr>
                                  <w:color w:val="FF0000"/>
                                </w:rPr>
                                <w:t>At s=-0.5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3" name="Straight Arrow Connector 43"/>
                        <wps:cNvCnPr>
                          <a:endCxn id="41" idx="1"/>
                        </wps:cNvCnPr>
                        <wps:spPr>
                          <a:xfrm>
                            <a:off x="812800" y="800100"/>
                            <a:ext cx="639220" cy="741623"/>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Canvas 25" o:spid="_x0000_s1038" editas="canvas" style="width:296.85pt;height:252pt;mso-position-horizontal-relative:char;mso-position-vertical-relative:line" coordsize="37693,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">
                <v:shape id="_x0000_s1039" type="#_x0000_t75" style="position:absolute;width:37693;height:32004;visibility:visible;mso-wrap-style:square">
                  <v:fill o:detectmouseclick="t"/>
                  <v:path o:connecttype="none"/>
                </v:shape>
                <v:line id="Straight Connector 15" o:spid="_x0000_s1040" style="position:absolute;visibility:visible;mso-wrap-style:square" from="6186,16065" to="34338,160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3Kcr8AAADbAAAADwAAAGRycy9kb3ducmV2LnhtbERP24rCMBB9F/yHMIJvmq6gLNUoy3pB&#10;WVip+gFDM7Zlm0lpYo1/bxYE3+ZwrrNYBVOLjlpXWVbwMU5AEOdWV1wouJy3o08QziNrrC2Tggc5&#10;WC37vQWm2t45o+7kCxFD2KWooPS+SaV0eUkG3dg2xJG72tagj7AtpG7xHsNNLSdJMpMGK44NJTb0&#10;XVL+d7oZBXt8ZGF9lLvw+4Mb29344BJWajgIX3MQnoJ/i1/uvY7zp/D/SzxALp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q3Kcr8AAADbAAAADwAAAAAAAAAAAAAAAACh&#10;AgAAZHJzL2Rvd25yZXYueG1sUEsFBgAAAAAEAAQA+QAAAI0DAAAAAA==&#10;" strokecolor="#4579b8 [3044]">
                  <v:stroke startarrow="block" endarrow="block"/>
                </v:line>
                <v:line id="Straight Connector 16" o:spid="_x0000_s1041" style="position:absolute;flip:x;visibility:visible;mso-wrap-style:square" from="22632,1524" to="22759,2914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BatXsEAAADbAAAADwAAAGRycy9kb3ducmV2LnhtbERP24rCMBB9F/yHMIIvi6bKUpZqFFHU&#10;ZXHB2weMzdgWm0lpYq1/bxYWfJvDuc503ppSNFS7wrKC0TACQZxaXXCm4HxaD75AOI+ssbRMCp7k&#10;YD7rdqaYaPvgAzVHn4kQwi5BBbn3VSKlS3My6Ia2Ig7c1dYGfYB1JnWNjxBuSjmOolgaLDg05FjR&#10;Mqf0drwbBeuL2zT73We8/8m2u+Ljd3W92ZNS/V67mIDw1Pq3+N/9rcP8GP5+CQfI2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MFq1ewQAAANsAAAAPAAAAAAAAAAAAAAAA&#10;AKECAABkcnMvZG93bnJldi54bWxQSwUGAAAAAAQABAD5AAAAjwMAAAAA&#10;" strokecolor="#4579b8 [3044]">
                  <v:stroke startarrow="block" endarrow="block"/>
                </v:line>
                <v:shape id="Text Box 17" o:spid="_x0000_s1042" type="#_x0000_t202" style="position:absolute;left:7392;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94R8MA&#10;AADbAAAADwAAAGRycy9kb3ducmV2LnhtbERPS2sCMRC+C/0PYYReimbtQctqFCu0SGktPhCPw2bc&#10;LG4mSxJ1/feNUPA2H99zJrPW1uJCPlSOFQz6GQjiwumKSwW77UfvDUSIyBprx6TgRgFm06fOBHPt&#10;rrymyyaWIoVwyFGBibHJpQyFIYuh7xrixB2dtxgT9KXUHq8p3NbyNcuG0mLFqcFgQwtDxWlztgpO&#10;5uvlN/v8ed8Plze/2p7dwX8flHrutvMxiEhtfIj/3Uud5o/g/ks6QE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m94R8MAAADbAAAADwAAAAAAAAAAAAAAAACYAgAAZHJzL2Rv&#10;d25yZXYueG1sUEsFBgAAAAAEAAQA9QAAAIgDAAAAAA==&#10;" filled="f" stroked="f" strokeweight=".5pt">
                  <v:textbox>
                    <w:txbxContent>
                      <w:p w:rsidR="00195013" w:rsidRDefault="00195013" w:rsidP="00A1111C">
                        <w:r>
                          <w:t>X</w:t>
                        </w:r>
                      </w:p>
                    </w:txbxContent>
                  </v:textbox>
                </v:shape>
                <v:shape id="Text Box 7" o:spid="_x0000_s1043" type="#_x0000_t202" style="position:absolute;left:14082;top:1800;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sNcYA&#10;AADbAAAADwAAAGRycy9kb3ducmV2LnhtbESPQUvDQBCF74L/YRnBi9iNHorEbIsKShFrMRXJcciO&#10;2dDsbNjdtum/7xwEbzO8N+99Uy0nP6gDxdQHNnA3K0ARt8H23Bn43r7ePoBKGdniEJgMnCjBcnF5&#10;UWFpw5G/6FDnTkkIpxINuJzHUuvUOvKYZmEkFu03RI9Z1thpG/Eo4X7Q90Ux1x57lgaHI704anf1&#10;3hvYufebTfG2fv6Zr07xc7sPTfxojLm+mp4eQWWa8r/573plBV9g5RcZQC/O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DsNcYAAADbAAAADwAAAAAAAAAAAAAAAACYAgAAZHJz&#10;L2Rvd25yZXYueG1sUEsFBgAAAAAEAAQA9QAAAIsDA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7" o:spid="_x0000_s1044" type="#_x0000_t202" style="position:absolute;left:14082;top:26438;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xJrsMA&#10;AADbAAAADwAAAGRycy9kb3ducmV2LnhtbERPS2sCMRC+C/0PYYReimbtQexqFCu0SGktPhCPw2bc&#10;LG4mSxJ1/feNUPA2H99zJrPW1uJCPlSOFQz6GQjiwumKSwW77UdvBCJEZI21Y1JwowCz6VNngrl2&#10;V17TZRNLkUI45KjAxNjkUobCkMXQdw1x4o7OW4wJ+lJqj9cUbmv5mmVDabHi1GCwoYWh4rQ5WwUn&#10;8/Xym33+vO+Hy5tfbc/u4L8PSj132/kYRKQ2PsT/7qVO89/g/ks6QE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LxJrsMAAADbAAAADwAAAAAAAAAAAAAAAACYAgAAZHJzL2Rv&#10;d25yZXYueG1sUEsFBgAAAAAEAAQA9QAAAIgDA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line id="Straight Connector 22" o:spid="_x0000_s1045" style="position:absolute;visibility:visible;mso-wrap-style:square" from="15520,3175" to="15520,2781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1ojR8MAAADbAAAADwAAAGRycy9kb3ducmV2LnhtbESP0WqDQBRE3wv5h+UG+lbXioTGugkl&#10;YDD2qUk+4OLeqsS9K+4a7d9nC4U+DjNzhsn3i+nFnUbXWVbwGsUgiGurO24UXC/FyxsI55E19pZJ&#10;wQ852O9WTzlm2s78Rfezb0SAsMtQQev9kEnp6pYMusgOxMH7tqNBH+TYSD3iHOCml0kcb6TBjsNC&#10;iwMdWqpv58koKKrPdHZluXWb4eRvRTodq2lS6nm9fLyD8LT4//Bfu9QKkgR+v4QfIHc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taI0fDAAAA2wAAAA8AAAAAAAAAAAAA&#10;AAAAoQIAAGRycy9kb3ducmV2LnhtbFBLBQYAAAAABAAEAPkAAACRAwAAAAA=&#10;" strokecolor="#4579b8 [3044]">
                  <v:stroke dashstyle="dash"/>
                </v:line>
                <v:shape id="Text Box 23" o:spid="_x0000_s1046" type="#_x0000_t202" style="position:absolute;left:29226;top:16192;width:5112;height:298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i0+cUA&#10;AADbAAAADwAAAGRycy9kb3ducmV2LnhtbESPQWsCMRSE7wX/Q3iCF6lZLUhZjdIWFClWqRbx+Ni8&#10;bhY3L0sSdf33piD0OMzMN8x03tpaXMiHyrGC4SADQVw4XXGp4Ge/eH4FESKyxtoxKbhRgPms8zTF&#10;XLsrf9NlF0uRIBxyVGBibHIpQ2HIYhi4hjh5v85bjEn6UmqP1wS3tRxl2VharDgtGGzow1Bx2p2t&#10;gpP57G+z5df7Yby6+c3+7I5+fVSq123fJiAitfE//GivtILRC/x9ST9Az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OLT5xQAAANsAAAAPAAAAAAAAAAAAAAAAAJgCAABkcnMv&#10;ZG93bnJldi54bWxQSwUGAAAAAAQABAD1AAAAigMAAAAA&#10;" filled="f" stroked="f" strokeweight=".5pt">
                  <v:textbox>
                    <w:txbxContent>
                      <w:p w:rsidR="00195013" w:rsidRPr="00B96FB2" w:rsidRDefault="00195013" w:rsidP="00A1111C">
                        <w:pPr>
                          <w:rPr>
                            <w:i/>
                          </w:rPr>
                        </w:pPr>
                        <w:r w:rsidRPr="00B96FB2">
                          <w:rPr>
                            <w:i/>
                          </w:rPr>
                          <w:t>Re</w:t>
                        </w:r>
                        <w:r>
                          <w:rPr>
                            <w:i/>
                          </w:rPr>
                          <w:t>(s)</w:t>
                        </w:r>
                      </w:p>
                    </w:txbxContent>
                  </v:textbox>
                </v:shape>
                <v:shape id="Text Box 13" o:spid="_x0000_s1047" type="#_x0000_t202" style="position:absolute;left:23226;top:1800;width:5112;height:2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NEsjcUA&#10;AADbAAAADwAAAGRycy9kb3ducmV2LnhtbESPQWsCMRSE7wX/Q3iCF6lZpUhZjdIWFClWqRbx+Ni8&#10;bhY3L0sSdf33piD0OMzMN8x03tpaXMiHyrGC4SADQVw4XXGp4Ge/eH4FESKyxtoxKbhRgPms8zTF&#10;XLsrf9NlF0uRIBxyVGBibHIpQ2HIYhi4hjh5v85bjEn6UmqP1wS3tRxl2VharDgtGGzow1Bx2p2t&#10;gpP57G+z5df7Yby6+c3+7I5+fVSq123fJiAitfE//GivtILRC/x9ST9Az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0SyN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v:textbox>
                </v:shape>
                <v:shape id="Text Box 17" o:spid="_x0000_s1048" type="#_x0000_t202" style="position:absolute;left:21194;top:15008;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8XYcUA&#10;AADbAAAADwAAAGRycy9kb3ducmV2LnhtbESPQWsCMRSE74X+h/AKXkrN6mEpq1G0UBHRilqKx8fm&#10;dbO4eVmSqOu/N0Khx2FmvmHG08424kI+1I4VDPoZCOLS6ZorBd+Hz7d3ECEia2wck4IbBZhOnp/G&#10;WGh35R1d9rESCcKhQAUmxraQMpSGLIa+a4mT9+u8xZikr6T2eE1w28hhluXSYs1pwWBLH4bK0/5s&#10;FZzM6nWbLTbzn3x581+Hszv69VGp3ks3G4GI1MX/8F97qRUMc3h8ST9AT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Txdh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49" type="#_x0000_t202" style="position:absolute;left:9383;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Oy+sUA&#10;AADbAAAADwAAAGRycy9kb3ducmV2LnhtbESPQWsCMRSE74L/ITzBS6lZPWhZjdIWFCmtUi3i8bF5&#10;3SxuXpYk6vrvG6HgcZiZb5jZorW1uJAPlWMFw0EGgrhwuuJSwc9++fwCIkRkjbVjUnCjAIt5tzPD&#10;XLsrf9NlF0uRIBxyVGBibHIpQ2HIYhi4hjh5v85bjEn6UmqP1wS3tRxl2VharDgtGGzo3VBx2p2t&#10;gpP5eNpmq6+3w3h985v92R3951Gpfq99nYKI1MZH+L+91gpGE7h/ST9Az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7L6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0" type="#_x0000_t202" style="position:absolute;left:11085;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wmiMIA&#10;AADbAAAADwAAAGRycy9kb3ducmV2LnhtbERPTWsCMRC9F/ofwhS8lJrVg5StUWxBEdGKq4jHYTNu&#10;FjeTJYm6/ntzKPT4eN/jaWcbcSMfascKBv0MBHHpdM2VgsN+/vEJIkRkjY1jUvCgANPJ68sYc+3u&#10;vKNbESuRQjjkqMDE2OZShtKQxdB3LXHizs5bjAn6SmqP9xRuGznMspG0WHNqMNjSj6HyUlytgotZ&#10;vW+zxeb7OFo+/O/+6k5+fVKq99bNvkBE6uK/+M+91AqGaWz6kn6AnD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nCaIwgAAANsAAAAPAAAAAAAAAAAAAAAAAJgCAABkcnMvZG93&#10;bnJldi54bWxQSwUGAAAAAAQABAD1AAAAhw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1" type="#_x0000_t202" style="position:absolute;left:19635;top:15008;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CDE8UA&#10;AADbAAAADwAAAGRycy9kb3ducmV2LnhtbESPQWsCMRSE74L/ITzBS6lZPYhdjdIWFCmtUi3i8bF5&#10;3SxuXpYk6vrvG6HgcZiZb5jZorW1uJAPlWMFw0EGgrhwuuJSwc9++TwBESKyxtoxKbhRgMW825lh&#10;rt2Vv+myi6VIEA45KjAxNrmUoTBkMQxcQ5y8X+ctxiR9KbXHa4LbWo6ybCwtVpwWDDb0bqg47c5W&#10;wcl8PG2z1dfbYby++c3+7I7+86hUv9e+TkFEauMj/N9eawWjF7h/ST9Az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0IMT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2" type="#_x0000_t202" style="position:absolute;left:17828;top:15071;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O8U8IA&#10;AADbAAAADwAAAGRycy9kb3ducmV2LnhtbERPTWsCMRC9C/0PYQpeimZVkLIapS0oIlapingcNtPN&#10;4mayJFHXf98cCh4f73s6b20tbuRD5VjBoJ+BIC6crrhUcDwseu8gQkTWWDsmBQ8KMJ+9dKaYa3fn&#10;H7rtYylSCIccFZgYm1zKUBiyGPquIU7cr/MWY4K+lNrjPYXbWg6zbCwtVpwaDDb0Zai47K9WwcWs&#10;33bZ8vvzNF49/PZwdWe/OSvVfW0/JiAitfEp/nevtIJRWp++pB8gZ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WM7xTwgAAANsAAAAPAAAAAAAAAAAAAAAAAJgCAABkcnMvZG93&#10;bnJldi54bWxQSwUGAAAAAAQABAD1AAAAhw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3" type="#_x0000_t202" style="position:absolute;left:14082;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8ZyMUA&#10;AADbAAAADwAAAGRycy9kb3ducmV2LnhtbESPQWsCMRSE74L/ITzBi9SsFqSsRmkLLVKsUi3i8bF5&#10;3SxuXpYk6vrvTUHwOMzMN8xs0dpanMmHyrGC0TADQVw4XXGp4Hf38fQCIkRkjbVjUnClAIt5tzPD&#10;XLsL/9B5G0uRIBxyVGBibHIpQ2HIYhi6hjh5f85bjEn6UmqPlwS3tRxn2URarDgtGGzo3VBx3J6s&#10;gqP5Gmyyz++3/WR59evdyR386qBUv9e+TkFEauMjfG8vtYLnEfx/ST9Az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5fxnI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4" type="#_x0000_t202" style="position:absolute;left:13764;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2Hv8UA&#10;AADbAAAADwAAAGRycy9kb3ducmV2LnhtbESPQWsCMRSE7wX/Q3iCF6lZLUhZjdIWFClWqRbx+Ni8&#10;bhY3L0sSdf33piD0OMzMN8x03tpaXMiHyrGC4SADQVw4XXGp4Ge/eH4FESKyxtoxKbhRgPms8zTF&#10;XLsrf9NlF0uRIBxyVGBibHIpQ2HIYhi4hjh5v85bjEn6UmqP1wS3tRxl2VharDgtGGzow1Bx2p2t&#10;gpP57G+z5df7Yby6+c3+7I5+fVSq123fJiAitfE//GivtIKXEfx9ST9Az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rYe/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5" type="#_x0000_t202" style="position:absolute;left:14082;top:10182;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EiJMUA&#10;AADbAAAADwAAAGRycy9kb3ducmV2LnhtbESPQWsCMRSE74L/ITzBi9RsFaSsRmkLFZFWqRbx+Ni8&#10;bhY3L0sSdf33TUHwOMzMN8xs0dpaXMiHyrGC52EGgrhwuuJSwc/+4+kFRIjIGmvHpOBGARbzbmeG&#10;uXZX/qbLLpYiQTjkqMDE2ORShsKQxTB0DXHyfp23GJP0pdQerwluaznKsom0WHFaMNjQu6HitDtb&#10;BSezHmyz5dfbYbK6+c3+7I7+86hUv9e+TkFEauMjfG+vtILxGP6/pB8g5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4SIk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6" type="#_x0000_t202" style="position:absolute;left:14082;top:7371;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i6UMUA&#10;AADbAAAADwAAAGRycy9kb3ducmV2LnhtbESPQWsCMRSE7wX/Q3iFXopmrSJlaxQVFCm2pSrF42Pz&#10;ulncvCxJ1PXfN4LQ4zAz3zDjaWtrcSYfKscK+r0MBHHhdMWlgv1u2X0FESKyxtoxKbhSgOmk8zDG&#10;XLsLf9N5G0uRIBxyVGBibHIpQ2HIYui5hjh5v85bjEn6UmqPlwS3tXzJspG0WHFaMNjQwlBx3J6s&#10;gqN5f/7KVh/zn9H66j93J3fwm4NST4/t7A1EpDb+h+/ttVYwGML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CLpQ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7" type="#_x0000_t202" style="position:absolute;left:14082;top:18691;width:2997;height:273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Qfy8UA&#10;AADbAAAADwAAAGRycy9kb3ducmV2LnhtbESPQWsCMRSE7wX/Q3iFXopmrShlaxQVFCm2pSrF42Pz&#10;ulncvCxJ1PXfN4LQ4zAz3zDjaWtrcSYfKscK+r0MBHHhdMWlgv1u2X0FESKyxtoxKbhSgOmk8zDG&#10;XLsLf9N5G0uRIBxyVGBibHIpQ2HIYui5hjh5v85bjEn6UmqPlwS3tXzJspG0WHFaMNjQwlBx3J6s&#10;gqN5f/7KVh/zn9H66j93J3fwm4NST4/t7A1EpDb+h+/ttVYwGML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RB/L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 id="Text Box 17" o:spid="_x0000_s1058" type="#_x0000_t202" style="position:absolute;left:14082;top:21421;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aBvMUA&#10;AADbAAAADwAAAGRycy9kb3ducmV2LnhtbESPQWsCMRSE74L/IbxCL1KztrDI1ihVaJFilWopHh+b&#10;183i5mVJoq7/3hQEj8PMfMNMZp1txIl8qB0rGA0zEMSl0zVXCn52709jECEia2wck4ILBZhN+70J&#10;Ftqd+ZtO21iJBOFQoAITY1tIGUpDFsPQtcTJ+3PeYkzSV1J7PCe4beRzluXSYs1pwWBLC0PlYXu0&#10;Cg7mc7DJPr7mv/ny4te7o9v71V6px4fu7RVEpC7ew7f2Uit4yeH/S/oBcn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2loG8xQAAANsAAAAPAAAAAAAAAAAAAAAAAJgCAABkcnMv&#10;ZG93bnJldi54bWxQSwUGAAAAAAQABAD1AAAAigMAAAAA&#10;" filled="f" stroked="f" strokeweight=".5pt">
                  <v:textbox>
                    <w:txbxContent>
                      <w:p w:rsidR="00195013" w:rsidRDefault="00195013" w:rsidP="00A1111C">
                        <w:pPr>
                          <w:pStyle w:val="NormalWeb"/>
                          <w:spacing w:before="0" w:beforeAutospacing="0" w:after="0" w:afterAutospacing="0"/>
                        </w:pPr>
                        <w:r>
                          <w:rPr>
                            <w:rFonts w:eastAsia="Times New Roman"/>
                          </w:rPr>
                          <w:t>X</w:t>
                        </w:r>
                      </w:p>
                    </w:txbxContent>
                  </v:textbox>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39" o:spid="_x0000_s1059" type="#_x0000_t38" style="position:absolute;left:6843;top:19961;width:8699;height:4381;rotation:90;flip:x;visibility:visible;mso-wrap-style:square" o:connectortype="curved"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ddS2sMAAADbAAAADwAAAGRycy9kb3ducmV2LnhtbESPQYvCMBSE78L+h/AW9qbpuiJuNcoi&#10;FEQPYlXY46N5tsXmpTRR4783guBxmJlvmNkimEZcqXO1ZQXfgwQEcWF1zaWCwz7rT0A4j6yxsUwK&#10;7uRgMf/ozTDV9sY7uua+FBHCLkUFlfdtKqUrKjLoBrYljt7JdgZ9lF0pdYe3CDeNHCbJWBqsOS5U&#10;2NKyouKcX4yC0cGOzCaYMHbJfn0/TY7Z9j9T6usz/E1BeAr+HX61V1rBzy88v8QfIOc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3XUtrDAAAA2wAAAA8AAAAAAAAAAAAA&#10;AAAAoQIAAGRycy9kb3ducmV2LnhtbFBLBQYAAAAABAAEAPkAAACRAwAAAAA=&#10;" adj="237" strokecolor="#4579b8 [3044]">
                  <v:stroke endarrow="open"/>
                </v:shape>
                <v:shape id="Curved Connector 40" o:spid="_x0000_s1060" type="#_x0000_t38" style="position:absolute;left:14284;top:8283;width:8699;height:4381;rotation:-90;flip:x;visibility:visible;mso-wrap-style:square" o:connectortype="curved"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0PBb8AAADbAAAADwAAAGRycy9kb3ducmV2LnhtbERPTYvCMBC9C/sfwix409RFRatpKQsL&#10;e1q1Cl6HZmyLzaQ0se3+e3MQPD7e9z4dTSN66lxtWcFiHoEgLqyuuVRwOf/MNiCcR9bYWCYF/+Qg&#10;TT4me4y1HfhEfe5LEULYxaig8r6NpXRFRQbd3LbEgbvZzqAPsCul7nAI4aaRX1G0lgZrDg0VtvRd&#10;UXHPH0bBYcjyx5+9DrKUh6JfbbNmPB6Vmn6O2Q6Ep9G/xS/3r1awDOvDl/ADZPIE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i0PBb8AAADbAAAADwAAAAAAAAAAAAAAAACh&#10;AgAAZHJzL2Rvd25yZXYueG1sUEsFBgAAAAAEAAQA+QAAAI0DAAAAAA==&#10;" adj="237" strokecolor="#4a7ebb">
                  <v:stroke endarrow="open"/>
                </v:shape>
                <v:oval id="Oval 41" o:spid="_x0000_s1061" style="position:absolute;left:14081;top:15008;width:2997;height:279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rh9MIA&#10;AADbAAAADwAAAGRycy9kb3ducmV2LnhtbESPX2vCMBTF3wd+h3AF32Zq0SHVWFQYzPk0FZ8vzbUt&#10;TW5KE7X66RdhsMfD+fPjLPPeGnGjzteOFUzGCQjiwumaSwWn4+f7HIQPyBqNY1LwIA/5avC2xEy7&#10;O//Q7RBKEUfYZ6igCqHNpPRFRRb92LXE0bu4zmKIsiul7vAex62RaZJ8SIs1R0KFLW0rKprD1Ubu&#10;fjNN03O6mTXmuf3Gy6zVbqfUaNivFyAC9eE//Nf+0gqmE3h9iT9Arn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GuH0wgAAANsAAAAPAAAAAAAAAAAAAAAAAJgCAABkcnMvZG93&#10;bnJldi54bWxQSwUGAAAAAAQABAD1AAAAhwMAAAAA&#10;" filled="f" strokecolor="red" strokeweight="2pt"/>
                <v:shape id="Text Box 42" o:spid="_x0000_s1062" type="#_x0000_t202" style="position:absolute;left:908;top:4467;width:12858;height:914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av0wsUA&#10;AADbAAAADwAAAGRycy9kb3ducmV2LnhtbESPQWsCMRSE7wX/Q3iCF6lZpUhZjdIWFClWqRbx+Ni8&#10;bhY3L0sSdf33piD0OMzMN8x03tpaXMiHyrGC4SADQVw4XXGp4Ge/eH4FESKyxtoxKbhRgPms8zTF&#10;XLsrf9NlF0uRIBxyVGBibHIpQ2HIYhi4hjh5v85bjEn6UmqP1wS3tRxl2VharDgtGGzow1Bx2p2t&#10;gpP57G+z5df7Yby6+c3+7I5+fVSq123fJiAitfE//GivtIKXEfx9ST9Az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q/TCxQAAANsAAAAPAAAAAAAAAAAAAAAAAJgCAABkcnMv&#10;ZG93bnJldi54bWxQSwUGAAAAAAQABAD1AAAAigMAAAAA&#10;" filled="f" stroked="f" strokeweight=".5pt">
                  <v:textbox>
                    <w:txbxContent>
                      <w:p w:rsidR="00195013" w:rsidRPr="00DD1514" w:rsidRDefault="00195013">
                        <w:pPr>
                          <w:rPr>
                            <w:color w:val="FF0000"/>
                          </w:rPr>
                        </w:pPr>
                        <w:r w:rsidRPr="00DD1514">
                          <w:rPr>
                            <w:color w:val="FF0000"/>
                          </w:rPr>
                          <w:t xml:space="preserve">Critically damped </w:t>
                        </w:r>
                      </w:p>
                      <w:p w:rsidR="00195013" w:rsidRPr="00DD1514" w:rsidRDefault="00195013">
                        <w:pPr>
                          <w:rPr>
                            <w:color w:val="FF0000"/>
                          </w:rPr>
                        </w:pPr>
                        <w:r w:rsidRPr="00DD1514">
                          <w:rPr>
                            <w:color w:val="FF0000"/>
                          </w:rPr>
                          <w:t>At s=-0.5</w:t>
                        </w:r>
                      </w:p>
                    </w:txbxContent>
                  </v:textbox>
                </v:shape>
                <v:shapetype id="_x0000_t32" coordsize="21600,21600" o:spt="32" o:oned="t" path="m,l21600,21600e" filled="f">
                  <v:path arrowok="t" fillok="f" o:connecttype="none"/>
                  <o:lock v:ext="edit" shapetype="t"/>
                </v:shapetype>
                <v:shape id="Straight Arrow Connector 43" o:spid="_x0000_s1063" type="#_x0000_t32" style="position:absolute;left:8128;top:8001;width:6392;height:741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UlnbsQAAADbAAAADwAAAGRycy9kb3ducmV2LnhtbESPUWvCMBSF3wf+h3CFvQxN3MaQ2lRU&#10;EAYyxtQfcG2ubbW5KUlm679fBoM9Hs453+Hky8G24kY+NI41zKYKBHHpTMOVhuNhO5mDCBHZYOuY&#10;NNwpwLIYPeSYGdfzF932sRIJwiFDDXWMXSZlKGuyGKauI07e2XmLMUlfSeOxT3Dbymel3qTFhtNC&#10;jR1taiqv+2+rYftx6XF1fpp/+h3O5EldSa6V1o/jYbUAEWmI/+G/9rvR8PoCv1/SD5DF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pSWduxAAAANsAAAAPAAAAAAAAAAAA&#10;AAAAAKECAABkcnMvZG93bnJldi54bWxQSwUGAAAAAAQABAD5AAAAkgMAAAAA&#10;" strokecolor="red">
                  <v:stroke endarrow="open"/>
                </v:shape>
                <w10:anchorlock/>
              </v:group>
            </w:pict>
          </mc:Fallback>
        </mc:AlternateContent>
      </w:r>
    </w:p>
    <w:p w:rsidR="008A2A4F" w:rsidRDefault="008067EF" w:rsidP="001E3769">
      <w:pPr>
        <w:pStyle w:val="ListParagraph"/>
        <w:numPr>
          <w:ilvl w:val="0"/>
          <w:numId w:val="4"/>
        </w:numPr>
      </w:pPr>
      <w:r>
        <w:t>Describe the key specifications you would consider when selecting a temperature sensor</w:t>
      </w:r>
      <w:r w:rsidR="008B3C6A">
        <w:t xml:space="preserve">.  Compare the temperature sensor requirements of a control system for </w:t>
      </w:r>
    </w:p>
    <w:p w:rsidR="008B3C6A" w:rsidRDefault="008B3C6A" w:rsidP="008B3C6A">
      <w:pPr>
        <w:pStyle w:val="ListParagraph"/>
        <w:numPr>
          <w:ilvl w:val="1"/>
          <w:numId w:val="4"/>
        </w:numPr>
      </w:pPr>
      <w:r>
        <w:t>A blast furnace in the steel manufacturing process</w:t>
      </w:r>
    </w:p>
    <w:p w:rsidR="008B3C6A" w:rsidRDefault="008B3C6A" w:rsidP="005475EA">
      <w:pPr>
        <w:pStyle w:val="ListParagraph"/>
        <w:numPr>
          <w:ilvl w:val="1"/>
          <w:numId w:val="4"/>
        </w:numPr>
      </w:pPr>
      <w:r>
        <w:t>An electric blanket</w:t>
      </w:r>
    </w:p>
    <w:p w:rsidR="008A2A4F" w:rsidRDefault="008067EF" w:rsidP="008067EF">
      <w:pPr>
        <w:jc w:val="right"/>
        <w:rPr>
          <w:b/>
        </w:rPr>
      </w:pPr>
      <w:r w:rsidRPr="008067EF">
        <w:rPr>
          <w:b/>
        </w:rPr>
        <w:t>[</w:t>
      </w:r>
      <w:r w:rsidR="008B3C6A">
        <w:rPr>
          <w:b/>
        </w:rPr>
        <w:t>5</w:t>
      </w:r>
      <w:r w:rsidRPr="008067EF">
        <w:rPr>
          <w:b/>
        </w:rPr>
        <w:t xml:space="preserve"> Marks]</w:t>
      </w:r>
    </w:p>
    <w:p w:rsidR="00A1111C" w:rsidRDefault="00A1111C" w:rsidP="00A1111C">
      <w:pPr>
        <w:rPr>
          <w:b/>
        </w:rPr>
      </w:pPr>
    </w:p>
    <w:p w:rsidR="00013DA4" w:rsidRPr="00013DA4" w:rsidRDefault="00013DA4" w:rsidP="00A1111C">
      <w:pPr>
        <w:rPr>
          <w:color w:val="FF0000"/>
        </w:rPr>
      </w:pPr>
      <w:r w:rsidRPr="00013DA4">
        <w:rPr>
          <w:color w:val="FF0000"/>
        </w:rPr>
        <w:t>When selecti</w:t>
      </w:r>
      <w:r>
        <w:rPr>
          <w:color w:val="FF0000"/>
        </w:rPr>
        <w:t>ng a temperature sensor for a specific task, the following parameters must be considered:</w:t>
      </w:r>
    </w:p>
    <w:p w:rsidR="00A1111C" w:rsidRPr="00013DA4" w:rsidRDefault="00A1111C" w:rsidP="00013DA4">
      <w:pPr>
        <w:pStyle w:val="ListParagraph"/>
        <w:numPr>
          <w:ilvl w:val="0"/>
          <w:numId w:val="6"/>
        </w:numPr>
        <w:rPr>
          <w:color w:val="FF0000"/>
        </w:rPr>
      </w:pPr>
      <w:r w:rsidRPr="00013DA4">
        <w:rPr>
          <w:color w:val="FF0000"/>
        </w:rPr>
        <w:t>Operating Range</w:t>
      </w:r>
      <w:r w:rsidR="00013DA4">
        <w:rPr>
          <w:color w:val="FF0000"/>
        </w:rPr>
        <w:t xml:space="preserve">; the temperature sensor must be able to measure the expected range of temperatures present in the environment of the end application. </w:t>
      </w:r>
    </w:p>
    <w:p w:rsidR="00013DA4" w:rsidRPr="00013DA4" w:rsidRDefault="00013DA4" w:rsidP="00013DA4">
      <w:pPr>
        <w:pStyle w:val="ListParagraph"/>
        <w:numPr>
          <w:ilvl w:val="0"/>
          <w:numId w:val="6"/>
        </w:numPr>
        <w:rPr>
          <w:color w:val="FF0000"/>
        </w:rPr>
      </w:pPr>
      <w:r w:rsidRPr="00013DA4">
        <w:rPr>
          <w:color w:val="FF0000"/>
        </w:rPr>
        <w:t>Sensitivity</w:t>
      </w:r>
      <w:r>
        <w:rPr>
          <w:color w:val="FF0000"/>
        </w:rPr>
        <w:t xml:space="preserve">; the change in output per change in input must be appropriate for the end application.  </w:t>
      </w:r>
      <w:r w:rsidR="00FD1EEC">
        <w:rPr>
          <w:color w:val="FF0000"/>
        </w:rPr>
        <w:t xml:space="preserve">This parameter is loosely linked to the operating range of the sensor in that the sensor will have both a finite range and a finite output capability; therefore temperature sensors with a large range are likely to have a low sensitivity, whereas temperature sensors with a small range are likely to have a high sensitivity. </w:t>
      </w:r>
    </w:p>
    <w:p w:rsidR="00013DA4" w:rsidRPr="00013DA4" w:rsidRDefault="00013DA4" w:rsidP="00013DA4">
      <w:pPr>
        <w:pStyle w:val="ListParagraph"/>
        <w:numPr>
          <w:ilvl w:val="0"/>
          <w:numId w:val="6"/>
        </w:numPr>
        <w:rPr>
          <w:color w:val="FF0000"/>
        </w:rPr>
      </w:pPr>
      <w:r w:rsidRPr="00013DA4">
        <w:rPr>
          <w:color w:val="FF0000"/>
        </w:rPr>
        <w:t>Linearity</w:t>
      </w:r>
      <w:r w:rsidR="00FD1EEC">
        <w:rPr>
          <w:color w:val="FF0000"/>
        </w:rPr>
        <w:t>; the output of the temperature sensor</w:t>
      </w:r>
      <w:r w:rsidR="00FD1EEC">
        <w:rPr>
          <w:color w:val="FF0000"/>
        </w:rPr>
        <w:t xml:space="preserve">, ideally, </w:t>
      </w:r>
      <w:r w:rsidR="00FD1EEC">
        <w:rPr>
          <w:color w:val="FF0000"/>
        </w:rPr>
        <w:t xml:space="preserve">should be perfectly linear with respect to the change in temperature seen by it. </w:t>
      </w:r>
    </w:p>
    <w:p w:rsidR="00030BCC" w:rsidRDefault="00030BCC" w:rsidP="00013DA4">
      <w:pPr>
        <w:pStyle w:val="ListParagraph"/>
        <w:numPr>
          <w:ilvl w:val="0"/>
          <w:numId w:val="6"/>
        </w:numPr>
        <w:rPr>
          <w:color w:val="FF0000"/>
        </w:rPr>
      </w:pPr>
      <w:r>
        <w:rPr>
          <w:color w:val="FF0000"/>
        </w:rPr>
        <w:t>Hysteresis in a temperature sensor is the difference in sensor output for a given temperature during the heating and cooling cycles.  Hysteresis in a measurement based control system could introduce uncertainty and inaccuracies in the measured value; but in an on-off type control system, hysteresis can provide a dead band for the controller which will reduce the frequency of operation of the controlled device.</w:t>
      </w:r>
    </w:p>
    <w:p w:rsidR="00A1111C" w:rsidRPr="00013DA4" w:rsidRDefault="00A1111C" w:rsidP="00A1111C">
      <w:pPr>
        <w:pStyle w:val="ListParagraph"/>
        <w:numPr>
          <w:ilvl w:val="0"/>
          <w:numId w:val="6"/>
        </w:numPr>
        <w:rPr>
          <w:color w:val="FF0000"/>
        </w:rPr>
      </w:pPr>
      <w:r w:rsidRPr="00013DA4">
        <w:rPr>
          <w:color w:val="FF0000"/>
        </w:rPr>
        <w:t>Cost</w:t>
      </w:r>
      <w:r w:rsidR="00FD1EEC">
        <w:rPr>
          <w:color w:val="FF0000"/>
        </w:rPr>
        <w:t xml:space="preserve">; the temperature sensor should be as cheap as possible, in some circumstances high cost is unavoidable, e.g. in the case of a temperature sensor for either very high operating temperatures, or very low operating temperatures </w:t>
      </w:r>
      <w:r w:rsidR="00030BCC">
        <w:rPr>
          <w:color w:val="FF0000"/>
        </w:rPr>
        <w:t>would be very costly.</w:t>
      </w:r>
    </w:p>
    <w:p w:rsidR="0053178A" w:rsidRDefault="0053178A" w:rsidP="0053178A"/>
    <w:p w:rsidR="00830735" w:rsidRDefault="00030BCC">
      <w:pPr>
        <w:rPr>
          <w:color w:val="FF0000"/>
        </w:rPr>
      </w:pPr>
      <w:r w:rsidRPr="00830735">
        <w:rPr>
          <w:color w:val="FF0000"/>
        </w:rPr>
        <w:t xml:space="preserve">A temperature sensor for a blast furnace should have an operating range of </w:t>
      </w:r>
      <w:r w:rsidR="00830735" w:rsidRPr="00830735">
        <w:rPr>
          <w:color w:val="FF0000"/>
        </w:rPr>
        <w:t>several thousand degrees Celsius, a low sensitivity, good linearity, low hysteresis and low cost</w:t>
      </w:r>
      <w:r w:rsidR="00830735">
        <w:rPr>
          <w:color w:val="FF0000"/>
        </w:rPr>
        <w:t>, although a sensor of this specification is likely to be expensive.</w:t>
      </w:r>
    </w:p>
    <w:p w:rsidR="000A039C" w:rsidRDefault="00830735">
      <w:r w:rsidRPr="00830735">
        <w:rPr>
          <w:color w:val="FF0000"/>
        </w:rPr>
        <w:t>A temperature sensor for an electric blanket should have a small operating range of maybe a hundred degrees Celsius, a high sensitivity, good linearity, low cost; some hysteresis could be tolerable in this application if an on-off controller is used.</w:t>
      </w:r>
      <w:r w:rsidR="000A039C">
        <w:br w:type="page"/>
      </w:r>
    </w:p>
    <w:p w:rsidR="0053178A" w:rsidRDefault="007E2647" w:rsidP="008B3C6A">
      <w:pPr>
        <w:pStyle w:val="ListParagraph"/>
        <w:numPr>
          <w:ilvl w:val="0"/>
          <w:numId w:val="4"/>
        </w:numPr>
      </w:pPr>
      <w:r>
        <w:lastRenderedPageBreak/>
        <w:t>Determine the transfer function of the system in the block diagram below.</w:t>
      </w:r>
      <w:r w:rsidR="00363CF7">
        <w:t xml:space="preserve"> Plot the poles and zeros of the transfer function </w:t>
      </w:r>
      <w:proofErr w:type="gramStart"/>
      <w:r w:rsidR="00363CF7">
        <w:t xml:space="preserve">given </w:t>
      </w:r>
      <w:proofErr w:type="gramEnd"/>
      <m:oMath>
        <m:r>
          <w:rPr>
            <w:rFonts w:ascii="Cambria Math" w:hAnsi="Cambria Math"/>
          </w:rPr>
          <m:t xml:space="preserve">A=1.2,   </m:t>
        </m:r>
        <m:sSub>
          <m:sSubPr>
            <m:ctrlPr>
              <w:rPr>
                <w:rFonts w:ascii="Cambria Math" w:hAnsi="Cambria Math"/>
                <w:i/>
              </w:rPr>
            </m:ctrlPr>
          </m:sSubPr>
          <m:e>
            <m:r>
              <w:rPr>
                <w:rFonts w:ascii="Cambria Math" w:hAnsi="Cambria Math"/>
              </w:rPr>
              <m:t>K</m:t>
            </m:r>
          </m:e>
          <m:sub>
            <m:r>
              <w:rPr>
                <w:rFonts w:ascii="Cambria Math" w:hAnsi="Cambria Math"/>
              </w:rPr>
              <m:t>a</m:t>
            </m:r>
          </m:sub>
        </m:sSub>
        <m:r>
          <w:rPr>
            <w:rFonts w:ascii="Cambria Math" w:hAnsi="Cambria Math"/>
          </w:rPr>
          <m:t xml:space="preserve">=1.1,   </m:t>
        </m:r>
        <m:sSub>
          <m:sSubPr>
            <m:ctrlPr>
              <w:rPr>
                <w:rFonts w:ascii="Cambria Math" w:hAnsi="Cambria Math"/>
                <w:i/>
              </w:rPr>
            </m:ctrlPr>
          </m:sSubPr>
          <m:e>
            <m:r>
              <w:rPr>
                <w:rFonts w:ascii="Cambria Math" w:hAnsi="Cambria Math"/>
              </w:rPr>
              <m:t>K</m:t>
            </m:r>
          </m:e>
          <m:sub>
            <m:r>
              <w:rPr>
                <w:rFonts w:ascii="Cambria Math" w:hAnsi="Cambria Math"/>
              </w:rPr>
              <m:t>t</m:t>
            </m:r>
          </m:sub>
        </m:sSub>
        <m:r>
          <w:rPr>
            <w:rFonts w:ascii="Cambria Math" w:hAnsi="Cambria Math"/>
          </w:rPr>
          <m:t xml:space="preserve">=2,   C=1,  </m:t>
        </m:r>
        <m:sSub>
          <m:sSubPr>
            <m:ctrlPr>
              <w:rPr>
                <w:rFonts w:ascii="Cambria Math" w:hAnsi="Cambria Math"/>
                <w:i/>
              </w:rPr>
            </m:ctrlPr>
          </m:sSubPr>
          <m:e>
            <m:r>
              <w:rPr>
                <w:rFonts w:ascii="Cambria Math" w:hAnsi="Cambria Math"/>
              </w:rPr>
              <m:t>J</m:t>
            </m:r>
          </m:e>
          <m:sub>
            <m:r>
              <w:rPr>
                <w:rFonts w:ascii="Cambria Math" w:hAnsi="Cambria Math"/>
              </w:rPr>
              <m:t>a</m:t>
            </m:r>
          </m:sub>
        </m:sSub>
        <m:r>
          <w:rPr>
            <w:rFonts w:ascii="Cambria Math" w:hAnsi="Cambria Math"/>
          </w:rPr>
          <m:t>=0.1</m:t>
        </m:r>
      </m:oMath>
      <w:r w:rsidR="00363CF7">
        <w:t>.</w:t>
      </w:r>
    </w:p>
    <w:p w:rsidR="00E573EB" w:rsidRDefault="00E573EB" w:rsidP="00E573EB">
      <w:pPr>
        <w:pStyle w:val="ListParagraph"/>
      </w:pPr>
    </w:p>
    <w:p w:rsidR="00AE041D" w:rsidRDefault="00E573EB" w:rsidP="00AE041D">
      <w:pPr>
        <w:pStyle w:val="ListParagraph"/>
      </w:pPr>
      <w:r>
        <w:rPr>
          <w:noProof/>
        </w:rPr>
        <w:drawing>
          <wp:inline distT="0" distB="0" distL="0" distR="0">
            <wp:extent cx="4581053" cy="8698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81344" cy="869901"/>
                    </a:xfrm>
                    <a:prstGeom prst="rect">
                      <a:avLst/>
                    </a:prstGeom>
                    <a:noFill/>
                    <a:ln>
                      <a:noFill/>
                    </a:ln>
                  </pic:spPr>
                </pic:pic>
              </a:graphicData>
            </a:graphic>
          </wp:inline>
        </w:drawing>
      </w:r>
    </w:p>
    <w:p w:rsidR="00E573EB" w:rsidRDefault="00E573EB" w:rsidP="00AE041D">
      <w:pPr>
        <w:pStyle w:val="ListParagraph"/>
      </w:pPr>
    </w:p>
    <w:p w:rsidR="0053178A" w:rsidRPr="0053178A" w:rsidRDefault="0053178A" w:rsidP="0053178A">
      <w:pPr>
        <w:pStyle w:val="ListParagraph"/>
        <w:jc w:val="right"/>
        <w:rPr>
          <w:b/>
        </w:rPr>
      </w:pPr>
      <w:r w:rsidRPr="0053178A">
        <w:rPr>
          <w:b/>
        </w:rPr>
        <w:t>[1</w:t>
      </w:r>
      <w:r w:rsidR="00363CF7">
        <w:rPr>
          <w:b/>
        </w:rPr>
        <w:t>5</w:t>
      </w:r>
      <w:r w:rsidRPr="0053178A">
        <w:rPr>
          <w:b/>
        </w:rPr>
        <w:t xml:space="preserve"> Marks]</w:t>
      </w:r>
    </w:p>
    <w:p w:rsidR="008067EF" w:rsidRDefault="008067EF" w:rsidP="008B3C6A">
      <w:pPr>
        <w:rPr>
          <w:b/>
        </w:rPr>
      </w:pPr>
    </w:p>
    <w:p w:rsidR="00DD1514" w:rsidRPr="00DD1514" w:rsidRDefault="00DD1514" w:rsidP="008B3C6A">
      <w:pPr>
        <w:rPr>
          <w:color w:val="FF0000"/>
        </w:rPr>
      </w:pPr>
      <m:oMathPara>
        <m:oMath>
          <m:r>
            <w:rPr>
              <w:rFonts w:ascii="Cambria Math" w:hAnsi="Cambria Math"/>
              <w:color w:val="FF0000"/>
            </w:rPr>
            <m:t>G=A</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K</m:t>
                  </m:r>
                </m:e>
                <m:sub>
                  <m:r>
                    <w:rPr>
                      <w:rFonts w:ascii="Cambria Math" w:hAnsi="Cambria Math"/>
                      <w:color w:val="FF0000"/>
                    </w:rPr>
                    <m:t>a</m:t>
                  </m:r>
                </m:sub>
              </m:sSub>
            </m:num>
            <m:den>
              <m:r>
                <w:rPr>
                  <w:rFonts w:ascii="Cambria Math" w:hAnsi="Cambria Math"/>
                  <w:color w:val="FF0000"/>
                </w:rPr>
                <m:t>C+</m:t>
              </m:r>
              <m:sSub>
                <m:sSubPr>
                  <m:ctrlPr>
                    <w:rPr>
                      <w:rFonts w:ascii="Cambria Math" w:hAnsi="Cambria Math"/>
                      <w:i/>
                      <w:color w:val="FF0000"/>
                    </w:rPr>
                  </m:ctrlPr>
                </m:sSubPr>
                <m:e>
                  <m:r>
                    <w:rPr>
                      <w:rFonts w:ascii="Cambria Math" w:hAnsi="Cambria Math"/>
                      <w:color w:val="FF0000"/>
                    </w:rPr>
                    <m:t>J</m:t>
                  </m:r>
                </m:e>
                <m:sub>
                  <m:r>
                    <w:rPr>
                      <w:rFonts w:ascii="Cambria Math" w:hAnsi="Cambria Math"/>
                      <w:color w:val="FF0000"/>
                    </w:rPr>
                    <m:t>a</m:t>
                  </m:r>
                </m:sub>
              </m:sSub>
              <m:r>
                <w:rPr>
                  <w:rFonts w:ascii="Cambria Math" w:hAnsi="Cambria Math"/>
                  <w:color w:val="FF0000"/>
                </w:rPr>
                <m:t>s</m:t>
              </m:r>
            </m:den>
          </m:f>
          <m:sSub>
            <m:sSubPr>
              <m:ctrlPr>
                <w:rPr>
                  <w:rFonts w:ascii="Cambria Math" w:hAnsi="Cambria Math"/>
                  <w:i/>
                  <w:color w:val="FF0000"/>
                </w:rPr>
              </m:ctrlPr>
            </m:sSubPr>
            <m:e>
              <m:r>
                <w:rPr>
                  <w:rFonts w:ascii="Cambria Math" w:hAnsi="Cambria Math"/>
                  <w:color w:val="FF0000"/>
                </w:rPr>
                <m:t>K</m:t>
              </m:r>
            </m:e>
            <m:sub>
              <m:r>
                <w:rPr>
                  <w:rFonts w:ascii="Cambria Math" w:hAnsi="Cambria Math"/>
                  <w:color w:val="FF0000"/>
                </w:rPr>
                <m:t>t</m:t>
              </m:r>
            </m:sub>
          </m:sSub>
        </m:oMath>
      </m:oMathPara>
    </w:p>
    <w:p w:rsidR="00DD1514" w:rsidRPr="00DD1514" w:rsidRDefault="00DD1514" w:rsidP="008B3C6A">
      <w:pPr>
        <w:rPr>
          <w:color w:val="FF0000"/>
        </w:rPr>
      </w:pPr>
    </w:p>
    <w:p w:rsidR="00DD1514" w:rsidRPr="00DD1514" w:rsidRDefault="00DD1514" w:rsidP="00DD1514">
      <w:pPr>
        <w:rPr>
          <w:color w:val="FF0000"/>
        </w:rPr>
      </w:pPr>
      <m:oMathPara>
        <m:oMath>
          <m:r>
            <w:rPr>
              <w:rFonts w:ascii="Cambria Math" w:hAnsi="Cambria Math"/>
              <w:color w:val="FF0000"/>
            </w:rPr>
            <m:t>G=1.2</m:t>
          </m:r>
          <m:f>
            <m:fPr>
              <m:ctrlPr>
                <w:rPr>
                  <w:rFonts w:ascii="Cambria Math" w:hAnsi="Cambria Math"/>
                  <w:i/>
                  <w:color w:val="FF0000"/>
                </w:rPr>
              </m:ctrlPr>
            </m:fPr>
            <m:num>
              <m:r>
                <w:rPr>
                  <w:rFonts w:ascii="Cambria Math" w:hAnsi="Cambria Math"/>
                  <w:color w:val="FF0000"/>
                </w:rPr>
                <m:t>1.1</m:t>
              </m:r>
            </m:num>
            <m:den>
              <m:r>
                <w:rPr>
                  <w:rFonts w:ascii="Cambria Math" w:hAnsi="Cambria Math"/>
                  <w:color w:val="FF0000"/>
                </w:rPr>
                <m:t>1+0.1s</m:t>
              </m:r>
            </m:den>
          </m:f>
          <m:r>
            <w:rPr>
              <w:rFonts w:ascii="Cambria Math" w:hAnsi="Cambria Math"/>
              <w:color w:val="FF0000"/>
            </w:rPr>
            <m:t>2</m:t>
          </m:r>
        </m:oMath>
      </m:oMathPara>
    </w:p>
    <w:p w:rsidR="00DD1514" w:rsidRPr="00DD1514" w:rsidRDefault="00DD1514" w:rsidP="00DD1514">
      <w:pPr>
        <w:rPr>
          <w:color w:val="FF0000"/>
        </w:rPr>
      </w:pPr>
    </w:p>
    <w:p w:rsidR="00DD1514" w:rsidRPr="00DD1514" w:rsidRDefault="00DD1514" w:rsidP="00DD1514">
      <w:pPr>
        <w:rPr>
          <w:color w:val="FF0000"/>
        </w:rPr>
      </w:pPr>
      <m:oMathPara>
        <m:oMath>
          <m:r>
            <w:rPr>
              <w:rFonts w:ascii="Cambria Math" w:hAnsi="Cambria Math"/>
              <w:color w:val="FF0000"/>
            </w:rPr>
            <m:t>G=</m:t>
          </m:r>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1+0.1s</m:t>
              </m:r>
            </m:den>
          </m:f>
        </m:oMath>
      </m:oMathPara>
    </w:p>
    <w:p w:rsidR="00DD1514" w:rsidRDefault="00DD1514" w:rsidP="00DD1514">
      <w:pPr>
        <w:rPr>
          <w:color w:val="FF0000"/>
        </w:rPr>
      </w:pPr>
    </w:p>
    <w:p w:rsidR="00DD1514" w:rsidRPr="0089140E" w:rsidRDefault="00DD1514" w:rsidP="00DD1514">
      <w:pPr>
        <w:rPr>
          <w:color w:val="FF0000"/>
        </w:rPr>
      </w:pPr>
      <w:r>
        <w:rPr>
          <w:color w:val="FF0000"/>
        </w:rPr>
        <w:t xml:space="preserve">Using  </w:t>
      </w:r>
      <m:oMath>
        <m:f>
          <m:fPr>
            <m:ctrlPr>
              <w:rPr>
                <w:rFonts w:ascii="Cambria Math" w:hAnsi="Cambria Math"/>
                <w:i/>
                <w:color w:val="FF0000"/>
              </w:rPr>
            </m:ctrlPr>
          </m:fPr>
          <m:num>
            <m:r>
              <w:rPr>
                <w:rFonts w:ascii="Cambria Math" w:hAnsi="Cambria Math"/>
                <w:color w:val="FF0000"/>
              </w:rPr>
              <m:t>G</m:t>
            </m:r>
          </m:num>
          <m:den>
            <m:r>
              <w:rPr>
                <w:rFonts w:ascii="Cambria Math" w:hAnsi="Cambria Math"/>
                <w:color w:val="FF0000"/>
              </w:rPr>
              <m:t>1+GH</m:t>
            </m:r>
          </m:den>
        </m:f>
      </m:oMath>
      <w:r>
        <w:rPr>
          <w:color w:val="FF0000"/>
        </w:rPr>
        <w:t xml:space="preserve"> where H is the transfer function of the feedback network, in this case H=1</w:t>
      </w:r>
    </w:p>
    <w:p w:rsidR="00DD1514" w:rsidRPr="008B3C6A" w:rsidRDefault="00DD1514" w:rsidP="008B3C6A">
      <w:pPr>
        <w:rPr>
          <w:b/>
        </w:rPr>
      </w:pPr>
    </w:p>
    <w:p w:rsidR="00AE041D" w:rsidRDefault="00AE041D" w:rsidP="008A2A4F">
      <w:pPr>
        <w:jc w:val="center"/>
        <w:rPr>
          <w:b/>
        </w:rPr>
      </w:pPr>
    </w:p>
    <w:p w:rsidR="00DD1514" w:rsidRPr="001B75E4" w:rsidRDefault="00DD1514" w:rsidP="008A2A4F">
      <w:pPr>
        <w:jc w:val="center"/>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1+0.1s</m:t>
                  </m:r>
                </m:den>
              </m:f>
            </m:num>
            <m:den>
              <m:r>
                <w:rPr>
                  <w:rFonts w:ascii="Cambria Math" w:hAnsi="Cambria Math"/>
                  <w:color w:val="FF0000"/>
                </w:rPr>
                <m:t>1+</m:t>
              </m:r>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1+0.1s</m:t>
                  </m:r>
                </m:den>
              </m:f>
              <m:r>
                <w:rPr>
                  <w:rFonts w:ascii="Cambria Math" w:hAnsi="Cambria Math"/>
                  <w:color w:val="FF0000"/>
                </w:rPr>
                <m:t>×1</m:t>
              </m:r>
            </m:den>
          </m:f>
        </m:oMath>
      </m:oMathPara>
    </w:p>
    <w:p w:rsidR="001B75E4" w:rsidRPr="001B75E4" w:rsidRDefault="001B75E4" w:rsidP="008A2A4F">
      <w:pPr>
        <w:jc w:val="center"/>
        <w:rPr>
          <w:color w:val="FF0000"/>
        </w:rPr>
      </w:pPr>
    </w:p>
    <w:p w:rsidR="001B75E4" w:rsidRPr="001B75E4" w:rsidRDefault="001B75E4" w:rsidP="001B75E4">
      <w:pPr>
        <w:jc w:val="center"/>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1+0.1s</m:t>
                  </m:r>
                </m:den>
              </m:f>
            </m:num>
            <m:den>
              <m:f>
                <m:fPr>
                  <m:ctrlPr>
                    <w:rPr>
                      <w:rFonts w:ascii="Cambria Math" w:hAnsi="Cambria Math"/>
                      <w:i/>
                      <w:color w:val="FF0000"/>
                    </w:rPr>
                  </m:ctrlPr>
                </m:fPr>
                <m:num>
                  <m:r>
                    <w:rPr>
                      <w:rFonts w:ascii="Cambria Math" w:hAnsi="Cambria Math"/>
                      <w:color w:val="FF0000"/>
                    </w:rPr>
                    <m:t>1+0.1s+2.64</m:t>
                  </m:r>
                </m:num>
                <m:den>
                  <m:r>
                    <w:rPr>
                      <w:rFonts w:ascii="Cambria Math" w:hAnsi="Cambria Math"/>
                      <w:color w:val="FF0000"/>
                    </w:rPr>
                    <m:t>1+0.1s</m:t>
                  </m:r>
                </m:den>
              </m:f>
            </m:den>
          </m:f>
        </m:oMath>
      </m:oMathPara>
    </w:p>
    <w:p w:rsidR="001B75E4" w:rsidRDefault="001B75E4" w:rsidP="001B75E4">
      <w:pPr>
        <w:jc w:val="center"/>
        <w:rPr>
          <w:color w:val="FF0000"/>
        </w:rPr>
      </w:pPr>
    </w:p>
    <w:p w:rsidR="001B75E4" w:rsidRPr="001B75E4" w:rsidRDefault="001B75E4" w:rsidP="001B75E4">
      <w:pPr>
        <w:jc w:val="center"/>
        <w:rPr>
          <w:color w:val="FF0000"/>
        </w:rPr>
      </w:pPr>
      <m:oMathPara>
        <m:oMath>
          <m:r>
            <w:rPr>
              <w:rFonts w:ascii="Cambria Math" w:hAnsi="Cambria Math"/>
              <w:color w:val="FF0000"/>
            </w:rPr>
            <m:t>TF=</m:t>
          </m:r>
          <m:f>
            <m:fPr>
              <m:ctrlPr>
                <w:rPr>
                  <w:rFonts w:ascii="Cambria Math" w:hAnsi="Cambria Math"/>
                  <w:i/>
                  <w:color w:val="FF0000"/>
                </w:rPr>
              </m:ctrlPr>
            </m:fPr>
            <m:num>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1+0.1s</m:t>
                  </m:r>
                </m:den>
              </m:f>
            </m:num>
            <m:den>
              <m:f>
                <m:fPr>
                  <m:ctrlPr>
                    <w:rPr>
                      <w:rFonts w:ascii="Cambria Math" w:hAnsi="Cambria Math"/>
                      <w:i/>
                      <w:color w:val="FF0000"/>
                    </w:rPr>
                  </m:ctrlPr>
                </m:fPr>
                <m:num>
                  <m:r>
                    <w:rPr>
                      <w:rFonts w:ascii="Cambria Math" w:hAnsi="Cambria Math"/>
                      <w:color w:val="FF0000"/>
                    </w:rPr>
                    <m:t>0.1s+3.64</m:t>
                  </m:r>
                </m:num>
                <m:den>
                  <m:r>
                    <w:rPr>
                      <w:rFonts w:ascii="Cambria Math" w:hAnsi="Cambria Math"/>
                      <w:color w:val="FF0000"/>
                    </w:rPr>
                    <m:t>1+0.1s</m:t>
                  </m:r>
                </m:den>
              </m:f>
            </m:den>
          </m:f>
        </m:oMath>
      </m:oMathPara>
    </w:p>
    <w:p w:rsidR="001B75E4" w:rsidRDefault="001B75E4" w:rsidP="001B75E4">
      <w:pPr>
        <w:jc w:val="center"/>
        <w:rPr>
          <w:color w:val="FF0000"/>
        </w:rPr>
      </w:pPr>
    </w:p>
    <w:p w:rsidR="001B75E4" w:rsidRPr="00EA7B75" w:rsidRDefault="001B75E4" w:rsidP="001B75E4">
      <w:pPr>
        <w:rPr>
          <w:color w:val="FF0000"/>
        </w:rPr>
      </w:pPr>
      <w:r>
        <w:rPr>
          <w:color w:val="FF0000"/>
        </w:rPr>
        <w:t>Multiply top and bottom by 1+0.1</w:t>
      </w:r>
      <w:r>
        <w:rPr>
          <w:i/>
          <w:color w:val="FF0000"/>
        </w:rPr>
        <w:t>s</w:t>
      </w:r>
    </w:p>
    <w:p w:rsidR="001B75E4" w:rsidRPr="001B75E4" w:rsidRDefault="001B75E4" w:rsidP="001B75E4">
      <w:pPr>
        <w:jc w:val="center"/>
        <w:rPr>
          <w:color w:val="FF0000"/>
        </w:rPr>
      </w:pPr>
      <m:oMathPara>
        <m:oMath>
          <m:r>
            <w:rPr>
              <w:rFonts w:ascii="Cambria Math" w:hAnsi="Cambria Math"/>
              <w:color w:val="FF0000"/>
            </w:rPr>
            <m:t>TF=</m:t>
          </m:r>
          <m:f>
            <m:fPr>
              <m:ctrlPr>
                <w:rPr>
                  <w:rFonts w:ascii="Cambria Math" w:hAnsi="Cambria Math"/>
                  <w:i/>
                  <w:color w:val="FF0000"/>
                </w:rPr>
              </m:ctrlPr>
            </m:fPr>
            <m:num>
              <m:r>
                <w:rPr>
                  <w:rFonts w:ascii="Cambria Math" w:hAnsi="Cambria Math"/>
                  <w:color w:val="FF0000"/>
                </w:rPr>
                <m:t>2.64</m:t>
              </m:r>
            </m:num>
            <m:den>
              <m:r>
                <w:rPr>
                  <w:rFonts w:ascii="Cambria Math" w:hAnsi="Cambria Math"/>
                  <w:color w:val="FF0000"/>
                </w:rPr>
                <m:t>0.1s+3.64</m:t>
              </m:r>
            </m:den>
          </m:f>
        </m:oMath>
      </m:oMathPara>
    </w:p>
    <w:p w:rsidR="001B75E4" w:rsidRPr="00EA7B75" w:rsidRDefault="001B75E4" w:rsidP="008A2A4F">
      <w:pPr>
        <w:jc w:val="center"/>
        <w:rPr>
          <w:color w:val="FF0000"/>
        </w:rPr>
      </w:pPr>
    </w:p>
    <w:p w:rsidR="001B75E4" w:rsidRDefault="001B75E4" w:rsidP="001B75E4">
      <w:pPr>
        <w:rPr>
          <w:color w:val="FF0000"/>
        </w:rPr>
      </w:pPr>
      <w:r>
        <w:rPr>
          <w:color w:val="FF0000"/>
        </w:rPr>
        <w:t xml:space="preserve">As there is </w:t>
      </w:r>
      <w:proofErr w:type="gramStart"/>
      <w:r>
        <w:rPr>
          <w:color w:val="FF0000"/>
        </w:rPr>
        <w:t>no ‘s’</w:t>
      </w:r>
      <w:proofErr w:type="gramEnd"/>
      <w:r>
        <w:rPr>
          <w:color w:val="FF0000"/>
        </w:rPr>
        <w:t xml:space="preserve"> value in the numerator, there are no zeros.</w:t>
      </w:r>
    </w:p>
    <w:p w:rsidR="00EA7B75" w:rsidRDefault="001B75E4" w:rsidP="001B75E4">
      <w:pPr>
        <w:rPr>
          <w:color w:val="FF0000"/>
        </w:rPr>
      </w:pPr>
      <w:r>
        <w:rPr>
          <w:color w:val="FF0000"/>
        </w:rPr>
        <w:t>Poles are given by the roots of the denominator:</w:t>
      </w:r>
    </w:p>
    <w:p w:rsidR="001B75E4" w:rsidRDefault="001B75E4" w:rsidP="001B75E4">
      <w:pPr>
        <w:rPr>
          <w:color w:val="FF0000"/>
        </w:rPr>
      </w:pPr>
    </w:p>
    <w:p w:rsidR="0050066F" w:rsidRPr="001B75E4" w:rsidRDefault="001B75E4" w:rsidP="008A2A4F">
      <w:pPr>
        <w:jc w:val="center"/>
        <w:rPr>
          <w:color w:val="FF0000"/>
        </w:rPr>
      </w:pPr>
      <m:oMathPara>
        <m:oMath>
          <m:r>
            <w:rPr>
              <w:rFonts w:ascii="Cambria Math" w:hAnsi="Cambria Math"/>
              <w:color w:val="FF0000"/>
            </w:rPr>
            <m:t>0.1s+3.64=0</m:t>
          </m:r>
        </m:oMath>
      </m:oMathPara>
    </w:p>
    <w:p w:rsidR="001B75E4" w:rsidRDefault="001B75E4" w:rsidP="008A2A4F">
      <w:pPr>
        <w:jc w:val="center"/>
        <w:rPr>
          <w:color w:val="FF0000"/>
        </w:rPr>
      </w:pPr>
    </w:p>
    <w:p w:rsidR="001B75E4" w:rsidRPr="001B75E4" w:rsidRDefault="001B75E4" w:rsidP="001B75E4">
      <w:pPr>
        <w:jc w:val="center"/>
        <w:rPr>
          <w:color w:val="FF0000"/>
        </w:rPr>
      </w:pPr>
      <m:oMathPara>
        <m:oMath>
          <m:r>
            <w:rPr>
              <w:rFonts w:ascii="Cambria Math" w:hAnsi="Cambria Math"/>
              <w:color w:val="FF0000"/>
            </w:rPr>
            <m:t>0.1s=-3.64</m:t>
          </m:r>
        </m:oMath>
      </m:oMathPara>
    </w:p>
    <w:p w:rsidR="001B75E4" w:rsidRDefault="001B75E4" w:rsidP="001B75E4">
      <w:pPr>
        <w:jc w:val="center"/>
        <w:rPr>
          <w:color w:val="FF0000"/>
        </w:rPr>
      </w:pPr>
    </w:p>
    <w:p w:rsidR="001B75E4" w:rsidRPr="001B75E4" w:rsidRDefault="001B75E4" w:rsidP="001B75E4">
      <w:pPr>
        <w:jc w:val="center"/>
        <w:rPr>
          <w:color w:val="FF0000"/>
        </w:rPr>
      </w:pPr>
      <m:oMathPara>
        <m:oMath>
          <m:r>
            <w:rPr>
              <w:rFonts w:ascii="Cambria Math" w:hAnsi="Cambria Math"/>
              <w:color w:val="FF0000"/>
            </w:rPr>
            <w:lastRenderedPageBreak/>
            <m:t>s=</m:t>
          </m:r>
          <m:f>
            <m:fPr>
              <m:ctrlPr>
                <w:rPr>
                  <w:rFonts w:ascii="Cambria Math" w:hAnsi="Cambria Math"/>
                  <w:i/>
                  <w:color w:val="FF0000"/>
                </w:rPr>
              </m:ctrlPr>
            </m:fPr>
            <m:num>
              <m:r>
                <w:rPr>
                  <w:rFonts w:ascii="Cambria Math" w:hAnsi="Cambria Math"/>
                  <w:color w:val="FF0000"/>
                </w:rPr>
                <m:t>-3.64</m:t>
              </m:r>
            </m:num>
            <m:den>
              <m:r>
                <w:rPr>
                  <w:rFonts w:ascii="Cambria Math" w:hAnsi="Cambria Math"/>
                  <w:color w:val="FF0000"/>
                </w:rPr>
                <m:t>0.1</m:t>
              </m:r>
            </m:den>
          </m:f>
        </m:oMath>
      </m:oMathPara>
    </w:p>
    <w:p w:rsidR="001B75E4" w:rsidRPr="001B75E4" w:rsidRDefault="001B75E4" w:rsidP="001B75E4">
      <w:pPr>
        <w:jc w:val="center"/>
        <w:rPr>
          <w:color w:val="FF0000"/>
        </w:rPr>
      </w:pPr>
    </w:p>
    <w:p w:rsidR="001B75E4" w:rsidRPr="00DD1514" w:rsidRDefault="001B75E4" w:rsidP="008A2A4F">
      <w:pPr>
        <w:jc w:val="center"/>
        <w:rPr>
          <w:color w:val="FF0000"/>
        </w:rPr>
      </w:pPr>
      <m:oMathPara>
        <m:oMath>
          <m:r>
            <w:rPr>
              <w:rFonts w:ascii="Cambria Math" w:hAnsi="Cambria Math"/>
              <w:color w:val="FF0000"/>
            </w:rPr>
            <m:t>s=-36.4</m:t>
          </m:r>
        </m:oMath>
      </m:oMathPara>
    </w:p>
    <w:p w:rsidR="00DD1514" w:rsidRDefault="00DD1514" w:rsidP="008A2A4F">
      <w:pPr>
        <w:jc w:val="center"/>
        <w:rPr>
          <w:b/>
        </w:rPr>
      </w:pPr>
    </w:p>
    <w:p w:rsidR="001B75E4" w:rsidRDefault="001B75E4" w:rsidP="008A2A4F">
      <w:pPr>
        <w:jc w:val="center"/>
        <w:rPr>
          <w:b/>
        </w:rPr>
      </w:pPr>
    </w:p>
    <w:p w:rsidR="001B75E4" w:rsidRDefault="001B75E4" w:rsidP="008A2A4F">
      <w:pPr>
        <w:jc w:val="center"/>
        <w:rPr>
          <w:b/>
        </w:rPr>
      </w:pPr>
      <w:r>
        <w:rPr>
          <w:noProof/>
          <w:color w:val="FF0000"/>
        </w:rPr>
        <mc:AlternateContent>
          <mc:Choice Requires="wpc">
            <w:drawing>
              <wp:inline distT="0" distB="0" distL="0" distR="0" wp14:anchorId="4F1AF8AD" wp14:editId="58C2EC79">
                <wp:extent cx="3769700" cy="3200400"/>
                <wp:effectExtent l="0" t="0" r="0" b="0"/>
                <wp:docPr id="1024" name="Canvas 1024"/>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0" name="Straight Connector 20"/>
                        <wps:cNvCnPr/>
                        <wps:spPr>
                          <a:xfrm>
                            <a:off x="618602" y="1606550"/>
                            <a:ext cx="2815273" cy="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wps:spPr>
                          <a:xfrm flipH="1">
                            <a:off x="2263275" y="152400"/>
                            <a:ext cx="12700" cy="2762250"/>
                          </a:xfrm>
                          <a:prstGeom prst="line">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6" name="Text Box 46"/>
                        <wps:cNvSpPr txBox="1"/>
                        <wps:spPr>
                          <a:xfrm>
                            <a:off x="2922667" y="161925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Pr="00B96FB2" w:rsidRDefault="00195013" w:rsidP="001B75E4">
                              <w:pPr>
                                <w:rPr>
                                  <w:i/>
                                </w:rPr>
                              </w:pPr>
                              <w:r w:rsidRPr="00B96FB2">
                                <w:rPr>
                                  <w:i/>
                                </w:rPr>
                                <w:t>Re</w:t>
                              </w:r>
                              <w:r>
                                <w:rPr>
                                  <w:i/>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7" name="Text Box 13"/>
                        <wps:cNvSpPr txBox="1"/>
                        <wps:spPr>
                          <a:xfrm>
                            <a:off x="2322625" y="180000"/>
                            <a:ext cx="511175" cy="29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1B75E4">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49" name="Text Box 17"/>
                        <wps:cNvSpPr txBox="1"/>
                        <wps:spPr>
                          <a:xfrm>
                            <a:off x="938325" y="1492250"/>
                            <a:ext cx="299720" cy="27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Default="00195013" w:rsidP="001B75E4">
                              <w:pPr>
                                <w:pStyle w:val="NormalWeb"/>
                                <w:spacing w:before="0" w:beforeAutospacing="0" w:after="0" w:afterAutospacing="0"/>
                              </w:pPr>
                              <w:r>
                                <w:rPr>
                                  <w:rFonts w:eastAsia="Times New Roman"/>
                                </w:rPr>
                                <w:t>X</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62" name="Text Box 62"/>
                        <wps:cNvSpPr txBox="1"/>
                        <wps:spPr>
                          <a:xfrm>
                            <a:off x="618386" y="1024550"/>
                            <a:ext cx="879475" cy="448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013" w:rsidRPr="00DD1514" w:rsidRDefault="00195013" w:rsidP="001B75E4">
                              <w:pPr>
                                <w:rPr>
                                  <w:color w:val="FF0000"/>
                                </w:rPr>
                              </w:pPr>
                              <w:r>
                                <w:rPr>
                                  <w:color w:val="FF0000"/>
                                </w:rPr>
                                <w:t>Single pole</w:t>
                              </w:r>
                            </w:p>
                            <w:p w:rsidR="00195013" w:rsidRPr="00DD1514" w:rsidRDefault="00195013" w:rsidP="001B75E4">
                              <w:pPr>
                                <w:rPr>
                                  <w:color w:val="FF0000"/>
                                </w:rPr>
                              </w:pPr>
                              <w:r w:rsidRPr="00DD1514">
                                <w:rPr>
                                  <w:color w:val="FF0000"/>
                                </w:rPr>
                                <w:t>At s=-</w:t>
                              </w:r>
                              <w:r>
                                <w:rPr>
                                  <w:color w:val="FF0000"/>
                                </w:rPr>
                                <w:t>36.4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id="Canvas 1024" o:spid="_x0000_s1064" editas="canvas" style="width:296.85pt;height:252pt;mso-position-horizontal-relative:char;mso-position-vertical-relative:line" coordsize="37693,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">
                <v:shape id="_x0000_s1065" type="#_x0000_t75" style="position:absolute;width:37693;height:32004;visibility:visible;mso-wrap-style:square">
                  <v:fill o:detectmouseclick="t"/>
                  <v:path o:connecttype="none"/>
                </v:shape>
                <v:line id="Straight Connector 20" o:spid="_x0000_s1066" style="position:absolute;visibility:visible;mso-wrap-style:square" from="6186,16065" to="34338,160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LajV74AAADbAAAADwAAAGRycy9kb3ducmV2LnhtbERPzYrCMBC+C/sOYRb2pun2sEg1Ftld&#10;RRGUqg8wNGNbbCaliTW+vTkIHj++/3keTCsG6l1jWcH3JAFBXFrdcKXgfFqNpyCcR9bYWiYFD3KQ&#10;Lz5Gc8y0vXNBw9FXIoawy1BB7X2XSenKmgy6ie2II3exvUEfYV9J3eM9hptWpknyIw02HBtq7Oi3&#10;pvJ6vBkFG3wU4e8g12G/w3873HjrElbq6zMsZyA8Bf8Wv9wbrSCN6+OX+APk4gk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AgtqNXvgAAANsAAAAPAAAAAAAAAAAAAAAAAKEC&#10;AABkcnMvZG93bnJldi54bWxQSwUGAAAAAAQABAD5AAAAjAMAAAAA&#10;" strokecolor="#4579b8 [3044]">
                  <v:stroke startarrow="block" endarrow="block"/>
                </v:line>
                <v:line id="Straight Connector 21" o:spid="_x0000_s1067" style="position:absolute;flip:x;visibility:visible;mso-wrap-style:square" from="22632,1524" to="22759,2914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ZP/l8YAAADbAAAADwAAAGRycy9kb3ducmV2LnhtbESP0WrCQBRE3wv+w3KFvhTdGCSU1FWK&#10;YpWSQtR+wG32mgSzd0N2TdK/7xYKfRxm5gyz2oymET11rrasYDGPQBAXVtdcKvi87GfPIJxH1thY&#10;JgXf5GCznjysMNV24BP1Z1+KAGGXooLK+zaV0hUVGXRz2xIH72o7gz7IrpS6wyHATSPjKEqkwZrD&#10;QoUtbSsqbue7UbD/cm99ni2T/L08ZPXTx+56sxelHqfj6wsIT6P/D/+1j1pBvIDfL+EHyPU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2T/5fGAAAA2wAAAA8AAAAAAAAA&#10;AAAAAAAAoQIAAGRycy9kb3ducmV2LnhtbFBLBQYAAAAABAAEAPkAAACUAwAAAAA=&#10;" strokecolor="#4579b8 [3044]">
                  <v:stroke startarrow="block" endarrow="block"/>
                </v:line>
                <v:shape id="Text Box 46" o:spid="_x0000_s1068" type="#_x0000_t202" style="position:absolute;left:29226;top:16192;width:5112;height:298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DywcUA&#10;AADbAAAADwAAAGRycy9kb3ducmV2LnhtbESPQWsCMRSE74L/IbxCL1KzlrLI1ihVaJFilWopHh+b&#10;183i5mVJoq7/3hQEj8PMfMNMZp1txIl8qB0rGA0zEMSl0zVXCn52709jECEia2wck4ILBZhN+70J&#10;Ftqd+ZtO21iJBOFQoAITY1tIGUpDFsPQtcTJ+3PeYkzSV1J7PCe4beRzluXSYs1pwWBLC0PlYXu0&#10;Cg7mc7DJPr7mv/ny4te7o9v71V6px4fu7RVEpC7ew7f2Uit4yeH/S/oBcn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kPLBxQAAANsAAAAPAAAAAAAAAAAAAAAAAJgCAABkcnMv&#10;ZG93bnJldi54bWxQSwUGAAAAAAQABAD1AAAAigMAAAAA&#10;" filled="f" stroked="f" strokeweight=".5pt">
                  <v:textbox>
                    <w:txbxContent>
                      <w:p w:rsidR="00195013" w:rsidRPr="00B96FB2" w:rsidRDefault="00195013" w:rsidP="001B75E4">
                        <w:pPr>
                          <w:rPr>
                            <w:i/>
                          </w:rPr>
                        </w:pPr>
                        <w:r w:rsidRPr="00B96FB2">
                          <w:rPr>
                            <w:i/>
                          </w:rPr>
                          <w:t>Re</w:t>
                        </w:r>
                        <w:r>
                          <w:rPr>
                            <w:i/>
                          </w:rPr>
                          <w:t>(s)</w:t>
                        </w:r>
                      </w:p>
                    </w:txbxContent>
                  </v:textbox>
                </v:shape>
                <v:shape id="Text Box 13" o:spid="_x0000_s1069" type="#_x0000_t202" style="position:absolute;left:23226;top:1800;width:5112;height:298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xXWsUA&#10;AADbAAAADwAAAGRycy9kb3ducmV2LnhtbESPQWsCMRSE7wX/Q3iFXkSzFrFlaxQVFCm2pSrF42Pz&#10;ulncvCxJ1PXfN4LQ4zAz3zDjaWtrcSYfKscKBv0MBHHhdMWlgv1u2XsFESKyxtoxKbhSgOmk8zDG&#10;XLsLf9N5G0uRIBxyVGBibHIpQ2HIYui7hjh5v85bjEn6UmqPlwS3tXzOspG0WHFaMNjQwlBx3J6s&#10;gqN5735lq4/5z2h99Z+7kzv4zUGpp8d29gYiUhv/w/f2WisYvsD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3FdaxQAAANsAAAAPAAAAAAAAAAAAAAAAAJgCAABkcnMv&#10;ZG93bnJldi54bWxQSwUGAAAAAAQABAD1AAAAigMAAAAA&#10;" filled="f" stroked="f" strokeweight=".5pt">
                  <v:textbox>
                    <w:txbxContent>
                      <w:p w:rsidR="00195013" w:rsidRDefault="00195013" w:rsidP="001B75E4">
                        <w:pPr>
                          <w:pStyle w:val="NormalWeb"/>
                          <w:spacing w:before="0" w:beforeAutospacing="0" w:after="0" w:afterAutospacing="0"/>
                        </w:pPr>
                        <w:proofErr w:type="spellStart"/>
                        <w:r>
                          <w:rPr>
                            <w:rFonts w:eastAsia="Times New Roman"/>
                            <w:i/>
                            <w:iCs/>
                          </w:rPr>
                          <w:t>Im</w:t>
                        </w:r>
                        <w:proofErr w:type="spellEnd"/>
                        <w:r>
                          <w:rPr>
                            <w:rFonts w:eastAsia="Times New Roman"/>
                            <w:i/>
                            <w:iCs/>
                          </w:rPr>
                          <w:t>(s)</w:t>
                        </w:r>
                      </w:p>
                    </w:txbxContent>
                  </v:textbox>
                </v:shape>
                <v:shape id="Text Box 17" o:spid="_x0000_s1070" type="#_x0000_t202" style="position:absolute;left:9383;top:14922;width:2997;height:273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9ms8UA&#10;AADbAAAADwAAAGRycy9kb3ducmV2LnhtbESPQWsCMRSE7wX/Q3iFXkSzFpF2axQVFCm2pSrF42Pz&#10;ulncvCxJ1PXfN4LQ4zAz3zDjaWtrcSYfKscKBv0MBHHhdMWlgv1u2XsBESKyxtoxKbhSgOmk8zDG&#10;XLsLf9N5G0uRIBxyVGBibHIpQ2HIYui7hjh5v85bjEn6UmqPlwS3tXzOspG0WHFaMNjQwlBx3J6s&#10;gqN5735lq4/5z2h99Z+7kzv4zUGpp8d29gYiUhv/w/f2WisYvsL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D2azxQAAANsAAAAPAAAAAAAAAAAAAAAAAJgCAABkcnMv&#10;ZG93bnJldi54bWxQSwUGAAAAAAQABAD1AAAAigMAAAAA&#10;" filled="f" stroked="f" strokeweight=".5pt">
                  <v:textbox>
                    <w:txbxContent>
                      <w:p w:rsidR="00195013" w:rsidRDefault="00195013" w:rsidP="001B75E4">
                        <w:pPr>
                          <w:pStyle w:val="NormalWeb"/>
                          <w:spacing w:before="0" w:beforeAutospacing="0" w:after="0" w:afterAutospacing="0"/>
                        </w:pPr>
                        <w:r>
                          <w:rPr>
                            <w:rFonts w:eastAsia="Times New Roman"/>
                          </w:rPr>
                          <w:t>X</w:t>
                        </w:r>
                      </w:p>
                    </w:txbxContent>
                  </v:textbox>
                </v:shape>
                <v:shape id="Text Box 62" o:spid="_x0000_s1071" type="#_x0000_t202" style="position:absolute;left:6183;top:10245;width:8795;height:4489;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6oosUA&#10;AADbAAAADwAAAGRycy9kb3ducmV2LnhtbESPQWsCMRSE74X+h/AKXkrN6mEpq1G0UBHRilqKx8fm&#10;dbO4eVmSqOu/N0Khx2FmvmHG08424kI+1I4VDPoZCOLS6ZorBd+Hz7d3ECEia2wck4IbBZhOnp/G&#10;WGh35R1d9rESCcKhQAUmxraQMpSGLIa+a4mT9+u8xZikr6T2eE1w28hhluXSYs1pwWBLH4bK0/5s&#10;FZzM6nWbLTbzn3x581+Hszv69VGp3ks3G4GI1MX/8F97qRXkQ3h8ST9AT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HqiixQAAANsAAAAPAAAAAAAAAAAAAAAAAJgCAABkcnMv&#10;ZG93bnJldi54bWxQSwUGAAAAAAQABAD1AAAAigMAAAAA&#10;" filled="f" stroked="f" strokeweight=".5pt">
                  <v:textbox>
                    <w:txbxContent>
                      <w:p w:rsidR="00195013" w:rsidRPr="00DD1514" w:rsidRDefault="00195013" w:rsidP="001B75E4">
                        <w:pPr>
                          <w:rPr>
                            <w:color w:val="FF0000"/>
                          </w:rPr>
                        </w:pPr>
                        <w:r>
                          <w:rPr>
                            <w:color w:val="FF0000"/>
                          </w:rPr>
                          <w:t>Single pole</w:t>
                        </w:r>
                      </w:p>
                      <w:p w:rsidR="00195013" w:rsidRPr="00DD1514" w:rsidRDefault="00195013" w:rsidP="001B75E4">
                        <w:pPr>
                          <w:rPr>
                            <w:color w:val="FF0000"/>
                          </w:rPr>
                        </w:pPr>
                        <w:r w:rsidRPr="00DD1514">
                          <w:rPr>
                            <w:color w:val="FF0000"/>
                          </w:rPr>
                          <w:t>At s=-</w:t>
                        </w:r>
                        <w:r>
                          <w:rPr>
                            <w:color w:val="FF0000"/>
                          </w:rPr>
                          <w:t>36.4</w:t>
                        </w:r>
                      </w:p>
                    </w:txbxContent>
                  </v:textbox>
                </v:shape>
                <w10:anchorlock/>
              </v:group>
            </w:pict>
          </mc:Fallback>
        </mc:AlternateContent>
      </w:r>
    </w:p>
    <w:p w:rsidR="001B75E4" w:rsidRDefault="001B75E4" w:rsidP="008A2A4F">
      <w:pPr>
        <w:jc w:val="center"/>
        <w:rPr>
          <w:b/>
        </w:rPr>
      </w:pPr>
    </w:p>
    <w:p w:rsidR="00AE041D" w:rsidRDefault="008A2A4F" w:rsidP="008A2A4F">
      <w:pPr>
        <w:jc w:val="center"/>
        <w:rPr>
          <w:b/>
        </w:rPr>
      </w:pPr>
      <w:proofErr w:type="spellStart"/>
      <w:r w:rsidRPr="008A2A4F">
        <w:rPr>
          <w:b/>
        </w:rPr>
        <w:t>Diwedd</w:t>
      </w:r>
      <w:proofErr w:type="spellEnd"/>
      <w:r w:rsidRPr="008A2A4F">
        <w:rPr>
          <w:b/>
        </w:rPr>
        <w:t>/End</w:t>
      </w:r>
    </w:p>
    <w:sectPr w:rsidR="00AE041D"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1442" w:rsidRDefault="00711442">
      <w:r>
        <w:separator/>
      </w:r>
    </w:p>
  </w:endnote>
  <w:endnote w:type="continuationSeparator" w:id="0">
    <w:p w:rsidR="00711442" w:rsidRDefault="007114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rsidR="00195013" w:rsidRPr="00C52BDC" w:rsidRDefault="00195013"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76A12">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76A12">
              <w:rPr>
                <w:b/>
                <w:bCs/>
                <w:noProof/>
              </w:rPr>
              <w:t>9</w:t>
            </w:r>
            <w:r w:rsidRPr="00C52BDC">
              <w:rPr>
                <w:b/>
                <w:bCs/>
                <w:szCs w:val="24"/>
              </w:rPr>
              <w:fldChar w:fldCharType="end"/>
            </w:r>
          </w:p>
        </w:sdtContent>
      </w:sdt>
    </w:sdtContent>
  </w:sdt>
  <w:p w:rsidR="00195013" w:rsidRPr="00A72458" w:rsidRDefault="00195013"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1442" w:rsidRDefault="00711442">
      <w:r>
        <w:separator/>
      </w:r>
    </w:p>
  </w:footnote>
  <w:footnote w:type="continuationSeparator" w:id="0">
    <w:p w:rsidR="00711442" w:rsidRDefault="0071144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00E225E4"/>
    <w:lvl w:ilvl="0" w:tplc="01767752">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4DA44BB8"/>
    <w:multiLevelType w:val="hybridMultilevel"/>
    <w:tmpl w:val="50342C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700955A7"/>
    <w:multiLevelType w:val="hybridMultilevel"/>
    <w:tmpl w:val="5B82E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3DA4"/>
    <w:rsid w:val="00014324"/>
    <w:rsid w:val="000155AB"/>
    <w:rsid w:val="00030BCC"/>
    <w:rsid w:val="00031842"/>
    <w:rsid w:val="000335CD"/>
    <w:rsid w:val="00045281"/>
    <w:rsid w:val="0005302D"/>
    <w:rsid w:val="000579BF"/>
    <w:rsid w:val="0006217E"/>
    <w:rsid w:val="00080F0D"/>
    <w:rsid w:val="0009720B"/>
    <w:rsid w:val="000A039C"/>
    <w:rsid w:val="000D2292"/>
    <w:rsid w:val="000D65A5"/>
    <w:rsid w:val="000E5EE2"/>
    <w:rsid w:val="000E7182"/>
    <w:rsid w:val="000F215B"/>
    <w:rsid w:val="000F461F"/>
    <w:rsid w:val="001338B4"/>
    <w:rsid w:val="0014784D"/>
    <w:rsid w:val="00147A36"/>
    <w:rsid w:val="00152726"/>
    <w:rsid w:val="0015414A"/>
    <w:rsid w:val="0015599E"/>
    <w:rsid w:val="00184A35"/>
    <w:rsid w:val="00195013"/>
    <w:rsid w:val="001B75E4"/>
    <w:rsid w:val="001C5E9D"/>
    <w:rsid w:val="001C60E5"/>
    <w:rsid w:val="001E3769"/>
    <w:rsid w:val="002076C3"/>
    <w:rsid w:val="002432C0"/>
    <w:rsid w:val="00250F5B"/>
    <w:rsid w:val="0025252C"/>
    <w:rsid w:val="00256113"/>
    <w:rsid w:val="00267C96"/>
    <w:rsid w:val="00274D58"/>
    <w:rsid w:val="00280103"/>
    <w:rsid w:val="002D3C39"/>
    <w:rsid w:val="002E72EF"/>
    <w:rsid w:val="002F26C1"/>
    <w:rsid w:val="002F66F4"/>
    <w:rsid w:val="00337C61"/>
    <w:rsid w:val="00342961"/>
    <w:rsid w:val="00355330"/>
    <w:rsid w:val="00361A4F"/>
    <w:rsid w:val="00363CF7"/>
    <w:rsid w:val="0036641A"/>
    <w:rsid w:val="00373E3F"/>
    <w:rsid w:val="003A43F8"/>
    <w:rsid w:val="003B03DA"/>
    <w:rsid w:val="003B54C8"/>
    <w:rsid w:val="003B7622"/>
    <w:rsid w:val="003D3C4F"/>
    <w:rsid w:val="003E7670"/>
    <w:rsid w:val="003F6D14"/>
    <w:rsid w:val="004003DB"/>
    <w:rsid w:val="00405A9E"/>
    <w:rsid w:val="004076C4"/>
    <w:rsid w:val="00410939"/>
    <w:rsid w:val="004119EC"/>
    <w:rsid w:val="004222CB"/>
    <w:rsid w:val="00423989"/>
    <w:rsid w:val="00451825"/>
    <w:rsid w:val="00457D23"/>
    <w:rsid w:val="00464504"/>
    <w:rsid w:val="00464935"/>
    <w:rsid w:val="004660D4"/>
    <w:rsid w:val="0047567D"/>
    <w:rsid w:val="00487021"/>
    <w:rsid w:val="004A2171"/>
    <w:rsid w:val="004A3624"/>
    <w:rsid w:val="004A39CF"/>
    <w:rsid w:val="004A425E"/>
    <w:rsid w:val="004A6C5A"/>
    <w:rsid w:val="004B09F4"/>
    <w:rsid w:val="004B7DA0"/>
    <w:rsid w:val="004C39A6"/>
    <w:rsid w:val="004F45CD"/>
    <w:rsid w:val="004F4B61"/>
    <w:rsid w:val="0050066F"/>
    <w:rsid w:val="00500829"/>
    <w:rsid w:val="005049FE"/>
    <w:rsid w:val="00504B0F"/>
    <w:rsid w:val="005106D5"/>
    <w:rsid w:val="005108B3"/>
    <w:rsid w:val="00530D0C"/>
    <w:rsid w:val="0053178A"/>
    <w:rsid w:val="00531FF5"/>
    <w:rsid w:val="005440DD"/>
    <w:rsid w:val="005475EA"/>
    <w:rsid w:val="0055088C"/>
    <w:rsid w:val="0056046A"/>
    <w:rsid w:val="005672D9"/>
    <w:rsid w:val="005826C9"/>
    <w:rsid w:val="005876B5"/>
    <w:rsid w:val="005A5B33"/>
    <w:rsid w:val="005B4884"/>
    <w:rsid w:val="005D12A2"/>
    <w:rsid w:val="005D2E24"/>
    <w:rsid w:val="005D40D2"/>
    <w:rsid w:val="0062759D"/>
    <w:rsid w:val="0063282B"/>
    <w:rsid w:val="006375E3"/>
    <w:rsid w:val="0065660F"/>
    <w:rsid w:val="00674612"/>
    <w:rsid w:val="00685E99"/>
    <w:rsid w:val="006D1161"/>
    <w:rsid w:val="006D4DD5"/>
    <w:rsid w:val="006F3197"/>
    <w:rsid w:val="00703C9F"/>
    <w:rsid w:val="00711442"/>
    <w:rsid w:val="00711505"/>
    <w:rsid w:val="00714E22"/>
    <w:rsid w:val="0071656A"/>
    <w:rsid w:val="00720F98"/>
    <w:rsid w:val="007228A4"/>
    <w:rsid w:val="00734DFF"/>
    <w:rsid w:val="0073501B"/>
    <w:rsid w:val="0073739C"/>
    <w:rsid w:val="00762E20"/>
    <w:rsid w:val="00781F6D"/>
    <w:rsid w:val="00783CFF"/>
    <w:rsid w:val="00785B6C"/>
    <w:rsid w:val="00792B18"/>
    <w:rsid w:val="00792D84"/>
    <w:rsid w:val="00793568"/>
    <w:rsid w:val="007A1555"/>
    <w:rsid w:val="007B420E"/>
    <w:rsid w:val="007D5972"/>
    <w:rsid w:val="007E2647"/>
    <w:rsid w:val="007E3A8E"/>
    <w:rsid w:val="007E7090"/>
    <w:rsid w:val="008029EE"/>
    <w:rsid w:val="008067EF"/>
    <w:rsid w:val="00830735"/>
    <w:rsid w:val="00835EE3"/>
    <w:rsid w:val="00843A1A"/>
    <w:rsid w:val="008526DB"/>
    <w:rsid w:val="008616E4"/>
    <w:rsid w:val="00890E79"/>
    <w:rsid w:val="0089140E"/>
    <w:rsid w:val="0089434A"/>
    <w:rsid w:val="008A2A4F"/>
    <w:rsid w:val="008B3C6A"/>
    <w:rsid w:val="008F0F4A"/>
    <w:rsid w:val="00917F06"/>
    <w:rsid w:val="00931114"/>
    <w:rsid w:val="009427E5"/>
    <w:rsid w:val="00952CB7"/>
    <w:rsid w:val="0095405E"/>
    <w:rsid w:val="00955A24"/>
    <w:rsid w:val="0095743F"/>
    <w:rsid w:val="00962F3C"/>
    <w:rsid w:val="0097229A"/>
    <w:rsid w:val="009948F4"/>
    <w:rsid w:val="00996632"/>
    <w:rsid w:val="009E35F6"/>
    <w:rsid w:val="009E5C2F"/>
    <w:rsid w:val="009F2326"/>
    <w:rsid w:val="00A1111C"/>
    <w:rsid w:val="00A123FF"/>
    <w:rsid w:val="00A16BB7"/>
    <w:rsid w:val="00A23173"/>
    <w:rsid w:val="00A47238"/>
    <w:rsid w:val="00A662B9"/>
    <w:rsid w:val="00A72458"/>
    <w:rsid w:val="00A84FB7"/>
    <w:rsid w:val="00A85C60"/>
    <w:rsid w:val="00AD2A94"/>
    <w:rsid w:val="00AD3FE6"/>
    <w:rsid w:val="00AE041D"/>
    <w:rsid w:val="00AF097E"/>
    <w:rsid w:val="00B07A8D"/>
    <w:rsid w:val="00B22B43"/>
    <w:rsid w:val="00B51DD6"/>
    <w:rsid w:val="00B64FDF"/>
    <w:rsid w:val="00B674C4"/>
    <w:rsid w:val="00B83785"/>
    <w:rsid w:val="00B877AD"/>
    <w:rsid w:val="00B90DA5"/>
    <w:rsid w:val="00B96FB2"/>
    <w:rsid w:val="00BA045C"/>
    <w:rsid w:val="00BA3A9B"/>
    <w:rsid w:val="00BB4C45"/>
    <w:rsid w:val="00BC4889"/>
    <w:rsid w:val="00BD440E"/>
    <w:rsid w:val="00BE7AF9"/>
    <w:rsid w:val="00C02687"/>
    <w:rsid w:val="00C266FC"/>
    <w:rsid w:val="00C52093"/>
    <w:rsid w:val="00C52BDC"/>
    <w:rsid w:val="00C53820"/>
    <w:rsid w:val="00C5464C"/>
    <w:rsid w:val="00C760F8"/>
    <w:rsid w:val="00C76A12"/>
    <w:rsid w:val="00C96858"/>
    <w:rsid w:val="00CA50F8"/>
    <w:rsid w:val="00CA70AE"/>
    <w:rsid w:val="00CB215A"/>
    <w:rsid w:val="00CB4484"/>
    <w:rsid w:val="00CC051B"/>
    <w:rsid w:val="00CC4CAC"/>
    <w:rsid w:val="00CE6822"/>
    <w:rsid w:val="00D00220"/>
    <w:rsid w:val="00D051F6"/>
    <w:rsid w:val="00D15D0F"/>
    <w:rsid w:val="00D202B9"/>
    <w:rsid w:val="00D206AB"/>
    <w:rsid w:val="00D31A6E"/>
    <w:rsid w:val="00D3412D"/>
    <w:rsid w:val="00D36E75"/>
    <w:rsid w:val="00D42181"/>
    <w:rsid w:val="00D429DD"/>
    <w:rsid w:val="00D43636"/>
    <w:rsid w:val="00D6332D"/>
    <w:rsid w:val="00D67CD0"/>
    <w:rsid w:val="00D7009C"/>
    <w:rsid w:val="00D82AF3"/>
    <w:rsid w:val="00D94563"/>
    <w:rsid w:val="00D95651"/>
    <w:rsid w:val="00DA510B"/>
    <w:rsid w:val="00DC3A55"/>
    <w:rsid w:val="00DD1514"/>
    <w:rsid w:val="00E05E03"/>
    <w:rsid w:val="00E0685E"/>
    <w:rsid w:val="00E24192"/>
    <w:rsid w:val="00E305F9"/>
    <w:rsid w:val="00E30914"/>
    <w:rsid w:val="00E326F6"/>
    <w:rsid w:val="00E5105E"/>
    <w:rsid w:val="00E51801"/>
    <w:rsid w:val="00E573EB"/>
    <w:rsid w:val="00E6265B"/>
    <w:rsid w:val="00E6279E"/>
    <w:rsid w:val="00E77028"/>
    <w:rsid w:val="00E9772F"/>
    <w:rsid w:val="00EA0B9D"/>
    <w:rsid w:val="00EA7B75"/>
    <w:rsid w:val="00EB7E2D"/>
    <w:rsid w:val="00EC0A0F"/>
    <w:rsid w:val="00EF3425"/>
    <w:rsid w:val="00F20EC1"/>
    <w:rsid w:val="00F327CC"/>
    <w:rsid w:val="00F464CD"/>
    <w:rsid w:val="00F523DA"/>
    <w:rsid w:val="00F5653E"/>
    <w:rsid w:val="00F93162"/>
    <w:rsid w:val="00FB744F"/>
    <w:rsid w:val="00FD1EEC"/>
    <w:rsid w:val="00FE2FD5"/>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CA50F8"/>
    <w:rPr>
      <w:color w:val="808080"/>
    </w:rPr>
  </w:style>
  <w:style w:type="paragraph" w:styleId="ListParagraph">
    <w:name w:val="List Paragraph"/>
    <w:basedOn w:val="Normal"/>
    <w:uiPriority w:val="34"/>
    <w:qFormat/>
    <w:rsid w:val="00E6265B"/>
    <w:pPr>
      <w:ind w:left="720"/>
      <w:contextualSpacing/>
    </w:pPr>
  </w:style>
  <w:style w:type="paragraph" w:styleId="NormalWeb">
    <w:name w:val="Normal (Web)"/>
    <w:basedOn w:val="Normal"/>
    <w:uiPriority w:val="99"/>
    <w:semiHidden/>
    <w:unhideWhenUsed/>
    <w:rsid w:val="00530D0C"/>
    <w:pPr>
      <w:spacing w:before="100" w:beforeAutospacing="1" w:after="100" w:afterAutospacing="1"/>
    </w:pPr>
    <w:rPr>
      <w:rFonts w:eastAsiaTheme="minorEastAsia"/>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CA50F8"/>
    <w:rPr>
      <w:color w:val="808080"/>
    </w:rPr>
  </w:style>
  <w:style w:type="paragraph" w:styleId="ListParagraph">
    <w:name w:val="List Paragraph"/>
    <w:basedOn w:val="Normal"/>
    <w:uiPriority w:val="34"/>
    <w:qFormat/>
    <w:rsid w:val="00E6265B"/>
    <w:pPr>
      <w:ind w:left="720"/>
      <w:contextualSpacing/>
    </w:pPr>
  </w:style>
  <w:style w:type="paragraph" w:styleId="NormalWeb">
    <w:name w:val="Normal (Web)"/>
    <w:basedOn w:val="Normal"/>
    <w:uiPriority w:val="99"/>
    <w:semiHidden/>
    <w:unhideWhenUsed/>
    <w:rsid w:val="00530D0C"/>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AC8"/>
    <w:rsid w:val="003F5896"/>
    <w:rsid w:val="007001A1"/>
    <w:rsid w:val="00CE56AB"/>
    <w:rsid w:val="00D21EF6"/>
    <w:rsid w:val="00E3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56AB"/>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56A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22C57D-4E51-43AE-9DA6-A67573D57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9</Pages>
  <Words>1093</Words>
  <Characters>6231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7310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11</cp:revision>
  <cp:lastPrinted>2010-12-14T12:56:00Z</cp:lastPrinted>
  <dcterms:created xsi:type="dcterms:W3CDTF">2016-03-10T14:01:00Z</dcterms:created>
  <dcterms:modified xsi:type="dcterms:W3CDTF">2016-06-06T10:15:00Z</dcterms:modified>
</cp:coreProperties>
</file>