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0A1CCF" w14:textId="457F640F" w:rsidR="00F134FC" w:rsidRPr="004D36D6" w:rsidRDefault="00317B81">
      <w:pPr>
        <w:rPr>
          <w:rFonts w:cstheme="minorHAnsi"/>
          <w:sz w:val="32"/>
          <w:szCs w:val="32"/>
          <w:u w:val="single"/>
        </w:rPr>
      </w:pPr>
      <w:bookmarkStart w:id="0" w:name="_GoBack"/>
      <w:bookmarkEnd w:id="0"/>
      <w:r w:rsidRPr="001414FB">
        <w:rPr>
          <w:rFonts w:asciiTheme="majorHAnsi" w:hAnsiTheme="majorHAnsi" w:cstheme="majorHAnsi"/>
          <w:b/>
          <w:sz w:val="32"/>
          <w:szCs w:val="32"/>
        </w:rPr>
        <w:t>Morgan_1601543_AHAN5008_1</w:t>
      </w:r>
      <w:r w:rsidRPr="004D36D6">
        <w:rPr>
          <w:rFonts w:cstheme="minorHAnsi"/>
          <w:b/>
          <w:sz w:val="32"/>
          <w:szCs w:val="32"/>
        </w:rPr>
        <w:br/>
      </w:r>
      <w:r w:rsidRPr="009A3292">
        <w:rPr>
          <w:rFonts w:asciiTheme="majorHAnsi" w:hAnsiTheme="majorHAnsi" w:cstheme="majorHAnsi"/>
          <w:sz w:val="32"/>
          <w:szCs w:val="32"/>
          <w:u w:val="single"/>
        </w:rPr>
        <w:t>Q:</w:t>
      </w:r>
      <w:r w:rsidR="0036440C" w:rsidRPr="009A3292">
        <w:rPr>
          <w:rFonts w:asciiTheme="majorHAnsi" w:hAnsiTheme="majorHAnsi" w:cstheme="majorHAnsi"/>
          <w:sz w:val="32"/>
          <w:szCs w:val="32"/>
          <w:u w:val="single"/>
        </w:rPr>
        <w:t xml:space="preserve"> </w:t>
      </w:r>
      <w:r w:rsidR="002C022C" w:rsidRPr="009A3292">
        <w:rPr>
          <w:rFonts w:asciiTheme="majorHAnsi" w:hAnsiTheme="majorHAnsi" w:cstheme="majorHAnsi"/>
          <w:sz w:val="32"/>
          <w:szCs w:val="32"/>
          <w:u w:val="single"/>
        </w:rPr>
        <w:t>Assess the extent that money becomes embedded in society.</w:t>
      </w:r>
    </w:p>
    <w:p w14:paraId="2244EA37" w14:textId="7ED7D8A4" w:rsidR="0086328C" w:rsidRPr="004C027F" w:rsidRDefault="00D65114">
      <w:pPr>
        <w:rPr>
          <w:rFonts w:cstheme="minorHAnsi"/>
        </w:rPr>
      </w:pPr>
      <w:r w:rsidRPr="004C027F">
        <w:rPr>
          <w:rFonts w:cstheme="minorHAnsi"/>
        </w:rPr>
        <w:t>In this essay</w:t>
      </w:r>
      <w:r w:rsidR="00843753" w:rsidRPr="004C027F">
        <w:rPr>
          <w:rFonts w:cstheme="minorHAnsi"/>
        </w:rPr>
        <w:t xml:space="preserve">, the primary </w:t>
      </w:r>
      <w:r w:rsidR="00F156CD" w:rsidRPr="004C027F">
        <w:rPr>
          <w:rFonts w:cstheme="minorHAnsi"/>
        </w:rPr>
        <w:t>aim</w:t>
      </w:r>
      <w:r w:rsidR="00034E91" w:rsidRPr="004C027F">
        <w:rPr>
          <w:rFonts w:cstheme="minorHAnsi"/>
        </w:rPr>
        <w:t xml:space="preserve"> will be to better understand the extent to which money becomes embedded</w:t>
      </w:r>
      <w:r w:rsidR="00DB1A20" w:rsidRPr="004C027F">
        <w:rPr>
          <w:rFonts w:cstheme="minorHAnsi"/>
        </w:rPr>
        <w:t xml:space="preserve"> in society</w:t>
      </w:r>
      <w:r w:rsidR="00034E91" w:rsidRPr="004C027F">
        <w:rPr>
          <w:rFonts w:cstheme="minorHAnsi"/>
        </w:rPr>
        <w:t xml:space="preserve"> and as such the extent to which it effects, or is perceived to effect,</w:t>
      </w:r>
      <w:r w:rsidR="005971D5" w:rsidRPr="004C027F">
        <w:rPr>
          <w:rFonts w:cstheme="minorHAnsi"/>
        </w:rPr>
        <w:t xml:space="preserve"> society.</w:t>
      </w:r>
      <w:r w:rsidR="00C41ACA" w:rsidRPr="004C027F">
        <w:rPr>
          <w:rFonts w:cstheme="minorHAnsi"/>
        </w:rPr>
        <w:t xml:space="preserve"> </w:t>
      </w:r>
      <w:r w:rsidR="008B5F31">
        <w:rPr>
          <w:rFonts w:cstheme="minorHAnsi"/>
        </w:rPr>
        <w:t xml:space="preserve">My </w:t>
      </w:r>
      <w:r w:rsidR="00F77B3C">
        <w:rPr>
          <w:rFonts w:cstheme="minorHAnsi"/>
        </w:rPr>
        <w:t>argument for this essay will consist of</w:t>
      </w:r>
      <w:r w:rsidR="00DF4C15" w:rsidRPr="004C027F">
        <w:rPr>
          <w:rFonts w:cstheme="minorHAnsi"/>
        </w:rPr>
        <w:t xml:space="preserve"> </w:t>
      </w:r>
      <w:r w:rsidR="008B5F31">
        <w:rPr>
          <w:rFonts w:cstheme="minorHAnsi"/>
        </w:rPr>
        <w:t>two halves</w:t>
      </w:r>
      <w:r w:rsidR="002D1F3A" w:rsidRPr="004C027F">
        <w:rPr>
          <w:rFonts w:cstheme="minorHAnsi"/>
        </w:rPr>
        <w:t xml:space="preserve">. First, that money is always firmly embedded within the culture </w:t>
      </w:r>
      <w:r w:rsidR="00560585" w:rsidRPr="004C027F">
        <w:rPr>
          <w:rFonts w:cstheme="minorHAnsi"/>
        </w:rPr>
        <w:t>in which it acts as a me</w:t>
      </w:r>
      <w:r w:rsidR="009F74B2" w:rsidRPr="004C027F">
        <w:rPr>
          <w:rFonts w:cstheme="minorHAnsi"/>
        </w:rPr>
        <w:t xml:space="preserve">ans of exchange and has been for </w:t>
      </w:r>
      <w:r w:rsidR="00310271">
        <w:rPr>
          <w:rFonts w:cstheme="minorHAnsi"/>
        </w:rPr>
        <w:t>centuries</w:t>
      </w:r>
      <w:r w:rsidR="002A14AE">
        <w:rPr>
          <w:rFonts w:cstheme="minorHAnsi"/>
        </w:rPr>
        <w:t>,</w:t>
      </w:r>
      <w:r w:rsidR="00D70158" w:rsidRPr="004C027F">
        <w:rPr>
          <w:rFonts w:cstheme="minorHAnsi"/>
        </w:rPr>
        <w:t xml:space="preserve"> </w:t>
      </w:r>
      <w:r w:rsidR="00EA189C" w:rsidRPr="004C027F">
        <w:rPr>
          <w:rFonts w:cstheme="minorHAnsi"/>
        </w:rPr>
        <w:t>abnegating the formalist idea of a ‘free market’.</w:t>
      </w:r>
    </w:p>
    <w:p w14:paraId="0A6A4D7C" w14:textId="202A86A0" w:rsidR="00707812" w:rsidRDefault="00F42FB1" w:rsidP="00B2049A">
      <w:pPr>
        <w:rPr>
          <w:rFonts w:cstheme="minorHAnsi"/>
        </w:rPr>
      </w:pPr>
      <w:r w:rsidRPr="004C027F">
        <w:rPr>
          <w:rFonts w:cstheme="minorHAnsi"/>
        </w:rPr>
        <w:t xml:space="preserve">And second, </w:t>
      </w:r>
      <w:r w:rsidR="00921033" w:rsidRPr="004C027F">
        <w:rPr>
          <w:rFonts w:cstheme="minorHAnsi"/>
        </w:rPr>
        <w:t xml:space="preserve">that </w:t>
      </w:r>
      <w:r w:rsidR="0022041C" w:rsidRPr="004C027F">
        <w:rPr>
          <w:rFonts w:cstheme="minorHAnsi"/>
        </w:rPr>
        <w:t>given the embedded nature of money,</w:t>
      </w:r>
      <w:r w:rsidR="00DF4C15" w:rsidRPr="004C027F">
        <w:rPr>
          <w:rFonts w:cstheme="minorHAnsi"/>
        </w:rPr>
        <w:t xml:space="preserve"> </w:t>
      </w:r>
      <w:r w:rsidR="00AE5242" w:rsidRPr="004C027F">
        <w:rPr>
          <w:rFonts w:cstheme="minorHAnsi"/>
        </w:rPr>
        <w:t xml:space="preserve">the transformative </w:t>
      </w:r>
      <w:r w:rsidR="00B958FE" w:rsidRPr="004C027F">
        <w:rPr>
          <w:rFonts w:cstheme="minorHAnsi"/>
        </w:rPr>
        <w:t xml:space="preserve">power of money </w:t>
      </w:r>
      <w:r w:rsidR="00B85C5B" w:rsidRPr="004C027F">
        <w:rPr>
          <w:rFonts w:cstheme="minorHAnsi"/>
        </w:rPr>
        <w:t>has</w:t>
      </w:r>
      <w:r w:rsidR="00CD2560" w:rsidRPr="004C027F">
        <w:rPr>
          <w:rFonts w:cstheme="minorHAnsi"/>
        </w:rPr>
        <w:t xml:space="preserve"> often</w:t>
      </w:r>
      <w:r w:rsidR="00B85C5B" w:rsidRPr="004C027F">
        <w:rPr>
          <w:rFonts w:cstheme="minorHAnsi"/>
        </w:rPr>
        <w:t xml:space="preserve"> been exaggerated</w:t>
      </w:r>
      <w:r w:rsidR="005848C4">
        <w:rPr>
          <w:rFonts w:cstheme="minorHAnsi"/>
        </w:rPr>
        <w:t>, fetishised</w:t>
      </w:r>
      <w:r w:rsidR="00B85C5B" w:rsidRPr="004C027F">
        <w:rPr>
          <w:rFonts w:cstheme="minorHAnsi"/>
        </w:rPr>
        <w:t xml:space="preserve"> and embellished</w:t>
      </w:r>
      <w:r w:rsidR="00944C5B" w:rsidRPr="004C027F">
        <w:rPr>
          <w:rFonts w:cstheme="minorHAnsi"/>
        </w:rPr>
        <w:t xml:space="preserve"> </w:t>
      </w:r>
      <w:r w:rsidR="00D1174D">
        <w:rPr>
          <w:rFonts w:cstheme="minorHAnsi"/>
        </w:rPr>
        <w:t>by anthropologists,</w:t>
      </w:r>
      <w:r w:rsidR="00834547">
        <w:rPr>
          <w:rFonts w:cstheme="minorHAnsi"/>
        </w:rPr>
        <w:t xml:space="preserve"> </w:t>
      </w:r>
      <w:r w:rsidR="00B64C2C" w:rsidRPr="004C027F">
        <w:rPr>
          <w:rFonts w:cstheme="minorHAnsi"/>
        </w:rPr>
        <w:t>and that it</w:t>
      </w:r>
      <w:r w:rsidR="00D34973">
        <w:rPr>
          <w:rFonts w:cstheme="minorHAnsi"/>
        </w:rPr>
        <w:t>’</w:t>
      </w:r>
      <w:r w:rsidR="00B64C2C" w:rsidRPr="004C027F">
        <w:rPr>
          <w:rFonts w:cstheme="minorHAnsi"/>
        </w:rPr>
        <w:t xml:space="preserve">s </w:t>
      </w:r>
      <w:r w:rsidR="00B958FE" w:rsidRPr="004C027F">
        <w:rPr>
          <w:rFonts w:cstheme="minorHAnsi"/>
        </w:rPr>
        <w:t xml:space="preserve">almost always </w:t>
      </w:r>
      <w:r w:rsidR="00455FDB" w:rsidRPr="004C027F">
        <w:rPr>
          <w:rFonts w:cstheme="minorHAnsi"/>
        </w:rPr>
        <w:t>the culture and the reproduction of that cultures</w:t>
      </w:r>
      <w:r w:rsidR="00652C8E" w:rsidRPr="004C027F">
        <w:rPr>
          <w:rFonts w:cstheme="minorHAnsi"/>
        </w:rPr>
        <w:t xml:space="preserve"> </w:t>
      </w:r>
      <w:r w:rsidR="000D0C8C" w:rsidRPr="004C027F">
        <w:rPr>
          <w:rFonts w:cstheme="minorHAnsi"/>
        </w:rPr>
        <w:t>long-term</w:t>
      </w:r>
      <w:r w:rsidR="00455FDB" w:rsidRPr="004C027F">
        <w:rPr>
          <w:rFonts w:cstheme="minorHAnsi"/>
        </w:rPr>
        <w:t xml:space="preserve"> soci</w:t>
      </w:r>
      <w:r w:rsidR="00017B46" w:rsidRPr="004C027F">
        <w:rPr>
          <w:rFonts w:cstheme="minorHAnsi"/>
        </w:rPr>
        <w:t>al</w:t>
      </w:r>
      <w:r w:rsidR="00121EEB" w:rsidRPr="004C027F">
        <w:rPr>
          <w:rFonts w:cstheme="minorHAnsi"/>
        </w:rPr>
        <w:t xml:space="preserve"> </w:t>
      </w:r>
      <w:r w:rsidR="00E028E6">
        <w:rPr>
          <w:rFonts w:cstheme="minorHAnsi"/>
        </w:rPr>
        <w:t>and</w:t>
      </w:r>
      <w:r w:rsidR="00121EEB" w:rsidRPr="004C027F">
        <w:rPr>
          <w:rFonts w:cstheme="minorHAnsi"/>
        </w:rPr>
        <w:t xml:space="preserve"> cosmic</w:t>
      </w:r>
      <w:r w:rsidR="00017B46" w:rsidRPr="004C027F">
        <w:rPr>
          <w:rFonts w:cstheme="minorHAnsi"/>
        </w:rPr>
        <w:t xml:space="preserve"> order</w:t>
      </w:r>
      <w:r w:rsidR="00455FDB" w:rsidRPr="004C027F">
        <w:rPr>
          <w:rFonts w:cstheme="minorHAnsi"/>
        </w:rPr>
        <w:t xml:space="preserve"> that takes precedence</w:t>
      </w:r>
      <w:r w:rsidR="00542E30" w:rsidRPr="004C027F">
        <w:rPr>
          <w:rFonts w:cstheme="minorHAnsi"/>
        </w:rPr>
        <w:t xml:space="preserve">, ensuring </w:t>
      </w:r>
      <w:r w:rsidR="00A94BBF" w:rsidRPr="004C027F">
        <w:rPr>
          <w:rFonts w:cstheme="minorHAnsi"/>
        </w:rPr>
        <w:t>its</w:t>
      </w:r>
      <w:r w:rsidR="00D558E7" w:rsidRPr="004C027F">
        <w:rPr>
          <w:rFonts w:cstheme="minorHAnsi"/>
        </w:rPr>
        <w:t xml:space="preserve"> dominance</w:t>
      </w:r>
      <w:r w:rsidR="00CB5E8B" w:rsidRPr="004C027F">
        <w:rPr>
          <w:rFonts w:cstheme="minorHAnsi"/>
        </w:rPr>
        <w:t xml:space="preserve"> over any endogenous or exogenous </w:t>
      </w:r>
      <w:r w:rsidR="00D558E7" w:rsidRPr="004C027F">
        <w:rPr>
          <w:rFonts w:cstheme="minorHAnsi"/>
        </w:rPr>
        <w:t>means of exchange</w:t>
      </w:r>
      <w:r w:rsidR="00121EEB" w:rsidRPr="004C027F">
        <w:rPr>
          <w:rFonts w:cstheme="minorHAnsi"/>
        </w:rPr>
        <w:t xml:space="preserve"> </w:t>
      </w:r>
      <w:r w:rsidR="0012640D" w:rsidRPr="004C027F">
        <w:rPr>
          <w:rFonts w:cstheme="minorHAnsi"/>
        </w:rPr>
        <w:t>s</w:t>
      </w:r>
      <w:r w:rsidR="00121EEB" w:rsidRPr="004C027F">
        <w:rPr>
          <w:rFonts w:cstheme="minorHAnsi"/>
        </w:rPr>
        <w:t>o</w:t>
      </w:r>
      <w:r w:rsidR="0012640D" w:rsidRPr="004C027F">
        <w:rPr>
          <w:rFonts w:cstheme="minorHAnsi"/>
        </w:rPr>
        <w:t xml:space="preserve"> long as that is the will</w:t>
      </w:r>
      <w:r w:rsidR="006C4481" w:rsidRPr="004C027F">
        <w:rPr>
          <w:rFonts w:cstheme="minorHAnsi"/>
        </w:rPr>
        <w:t xml:space="preserve"> of the </w:t>
      </w:r>
      <w:r w:rsidR="00121EEB" w:rsidRPr="004C027F">
        <w:rPr>
          <w:rFonts w:cstheme="minorHAnsi"/>
        </w:rPr>
        <w:t>people or ethnographic group</w:t>
      </w:r>
      <w:r w:rsidR="00794B1E" w:rsidRPr="004C027F">
        <w:rPr>
          <w:rFonts w:cstheme="minorHAnsi"/>
        </w:rPr>
        <w:t xml:space="preserve"> concerned</w:t>
      </w:r>
      <w:r w:rsidR="00F83D36" w:rsidRPr="004C027F">
        <w:rPr>
          <w:rFonts w:cstheme="minorHAnsi"/>
        </w:rPr>
        <w:t xml:space="preserve">. </w:t>
      </w:r>
      <w:r w:rsidR="00561455">
        <w:rPr>
          <w:rFonts w:cstheme="minorHAnsi"/>
        </w:rPr>
        <w:t xml:space="preserve">Of course, </w:t>
      </w:r>
      <w:r w:rsidR="0013252A">
        <w:rPr>
          <w:rFonts w:cstheme="minorHAnsi"/>
        </w:rPr>
        <w:t xml:space="preserve">the interwoven nature of </w:t>
      </w:r>
      <w:r w:rsidR="00561455">
        <w:rPr>
          <w:rFonts w:cstheme="minorHAnsi"/>
        </w:rPr>
        <w:t xml:space="preserve">my </w:t>
      </w:r>
      <w:r w:rsidR="006B6AB5">
        <w:rPr>
          <w:rFonts w:cstheme="minorHAnsi"/>
        </w:rPr>
        <w:t xml:space="preserve">main </w:t>
      </w:r>
      <w:r w:rsidR="00561455" w:rsidRPr="00561455">
        <w:rPr>
          <w:rFonts w:cstheme="minorHAnsi"/>
        </w:rPr>
        <w:t xml:space="preserve">argument will necessitate </w:t>
      </w:r>
      <w:r w:rsidR="0013252A">
        <w:rPr>
          <w:rFonts w:cstheme="minorHAnsi"/>
        </w:rPr>
        <w:t>alternating</w:t>
      </w:r>
      <w:r w:rsidR="00561455" w:rsidRPr="00561455">
        <w:rPr>
          <w:rFonts w:cstheme="minorHAnsi"/>
        </w:rPr>
        <w:t xml:space="preserve"> between </w:t>
      </w:r>
      <w:r w:rsidR="006B6AB5">
        <w:rPr>
          <w:rFonts w:cstheme="minorHAnsi"/>
        </w:rPr>
        <w:t>the two halves of my</w:t>
      </w:r>
      <w:r w:rsidR="00561455" w:rsidRPr="00561455">
        <w:rPr>
          <w:rFonts w:cstheme="minorHAnsi"/>
        </w:rPr>
        <w:t xml:space="preserve"> argument somewhat. </w:t>
      </w:r>
    </w:p>
    <w:p w14:paraId="07078A5E" w14:textId="2DE41E5E" w:rsidR="00C0355D" w:rsidRPr="00D9353C" w:rsidRDefault="00C41ACA" w:rsidP="00B2049A">
      <w:pPr>
        <w:rPr>
          <w:rFonts w:cstheme="minorHAnsi"/>
        </w:rPr>
      </w:pPr>
      <w:r w:rsidRPr="004C027F">
        <w:rPr>
          <w:rFonts w:cstheme="minorHAnsi"/>
        </w:rPr>
        <w:t>To</w:t>
      </w:r>
      <w:r w:rsidR="003E18DB" w:rsidRPr="004C027F">
        <w:rPr>
          <w:rFonts w:cstheme="minorHAnsi"/>
        </w:rPr>
        <w:t xml:space="preserve"> support my </w:t>
      </w:r>
      <w:r w:rsidR="000E383C" w:rsidRPr="004C027F">
        <w:rPr>
          <w:rFonts w:cstheme="minorHAnsi"/>
        </w:rPr>
        <w:t>main argument</w:t>
      </w:r>
      <w:r w:rsidR="00BC7ABE" w:rsidRPr="004C027F">
        <w:rPr>
          <w:rFonts w:cstheme="minorHAnsi"/>
        </w:rPr>
        <w:t>,</w:t>
      </w:r>
      <w:r w:rsidR="000E383C" w:rsidRPr="004C027F">
        <w:rPr>
          <w:rFonts w:cstheme="minorHAnsi"/>
        </w:rPr>
        <w:t xml:space="preserve"> </w:t>
      </w:r>
      <w:r w:rsidR="004D259F" w:rsidRPr="004C027F">
        <w:rPr>
          <w:rFonts w:cstheme="minorHAnsi"/>
        </w:rPr>
        <w:t>I will introduce</w:t>
      </w:r>
      <w:r w:rsidRPr="004C027F">
        <w:rPr>
          <w:rFonts w:cstheme="minorHAnsi"/>
        </w:rPr>
        <w:t xml:space="preserve"> a number of ethnographi</w:t>
      </w:r>
      <w:r w:rsidR="00C12B51">
        <w:rPr>
          <w:rFonts w:cstheme="minorHAnsi"/>
        </w:rPr>
        <w:t>c examples</w:t>
      </w:r>
      <w:r w:rsidR="003B0964">
        <w:rPr>
          <w:rFonts w:cstheme="minorHAnsi"/>
        </w:rPr>
        <w:t>. The two primary ethn</w:t>
      </w:r>
      <w:r w:rsidR="00026DAC">
        <w:rPr>
          <w:rFonts w:cstheme="minorHAnsi"/>
        </w:rPr>
        <w:t xml:space="preserve">ographies I’ll be using </w:t>
      </w:r>
      <w:r w:rsidR="00F97BD7">
        <w:rPr>
          <w:rFonts w:cstheme="minorHAnsi"/>
        </w:rPr>
        <w:t>are</w:t>
      </w:r>
      <w:r w:rsidRPr="004C027F">
        <w:rPr>
          <w:rFonts w:cstheme="minorHAnsi"/>
        </w:rPr>
        <w:t xml:space="preserve"> </w:t>
      </w:r>
      <w:r w:rsidR="00F97BD7">
        <w:rPr>
          <w:rFonts w:cstheme="minorHAnsi"/>
        </w:rPr>
        <w:t xml:space="preserve">on </w:t>
      </w:r>
      <w:r w:rsidRPr="004C027F">
        <w:rPr>
          <w:rFonts w:cstheme="minorHAnsi"/>
        </w:rPr>
        <w:t xml:space="preserve">the </w:t>
      </w:r>
      <w:r w:rsidR="003D566C" w:rsidRPr="004C027F">
        <w:rPr>
          <w:rFonts w:cstheme="minorHAnsi"/>
        </w:rPr>
        <w:t>Malay fishing community</w:t>
      </w:r>
      <w:r w:rsidR="007822E3">
        <w:rPr>
          <w:rFonts w:cstheme="minorHAnsi"/>
        </w:rPr>
        <w:t xml:space="preserve"> of </w:t>
      </w:r>
      <w:r w:rsidR="008B2B27">
        <w:rPr>
          <w:rFonts w:cstheme="minorHAnsi"/>
        </w:rPr>
        <w:t xml:space="preserve">Pulau </w:t>
      </w:r>
      <w:r w:rsidR="007822E3">
        <w:rPr>
          <w:rFonts w:cstheme="minorHAnsi"/>
        </w:rPr>
        <w:t>Langka</w:t>
      </w:r>
      <w:r w:rsidR="00480314">
        <w:rPr>
          <w:rFonts w:cstheme="minorHAnsi"/>
        </w:rPr>
        <w:t>wi</w:t>
      </w:r>
      <w:r w:rsidR="00F2355E">
        <w:rPr>
          <w:rFonts w:cstheme="minorHAnsi"/>
        </w:rPr>
        <w:t xml:space="preserve"> off the west </w:t>
      </w:r>
      <w:r w:rsidR="00EE4B58">
        <w:rPr>
          <w:rFonts w:cstheme="minorHAnsi"/>
        </w:rPr>
        <w:t>coast of Malaysia</w:t>
      </w:r>
      <w:r w:rsidR="00D648C3">
        <w:rPr>
          <w:rFonts w:cstheme="minorHAnsi"/>
        </w:rPr>
        <w:t xml:space="preserve"> (Carsten 1989)</w:t>
      </w:r>
      <w:r w:rsidR="00075B32">
        <w:rPr>
          <w:rFonts w:cstheme="minorHAnsi"/>
        </w:rPr>
        <w:t xml:space="preserve"> </w:t>
      </w:r>
      <w:r w:rsidR="00F97BD7">
        <w:rPr>
          <w:rFonts w:cstheme="minorHAnsi"/>
        </w:rPr>
        <w:t xml:space="preserve">and </w:t>
      </w:r>
      <w:r w:rsidR="00480314">
        <w:rPr>
          <w:rFonts w:cstheme="minorHAnsi"/>
        </w:rPr>
        <w:t>the Fijian community of S</w:t>
      </w:r>
      <w:r w:rsidR="004C759A">
        <w:rPr>
          <w:rFonts w:cstheme="minorHAnsi"/>
        </w:rPr>
        <w:t>awaieke</w:t>
      </w:r>
      <w:r w:rsidR="00B37582">
        <w:rPr>
          <w:rFonts w:cstheme="minorHAnsi"/>
        </w:rPr>
        <w:t xml:space="preserve"> on the island of Gau, Central Fiji</w:t>
      </w:r>
      <w:r w:rsidR="00D648C3">
        <w:rPr>
          <w:rFonts w:cstheme="minorHAnsi"/>
        </w:rPr>
        <w:t xml:space="preserve"> (</w:t>
      </w:r>
      <w:r w:rsidR="006649D7">
        <w:rPr>
          <w:rFonts w:cstheme="minorHAnsi"/>
        </w:rPr>
        <w:t>Toren 1989)</w:t>
      </w:r>
      <w:r w:rsidR="00D648C3">
        <w:rPr>
          <w:rFonts w:cstheme="minorHAnsi"/>
        </w:rPr>
        <w:t>;</w:t>
      </w:r>
      <w:r w:rsidR="006649D7">
        <w:rPr>
          <w:rFonts w:cstheme="minorHAnsi"/>
        </w:rPr>
        <w:t xml:space="preserve"> </w:t>
      </w:r>
      <w:r w:rsidR="009440A5">
        <w:rPr>
          <w:rFonts w:cstheme="minorHAnsi"/>
        </w:rPr>
        <w:t>researched and written by Janet Carsten and Christina Toren respectively.</w:t>
      </w:r>
      <w:r w:rsidR="003D6C00">
        <w:rPr>
          <w:rFonts w:cstheme="minorHAnsi"/>
        </w:rPr>
        <w:t xml:space="preserve"> These two primary ethnographies will be supplemented by extracts from </w:t>
      </w:r>
      <w:r w:rsidR="00E35CD9">
        <w:rPr>
          <w:rFonts w:cstheme="minorHAnsi"/>
        </w:rPr>
        <w:t>secondary ethnogr</w:t>
      </w:r>
      <w:r w:rsidR="00D638EE">
        <w:rPr>
          <w:rFonts w:cstheme="minorHAnsi"/>
        </w:rPr>
        <w:t>aphies concerning</w:t>
      </w:r>
      <w:r w:rsidR="00E35CD9">
        <w:rPr>
          <w:rFonts w:cstheme="minorHAnsi"/>
        </w:rPr>
        <w:t xml:space="preserve"> the Tiv </w:t>
      </w:r>
      <w:r w:rsidR="00271E78">
        <w:rPr>
          <w:rFonts w:cstheme="minorHAnsi"/>
        </w:rPr>
        <w:t>in n</w:t>
      </w:r>
      <w:r w:rsidR="00F81D99">
        <w:rPr>
          <w:rFonts w:cstheme="minorHAnsi"/>
        </w:rPr>
        <w:t>o</w:t>
      </w:r>
      <w:r w:rsidR="000C5553">
        <w:rPr>
          <w:rFonts w:cstheme="minorHAnsi"/>
        </w:rPr>
        <w:t>rthern Nigeria</w:t>
      </w:r>
      <w:r w:rsidR="004B3EB5">
        <w:rPr>
          <w:rFonts w:cstheme="minorHAnsi"/>
        </w:rPr>
        <w:t xml:space="preserve"> and </w:t>
      </w:r>
      <w:r w:rsidR="00514061">
        <w:rPr>
          <w:rFonts w:cstheme="minorHAnsi"/>
        </w:rPr>
        <w:t>wealth in prehi</w:t>
      </w:r>
      <w:r w:rsidR="000847BA">
        <w:rPr>
          <w:rFonts w:cstheme="minorHAnsi"/>
        </w:rPr>
        <w:t xml:space="preserve">storic Europe. </w:t>
      </w:r>
    </w:p>
    <w:p w14:paraId="5EE061FE" w14:textId="507A4FB1" w:rsidR="00011294" w:rsidRDefault="00B73833" w:rsidP="00011294">
      <w:pPr>
        <w:rPr>
          <w:rFonts w:cstheme="minorHAnsi"/>
        </w:rPr>
      </w:pPr>
      <w:r>
        <w:rPr>
          <w:rFonts w:cstheme="minorHAnsi"/>
        </w:rPr>
        <w:t xml:space="preserve">The </w:t>
      </w:r>
      <w:r w:rsidR="006070B1">
        <w:rPr>
          <w:rFonts w:cstheme="minorHAnsi"/>
        </w:rPr>
        <w:t>‘</w:t>
      </w:r>
      <w:r w:rsidR="002E18BB">
        <w:rPr>
          <w:rFonts w:cstheme="minorHAnsi"/>
        </w:rPr>
        <w:t>formalist</w:t>
      </w:r>
      <w:r w:rsidR="006070B1">
        <w:rPr>
          <w:rFonts w:cstheme="minorHAnsi"/>
        </w:rPr>
        <w:t>’</w:t>
      </w:r>
      <w:r w:rsidR="002E18BB">
        <w:rPr>
          <w:rFonts w:cstheme="minorHAnsi"/>
        </w:rPr>
        <w:t xml:space="preserve"> </w:t>
      </w:r>
      <w:r w:rsidR="004F2DC7">
        <w:rPr>
          <w:rFonts w:cstheme="minorHAnsi"/>
        </w:rPr>
        <w:t xml:space="preserve">economic theory is </w:t>
      </w:r>
      <w:r w:rsidR="003D4DA6">
        <w:rPr>
          <w:rFonts w:cstheme="minorHAnsi"/>
        </w:rPr>
        <w:t xml:space="preserve">ubiquitous throughout </w:t>
      </w:r>
      <w:r w:rsidR="006070B1">
        <w:rPr>
          <w:rFonts w:cstheme="minorHAnsi"/>
        </w:rPr>
        <w:t>the developed, globalised world. The idea that the economy is a</w:t>
      </w:r>
      <w:r w:rsidR="00111DC3">
        <w:rPr>
          <w:rFonts w:cstheme="minorHAnsi"/>
        </w:rPr>
        <w:t xml:space="preserve">n </w:t>
      </w:r>
      <w:r w:rsidR="000A7080">
        <w:rPr>
          <w:rFonts w:cstheme="minorHAnsi"/>
        </w:rPr>
        <w:t>‘</w:t>
      </w:r>
      <w:r w:rsidR="00111DC3">
        <w:rPr>
          <w:rFonts w:cstheme="minorHAnsi"/>
        </w:rPr>
        <w:t xml:space="preserve">autonomous domain </w:t>
      </w:r>
      <w:r w:rsidR="00E92F82">
        <w:rPr>
          <w:rFonts w:cstheme="minorHAnsi"/>
        </w:rPr>
        <w:t xml:space="preserve">to which general moral precepts </w:t>
      </w:r>
      <w:r w:rsidR="00947978">
        <w:rPr>
          <w:rFonts w:cstheme="minorHAnsi"/>
        </w:rPr>
        <w:t>do not apply’ (</w:t>
      </w:r>
      <w:r w:rsidR="009D45B5">
        <w:rPr>
          <w:rFonts w:cstheme="minorHAnsi"/>
        </w:rPr>
        <w:t>Bloch and Parry 1989: 9</w:t>
      </w:r>
      <w:r w:rsidR="00670B04">
        <w:rPr>
          <w:rFonts w:cstheme="minorHAnsi"/>
        </w:rPr>
        <w:t>)</w:t>
      </w:r>
      <w:r w:rsidR="00163601">
        <w:rPr>
          <w:rFonts w:cstheme="minorHAnsi"/>
        </w:rPr>
        <w:t xml:space="preserve"> and is </w:t>
      </w:r>
      <w:r w:rsidR="009C6660">
        <w:rPr>
          <w:rFonts w:cstheme="minorHAnsi"/>
        </w:rPr>
        <w:t xml:space="preserve">disembodied from social relations is taken at face value in today’s world to such a point that </w:t>
      </w:r>
      <w:r w:rsidR="00DE1E6F">
        <w:rPr>
          <w:rFonts w:cstheme="minorHAnsi"/>
        </w:rPr>
        <w:t xml:space="preserve">ordinary </w:t>
      </w:r>
      <w:r w:rsidR="005B2C21">
        <w:rPr>
          <w:rFonts w:cstheme="minorHAnsi"/>
        </w:rPr>
        <w:t xml:space="preserve">people </w:t>
      </w:r>
      <w:r w:rsidR="00DE1E6F">
        <w:rPr>
          <w:rFonts w:cstheme="minorHAnsi"/>
        </w:rPr>
        <w:t xml:space="preserve">rarely even conceive of </w:t>
      </w:r>
      <w:r w:rsidR="00F40CEB">
        <w:rPr>
          <w:rFonts w:cstheme="minorHAnsi"/>
        </w:rPr>
        <w:t>it being</w:t>
      </w:r>
      <w:r w:rsidR="00DE1E6F">
        <w:rPr>
          <w:rFonts w:cstheme="minorHAnsi"/>
        </w:rPr>
        <w:t xml:space="preserve"> any other way. </w:t>
      </w:r>
      <w:r w:rsidR="000C5809">
        <w:rPr>
          <w:rFonts w:cstheme="minorHAnsi"/>
        </w:rPr>
        <w:t xml:space="preserve">The economy is not an ethereal, disembodied place filled </w:t>
      </w:r>
      <w:r w:rsidR="00EF6BD6">
        <w:rPr>
          <w:rFonts w:cstheme="minorHAnsi"/>
        </w:rPr>
        <w:t xml:space="preserve">only </w:t>
      </w:r>
      <w:r w:rsidR="000C5809">
        <w:rPr>
          <w:rFonts w:cstheme="minorHAnsi"/>
        </w:rPr>
        <w:t>with rational self-maximising actors however, regardle</w:t>
      </w:r>
      <w:r w:rsidR="008F4079">
        <w:rPr>
          <w:rFonts w:cstheme="minorHAnsi"/>
        </w:rPr>
        <w:t>ss of how</w:t>
      </w:r>
      <w:r w:rsidR="000C5809">
        <w:rPr>
          <w:rFonts w:cstheme="minorHAnsi"/>
        </w:rPr>
        <w:t xml:space="preserve"> many prominent economists </w:t>
      </w:r>
      <w:r w:rsidR="002A3FBD">
        <w:rPr>
          <w:rFonts w:cstheme="minorHAnsi"/>
        </w:rPr>
        <w:t xml:space="preserve">and anthropologists </w:t>
      </w:r>
      <w:r w:rsidR="000C5809">
        <w:rPr>
          <w:rFonts w:cstheme="minorHAnsi"/>
        </w:rPr>
        <w:t>may say</w:t>
      </w:r>
      <w:r w:rsidR="00AC790A">
        <w:rPr>
          <w:rFonts w:cstheme="minorHAnsi"/>
        </w:rPr>
        <w:t xml:space="preserve"> otherwise. In fact, as Bloch</w:t>
      </w:r>
      <w:r w:rsidR="003429B0">
        <w:rPr>
          <w:rFonts w:cstheme="minorHAnsi"/>
        </w:rPr>
        <w:t xml:space="preserve"> and Parry point o</w:t>
      </w:r>
      <w:r w:rsidR="00011294">
        <w:rPr>
          <w:rFonts w:cstheme="minorHAnsi"/>
        </w:rPr>
        <w:t xml:space="preserve">ut; </w:t>
      </w:r>
    </w:p>
    <w:p w14:paraId="41F348D4" w14:textId="4253200D" w:rsidR="005251BF" w:rsidRDefault="001C1A36" w:rsidP="00BE500B">
      <w:pPr>
        <w:ind w:left="1418" w:right="1418"/>
        <w:jc w:val="center"/>
        <w:rPr>
          <w:rFonts w:cstheme="minorHAnsi"/>
        </w:rPr>
      </w:pPr>
      <w:r>
        <w:rPr>
          <w:rFonts w:cstheme="minorHAnsi"/>
        </w:rPr>
        <w:t>“</w:t>
      </w:r>
      <w:r w:rsidR="002328F9">
        <w:rPr>
          <w:rFonts w:cstheme="minorHAnsi"/>
        </w:rPr>
        <w:t xml:space="preserve">It is widely argued that outside the ideological ambit of the capitalist market, </w:t>
      </w:r>
      <w:r w:rsidR="003E3424">
        <w:rPr>
          <w:rFonts w:cstheme="minorHAnsi"/>
        </w:rPr>
        <w:t xml:space="preserve">the </w:t>
      </w:r>
      <w:r w:rsidR="0098720F">
        <w:rPr>
          <w:rFonts w:cstheme="minorHAnsi"/>
        </w:rPr>
        <w:t>economy is seen as being ‘embedded’</w:t>
      </w:r>
      <w:r w:rsidR="006C00E1">
        <w:rPr>
          <w:rFonts w:cstheme="minorHAnsi"/>
        </w:rPr>
        <w:t xml:space="preserve"> in society</w:t>
      </w:r>
      <w:r w:rsidR="000029AA">
        <w:rPr>
          <w:rFonts w:cstheme="minorHAnsi"/>
        </w:rPr>
        <w:t xml:space="preserve">, that the relentless individual pursuit of material self-gain is generally </w:t>
      </w:r>
      <w:r w:rsidR="002B5FC6">
        <w:rPr>
          <w:rFonts w:cstheme="minorHAnsi"/>
        </w:rPr>
        <w:t xml:space="preserve">discountenanced, and that collective goals are normally accorded primacy </w:t>
      </w:r>
      <w:r w:rsidR="001E426C">
        <w:rPr>
          <w:rFonts w:cstheme="minorHAnsi"/>
        </w:rPr>
        <w:t>over those of the individual.</w:t>
      </w:r>
      <w:r>
        <w:rPr>
          <w:rFonts w:cstheme="minorHAnsi"/>
        </w:rPr>
        <w:t>”</w:t>
      </w:r>
    </w:p>
    <w:p w14:paraId="415976F4" w14:textId="2BBB8840" w:rsidR="00011294" w:rsidRDefault="00785E94" w:rsidP="00EA5719">
      <w:pPr>
        <w:jc w:val="right"/>
        <w:rPr>
          <w:rFonts w:cstheme="minorHAnsi"/>
        </w:rPr>
      </w:pPr>
      <w:r>
        <w:rPr>
          <w:rFonts w:cstheme="minorHAnsi"/>
        </w:rPr>
        <w:t xml:space="preserve">  </w:t>
      </w:r>
      <w:r w:rsidR="00EA5719" w:rsidRPr="00EA5719">
        <w:rPr>
          <w:rFonts w:cstheme="minorHAnsi"/>
        </w:rPr>
        <w:t>(1989: 25)</w:t>
      </w:r>
      <w:r w:rsidR="00EA5719">
        <w:rPr>
          <w:rFonts w:cstheme="minorHAnsi"/>
        </w:rPr>
        <w:t>.</w:t>
      </w:r>
    </w:p>
    <w:p w14:paraId="39B95184" w14:textId="64EC7208" w:rsidR="00F81B6D" w:rsidRDefault="00EB6A2E" w:rsidP="005251BF">
      <w:pPr>
        <w:rPr>
          <w:rFonts w:cstheme="minorHAnsi"/>
        </w:rPr>
      </w:pPr>
      <w:r>
        <w:rPr>
          <w:rFonts w:cstheme="minorHAnsi"/>
        </w:rPr>
        <w:t xml:space="preserve">A notable </w:t>
      </w:r>
      <w:r w:rsidR="00903D7C">
        <w:rPr>
          <w:rFonts w:cstheme="minorHAnsi"/>
        </w:rPr>
        <w:t>champion</w:t>
      </w:r>
      <w:r w:rsidR="00CF3542">
        <w:rPr>
          <w:rFonts w:cstheme="minorHAnsi"/>
        </w:rPr>
        <w:t xml:space="preserve"> of this</w:t>
      </w:r>
      <w:r>
        <w:rPr>
          <w:rFonts w:cstheme="minorHAnsi"/>
        </w:rPr>
        <w:t xml:space="preserve"> is the anthropologist Karl Polanyi </w:t>
      </w:r>
      <w:r w:rsidR="00A076F5">
        <w:rPr>
          <w:rFonts w:cstheme="minorHAnsi"/>
        </w:rPr>
        <w:t>(1957</w:t>
      </w:r>
      <w:r w:rsidR="00A70485">
        <w:rPr>
          <w:rFonts w:cstheme="minorHAnsi"/>
        </w:rPr>
        <w:t xml:space="preserve"> </w:t>
      </w:r>
      <w:r w:rsidR="00AC4824">
        <w:rPr>
          <w:rFonts w:cstheme="minorHAnsi"/>
        </w:rPr>
        <w:t xml:space="preserve">cited in </w:t>
      </w:r>
      <w:r w:rsidR="000D6C99">
        <w:rPr>
          <w:rFonts w:cstheme="minorHAnsi"/>
        </w:rPr>
        <w:t>Appadurai 1986: 141</w:t>
      </w:r>
      <w:r w:rsidR="00D51D68">
        <w:rPr>
          <w:rFonts w:cstheme="minorHAnsi"/>
        </w:rPr>
        <w:t xml:space="preserve">) who argued that the economy was </w:t>
      </w:r>
      <w:r w:rsidR="00A076F5">
        <w:rPr>
          <w:rFonts w:cstheme="minorHAnsi"/>
        </w:rPr>
        <w:t>‘</w:t>
      </w:r>
      <w:r w:rsidR="00D51D68">
        <w:rPr>
          <w:rFonts w:cstheme="minorHAnsi"/>
        </w:rPr>
        <w:t>embedded</w:t>
      </w:r>
      <w:r w:rsidR="00A076F5">
        <w:rPr>
          <w:rFonts w:cstheme="minorHAnsi"/>
        </w:rPr>
        <w:t>’</w:t>
      </w:r>
      <w:r w:rsidR="00666E81">
        <w:rPr>
          <w:rFonts w:cstheme="minorHAnsi"/>
        </w:rPr>
        <w:t xml:space="preserve"> within a wider social matrix in early societies.</w:t>
      </w:r>
      <w:r w:rsidR="00627F6E">
        <w:rPr>
          <w:rFonts w:cstheme="minorHAnsi"/>
        </w:rPr>
        <w:t xml:space="preserve"> I would argue however </w:t>
      </w:r>
      <w:r w:rsidR="006F3A6B">
        <w:rPr>
          <w:rFonts w:cstheme="minorHAnsi"/>
        </w:rPr>
        <w:t>that all economies are embedded in their respective soci</w:t>
      </w:r>
      <w:r w:rsidR="003C1F3D">
        <w:rPr>
          <w:rFonts w:cstheme="minorHAnsi"/>
        </w:rPr>
        <w:t>al matrice</w:t>
      </w:r>
      <w:r w:rsidR="006F3A6B">
        <w:rPr>
          <w:rFonts w:cstheme="minorHAnsi"/>
        </w:rPr>
        <w:t>s, regardless of whether they be perceived as ‘developed’ or ‘un</w:t>
      </w:r>
      <w:r w:rsidR="00C01BB9">
        <w:rPr>
          <w:rFonts w:cstheme="minorHAnsi"/>
        </w:rPr>
        <w:t>der-</w:t>
      </w:r>
      <w:r w:rsidR="006F3A6B">
        <w:rPr>
          <w:rFonts w:cstheme="minorHAnsi"/>
        </w:rPr>
        <w:t>developed’</w:t>
      </w:r>
      <w:r w:rsidR="00627F6E">
        <w:rPr>
          <w:rFonts w:cstheme="minorHAnsi"/>
        </w:rPr>
        <w:t xml:space="preserve"> and that the </w:t>
      </w:r>
      <w:r w:rsidR="00143494">
        <w:rPr>
          <w:rFonts w:cstheme="minorHAnsi"/>
        </w:rPr>
        <w:t xml:space="preserve">values human beings hold in different cultures specifically effect the ways in which </w:t>
      </w:r>
      <w:r w:rsidR="00C01BB9">
        <w:rPr>
          <w:rFonts w:cstheme="minorHAnsi"/>
        </w:rPr>
        <w:t xml:space="preserve">their </w:t>
      </w:r>
      <w:r w:rsidR="000F1849">
        <w:rPr>
          <w:rFonts w:cstheme="minorHAnsi"/>
        </w:rPr>
        <w:t>economy functions</w:t>
      </w:r>
      <w:r w:rsidR="006F3A6B">
        <w:rPr>
          <w:rFonts w:cstheme="minorHAnsi"/>
        </w:rPr>
        <w:t>.</w:t>
      </w:r>
      <w:r w:rsidR="007E175E">
        <w:rPr>
          <w:rFonts w:cstheme="minorHAnsi"/>
        </w:rPr>
        <w:t xml:space="preserve"> </w:t>
      </w:r>
      <w:r w:rsidR="00E80464">
        <w:rPr>
          <w:rFonts w:cstheme="minorHAnsi"/>
        </w:rPr>
        <w:t xml:space="preserve">For example, </w:t>
      </w:r>
      <w:r w:rsidR="006D0AB9">
        <w:rPr>
          <w:rFonts w:cstheme="minorHAnsi"/>
        </w:rPr>
        <w:t>in Islamic nations</w:t>
      </w:r>
      <w:r w:rsidR="00EF1549">
        <w:rPr>
          <w:rFonts w:cstheme="minorHAnsi"/>
        </w:rPr>
        <w:t xml:space="preserve"> </w:t>
      </w:r>
      <w:r w:rsidR="006D0AB9">
        <w:rPr>
          <w:rFonts w:cstheme="minorHAnsi"/>
        </w:rPr>
        <w:t>you will</w:t>
      </w:r>
      <w:r w:rsidR="00EF1549">
        <w:rPr>
          <w:rFonts w:cstheme="minorHAnsi"/>
        </w:rPr>
        <w:t xml:space="preserve"> not</w:t>
      </w:r>
      <w:r w:rsidR="006D0AB9">
        <w:rPr>
          <w:rFonts w:cstheme="minorHAnsi"/>
        </w:rPr>
        <w:t xml:space="preserve"> find banks’ lending at interest since lending at interest is </w:t>
      </w:r>
      <w:r w:rsidR="000874C1">
        <w:rPr>
          <w:rFonts w:cstheme="minorHAnsi"/>
        </w:rPr>
        <w:t>prohibited by</w:t>
      </w:r>
      <w:r w:rsidR="002A7666">
        <w:rPr>
          <w:rFonts w:cstheme="minorHAnsi"/>
        </w:rPr>
        <w:t xml:space="preserve"> Islam.</w:t>
      </w:r>
      <w:r w:rsidR="00EF1549">
        <w:rPr>
          <w:rFonts w:cstheme="minorHAnsi"/>
        </w:rPr>
        <w:t xml:space="preserve"> </w:t>
      </w:r>
      <w:r w:rsidR="000874C1">
        <w:rPr>
          <w:rFonts w:cstheme="minorHAnsi"/>
        </w:rPr>
        <w:t xml:space="preserve">The Islamic tenant </w:t>
      </w:r>
      <w:r w:rsidR="0090318B">
        <w:rPr>
          <w:rFonts w:cstheme="minorHAnsi"/>
        </w:rPr>
        <w:t xml:space="preserve">regarding money views it purely as a means of exchange, a way of ascribing value to something, but </w:t>
      </w:r>
      <w:r w:rsidR="00486162">
        <w:rPr>
          <w:rFonts w:cstheme="minorHAnsi"/>
        </w:rPr>
        <w:t>devoid of value</w:t>
      </w:r>
      <w:r w:rsidR="00016AE0">
        <w:rPr>
          <w:rFonts w:cstheme="minorHAnsi"/>
        </w:rPr>
        <w:t xml:space="preserve"> in itself (Institute of Islamic </w:t>
      </w:r>
      <w:r w:rsidR="00923D9E">
        <w:rPr>
          <w:rFonts w:cstheme="minorHAnsi"/>
        </w:rPr>
        <w:t>Banking and Insurance</w:t>
      </w:r>
      <w:r w:rsidR="00016AE0">
        <w:rPr>
          <w:rFonts w:cstheme="minorHAnsi"/>
        </w:rPr>
        <w:t xml:space="preserve"> </w:t>
      </w:r>
      <w:r w:rsidR="00923D9E">
        <w:rPr>
          <w:rFonts w:cstheme="minorHAnsi"/>
        </w:rPr>
        <w:t xml:space="preserve">1990). </w:t>
      </w:r>
      <w:r w:rsidR="007E175E">
        <w:rPr>
          <w:rFonts w:cstheme="minorHAnsi"/>
        </w:rPr>
        <w:t xml:space="preserve">The </w:t>
      </w:r>
      <w:r w:rsidR="00C456A4">
        <w:rPr>
          <w:rFonts w:cstheme="minorHAnsi"/>
        </w:rPr>
        <w:t>substantivists</w:t>
      </w:r>
      <w:r w:rsidR="004A0DF4">
        <w:rPr>
          <w:rFonts w:cstheme="minorHAnsi"/>
        </w:rPr>
        <w:t xml:space="preserve"> rightly</w:t>
      </w:r>
      <w:r w:rsidR="002F29EC">
        <w:rPr>
          <w:rFonts w:cstheme="minorHAnsi"/>
        </w:rPr>
        <w:t xml:space="preserve"> criticise</w:t>
      </w:r>
      <w:r w:rsidR="00C456A4">
        <w:rPr>
          <w:rFonts w:cstheme="minorHAnsi"/>
        </w:rPr>
        <w:t xml:space="preserve"> the way in which the formalists</w:t>
      </w:r>
      <w:r w:rsidR="003C1F3D">
        <w:rPr>
          <w:rFonts w:cstheme="minorHAnsi"/>
        </w:rPr>
        <w:t xml:space="preserve"> </w:t>
      </w:r>
      <w:r w:rsidR="004A0DF4">
        <w:rPr>
          <w:rFonts w:cstheme="minorHAnsi"/>
        </w:rPr>
        <w:t>use</w:t>
      </w:r>
      <w:r w:rsidR="00CE6B31">
        <w:rPr>
          <w:rFonts w:cstheme="minorHAnsi"/>
        </w:rPr>
        <w:t xml:space="preserve"> </w:t>
      </w:r>
      <w:r w:rsidR="00CE6B31">
        <w:rPr>
          <w:rFonts w:cstheme="minorHAnsi"/>
        </w:rPr>
        <w:lastRenderedPageBreak/>
        <w:t>techniques developed to measure economic activity in an industrialised modern economy</w:t>
      </w:r>
      <w:r w:rsidR="00175BD6">
        <w:rPr>
          <w:rFonts w:cstheme="minorHAnsi"/>
        </w:rPr>
        <w:t xml:space="preserve"> and </w:t>
      </w:r>
      <w:r w:rsidR="00BD7344">
        <w:rPr>
          <w:rFonts w:cstheme="minorHAnsi"/>
        </w:rPr>
        <w:t>apply</w:t>
      </w:r>
      <w:r w:rsidR="006B5132">
        <w:rPr>
          <w:rFonts w:cstheme="minorHAnsi"/>
        </w:rPr>
        <w:t xml:space="preserve"> those techniques to </w:t>
      </w:r>
      <w:r w:rsidR="007A5C00">
        <w:rPr>
          <w:rFonts w:cstheme="minorHAnsi"/>
        </w:rPr>
        <w:t>far simpler, often subsistence or hunter-gatherer societies</w:t>
      </w:r>
      <w:r w:rsidR="006F6861">
        <w:rPr>
          <w:rFonts w:cstheme="minorHAnsi"/>
        </w:rPr>
        <w:t xml:space="preserve"> (Renfrew 19</w:t>
      </w:r>
      <w:r w:rsidR="007318EA">
        <w:rPr>
          <w:rFonts w:cstheme="minorHAnsi"/>
        </w:rPr>
        <w:t>86).</w:t>
      </w:r>
    </w:p>
    <w:p w14:paraId="51580225" w14:textId="5BC7621F" w:rsidR="00F31AB8" w:rsidRDefault="00D35354" w:rsidP="00885022">
      <w:pPr>
        <w:rPr>
          <w:rFonts w:cstheme="minorHAnsi"/>
        </w:rPr>
      </w:pPr>
      <w:r>
        <w:rPr>
          <w:rFonts w:cstheme="minorHAnsi"/>
        </w:rPr>
        <w:t>Renfrew (1986</w:t>
      </w:r>
      <w:r w:rsidR="001C5229">
        <w:rPr>
          <w:rFonts w:cstheme="minorHAnsi"/>
        </w:rPr>
        <w:t>: 142-143</w:t>
      </w:r>
      <w:r>
        <w:rPr>
          <w:rFonts w:cstheme="minorHAnsi"/>
        </w:rPr>
        <w:t xml:space="preserve">) continues with a further excellent point </w:t>
      </w:r>
      <w:r w:rsidR="00C10FDD">
        <w:rPr>
          <w:rFonts w:cstheme="minorHAnsi"/>
        </w:rPr>
        <w:t xml:space="preserve">that </w:t>
      </w:r>
      <w:r w:rsidR="006F6114">
        <w:rPr>
          <w:rFonts w:cstheme="minorHAnsi"/>
        </w:rPr>
        <w:t xml:space="preserve">it is </w:t>
      </w:r>
      <w:r w:rsidR="00184885">
        <w:rPr>
          <w:rFonts w:cstheme="minorHAnsi"/>
        </w:rPr>
        <w:t xml:space="preserve">the adoption of a new activity or product, not simply the discovery or invention of it, </w:t>
      </w:r>
      <w:r w:rsidR="006F6114">
        <w:rPr>
          <w:rFonts w:cstheme="minorHAnsi"/>
        </w:rPr>
        <w:t xml:space="preserve">that </w:t>
      </w:r>
      <w:r w:rsidR="002F0544">
        <w:rPr>
          <w:rFonts w:cstheme="minorHAnsi"/>
        </w:rPr>
        <w:t xml:space="preserve">leads to </w:t>
      </w:r>
      <w:r w:rsidR="00C10FDD">
        <w:rPr>
          <w:rFonts w:cstheme="minorHAnsi"/>
        </w:rPr>
        <w:t>the development of an economy and the commodities that are circulating throughout</w:t>
      </w:r>
      <w:r w:rsidR="00E17875">
        <w:rPr>
          <w:rFonts w:cstheme="minorHAnsi"/>
        </w:rPr>
        <w:t xml:space="preserve"> it, </w:t>
      </w:r>
      <w:r w:rsidR="000A52E1">
        <w:rPr>
          <w:rFonts w:cstheme="minorHAnsi"/>
        </w:rPr>
        <w:t xml:space="preserve">which </w:t>
      </w:r>
      <w:r w:rsidR="00C10FDD">
        <w:rPr>
          <w:rFonts w:cstheme="minorHAnsi"/>
        </w:rPr>
        <w:t xml:space="preserve">cannot be discussed </w:t>
      </w:r>
      <w:r w:rsidR="001C5229">
        <w:rPr>
          <w:rFonts w:cstheme="minorHAnsi"/>
        </w:rPr>
        <w:t xml:space="preserve">without </w:t>
      </w:r>
      <w:r w:rsidR="000E31B8">
        <w:rPr>
          <w:rFonts w:cstheme="minorHAnsi"/>
        </w:rPr>
        <w:t xml:space="preserve">bearing in mind </w:t>
      </w:r>
      <w:r w:rsidR="00A961F3">
        <w:rPr>
          <w:rFonts w:cstheme="minorHAnsi"/>
        </w:rPr>
        <w:t>social concepts such as value and demand, word’</w:t>
      </w:r>
      <w:r w:rsidR="008B2E4B">
        <w:rPr>
          <w:rFonts w:cstheme="minorHAnsi"/>
        </w:rPr>
        <w:t>s that are essential</w:t>
      </w:r>
      <w:r w:rsidR="00A961F3">
        <w:rPr>
          <w:rFonts w:cstheme="minorHAnsi"/>
        </w:rPr>
        <w:t xml:space="preserve"> to the </w:t>
      </w:r>
      <w:r w:rsidR="000A52E1">
        <w:rPr>
          <w:rFonts w:cstheme="minorHAnsi"/>
        </w:rPr>
        <w:t xml:space="preserve">formalist lexicon. </w:t>
      </w:r>
      <w:r w:rsidR="002A0EC7">
        <w:rPr>
          <w:rFonts w:cstheme="minorHAnsi"/>
        </w:rPr>
        <w:t>Of course,</w:t>
      </w:r>
      <w:r w:rsidR="00AE3454">
        <w:rPr>
          <w:rFonts w:cstheme="minorHAnsi"/>
        </w:rPr>
        <w:t xml:space="preserve"> ideas of value and demand, morality and immorality are specific to ind</w:t>
      </w:r>
      <w:r w:rsidR="00903A76">
        <w:rPr>
          <w:rFonts w:cstheme="minorHAnsi"/>
        </w:rPr>
        <w:t>ividual cultures</w:t>
      </w:r>
      <w:r w:rsidR="00AE3454">
        <w:rPr>
          <w:rFonts w:cstheme="minorHAnsi"/>
        </w:rPr>
        <w:t xml:space="preserve"> and embedded firmly </w:t>
      </w:r>
      <w:r w:rsidR="002A0EC7">
        <w:rPr>
          <w:rFonts w:cstheme="minorHAnsi"/>
        </w:rPr>
        <w:t>within them.</w:t>
      </w:r>
      <w:r w:rsidR="00903A76">
        <w:rPr>
          <w:rFonts w:cstheme="minorHAnsi"/>
        </w:rPr>
        <w:t xml:space="preserve"> </w:t>
      </w:r>
      <w:r w:rsidR="00CB5D36">
        <w:rPr>
          <w:rFonts w:cstheme="minorHAnsi"/>
        </w:rPr>
        <w:t>This ensures that an</w:t>
      </w:r>
      <w:r w:rsidR="00410BA1">
        <w:rPr>
          <w:rFonts w:cstheme="minorHAnsi"/>
        </w:rPr>
        <w:t xml:space="preserve"> economy and </w:t>
      </w:r>
      <w:r w:rsidR="00CB5D36">
        <w:rPr>
          <w:rFonts w:cstheme="minorHAnsi"/>
        </w:rPr>
        <w:t xml:space="preserve">a means of exchange (i.e. money) </w:t>
      </w:r>
      <w:r w:rsidR="00410BA1">
        <w:rPr>
          <w:rFonts w:cstheme="minorHAnsi"/>
        </w:rPr>
        <w:t>are alwa</w:t>
      </w:r>
      <w:r w:rsidR="00CB5D36">
        <w:rPr>
          <w:rFonts w:cstheme="minorHAnsi"/>
        </w:rPr>
        <w:t xml:space="preserve">ys embedded </w:t>
      </w:r>
      <w:r w:rsidR="00371D01">
        <w:rPr>
          <w:rFonts w:cstheme="minorHAnsi"/>
        </w:rPr>
        <w:t>with</w:t>
      </w:r>
      <w:r w:rsidR="00CB2749">
        <w:rPr>
          <w:rFonts w:cstheme="minorHAnsi"/>
        </w:rPr>
        <w:t>in a</w:t>
      </w:r>
      <w:r w:rsidR="00CB5D36">
        <w:rPr>
          <w:rFonts w:cstheme="minorHAnsi"/>
        </w:rPr>
        <w:t xml:space="preserve"> society</w:t>
      </w:r>
      <w:r w:rsidR="00A72DA7">
        <w:rPr>
          <w:rFonts w:cstheme="minorHAnsi"/>
        </w:rPr>
        <w:t xml:space="preserve">, firmly </w:t>
      </w:r>
      <w:r w:rsidR="003E6366">
        <w:rPr>
          <w:rFonts w:cstheme="minorHAnsi"/>
        </w:rPr>
        <w:t xml:space="preserve">under the control of </w:t>
      </w:r>
      <w:r w:rsidR="00FB2947">
        <w:rPr>
          <w:rFonts w:cstheme="minorHAnsi"/>
        </w:rPr>
        <w:t xml:space="preserve">a </w:t>
      </w:r>
      <w:r w:rsidR="003E6366">
        <w:rPr>
          <w:rFonts w:cstheme="minorHAnsi"/>
        </w:rPr>
        <w:t>collective human will</w:t>
      </w:r>
      <w:r w:rsidR="00FB2947">
        <w:rPr>
          <w:rFonts w:cstheme="minorHAnsi"/>
        </w:rPr>
        <w:t xml:space="preserve"> </w:t>
      </w:r>
      <w:r w:rsidR="00463DB3">
        <w:rPr>
          <w:rFonts w:cstheme="minorHAnsi"/>
        </w:rPr>
        <w:t xml:space="preserve">that </w:t>
      </w:r>
      <w:r w:rsidR="00A82396">
        <w:rPr>
          <w:rFonts w:cstheme="minorHAnsi"/>
        </w:rPr>
        <w:t xml:space="preserve">usually </w:t>
      </w:r>
      <w:r w:rsidR="00463DB3">
        <w:rPr>
          <w:rFonts w:cstheme="minorHAnsi"/>
        </w:rPr>
        <w:t xml:space="preserve">wishes to ensure the reproduction of the </w:t>
      </w:r>
      <w:r w:rsidR="001B11B2">
        <w:rPr>
          <w:rFonts w:cstheme="minorHAnsi"/>
        </w:rPr>
        <w:t xml:space="preserve">long-term </w:t>
      </w:r>
      <w:r w:rsidR="00463DB3">
        <w:rPr>
          <w:rFonts w:cstheme="minorHAnsi"/>
        </w:rPr>
        <w:t>social order</w:t>
      </w:r>
      <w:r w:rsidR="003E6366">
        <w:rPr>
          <w:rFonts w:cstheme="minorHAnsi"/>
        </w:rPr>
        <w:t xml:space="preserve">, unlike the formalist theory would have us believe with talk of </w:t>
      </w:r>
      <w:r w:rsidR="009C792E">
        <w:rPr>
          <w:rFonts w:cstheme="minorHAnsi"/>
        </w:rPr>
        <w:t>a</w:t>
      </w:r>
      <w:r w:rsidR="00C56DBC">
        <w:rPr>
          <w:rFonts w:cstheme="minorHAnsi"/>
        </w:rPr>
        <w:t xml:space="preserve"> metaphysical ‘invisible hand of the market’</w:t>
      </w:r>
      <w:r w:rsidR="00942FA0">
        <w:rPr>
          <w:rFonts w:cstheme="minorHAnsi"/>
        </w:rPr>
        <w:t>, driven by ‘economic man’</w:t>
      </w:r>
      <w:r w:rsidR="00A54BC9">
        <w:rPr>
          <w:rFonts w:cstheme="minorHAnsi"/>
        </w:rPr>
        <w:t xml:space="preserve"> and his desire to rationally self-maximise. The truth that is </w:t>
      </w:r>
      <w:r w:rsidR="004626F0">
        <w:rPr>
          <w:rFonts w:cstheme="minorHAnsi"/>
        </w:rPr>
        <w:t>obvious</w:t>
      </w:r>
      <w:r w:rsidR="00DA7D69">
        <w:rPr>
          <w:rFonts w:cstheme="minorHAnsi"/>
        </w:rPr>
        <w:t xml:space="preserve"> to most people</w:t>
      </w:r>
      <w:r w:rsidR="00A54BC9">
        <w:rPr>
          <w:rFonts w:cstheme="minorHAnsi"/>
        </w:rPr>
        <w:t xml:space="preserve"> is that </w:t>
      </w:r>
      <w:r w:rsidR="006853DB">
        <w:rPr>
          <w:rFonts w:cstheme="minorHAnsi"/>
        </w:rPr>
        <w:t>human beings are not</w:t>
      </w:r>
      <w:r w:rsidR="00B26D70">
        <w:rPr>
          <w:rFonts w:cstheme="minorHAnsi"/>
        </w:rPr>
        <w:t xml:space="preserve"> always</w:t>
      </w:r>
      <w:r w:rsidR="006853DB">
        <w:rPr>
          <w:rFonts w:cstheme="minorHAnsi"/>
        </w:rPr>
        <w:t xml:space="preserve"> rational</w:t>
      </w:r>
      <w:r w:rsidR="00322D85">
        <w:rPr>
          <w:rFonts w:cstheme="minorHAnsi"/>
        </w:rPr>
        <w:t>; they also</w:t>
      </w:r>
      <w:r w:rsidR="006853DB">
        <w:rPr>
          <w:rFonts w:cstheme="minorHAnsi"/>
        </w:rPr>
        <w:t xml:space="preserve"> have the capacity </w:t>
      </w:r>
      <w:r w:rsidR="00E8402E">
        <w:rPr>
          <w:rFonts w:cstheme="minorHAnsi"/>
        </w:rPr>
        <w:t xml:space="preserve">to </w:t>
      </w:r>
      <w:r w:rsidR="004E50F6">
        <w:rPr>
          <w:rFonts w:cstheme="minorHAnsi"/>
        </w:rPr>
        <w:t>be sacrificial and</w:t>
      </w:r>
      <w:r w:rsidR="00D24380">
        <w:rPr>
          <w:rFonts w:cstheme="minorHAnsi"/>
        </w:rPr>
        <w:t xml:space="preserve"> charitable</w:t>
      </w:r>
      <w:r w:rsidR="00826948">
        <w:rPr>
          <w:rFonts w:cstheme="minorHAnsi"/>
        </w:rPr>
        <w:t xml:space="preserve"> or may even </w:t>
      </w:r>
      <w:r w:rsidR="00B319E4">
        <w:rPr>
          <w:rFonts w:cstheme="minorHAnsi"/>
        </w:rPr>
        <w:t>be raised in a society wher</w:t>
      </w:r>
      <w:r w:rsidR="002A0E8B">
        <w:rPr>
          <w:rFonts w:cstheme="minorHAnsi"/>
        </w:rPr>
        <w:t>e</w:t>
      </w:r>
      <w:r w:rsidR="00D44E71">
        <w:rPr>
          <w:rFonts w:cstheme="minorHAnsi"/>
        </w:rPr>
        <w:t xml:space="preserve"> it is an obligation </w:t>
      </w:r>
      <w:r w:rsidR="00B319E4">
        <w:rPr>
          <w:rFonts w:cstheme="minorHAnsi"/>
        </w:rPr>
        <w:t xml:space="preserve">to </w:t>
      </w:r>
      <w:r w:rsidR="009206C0">
        <w:rPr>
          <w:rFonts w:cstheme="minorHAnsi"/>
        </w:rPr>
        <w:t>accede to a request for something if it is within your ability to do so</w:t>
      </w:r>
      <w:r w:rsidR="00322D85">
        <w:rPr>
          <w:rFonts w:cstheme="minorHAnsi"/>
        </w:rPr>
        <w:t xml:space="preserve"> or else risk incurring disapproval from the rest of society</w:t>
      </w:r>
      <w:r w:rsidR="009206C0">
        <w:rPr>
          <w:rFonts w:cstheme="minorHAnsi"/>
        </w:rPr>
        <w:t xml:space="preserve">. For example, </w:t>
      </w:r>
      <w:r w:rsidR="007D1624">
        <w:rPr>
          <w:rFonts w:cstheme="minorHAnsi"/>
        </w:rPr>
        <w:t>in her ethnogr</w:t>
      </w:r>
      <w:r w:rsidR="00784101">
        <w:rPr>
          <w:rFonts w:cstheme="minorHAnsi"/>
        </w:rPr>
        <w:t>aphy on the Fijians of Sawaieke, Toren describes</w:t>
      </w:r>
      <w:r w:rsidR="00322D85">
        <w:rPr>
          <w:rFonts w:cstheme="minorHAnsi"/>
        </w:rPr>
        <w:t xml:space="preserve"> a custom know as </w:t>
      </w:r>
      <w:r w:rsidR="00322D85" w:rsidRPr="00F36E51">
        <w:rPr>
          <w:rFonts w:cstheme="minorHAnsi"/>
          <w:i/>
        </w:rPr>
        <w:t>‘</w:t>
      </w:r>
      <w:r w:rsidR="00F36E51" w:rsidRPr="00F36E51">
        <w:rPr>
          <w:rFonts w:cstheme="minorHAnsi"/>
          <w:i/>
        </w:rPr>
        <w:t>Kerekere’</w:t>
      </w:r>
      <w:r w:rsidR="00726DB3">
        <w:rPr>
          <w:rFonts w:cstheme="minorHAnsi"/>
        </w:rPr>
        <w:t>, a traditiona</w:t>
      </w:r>
      <w:r w:rsidR="00281396">
        <w:rPr>
          <w:rFonts w:cstheme="minorHAnsi"/>
        </w:rPr>
        <w:t>l m</w:t>
      </w:r>
      <w:r w:rsidR="0070418C">
        <w:rPr>
          <w:rFonts w:cstheme="minorHAnsi"/>
        </w:rPr>
        <w:t>e</w:t>
      </w:r>
      <w:r w:rsidR="00281396">
        <w:rPr>
          <w:rFonts w:cstheme="minorHAnsi"/>
        </w:rPr>
        <w:t>ans of obtaining something on</w:t>
      </w:r>
      <w:r w:rsidR="006E71BF">
        <w:rPr>
          <w:rFonts w:cstheme="minorHAnsi"/>
        </w:rPr>
        <w:t xml:space="preserve">e needs by simply asking for it in varying degrees of formality depending on the </w:t>
      </w:r>
      <w:r w:rsidR="004713BA">
        <w:rPr>
          <w:rFonts w:cstheme="minorHAnsi"/>
        </w:rPr>
        <w:t xml:space="preserve">hierarchical relationship </w:t>
      </w:r>
      <w:r w:rsidR="000F3251">
        <w:rPr>
          <w:rFonts w:cstheme="minorHAnsi"/>
        </w:rPr>
        <w:t>of the parties invo</w:t>
      </w:r>
      <w:r w:rsidR="00254F63">
        <w:rPr>
          <w:rFonts w:cstheme="minorHAnsi"/>
        </w:rPr>
        <w:t>lved. Individuals may or may not return t</w:t>
      </w:r>
      <w:r w:rsidR="00A07FE7">
        <w:rPr>
          <w:rFonts w:cstheme="minorHAnsi"/>
        </w:rPr>
        <w:t>he</w:t>
      </w:r>
      <w:r w:rsidR="00254F63">
        <w:rPr>
          <w:rFonts w:cstheme="minorHAnsi"/>
        </w:rPr>
        <w:t xml:space="preserve"> item, and more importantly the giver should not expect its return – it comes firmly under the </w:t>
      </w:r>
      <w:r w:rsidR="0070418C">
        <w:rPr>
          <w:rFonts w:cstheme="minorHAnsi"/>
        </w:rPr>
        <w:t>auspices of gift exchange</w:t>
      </w:r>
      <w:r w:rsidR="00B154FB">
        <w:rPr>
          <w:rFonts w:cstheme="minorHAnsi"/>
        </w:rPr>
        <w:t xml:space="preserve"> (Toren 1989: 151)</w:t>
      </w:r>
      <w:r w:rsidR="0070418C">
        <w:rPr>
          <w:rFonts w:cstheme="minorHAnsi"/>
        </w:rPr>
        <w:t>.</w:t>
      </w:r>
      <w:r w:rsidR="00726DB3">
        <w:rPr>
          <w:rFonts w:cstheme="minorHAnsi"/>
        </w:rPr>
        <w:t xml:space="preserve"> </w:t>
      </w:r>
      <w:r w:rsidR="00200572">
        <w:rPr>
          <w:rFonts w:cstheme="minorHAnsi"/>
        </w:rPr>
        <w:t>Of course, individual Fijians oft</w:t>
      </w:r>
      <w:r w:rsidR="00ED441E">
        <w:rPr>
          <w:rFonts w:cstheme="minorHAnsi"/>
        </w:rPr>
        <w:t>en complain about this practice</w:t>
      </w:r>
      <w:r w:rsidR="005317BF">
        <w:rPr>
          <w:rFonts w:cstheme="minorHAnsi"/>
        </w:rPr>
        <w:t xml:space="preserve"> and will sometimes attempt to avoid the obligation</w:t>
      </w:r>
      <w:r w:rsidR="00ED441E">
        <w:rPr>
          <w:rFonts w:cstheme="minorHAnsi"/>
        </w:rPr>
        <w:t>, meaning there is obviously an element of truth in the idea of ‘economic man’</w:t>
      </w:r>
      <w:r w:rsidR="002604DF">
        <w:rPr>
          <w:rFonts w:cstheme="minorHAnsi"/>
        </w:rPr>
        <w:t>,</w:t>
      </w:r>
      <w:r w:rsidR="00580A8F">
        <w:rPr>
          <w:rFonts w:cstheme="minorHAnsi"/>
        </w:rPr>
        <w:t xml:space="preserve"> there is still a drive to </w:t>
      </w:r>
      <w:r w:rsidR="004964ED">
        <w:rPr>
          <w:rFonts w:cstheme="minorHAnsi"/>
        </w:rPr>
        <w:t>make a profit as pointed out by</w:t>
      </w:r>
      <w:r w:rsidR="004545C1">
        <w:rPr>
          <w:rFonts w:cstheme="minorHAnsi"/>
        </w:rPr>
        <w:t xml:space="preserve"> R. M.</w:t>
      </w:r>
      <w:r w:rsidR="004964ED">
        <w:rPr>
          <w:rFonts w:cstheme="minorHAnsi"/>
        </w:rPr>
        <w:t xml:space="preserve"> Adams</w:t>
      </w:r>
      <w:r w:rsidR="004545C1">
        <w:rPr>
          <w:rFonts w:cstheme="minorHAnsi"/>
        </w:rPr>
        <w:t xml:space="preserve"> (197</w:t>
      </w:r>
      <w:r w:rsidR="003478E6">
        <w:rPr>
          <w:rFonts w:cstheme="minorHAnsi"/>
        </w:rPr>
        <w:t>4 cited in Appadurai 1986: 141)</w:t>
      </w:r>
      <w:r w:rsidR="005317BF">
        <w:rPr>
          <w:rFonts w:cstheme="minorHAnsi"/>
        </w:rPr>
        <w:t xml:space="preserve">, but they will not refuse the </w:t>
      </w:r>
      <w:r w:rsidR="00112D1C">
        <w:rPr>
          <w:rFonts w:cstheme="minorHAnsi"/>
        </w:rPr>
        <w:t xml:space="preserve">obligation openly; </w:t>
      </w:r>
      <w:r w:rsidR="004224A8">
        <w:rPr>
          <w:rFonts w:cstheme="minorHAnsi"/>
        </w:rPr>
        <w:t xml:space="preserve">the </w:t>
      </w:r>
      <w:r w:rsidR="00112D1C">
        <w:rPr>
          <w:rFonts w:cstheme="minorHAnsi"/>
        </w:rPr>
        <w:t>community and</w:t>
      </w:r>
      <w:r w:rsidR="004224A8">
        <w:rPr>
          <w:rFonts w:cstheme="minorHAnsi"/>
        </w:rPr>
        <w:t xml:space="preserve"> social relations</w:t>
      </w:r>
      <w:r w:rsidR="00112D1C">
        <w:rPr>
          <w:rFonts w:cstheme="minorHAnsi"/>
        </w:rPr>
        <w:t xml:space="preserve"> take precedence</w:t>
      </w:r>
      <w:r w:rsidR="00D70ADF">
        <w:rPr>
          <w:rFonts w:cstheme="minorHAnsi"/>
        </w:rPr>
        <w:t xml:space="preserve"> – they are not ‘free’ to refuse the obligation openly</w:t>
      </w:r>
      <w:r w:rsidR="00B80ED2">
        <w:rPr>
          <w:rFonts w:cstheme="minorHAnsi"/>
        </w:rPr>
        <w:t>, lest they incur</w:t>
      </w:r>
      <w:r w:rsidR="007D5BEB">
        <w:rPr>
          <w:rFonts w:cstheme="minorHAnsi"/>
        </w:rPr>
        <w:t xml:space="preserve"> social disapproval.</w:t>
      </w:r>
    </w:p>
    <w:p w14:paraId="5B25296A" w14:textId="16FF1C1A" w:rsidR="00352C87" w:rsidRPr="00315D34" w:rsidRDefault="004D6F2E" w:rsidP="00885022">
      <w:pPr>
        <w:rPr>
          <w:rFonts w:cstheme="minorHAnsi"/>
        </w:rPr>
      </w:pPr>
      <w:r>
        <w:rPr>
          <w:rFonts w:cstheme="minorHAnsi"/>
        </w:rPr>
        <w:t>Give</w:t>
      </w:r>
      <w:r w:rsidR="00F90C38">
        <w:rPr>
          <w:rFonts w:cstheme="minorHAnsi"/>
        </w:rPr>
        <w:t xml:space="preserve">n the fact then that money and the economy are both firmly embedded within the </w:t>
      </w:r>
      <w:r w:rsidR="000547B6">
        <w:rPr>
          <w:rFonts w:cstheme="minorHAnsi"/>
        </w:rPr>
        <w:t>societies in which they operate, the idea of a ‘free market’</w:t>
      </w:r>
      <w:r w:rsidR="009A3671">
        <w:rPr>
          <w:rFonts w:cstheme="minorHAnsi"/>
        </w:rPr>
        <w:t xml:space="preserve"> is questionable at best. Being embedded within </w:t>
      </w:r>
      <w:r w:rsidR="00FA0B9F">
        <w:rPr>
          <w:rFonts w:cstheme="minorHAnsi"/>
        </w:rPr>
        <w:t>a society</w:t>
      </w:r>
      <w:r w:rsidR="009A3671">
        <w:rPr>
          <w:rFonts w:cstheme="minorHAnsi"/>
        </w:rPr>
        <w:t xml:space="preserve"> means that money</w:t>
      </w:r>
      <w:r w:rsidR="00F7350C">
        <w:rPr>
          <w:rFonts w:cstheme="minorHAnsi"/>
        </w:rPr>
        <w:t>,</w:t>
      </w:r>
      <w:r w:rsidR="009A3671">
        <w:rPr>
          <w:rFonts w:cstheme="minorHAnsi"/>
        </w:rPr>
        <w:t xml:space="preserve"> and by extension the economy, is </w:t>
      </w:r>
      <w:r w:rsidR="00ED7619">
        <w:rPr>
          <w:rFonts w:cstheme="minorHAnsi"/>
        </w:rPr>
        <w:t>subject to that societies moral code</w:t>
      </w:r>
      <w:r w:rsidR="006254E2">
        <w:rPr>
          <w:rFonts w:cstheme="minorHAnsi"/>
        </w:rPr>
        <w:t xml:space="preserve"> and thus constrains that societies individuals</w:t>
      </w:r>
      <w:r w:rsidR="00F96B62">
        <w:rPr>
          <w:rFonts w:cstheme="minorHAnsi"/>
        </w:rPr>
        <w:t xml:space="preserve"> from conducting certain econo</w:t>
      </w:r>
      <w:r w:rsidR="005A67CF">
        <w:rPr>
          <w:rFonts w:cstheme="minorHAnsi"/>
        </w:rPr>
        <w:t xml:space="preserve">mic activities </w:t>
      </w:r>
      <w:r w:rsidR="00CC2BCD">
        <w:rPr>
          <w:rFonts w:cstheme="minorHAnsi"/>
        </w:rPr>
        <w:t xml:space="preserve">that are viewed as immoral </w:t>
      </w:r>
      <w:r w:rsidR="006254E2">
        <w:rPr>
          <w:rFonts w:cstheme="minorHAnsi"/>
        </w:rPr>
        <w:t>within that</w:t>
      </w:r>
      <w:r w:rsidR="005A67CF">
        <w:rPr>
          <w:rFonts w:cstheme="minorHAnsi"/>
        </w:rPr>
        <w:t xml:space="preserve"> society</w:t>
      </w:r>
      <w:r w:rsidR="00ED7619">
        <w:rPr>
          <w:rFonts w:cstheme="minorHAnsi"/>
        </w:rPr>
        <w:t xml:space="preserve">. </w:t>
      </w:r>
      <w:r w:rsidR="00525023">
        <w:rPr>
          <w:rFonts w:cstheme="minorHAnsi"/>
        </w:rPr>
        <w:t>Below I shall set out my argument that there is no such thing as a truly ‘free’ market and that the concept is flawed.</w:t>
      </w:r>
      <w:r w:rsidR="007C41FD">
        <w:rPr>
          <w:rFonts w:cstheme="minorHAnsi"/>
        </w:rPr>
        <w:t xml:space="preserve"> </w:t>
      </w:r>
    </w:p>
    <w:p w14:paraId="402F746B" w14:textId="7DA389DC" w:rsidR="00952632" w:rsidRDefault="00B86834" w:rsidP="00885022">
      <w:pPr>
        <w:rPr>
          <w:rFonts w:cstheme="minorHAnsi"/>
        </w:rPr>
      </w:pPr>
      <w:r>
        <w:rPr>
          <w:rFonts w:cstheme="minorHAnsi"/>
        </w:rPr>
        <w:t>I shall begin with t</w:t>
      </w:r>
      <w:r w:rsidR="00CE0754">
        <w:rPr>
          <w:rFonts w:cstheme="minorHAnsi"/>
        </w:rPr>
        <w:t>he case of the Tiv, as described by Bohannan (</w:t>
      </w:r>
      <w:r w:rsidR="00085C78">
        <w:rPr>
          <w:rFonts w:cstheme="minorHAnsi"/>
        </w:rPr>
        <w:t>1955, 1959</w:t>
      </w:r>
      <w:r w:rsidR="004C5E5F">
        <w:rPr>
          <w:rFonts w:cstheme="minorHAnsi"/>
        </w:rPr>
        <w:t xml:space="preserve"> cited in Bloch and Parry, 1989: 12-13</w:t>
      </w:r>
      <w:r w:rsidR="00085C78">
        <w:rPr>
          <w:rFonts w:cstheme="minorHAnsi"/>
        </w:rPr>
        <w:t>)</w:t>
      </w:r>
      <w:r w:rsidR="00AB69E6">
        <w:rPr>
          <w:rFonts w:cstheme="minorHAnsi"/>
        </w:rPr>
        <w:t xml:space="preserve"> and Bohannan and Bohannan </w:t>
      </w:r>
      <w:r w:rsidR="00085C78">
        <w:rPr>
          <w:rFonts w:cstheme="minorHAnsi"/>
        </w:rPr>
        <w:t>(</w:t>
      </w:r>
      <w:r w:rsidR="00AB69E6">
        <w:rPr>
          <w:rFonts w:cstheme="minorHAnsi"/>
        </w:rPr>
        <w:t>1968</w:t>
      </w:r>
      <w:r w:rsidR="004C5E5F">
        <w:rPr>
          <w:rFonts w:cstheme="minorHAnsi"/>
        </w:rPr>
        <w:t xml:space="preserve"> cited in Bloch</w:t>
      </w:r>
      <w:r w:rsidR="00963CF0">
        <w:rPr>
          <w:rFonts w:cstheme="minorHAnsi"/>
        </w:rPr>
        <w:t xml:space="preserve"> and Parry 1989: 12-13</w:t>
      </w:r>
      <w:r w:rsidR="00AB69E6">
        <w:rPr>
          <w:rFonts w:cstheme="minorHAnsi"/>
        </w:rPr>
        <w:t>)</w:t>
      </w:r>
      <w:r w:rsidR="009B11FB">
        <w:rPr>
          <w:rFonts w:cstheme="minorHAnsi"/>
        </w:rPr>
        <w:t>. T</w:t>
      </w:r>
      <w:r w:rsidR="00897CA8">
        <w:rPr>
          <w:rFonts w:cstheme="minorHAnsi"/>
        </w:rPr>
        <w:t>he</w:t>
      </w:r>
      <w:r w:rsidR="003A7B26">
        <w:rPr>
          <w:rFonts w:cstheme="minorHAnsi"/>
        </w:rPr>
        <w:t xml:space="preserve"> traditional</w:t>
      </w:r>
      <w:r w:rsidR="0038693C">
        <w:rPr>
          <w:rFonts w:cstheme="minorHAnsi"/>
        </w:rPr>
        <w:t xml:space="preserve"> Tiv</w:t>
      </w:r>
      <w:r w:rsidR="003A7B26">
        <w:rPr>
          <w:rFonts w:cstheme="minorHAnsi"/>
        </w:rPr>
        <w:t xml:space="preserve"> economy consists of three spheres of exchange, embedded firmly within the </w:t>
      </w:r>
      <w:r w:rsidR="00FB60C2">
        <w:rPr>
          <w:rFonts w:cstheme="minorHAnsi"/>
        </w:rPr>
        <w:t xml:space="preserve">moral </w:t>
      </w:r>
      <w:r w:rsidR="003A7B26">
        <w:rPr>
          <w:rFonts w:cstheme="minorHAnsi"/>
        </w:rPr>
        <w:t>so</w:t>
      </w:r>
      <w:r w:rsidR="00EB629B">
        <w:rPr>
          <w:rFonts w:cstheme="minorHAnsi"/>
        </w:rPr>
        <w:t>ciety of the Tiv.</w:t>
      </w:r>
      <w:r w:rsidR="00C209A9">
        <w:rPr>
          <w:rFonts w:cstheme="minorHAnsi"/>
        </w:rPr>
        <w:t xml:space="preserve"> The junior</w:t>
      </w:r>
      <w:r w:rsidR="00A5446B">
        <w:rPr>
          <w:rFonts w:cstheme="minorHAnsi"/>
        </w:rPr>
        <w:t xml:space="preserve"> sphere</w:t>
      </w:r>
      <w:r w:rsidR="00D875C7">
        <w:rPr>
          <w:rFonts w:cstheme="minorHAnsi"/>
        </w:rPr>
        <w:t xml:space="preserve"> of exchange</w:t>
      </w:r>
      <w:r w:rsidR="00A5446B">
        <w:rPr>
          <w:rFonts w:cstheme="minorHAnsi"/>
        </w:rPr>
        <w:t xml:space="preserve"> is that of subsistence goods, basics such as food</w:t>
      </w:r>
      <w:r w:rsidR="002D75F2">
        <w:rPr>
          <w:rFonts w:cstheme="minorHAnsi"/>
        </w:rPr>
        <w:t>, utensils,</w:t>
      </w:r>
      <w:r w:rsidR="00A5446B">
        <w:rPr>
          <w:rFonts w:cstheme="minorHAnsi"/>
        </w:rPr>
        <w:t xml:space="preserve"> an</w:t>
      </w:r>
      <w:r w:rsidR="00D875C7">
        <w:rPr>
          <w:rFonts w:cstheme="minorHAnsi"/>
        </w:rPr>
        <w:t>d other commodities,</w:t>
      </w:r>
      <w:r w:rsidR="007042EB">
        <w:rPr>
          <w:rFonts w:cstheme="minorHAnsi"/>
        </w:rPr>
        <w:t xml:space="preserve"> where the pursuit </w:t>
      </w:r>
      <w:r w:rsidR="004B3985">
        <w:rPr>
          <w:rFonts w:cstheme="minorHAnsi"/>
        </w:rPr>
        <w:t xml:space="preserve">of </w:t>
      </w:r>
      <w:r w:rsidR="00C209A9">
        <w:rPr>
          <w:rFonts w:cstheme="minorHAnsi"/>
        </w:rPr>
        <w:t>profit is acceptable. The middle</w:t>
      </w:r>
      <w:r w:rsidR="004B3985">
        <w:rPr>
          <w:rFonts w:cstheme="minorHAnsi"/>
        </w:rPr>
        <w:t xml:space="preserve"> sphere of exchange is that of prestige goods, items of particular value </w:t>
      </w:r>
      <w:r w:rsidR="004936A3">
        <w:rPr>
          <w:rFonts w:cstheme="minorHAnsi"/>
        </w:rPr>
        <w:t>and status</w:t>
      </w:r>
      <w:r w:rsidR="001F7480">
        <w:rPr>
          <w:rFonts w:cstheme="minorHAnsi"/>
        </w:rPr>
        <w:t xml:space="preserve"> such as cattle, white cloth and slaves</w:t>
      </w:r>
      <w:r w:rsidR="004936A3">
        <w:rPr>
          <w:rFonts w:cstheme="minorHAnsi"/>
        </w:rPr>
        <w:t>. Within this sphere brass rods act as a means of exchange, a kind of proto-currency</w:t>
      </w:r>
      <w:r w:rsidR="00365013">
        <w:rPr>
          <w:rFonts w:cstheme="minorHAnsi"/>
        </w:rPr>
        <w:t>. The senior</w:t>
      </w:r>
      <w:r w:rsidR="00D26329">
        <w:rPr>
          <w:rFonts w:cstheme="minorHAnsi"/>
        </w:rPr>
        <w:t xml:space="preserve"> </w:t>
      </w:r>
      <w:r w:rsidR="00B366EB">
        <w:rPr>
          <w:rFonts w:cstheme="minorHAnsi"/>
        </w:rPr>
        <w:t>sphere of exchange is the most imp</w:t>
      </w:r>
      <w:r w:rsidR="0002600D">
        <w:rPr>
          <w:rFonts w:cstheme="minorHAnsi"/>
        </w:rPr>
        <w:t xml:space="preserve">ortant dealing with </w:t>
      </w:r>
      <w:r w:rsidR="00B366EB">
        <w:rPr>
          <w:rFonts w:cstheme="minorHAnsi"/>
        </w:rPr>
        <w:t xml:space="preserve">rights in </w:t>
      </w:r>
      <w:r w:rsidR="001F7E99">
        <w:rPr>
          <w:rFonts w:cstheme="minorHAnsi"/>
        </w:rPr>
        <w:t>human beings, primarily</w:t>
      </w:r>
      <w:r w:rsidR="003A407D">
        <w:rPr>
          <w:rFonts w:cstheme="minorHAnsi"/>
        </w:rPr>
        <w:t xml:space="preserve"> marriageable women. </w:t>
      </w:r>
      <w:r w:rsidR="00F5553D">
        <w:rPr>
          <w:rFonts w:cstheme="minorHAnsi"/>
        </w:rPr>
        <w:t xml:space="preserve">Bohannan describes </w:t>
      </w:r>
      <w:r w:rsidR="00BC28B8">
        <w:rPr>
          <w:rFonts w:cstheme="minorHAnsi"/>
        </w:rPr>
        <w:t>the majority of transactions as being ‘conveyances’ within the spheres of exchange,</w:t>
      </w:r>
      <w:r w:rsidR="00223D32">
        <w:rPr>
          <w:rFonts w:cstheme="minorHAnsi"/>
        </w:rPr>
        <w:t xml:space="preserve"> thes</w:t>
      </w:r>
      <w:r w:rsidR="00CA02EE">
        <w:rPr>
          <w:rFonts w:cstheme="minorHAnsi"/>
        </w:rPr>
        <w:t xml:space="preserve">e were amoral, </w:t>
      </w:r>
      <w:r w:rsidR="00BC28B8">
        <w:rPr>
          <w:rFonts w:cstheme="minorHAnsi"/>
        </w:rPr>
        <w:t>however occasionally ‘conversions’ would</w:t>
      </w:r>
      <w:r w:rsidR="00223D32">
        <w:rPr>
          <w:rFonts w:cstheme="minorHAnsi"/>
        </w:rPr>
        <w:t xml:space="preserve"> occur</w:t>
      </w:r>
      <w:r w:rsidR="003F68AE">
        <w:rPr>
          <w:rFonts w:cstheme="minorHAnsi"/>
        </w:rPr>
        <w:t xml:space="preserve"> whereby a transactio</w:t>
      </w:r>
      <w:r w:rsidR="0079327F">
        <w:rPr>
          <w:rFonts w:cstheme="minorHAnsi"/>
        </w:rPr>
        <w:t xml:space="preserve">n would </w:t>
      </w:r>
      <w:r w:rsidR="003F68AE">
        <w:rPr>
          <w:rFonts w:cstheme="minorHAnsi"/>
        </w:rPr>
        <w:t xml:space="preserve">cross the boundary between two spheres of exchange. </w:t>
      </w:r>
      <w:r w:rsidR="0082780D">
        <w:rPr>
          <w:rFonts w:cstheme="minorHAnsi"/>
        </w:rPr>
        <w:t xml:space="preserve">Such ‘conversions’ were the </w:t>
      </w:r>
      <w:r w:rsidR="00BA2A05">
        <w:rPr>
          <w:rFonts w:cstheme="minorHAnsi"/>
        </w:rPr>
        <w:t xml:space="preserve">subject of intense moral </w:t>
      </w:r>
      <w:r w:rsidR="00761A4E">
        <w:rPr>
          <w:rFonts w:cstheme="minorHAnsi"/>
        </w:rPr>
        <w:t>judgements</w:t>
      </w:r>
      <w:r w:rsidR="004B0E5F">
        <w:rPr>
          <w:rFonts w:cstheme="minorHAnsi"/>
        </w:rPr>
        <w:t xml:space="preserve"> by other members of the Tiv society. Individuals who </w:t>
      </w:r>
      <w:r w:rsidR="00B250A8">
        <w:rPr>
          <w:rFonts w:cstheme="minorHAnsi"/>
        </w:rPr>
        <w:t>converted</w:t>
      </w:r>
      <w:r w:rsidR="00AE4B5B">
        <w:rPr>
          <w:rFonts w:cstheme="minorHAnsi"/>
        </w:rPr>
        <w:t xml:space="preserve"> to a more senior sphere were </w:t>
      </w:r>
      <w:r w:rsidR="005E013A">
        <w:rPr>
          <w:rFonts w:cstheme="minorHAnsi"/>
        </w:rPr>
        <w:t>be</w:t>
      </w:r>
      <w:r w:rsidR="00AE4B5B">
        <w:rPr>
          <w:rFonts w:cstheme="minorHAnsi"/>
        </w:rPr>
        <w:t xml:space="preserve">grudgingly admired, individuals who </w:t>
      </w:r>
      <w:r w:rsidR="0039070F">
        <w:rPr>
          <w:rFonts w:cstheme="minorHAnsi"/>
        </w:rPr>
        <w:t>converted</w:t>
      </w:r>
      <w:r w:rsidR="00AE4B5B">
        <w:rPr>
          <w:rFonts w:cstheme="minorHAnsi"/>
        </w:rPr>
        <w:t xml:space="preserve"> to a junior </w:t>
      </w:r>
      <w:r w:rsidR="0039070F">
        <w:rPr>
          <w:rFonts w:cstheme="minorHAnsi"/>
        </w:rPr>
        <w:t xml:space="preserve">sphere </w:t>
      </w:r>
      <w:r w:rsidR="005E013A">
        <w:rPr>
          <w:rFonts w:cstheme="minorHAnsi"/>
        </w:rPr>
        <w:t xml:space="preserve">however </w:t>
      </w:r>
      <w:r w:rsidR="0039070F">
        <w:rPr>
          <w:rFonts w:cstheme="minorHAnsi"/>
        </w:rPr>
        <w:t>were scorned by other members of society.</w:t>
      </w:r>
    </w:p>
    <w:p w14:paraId="23E07BBA" w14:textId="62C2A3A1" w:rsidR="00D13FDC" w:rsidRPr="00DD45A3" w:rsidRDefault="00D97ED2" w:rsidP="00885022">
      <w:pPr>
        <w:rPr>
          <w:rFonts w:cstheme="minorHAnsi"/>
        </w:rPr>
      </w:pPr>
      <w:r>
        <w:rPr>
          <w:rFonts w:cstheme="minorHAnsi"/>
        </w:rPr>
        <w:lastRenderedPageBreak/>
        <w:t>This i</w:t>
      </w:r>
      <w:r w:rsidR="00976BE4">
        <w:rPr>
          <w:rFonts w:cstheme="minorHAnsi"/>
        </w:rPr>
        <w:t>s a good example of why the concept</w:t>
      </w:r>
      <w:r>
        <w:rPr>
          <w:rFonts w:cstheme="minorHAnsi"/>
        </w:rPr>
        <w:t xml:space="preserve"> of a </w:t>
      </w:r>
      <w:r w:rsidR="00DF5527">
        <w:rPr>
          <w:rFonts w:cstheme="minorHAnsi"/>
        </w:rPr>
        <w:t>‘free market’, at least in the f</w:t>
      </w:r>
      <w:r w:rsidR="001058EB">
        <w:rPr>
          <w:rFonts w:cstheme="minorHAnsi"/>
        </w:rPr>
        <w:t xml:space="preserve">ormalist sense of the term, is imprudent. </w:t>
      </w:r>
      <w:r w:rsidR="00C30223">
        <w:rPr>
          <w:rFonts w:cstheme="minorHAnsi"/>
        </w:rPr>
        <w:t xml:space="preserve">Every societies economy is embedded within its social matrices and subject to its </w:t>
      </w:r>
      <w:r w:rsidR="001165BC">
        <w:rPr>
          <w:rFonts w:cstheme="minorHAnsi"/>
        </w:rPr>
        <w:t>moral laws.</w:t>
      </w:r>
      <w:r w:rsidR="003C04EC">
        <w:rPr>
          <w:rFonts w:cstheme="minorHAnsi"/>
        </w:rPr>
        <w:t xml:space="preserve"> </w:t>
      </w:r>
      <w:r w:rsidR="00B428B6">
        <w:rPr>
          <w:rFonts w:cstheme="minorHAnsi"/>
        </w:rPr>
        <w:t xml:space="preserve">As Bloch and Parry (1989: </w:t>
      </w:r>
      <w:r w:rsidR="00732B17">
        <w:rPr>
          <w:rFonts w:cstheme="minorHAnsi"/>
        </w:rPr>
        <w:t>13) point out, it is considered immoral</w:t>
      </w:r>
      <w:r w:rsidR="00F47001">
        <w:rPr>
          <w:rFonts w:cstheme="minorHAnsi"/>
        </w:rPr>
        <w:t xml:space="preserve"> </w:t>
      </w:r>
      <w:r w:rsidR="00732B17">
        <w:rPr>
          <w:rFonts w:cstheme="minorHAnsi"/>
        </w:rPr>
        <w:t>to engage in monetary transactions</w:t>
      </w:r>
      <w:r w:rsidR="008D2C89">
        <w:rPr>
          <w:rFonts w:cstheme="minorHAnsi"/>
        </w:rPr>
        <w:t xml:space="preserve"> to gain academic or political honours or to purchase marriage partners</w:t>
      </w:r>
      <w:r w:rsidR="00B21E68">
        <w:rPr>
          <w:rFonts w:cstheme="minorHAnsi"/>
        </w:rPr>
        <w:t xml:space="preserve"> in the ‘western’</w:t>
      </w:r>
      <w:r w:rsidR="00F47001">
        <w:rPr>
          <w:rFonts w:cstheme="minorHAnsi"/>
        </w:rPr>
        <w:t xml:space="preserve"> world. As such </w:t>
      </w:r>
      <w:r w:rsidR="00C82007">
        <w:rPr>
          <w:rFonts w:cstheme="minorHAnsi"/>
        </w:rPr>
        <w:t>it is denied that these things can be legitim</w:t>
      </w:r>
      <w:r w:rsidR="00E64C49">
        <w:rPr>
          <w:rFonts w:cstheme="minorHAnsi"/>
        </w:rPr>
        <w:t>ately purch</w:t>
      </w:r>
      <w:r w:rsidR="00722674">
        <w:rPr>
          <w:rFonts w:cstheme="minorHAnsi"/>
        </w:rPr>
        <w:t>ased with money, and to do so has</w:t>
      </w:r>
      <w:r w:rsidR="00F47001">
        <w:rPr>
          <w:rFonts w:cstheme="minorHAnsi"/>
        </w:rPr>
        <w:t xml:space="preserve"> either </w:t>
      </w:r>
      <w:r w:rsidR="00CE123A">
        <w:rPr>
          <w:rFonts w:cstheme="minorHAnsi"/>
        </w:rPr>
        <w:t xml:space="preserve">been </w:t>
      </w:r>
      <w:r w:rsidR="00F47001">
        <w:rPr>
          <w:rFonts w:cstheme="minorHAnsi"/>
        </w:rPr>
        <w:t>made illegal or</w:t>
      </w:r>
      <w:r w:rsidR="00CE123A">
        <w:rPr>
          <w:rFonts w:cstheme="minorHAnsi"/>
        </w:rPr>
        <w:t xml:space="preserve"> is</w:t>
      </w:r>
      <w:r w:rsidR="00F47001">
        <w:rPr>
          <w:rFonts w:cstheme="minorHAnsi"/>
        </w:rPr>
        <w:t xml:space="preserve"> at the very least</w:t>
      </w:r>
      <w:r w:rsidR="00E64C49">
        <w:rPr>
          <w:rFonts w:cstheme="minorHAnsi"/>
        </w:rPr>
        <w:t xml:space="preserve"> considered to be</w:t>
      </w:r>
      <w:r w:rsidR="00F47001">
        <w:rPr>
          <w:rFonts w:cstheme="minorHAnsi"/>
        </w:rPr>
        <w:t xml:space="preserve"> </w:t>
      </w:r>
      <w:r w:rsidR="00C75A00">
        <w:rPr>
          <w:rFonts w:cstheme="minorHAnsi"/>
        </w:rPr>
        <w:t>socially unacceptable, ensuring any individual</w:t>
      </w:r>
      <w:r w:rsidR="00E64C49">
        <w:rPr>
          <w:rFonts w:cstheme="minorHAnsi"/>
        </w:rPr>
        <w:t>s who breaches this moral prohibition</w:t>
      </w:r>
      <w:r w:rsidR="00FA7E73">
        <w:rPr>
          <w:rFonts w:cstheme="minorHAnsi"/>
        </w:rPr>
        <w:t xml:space="preserve"> pay</w:t>
      </w:r>
      <w:r w:rsidR="00E64C49">
        <w:rPr>
          <w:rFonts w:cstheme="minorHAnsi"/>
        </w:rPr>
        <w:t>s a societal</w:t>
      </w:r>
      <w:r w:rsidR="00C75A00">
        <w:rPr>
          <w:rFonts w:cstheme="minorHAnsi"/>
        </w:rPr>
        <w:t xml:space="preserve"> price</w:t>
      </w:r>
      <w:r w:rsidR="00DF47AB">
        <w:rPr>
          <w:rFonts w:cstheme="minorHAnsi"/>
        </w:rPr>
        <w:t>.</w:t>
      </w:r>
    </w:p>
    <w:p w14:paraId="2C3DD9BC" w14:textId="6D8EA4CB" w:rsidR="003F4D78" w:rsidRDefault="00315D34" w:rsidP="00885022">
      <w:pPr>
        <w:rPr>
          <w:rFonts w:cstheme="minorHAnsi"/>
        </w:rPr>
      </w:pPr>
      <w:r>
        <w:rPr>
          <w:rFonts w:cstheme="minorHAnsi"/>
        </w:rPr>
        <w:t>N</w:t>
      </w:r>
      <w:r w:rsidR="00C06BF7">
        <w:rPr>
          <w:rFonts w:cstheme="minorHAnsi"/>
        </w:rPr>
        <w:t>ext</w:t>
      </w:r>
      <w:r w:rsidR="00441B10">
        <w:rPr>
          <w:rFonts w:cstheme="minorHAnsi"/>
        </w:rPr>
        <w:t>, we move onto the issue of money and it</w:t>
      </w:r>
      <w:r w:rsidR="00467202">
        <w:rPr>
          <w:rFonts w:cstheme="minorHAnsi"/>
        </w:rPr>
        <w:t xml:space="preserve">s </w:t>
      </w:r>
      <w:r w:rsidR="00441B10">
        <w:rPr>
          <w:rFonts w:cstheme="minorHAnsi"/>
        </w:rPr>
        <w:t xml:space="preserve">transformative </w:t>
      </w:r>
      <w:r w:rsidR="00112608">
        <w:rPr>
          <w:rFonts w:cstheme="minorHAnsi"/>
        </w:rPr>
        <w:t>nature</w:t>
      </w:r>
      <w:r w:rsidR="009E4113">
        <w:rPr>
          <w:rFonts w:cstheme="minorHAnsi"/>
        </w:rPr>
        <w:t xml:space="preserve"> which has been in my opinion, </w:t>
      </w:r>
      <w:r w:rsidR="006847F1">
        <w:rPr>
          <w:rFonts w:cstheme="minorHAnsi"/>
        </w:rPr>
        <w:t xml:space="preserve">greatly </w:t>
      </w:r>
      <w:r w:rsidR="009E4113">
        <w:rPr>
          <w:rFonts w:cstheme="minorHAnsi"/>
        </w:rPr>
        <w:t xml:space="preserve">exaggerated </w:t>
      </w:r>
      <w:r w:rsidR="006847F1">
        <w:rPr>
          <w:rFonts w:cstheme="minorHAnsi"/>
        </w:rPr>
        <w:t>and fetishised</w:t>
      </w:r>
      <w:r w:rsidR="009E4113">
        <w:rPr>
          <w:rFonts w:cstheme="minorHAnsi"/>
        </w:rPr>
        <w:t xml:space="preserve"> by </w:t>
      </w:r>
      <w:r w:rsidR="00644CD8">
        <w:rPr>
          <w:rFonts w:cstheme="minorHAnsi"/>
        </w:rPr>
        <w:t>anthropologists across the decades. Two prime example</w:t>
      </w:r>
      <w:r w:rsidR="00CF5F51">
        <w:rPr>
          <w:rFonts w:cstheme="minorHAnsi"/>
        </w:rPr>
        <w:t>s</w:t>
      </w:r>
      <w:r w:rsidR="00644CD8">
        <w:rPr>
          <w:rFonts w:cstheme="minorHAnsi"/>
        </w:rPr>
        <w:t xml:space="preserve"> that </w:t>
      </w:r>
      <w:r w:rsidR="00467202">
        <w:rPr>
          <w:rFonts w:cstheme="minorHAnsi"/>
        </w:rPr>
        <w:t>show the inaccuracy of th</w:t>
      </w:r>
      <w:r w:rsidR="00371F59">
        <w:rPr>
          <w:rFonts w:cstheme="minorHAnsi"/>
        </w:rPr>
        <w:t xml:space="preserve">e supposed transformative powers of money are the Malay fishing community of </w:t>
      </w:r>
      <w:r w:rsidR="008B2B27">
        <w:rPr>
          <w:rFonts w:cstheme="minorHAnsi"/>
        </w:rPr>
        <w:t xml:space="preserve">Pulau </w:t>
      </w:r>
      <w:r w:rsidR="00371F59">
        <w:rPr>
          <w:rFonts w:cstheme="minorHAnsi"/>
        </w:rPr>
        <w:t>Langkawi and the Fiji</w:t>
      </w:r>
      <w:r w:rsidR="00CB450F">
        <w:rPr>
          <w:rFonts w:cstheme="minorHAnsi"/>
        </w:rPr>
        <w:t xml:space="preserve">an island community of Sawaieke. Both communities </w:t>
      </w:r>
      <w:r w:rsidR="00C620F6">
        <w:rPr>
          <w:rFonts w:cstheme="minorHAnsi"/>
        </w:rPr>
        <w:t xml:space="preserve">are based on </w:t>
      </w:r>
      <w:r w:rsidR="004C421A">
        <w:rPr>
          <w:rFonts w:cstheme="minorHAnsi"/>
        </w:rPr>
        <w:t>kinship morality and</w:t>
      </w:r>
      <w:r w:rsidR="00C44F9D">
        <w:rPr>
          <w:rFonts w:cstheme="minorHAnsi"/>
        </w:rPr>
        <w:t xml:space="preserve"> </w:t>
      </w:r>
      <w:r w:rsidR="00BA4A09">
        <w:rPr>
          <w:rFonts w:cstheme="minorHAnsi"/>
        </w:rPr>
        <w:t>tradition</w:t>
      </w:r>
      <w:r w:rsidR="00253E64">
        <w:rPr>
          <w:rFonts w:cstheme="minorHAnsi"/>
        </w:rPr>
        <w:t xml:space="preserve">, </w:t>
      </w:r>
      <w:r w:rsidR="00D874B5">
        <w:rPr>
          <w:rFonts w:cstheme="minorHAnsi"/>
        </w:rPr>
        <w:t>symbolically purify money</w:t>
      </w:r>
      <w:r w:rsidR="00711827">
        <w:rPr>
          <w:rFonts w:cstheme="minorHAnsi"/>
        </w:rPr>
        <w:t xml:space="preserve"> via</w:t>
      </w:r>
      <w:r w:rsidR="00A6502F">
        <w:rPr>
          <w:rFonts w:cstheme="minorHAnsi"/>
        </w:rPr>
        <w:t xml:space="preserve"> </w:t>
      </w:r>
      <w:r w:rsidR="00711827">
        <w:rPr>
          <w:rFonts w:cstheme="minorHAnsi"/>
        </w:rPr>
        <w:t>different ritual</w:t>
      </w:r>
      <w:r w:rsidR="00D874B5">
        <w:rPr>
          <w:rFonts w:cstheme="minorHAnsi"/>
        </w:rPr>
        <w:t xml:space="preserve"> ceremonies and </w:t>
      </w:r>
      <w:r w:rsidR="00386C3C">
        <w:rPr>
          <w:rFonts w:cstheme="minorHAnsi"/>
        </w:rPr>
        <w:t>have clear distinctions between the spheres of gift exchange and commodit</w:t>
      </w:r>
      <w:r w:rsidR="00711827">
        <w:rPr>
          <w:rFonts w:cstheme="minorHAnsi"/>
        </w:rPr>
        <w:t>y exchange.</w:t>
      </w:r>
      <w:r w:rsidR="00752EFC">
        <w:rPr>
          <w:rFonts w:cstheme="minorHAnsi"/>
        </w:rPr>
        <w:t xml:space="preserve"> </w:t>
      </w:r>
    </w:p>
    <w:p w14:paraId="7171053C" w14:textId="69F5DE88" w:rsidR="00070931" w:rsidRDefault="00FD31D6" w:rsidP="00885022">
      <w:pPr>
        <w:rPr>
          <w:rFonts w:cstheme="minorHAnsi"/>
        </w:rPr>
      </w:pPr>
      <w:r>
        <w:rPr>
          <w:rFonts w:cstheme="minorHAnsi"/>
        </w:rPr>
        <w:t xml:space="preserve">The Malay community of </w:t>
      </w:r>
      <w:r w:rsidR="00BD6603">
        <w:rPr>
          <w:rFonts w:cstheme="minorHAnsi"/>
        </w:rPr>
        <w:t xml:space="preserve">Pulau </w:t>
      </w:r>
      <w:r>
        <w:rPr>
          <w:rFonts w:cstheme="minorHAnsi"/>
        </w:rPr>
        <w:t>Langkawi is fundamentally based around kinship</w:t>
      </w:r>
      <w:r w:rsidR="00F152EC">
        <w:rPr>
          <w:rFonts w:cstheme="minorHAnsi"/>
        </w:rPr>
        <w:t xml:space="preserve"> morality </w:t>
      </w:r>
      <w:r w:rsidR="008804A3">
        <w:rPr>
          <w:rFonts w:cstheme="minorHAnsi"/>
        </w:rPr>
        <w:t xml:space="preserve">and the unity of the household, symbolised by the </w:t>
      </w:r>
      <w:r w:rsidR="008804A3" w:rsidRPr="008804A3">
        <w:rPr>
          <w:rFonts w:cstheme="minorHAnsi"/>
          <w:i/>
        </w:rPr>
        <w:t>‘dapur’</w:t>
      </w:r>
      <w:r w:rsidR="008804A3">
        <w:rPr>
          <w:rFonts w:cstheme="minorHAnsi"/>
        </w:rPr>
        <w:t xml:space="preserve"> or ‘hearth’. There is never mor</w:t>
      </w:r>
      <w:r w:rsidR="00535018">
        <w:rPr>
          <w:rFonts w:cstheme="minorHAnsi"/>
        </w:rPr>
        <w:t>e than one in a</w:t>
      </w:r>
      <w:r w:rsidR="00F703D4">
        <w:rPr>
          <w:rFonts w:cstheme="minorHAnsi"/>
        </w:rPr>
        <w:t xml:space="preserve"> household</w:t>
      </w:r>
      <w:r w:rsidR="00BE5B30">
        <w:rPr>
          <w:rFonts w:cstheme="minorHAnsi"/>
        </w:rPr>
        <w:t>,</w:t>
      </w:r>
      <w:r w:rsidR="00F703D4">
        <w:rPr>
          <w:rFonts w:cstheme="minorHAnsi"/>
        </w:rPr>
        <w:t xml:space="preserve"> ensuring</w:t>
      </w:r>
      <w:r w:rsidR="006C1316">
        <w:rPr>
          <w:rFonts w:cstheme="minorHAnsi"/>
        </w:rPr>
        <w:t xml:space="preserve"> </w:t>
      </w:r>
      <w:r w:rsidR="004C71C6">
        <w:rPr>
          <w:rFonts w:cstheme="minorHAnsi"/>
        </w:rPr>
        <w:t>commensality</w:t>
      </w:r>
      <w:r w:rsidR="00535018">
        <w:rPr>
          <w:rFonts w:cstheme="minorHAnsi"/>
        </w:rPr>
        <w:t xml:space="preserve"> </w:t>
      </w:r>
      <w:r w:rsidR="00F703D4">
        <w:rPr>
          <w:rFonts w:cstheme="minorHAnsi"/>
        </w:rPr>
        <w:t xml:space="preserve">that strengthens the bonds of </w:t>
      </w:r>
      <w:r w:rsidR="00956587">
        <w:rPr>
          <w:rFonts w:cstheme="minorHAnsi"/>
        </w:rPr>
        <w:t>consanguineal kinship</w:t>
      </w:r>
      <w:r w:rsidR="000B6445">
        <w:rPr>
          <w:rFonts w:cstheme="minorHAnsi"/>
        </w:rPr>
        <w:t>; one example being the sibling relationshi</w:t>
      </w:r>
      <w:r w:rsidR="00FE36E5">
        <w:rPr>
          <w:rFonts w:cstheme="minorHAnsi"/>
        </w:rPr>
        <w:t>p, which is viewed as representing unity above all else due to their origins in a single household</w:t>
      </w:r>
      <w:r w:rsidR="00956587">
        <w:rPr>
          <w:rFonts w:cstheme="minorHAnsi"/>
        </w:rPr>
        <w:t>.</w:t>
      </w:r>
      <w:r w:rsidR="000B6445">
        <w:rPr>
          <w:rFonts w:cstheme="minorHAnsi"/>
        </w:rPr>
        <w:t xml:space="preserve"> </w:t>
      </w:r>
      <w:r w:rsidR="00960A53">
        <w:rPr>
          <w:rFonts w:cstheme="minorHAnsi"/>
        </w:rPr>
        <w:t xml:space="preserve">This </w:t>
      </w:r>
      <w:r w:rsidR="00070AD4">
        <w:rPr>
          <w:rFonts w:cstheme="minorHAnsi"/>
        </w:rPr>
        <w:t xml:space="preserve">is the fundamental underpinning </w:t>
      </w:r>
      <w:r w:rsidR="00AC44BB">
        <w:rPr>
          <w:rFonts w:cstheme="minorHAnsi"/>
        </w:rPr>
        <w:t xml:space="preserve">of </w:t>
      </w:r>
      <w:r w:rsidR="00014DE7">
        <w:rPr>
          <w:rFonts w:cstheme="minorHAnsi"/>
        </w:rPr>
        <w:t xml:space="preserve">Pulau </w:t>
      </w:r>
      <w:r w:rsidR="00AC44BB">
        <w:rPr>
          <w:rFonts w:cstheme="minorHAnsi"/>
        </w:rPr>
        <w:t xml:space="preserve">Langkawi society, the </w:t>
      </w:r>
      <w:r w:rsidR="00166B71">
        <w:rPr>
          <w:rFonts w:cstheme="minorHAnsi"/>
        </w:rPr>
        <w:t>rep</w:t>
      </w:r>
      <w:r w:rsidR="006A575F">
        <w:rPr>
          <w:rFonts w:cstheme="minorHAnsi"/>
        </w:rPr>
        <w:t>roduction of this s</w:t>
      </w:r>
      <w:r w:rsidR="00EF7664">
        <w:rPr>
          <w:rFonts w:cstheme="minorHAnsi"/>
        </w:rPr>
        <w:t>ocial order through</w:t>
      </w:r>
      <w:r w:rsidR="009109CA">
        <w:rPr>
          <w:rFonts w:cstheme="minorHAnsi"/>
        </w:rPr>
        <w:t xml:space="preserve"> marriage, a period of matrilocal residence and the birth of at least one child before </w:t>
      </w:r>
      <w:r w:rsidR="006A575F">
        <w:rPr>
          <w:rFonts w:cstheme="minorHAnsi"/>
        </w:rPr>
        <w:t>the subsequent creation of a new household</w:t>
      </w:r>
      <w:r w:rsidR="0016199E">
        <w:rPr>
          <w:rFonts w:cstheme="minorHAnsi"/>
        </w:rPr>
        <w:t xml:space="preserve"> </w:t>
      </w:r>
      <w:r w:rsidR="0016199E" w:rsidRPr="0016199E">
        <w:rPr>
          <w:rFonts w:cstheme="minorHAnsi"/>
        </w:rPr>
        <w:t>(Carsten 1989: 118-120)</w:t>
      </w:r>
      <w:r w:rsidR="006A575F">
        <w:rPr>
          <w:rFonts w:cstheme="minorHAnsi"/>
        </w:rPr>
        <w:t>.</w:t>
      </w:r>
      <w:r w:rsidR="00D174AB">
        <w:rPr>
          <w:rFonts w:cstheme="minorHAnsi"/>
        </w:rPr>
        <w:t xml:space="preserve"> Money</w:t>
      </w:r>
      <w:r w:rsidR="00D07BD1">
        <w:rPr>
          <w:rFonts w:cstheme="minorHAnsi"/>
        </w:rPr>
        <w:t>,</w:t>
      </w:r>
      <w:r w:rsidR="00215D86">
        <w:rPr>
          <w:rFonts w:cstheme="minorHAnsi"/>
        </w:rPr>
        <w:t xml:space="preserve"> and</w:t>
      </w:r>
      <w:r w:rsidR="00757907">
        <w:rPr>
          <w:rFonts w:cstheme="minorHAnsi"/>
        </w:rPr>
        <w:t xml:space="preserve"> </w:t>
      </w:r>
      <w:r w:rsidR="00A076DC">
        <w:rPr>
          <w:rFonts w:cstheme="minorHAnsi"/>
        </w:rPr>
        <w:t xml:space="preserve">commodity exchange more broadly - </w:t>
      </w:r>
      <w:r w:rsidR="009E4BA6">
        <w:rPr>
          <w:rFonts w:cstheme="minorHAnsi"/>
        </w:rPr>
        <w:t>the</w:t>
      </w:r>
      <w:r w:rsidR="00926D70">
        <w:rPr>
          <w:rFonts w:cstheme="minorHAnsi"/>
        </w:rPr>
        <w:t xml:space="preserve"> </w:t>
      </w:r>
      <w:r w:rsidR="00A076DC">
        <w:rPr>
          <w:rFonts w:cstheme="minorHAnsi"/>
        </w:rPr>
        <w:t>competitive</w:t>
      </w:r>
      <w:r w:rsidR="00A35612">
        <w:rPr>
          <w:rFonts w:cstheme="minorHAnsi"/>
        </w:rPr>
        <w:t>, transient</w:t>
      </w:r>
      <w:r w:rsidR="009E4BA6">
        <w:rPr>
          <w:rFonts w:cstheme="minorHAnsi"/>
        </w:rPr>
        <w:t xml:space="preserve"> ‘short-term cycle’</w:t>
      </w:r>
      <w:r w:rsidR="00A076DC">
        <w:rPr>
          <w:rFonts w:cstheme="minorHAnsi"/>
        </w:rPr>
        <w:t xml:space="preserve"> - </w:t>
      </w:r>
      <w:r w:rsidR="00200947">
        <w:rPr>
          <w:rFonts w:cstheme="minorHAnsi"/>
        </w:rPr>
        <w:t>is</w:t>
      </w:r>
      <w:r w:rsidR="00215D86">
        <w:rPr>
          <w:rFonts w:cstheme="minorHAnsi"/>
        </w:rPr>
        <w:t xml:space="preserve"> </w:t>
      </w:r>
      <w:r w:rsidR="007C174C">
        <w:rPr>
          <w:rFonts w:cstheme="minorHAnsi"/>
        </w:rPr>
        <w:t xml:space="preserve">seen </w:t>
      </w:r>
      <w:r w:rsidR="00215D86">
        <w:rPr>
          <w:rFonts w:cstheme="minorHAnsi"/>
        </w:rPr>
        <w:t>a</w:t>
      </w:r>
      <w:r w:rsidR="007C174C">
        <w:rPr>
          <w:rFonts w:cstheme="minorHAnsi"/>
        </w:rPr>
        <w:t>s a</w:t>
      </w:r>
      <w:r w:rsidR="00215D86">
        <w:rPr>
          <w:rFonts w:cstheme="minorHAnsi"/>
        </w:rPr>
        <w:t xml:space="preserve"> </w:t>
      </w:r>
      <w:r w:rsidR="00165503">
        <w:rPr>
          <w:rFonts w:cstheme="minorHAnsi"/>
        </w:rPr>
        <w:t xml:space="preserve">possible </w:t>
      </w:r>
      <w:r w:rsidR="00215D86">
        <w:rPr>
          <w:rFonts w:cstheme="minorHAnsi"/>
        </w:rPr>
        <w:t xml:space="preserve">threat to this reproduction </w:t>
      </w:r>
      <w:r w:rsidR="009E4BA6">
        <w:rPr>
          <w:rFonts w:cstheme="minorHAnsi"/>
        </w:rPr>
        <w:t>of the social order, or ‘long-term cycle’</w:t>
      </w:r>
      <w:r w:rsidR="00073D6F">
        <w:rPr>
          <w:rFonts w:cstheme="minorHAnsi"/>
        </w:rPr>
        <w:t xml:space="preserve"> </w:t>
      </w:r>
      <w:r w:rsidR="006B1F9F">
        <w:rPr>
          <w:rFonts w:cstheme="minorHAnsi"/>
        </w:rPr>
        <w:t>(Bloch and Parry 1989: 23-24)</w:t>
      </w:r>
      <w:r w:rsidR="003121FC">
        <w:rPr>
          <w:rFonts w:cstheme="minorHAnsi"/>
        </w:rPr>
        <w:t xml:space="preserve"> as it is antithetical to the </w:t>
      </w:r>
      <w:r w:rsidR="00784D9D">
        <w:rPr>
          <w:rFonts w:cstheme="minorHAnsi"/>
        </w:rPr>
        <w:t>permanen</w:t>
      </w:r>
      <w:r w:rsidR="00D93FF3">
        <w:rPr>
          <w:rFonts w:cstheme="minorHAnsi"/>
        </w:rPr>
        <w:t>cy and reciprocity of close kin relations</w:t>
      </w:r>
      <w:r w:rsidR="009E4BA6">
        <w:rPr>
          <w:rFonts w:cstheme="minorHAnsi"/>
        </w:rPr>
        <w:t>.</w:t>
      </w:r>
      <w:r w:rsidR="000A0D79">
        <w:rPr>
          <w:rFonts w:cstheme="minorHAnsi"/>
        </w:rPr>
        <w:t xml:space="preserve"> </w:t>
      </w:r>
      <w:r w:rsidR="00537645">
        <w:rPr>
          <w:rFonts w:cstheme="minorHAnsi"/>
        </w:rPr>
        <w:t>As such, rather than allowing money to transform the society,</w:t>
      </w:r>
      <w:r w:rsidR="004F24F7">
        <w:rPr>
          <w:rFonts w:cstheme="minorHAnsi"/>
        </w:rPr>
        <w:t xml:space="preserve"> in this case</w:t>
      </w:r>
      <w:r w:rsidR="00537645">
        <w:rPr>
          <w:rFonts w:cstheme="minorHAnsi"/>
        </w:rPr>
        <w:t xml:space="preserve"> the society transforms the money. </w:t>
      </w:r>
      <w:r w:rsidR="004F24F7">
        <w:rPr>
          <w:rFonts w:cstheme="minorHAnsi"/>
        </w:rPr>
        <w:t>T</w:t>
      </w:r>
      <w:r w:rsidR="00042635">
        <w:rPr>
          <w:rFonts w:cstheme="minorHAnsi"/>
        </w:rPr>
        <w:t xml:space="preserve">his is carried out by the </w:t>
      </w:r>
      <w:r w:rsidR="00C31363">
        <w:rPr>
          <w:rFonts w:cstheme="minorHAnsi"/>
        </w:rPr>
        <w:t xml:space="preserve">women </w:t>
      </w:r>
      <w:r w:rsidR="00042635">
        <w:rPr>
          <w:rFonts w:cstheme="minorHAnsi"/>
        </w:rPr>
        <w:t xml:space="preserve">who </w:t>
      </w:r>
      <w:r w:rsidR="00C31363">
        <w:rPr>
          <w:rFonts w:cstheme="minorHAnsi"/>
        </w:rPr>
        <w:t xml:space="preserve">ritually ‘cook’ the money. </w:t>
      </w:r>
      <w:r w:rsidR="00537645">
        <w:rPr>
          <w:rFonts w:cstheme="minorHAnsi"/>
        </w:rPr>
        <w:t xml:space="preserve">The </w:t>
      </w:r>
      <w:r w:rsidR="004E794F">
        <w:rPr>
          <w:rFonts w:cstheme="minorHAnsi"/>
        </w:rPr>
        <w:t>fisher</w:t>
      </w:r>
      <w:r w:rsidR="00537645">
        <w:rPr>
          <w:rFonts w:cstheme="minorHAnsi"/>
        </w:rPr>
        <w:t xml:space="preserve">men </w:t>
      </w:r>
      <w:r w:rsidR="00C54EA9">
        <w:rPr>
          <w:rFonts w:cstheme="minorHAnsi"/>
        </w:rPr>
        <w:t>of the community hand over</w:t>
      </w:r>
      <w:r w:rsidR="00C31363">
        <w:rPr>
          <w:rFonts w:cstheme="minorHAnsi"/>
        </w:rPr>
        <w:t xml:space="preserve"> their wages an</w:t>
      </w:r>
      <w:r w:rsidR="004F24F7">
        <w:rPr>
          <w:rFonts w:cstheme="minorHAnsi"/>
        </w:rPr>
        <w:t>d t</w:t>
      </w:r>
      <w:r w:rsidR="00C31363">
        <w:rPr>
          <w:rFonts w:cstheme="minorHAnsi"/>
        </w:rPr>
        <w:t>heir</w:t>
      </w:r>
      <w:r w:rsidR="004E794F">
        <w:rPr>
          <w:rFonts w:cstheme="minorHAnsi"/>
        </w:rPr>
        <w:t xml:space="preserve"> days catch</w:t>
      </w:r>
      <w:r w:rsidR="00C31363">
        <w:rPr>
          <w:rFonts w:cstheme="minorHAnsi"/>
        </w:rPr>
        <w:t xml:space="preserve"> t</w:t>
      </w:r>
      <w:r w:rsidR="00716C79">
        <w:rPr>
          <w:rFonts w:cstheme="minorHAnsi"/>
        </w:rPr>
        <w:t xml:space="preserve">o their wives where it is depersonalised </w:t>
      </w:r>
      <w:r w:rsidR="00396E6E">
        <w:rPr>
          <w:rFonts w:cstheme="minorHAnsi"/>
        </w:rPr>
        <w:t>and placed in a joint account, owned equally by both the fisherman and his wife. This socialises the money,</w:t>
      </w:r>
      <w:r w:rsidR="004E794F">
        <w:rPr>
          <w:rFonts w:cstheme="minorHAnsi"/>
        </w:rPr>
        <w:t xml:space="preserve"> as women are most </w:t>
      </w:r>
      <w:r w:rsidR="001C60D4">
        <w:rPr>
          <w:rFonts w:cstheme="minorHAnsi"/>
        </w:rPr>
        <w:t>closely associated to the household and the Malay kinship morality inherent within its walls.</w:t>
      </w:r>
      <w:r w:rsidR="00E82B2F">
        <w:rPr>
          <w:rFonts w:cstheme="minorHAnsi"/>
        </w:rPr>
        <w:t xml:space="preserve"> In effect</w:t>
      </w:r>
      <w:r w:rsidR="00784D9D">
        <w:rPr>
          <w:rFonts w:cstheme="minorHAnsi"/>
        </w:rPr>
        <w:t xml:space="preserve"> </w:t>
      </w:r>
      <w:r w:rsidR="00C8739A">
        <w:rPr>
          <w:rFonts w:cstheme="minorHAnsi"/>
        </w:rPr>
        <w:t xml:space="preserve">the ‘negative anti-social </w:t>
      </w:r>
      <w:r w:rsidR="00A510DA">
        <w:rPr>
          <w:rFonts w:cstheme="minorHAnsi"/>
        </w:rPr>
        <w:t xml:space="preserve">power of money’ is rendered harmless by the actions of the women associated with the house, for example </w:t>
      </w:r>
      <w:r w:rsidR="008D0C8A">
        <w:rPr>
          <w:rFonts w:cstheme="minorHAnsi"/>
        </w:rPr>
        <w:t>by spending the money on household items</w:t>
      </w:r>
      <w:r w:rsidR="00FD3D2E">
        <w:rPr>
          <w:rFonts w:cstheme="minorHAnsi"/>
        </w:rPr>
        <w:t xml:space="preserve"> -</w:t>
      </w:r>
      <w:r w:rsidR="008D0C8A">
        <w:rPr>
          <w:rFonts w:cstheme="minorHAnsi"/>
        </w:rPr>
        <w:t xml:space="preserve"> </w:t>
      </w:r>
      <w:r w:rsidR="008D0C8A" w:rsidRPr="008D0C8A">
        <w:rPr>
          <w:rFonts w:cstheme="minorHAnsi"/>
          <w:i/>
        </w:rPr>
        <w:t>‘belanju dapu’</w:t>
      </w:r>
      <w:r w:rsidR="008D0C8A">
        <w:rPr>
          <w:rFonts w:cstheme="minorHAnsi"/>
        </w:rPr>
        <w:t xml:space="preserve"> (</w:t>
      </w:r>
      <w:r w:rsidR="00FD3D2E">
        <w:rPr>
          <w:rFonts w:cstheme="minorHAnsi"/>
        </w:rPr>
        <w:t>Carsten 1989: 132).</w:t>
      </w:r>
    </w:p>
    <w:p w14:paraId="44A53D1C" w14:textId="4C21E2FA" w:rsidR="00353C96" w:rsidRPr="0060607A" w:rsidRDefault="00572870" w:rsidP="00885022">
      <w:pPr>
        <w:rPr>
          <w:rFonts w:cstheme="minorHAnsi"/>
        </w:rPr>
      </w:pPr>
      <w:r>
        <w:rPr>
          <w:rFonts w:cstheme="minorHAnsi"/>
        </w:rPr>
        <w:t>Moving on to the Fijian islanders of Sawaieke, they too are an excellent exampl</w:t>
      </w:r>
      <w:r w:rsidR="00C3338D">
        <w:rPr>
          <w:rFonts w:cstheme="minorHAnsi"/>
        </w:rPr>
        <w:t xml:space="preserve">e of a society that operates in a manner that allows it to </w:t>
      </w:r>
      <w:r w:rsidR="007A4472">
        <w:rPr>
          <w:rFonts w:cstheme="minorHAnsi"/>
        </w:rPr>
        <w:t xml:space="preserve">symbolically consume and socialise money. </w:t>
      </w:r>
      <w:r w:rsidR="006C1643">
        <w:rPr>
          <w:rFonts w:cstheme="minorHAnsi"/>
        </w:rPr>
        <w:t>The Sawaieke community, like all traditional Fijian villages, is a hier</w:t>
      </w:r>
      <w:r w:rsidR="00A40CEC">
        <w:rPr>
          <w:rFonts w:cstheme="minorHAnsi"/>
        </w:rPr>
        <w:t xml:space="preserve">archical society based on kinship morality. </w:t>
      </w:r>
      <w:r w:rsidR="00147C5F">
        <w:rPr>
          <w:rFonts w:cstheme="minorHAnsi"/>
        </w:rPr>
        <w:t>This is known as ‘the Fijian way’</w:t>
      </w:r>
      <w:r w:rsidR="006A7D0C">
        <w:rPr>
          <w:rFonts w:cstheme="minorHAnsi"/>
        </w:rPr>
        <w:t xml:space="preserve"> (Toren 1989: 142).</w:t>
      </w:r>
      <w:r w:rsidR="004E391E">
        <w:rPr>
          <w:rFonts w:cstheme="minorHAnsi"/>
        </w:rPr>
        <w:t xml:space="preserve"> </w:t>
      </w:r>
      <w:r w:rsidR="008D559A">
        <w:rPr>
          <w:rFonts w:cstheme="minorHAnsi"/>
        </w:rPr>
        <w:t>Just like the Malay’</w:t>
      </w:r>
      <w:r w:rsidR="0042545B">
        <w:rPr>
          <w:rFonts w:cstheme="minorHAnsi"/>
        </w:rPr>
        <w:t>s of Pulau Langkawi, money is sym</w:t>
      </w:r>
      <w:r w:rsidR="005617C9">
        <w:rPr>
          <w:rFonts w:cstheme="minorHAnsi"/>
        </w:rPr>
        <w:t>bolic of commodity exchange and</w:t>
      </w:r>
      <w:r w:rsidR="0042545B">
        <w:rPr>
          <w:rFonts w:cstheme="minorHAnsi"/>
        </w:rPr>
        <w:t xml:space="preserve"> is</w:t>
      </w:r>
      <w:r w:rsidR="005617C9">
        <w:rPr>
          <w:rFonts w:cstheme="minorHAnsi"/>
        </w:rPr>
        <w:t xml:space="preserve"> seen as</w:t>
      </w:r>
      <w:r w:rsidR="0042545B">
        <w:rPr>
          <w:rFonts w:cstheme="minorHAnsi"/>
        </w:rPr>
        <w:t xml:space="preserve"> antithetical to the </w:t>
      </w:r>
      <w:r w:rsidR="005617C9">
        <w:rPr>
          <w:rFonts w:cstheme="minorHAnsi"/>
        </w:rPr>
        <w:t>‘Fijian way’ and</w:t>
      </w:r>
      <w:r w:rsidR="004A3A8F">
        <w:rPr>
          <w:rFonts w:cstheme="minorHAnsi"/>
        </w:rPr>
        <w:t xml:space="preserve"> the hierarchica</w:t>
      </w:r>
      <w:r w:rsidR="00DA5A9F">
        <w:rPr>
          <w:rFonts w:cstheme="minorHAnsi"/>
        </w:rPr>
        <w:t xml:space="preserve">l, reciprocal kinship relations of Sawaieke. </w:t>
      </w:r>
      <w:r w:rsidR="00C77DD2">
        <w:rPr>
          <w:rFonts w:cstheme="minorHAnsi"/>
        </w:rPr>
        <w:t xml:space="preserve">Ideally all Fijians are kin to one another, the term for ‘kin’ being </w:t>
      </w:r>
      <w:r w:rsidR="00613DFD" w:rsidRPr="00613DFD">
        <w:rPr>
          <w:rFonts w:cstheme="minorHAnsi"/>
          <w:i/>
        </w:rPr>
        <w:t>‘veiwekani’</w:t>
      </w:r>
      <w:r w:rsidR="00613DFD">
        <w:rPr>
          <w:rFonts w:cstheme="minorHAnsi"/>
        </w:rPr>
        <w:t>, which subsumes affines, friends and consanguines</w:t>
      </w:r>
      <w:r w:rsidR="002745B2">
        <w:rPr>
          <w:rFonts w:cstheme="minorHAnsi"/>
        </w:rPr>
        <w:t xml:space="preserve"> (Toren 1989: 144)</w:t>
      </w:r>
      <w:r w:rsidR="00613DFD">
        <w:rPr>
          <w:rFonts w:cstheme="minorHAnsi"/>
        </w:rPr>
        <w:t xml:space="preserve">. </w:t>
      </w:r>
      <w:r w:rsidR="007E6FCE">
        <w:rPr>
          <w:rFonts w:cstheme="minorHAnsi"/>
        </w:rPr>
        <w:t xml:space="preserve">There is a </w:t>
      </w:r>
      <w:r w:rsidR="00BE54D2">
        <w:rPr>
          <w:rFonts w:cstheme="minorHAnsi"/>
        </w:rPr>
        <w:t>clear distinction</w:t>
      </w:r>
      <w:r w:rsidR="00DD45A3">
        <w:rPr>
          <w:rFonts w:cstheme="minorHAnsi"/>
        </w:rPr>
        <w:t xml:space="preserve"> between what is deemed to be </w:t>
      </w:r>
      <w:r w:rsidR="00BE54D2">
        <w:rPr>
          <w:rFonts w:cstheme="minorHAnsi"/>
        </w:rPr>
        <w:t>traditional gift exchange and ‘European way’</w:t>
      </w:r>
      <w:r w:rsidR="00465059">
        <w:rPr>
          <w:rFonts w:cstheme="minorHAnsi"/>
        </w:rPr>
        <w:t xml:space="preserve"> commodity exchange. The Fijian way</w:t>
      </w:r>
      <w:r w:rsidR="001543E7">
        <w:rPr>
          <w:rFonts w:cstheme="minorHAnsi"/>
        </w:rPr>
        <w:t xml:space="preserve"> and the reproduction of the long term social order</w:t>
      </w:r>
      <w:r w:rsidR="00465059">
        <w:rPr>
          <w:rFonts w:cstheme="minorHAnsi"/>
        </w:rPr>
        <w:t xml:space="preserve"> is</w:t>
      </w:r>
      <w:r w:rsidR="001543E7">
        <w:rPr>
          <w:rFonts w:cstheme="minorHAnsi"/>
        </w:rPr>
        <w:t xml:space="preserve"> always</w:t>
      </w:r>
      <w:r w:rsidR="00465059">
        <w:rPr>
          <w:rFonts w:cstheme="minorHAnsi"/>
        </w:rPr>
        <w:t xml:space="preserve"> seen as positively moral</w:t>
      </w:r>
      <w:r w:rsidR="00DB0CFD">
        <w:rPr>
          <w:rFonts w:cstheme="minorHAnsi"/>
        </w:rPr>
        <w:t xml:space="preserve">, while the ‘European way’ is seen as amoral at best, and positively immoral and threatening to tradition at worst. </w:t>
      </w:r>
      <w:r w:rsidR="00275821">
        <w:rPr>
          <w:rFonts w:cstheme="minorHAnsi"/>
        </w:rPr>
        <w:t xml:space="preserve">As such, all </w:t>
      </w:r>
      <w:r w:rsidR="00792542">
        <w:rPr>
          <w:rFonts w:cstheme="minorHAnsi"/>
        </w:rPr>
        <w:t>commodity transactions are made to take the form of ‘gifts’</w:t>
      </w:r>
      <w:r w:rsidR="002D0C60">
        <w:rPr>
          <w:rFonts w:cstheme="minorHAnsi"/>
        </w:rPr>
        <w:t>, for example Toren had</w:t>
      </w:r>
      <w:r w:rsidR="006E3C22">
        <w:rPr>
          <w:rFonts w:cstheme="minorHAnsi"/>
        </w:rPr>
        <w:t xml:space="preserve"> to</w:t>
      </w:r>
      <w:r w:rsidR="002D0C60">
        <w:rPr>
          <w:rFonts w:cstheme="minorHAnsi"/>
        </w:rPr>
        <w:t xml:space="preserve"> ‘gift’ her teacher sums of money at irregular intervals (Toren 1989: </w:t>
      </w:r>
      <w:r w:rsidR="00FD0683">
        <w:rPr>
          <w:rFonts w:cstheme="minorHAnsi"/>
        </w:rPr>
        <w:t>145).</w:t>
      </w:r>
      <w:r w:rsidR="002A4B80">
        <w:rPr>
          <w:rFonts w:cstheme="minorHAnsi"/>
        </w:rPr>
        <w:t xml:space="preserve"> The Fijian equivalent of the Malay women ‘cooking’ their money, is a </w:t>
      </w:r>
      <w:r w:rsidR="00EA2D19">
        <w:rPr>
          <w:rFonts w:cstheme="minorHAnsi"/>
        </w:rPr>
        <w:t xml:space="preserve">ritual called </w:t>
      </w:r>
      <w:r w:rsidR="003C159A" w:rsidRPr="003C159A">
        <w:rPr>
          <w:rFonts w:cstheme="minorHAnsi"/>
          <w:i/>
        </w:rPr>
        <w:t>‘Gunu sede’</w:t>
      </w:r>
      <w:r w:rsidR="0060607A">
        <w:rPr>
          <w:rFonts w:cstheme="minorHAnsi"/>
        </w:rPr>
        <w:t>,</w:t>
      </w:r>
      <w:r w:rsidR="00DE7FF4">
        <w:rPr>
          <w:rFonts w:cstheme="minorHAnsi"/>
        </w:rPr>
        <w:t xml:space="preserve"> literally ‘drinking cash’,</w:t>
      </w:r>
      <w:r w:rsidR="0060607A">
        <w:rPr>
          <w:rFonts w:cstheme="minorHAnsi"/>
        </w:rPr>
        <w:t xml:space="preserve"> a ritual whereby everyone drinks </w:t>
      </w:r>
      <w:r w:rsidR="0060607A" w:rsidRPr="0060607A">
        <w:rPr>
          <w:rFonts w:cstheme="minorHAnsi"/>
          <w:i/>
        </w:rPr>
        <w:t>‘Yaqona’</w:t>
      </w:r>
      <w:r w:rsidR="0060607A">
        <w:rPr>
          <w:rFonts w:cstheme="minorHAnsi"/>
        </w:rPr>
        <w:t xml:space="preserve"> </w:t>
      </w:r>
      <w:r w:rsidR="00031F1A">
        <w:rPr>
          <w:rFonts w:cstheme="minorHAnsi"/>
        </w:rPr>
        <w:t xml:space="preserve">– an incredibly important cultural drink – in a </w:t>
      </w:r>
      <w:r w:rsidR="00DE7FF4">
        <w:rPr>
          <w:rFonts w:cstheme="minorHAnsi"/>
        </w:rPr>
        <w:t xml:space="preserve">hierarchical </w:t>
      </w:r>
      <w:r w:rsidR="00031F1A">
        <w:rPr>
          <w:rFonts w:cstheme="minorHAnsi"/>
        </w:rPr>
        <w:t>social setting</w:t>
      </w:r>
      <w:r w:rsidR="00DE7FF4">
        <w:rPr>
          <w:rFonts w:cstheme="minorHAnsi"/>
        </w:rPr>
        <w:t xml:space="preserve"> and spend money </w:t>
      </w:r>
      <w:r w:rsidR="00701C21">
        <w:rPr>
          <w:rFonts w:cstheme="minorHAnsi"/>
        </w:rPr>
        <w:t xml:space="preserve">that is amassed </w:t>
      </w:r>
      <w:r w:rsidR="00696644">
        <w:rPr>
          <w:rFonts w:cstheme="minorHAnsi"/>
        </w:rPr>
        <w:t xml:space="preserve">and goes toward </w:t>
      </w:r>
      <w:r w:rsidR="00696644">
        <w:rPr>
          <w:rFonts w:cstheme="minorHAnsi"/>
        </w:rPr>
        <w:lastRenderedPageBreak/>
        <w:t>some collective social good for the community (Toren 1989: 154).</w:t>
      </w:r>
      <w:r w:rsidR="0072055E">
        <w:rPr>
          <w:rFonts w:cstheme="minorHAnsi"/>
        </w:rPr>
        <w:t xml:space="preserve"> As in the Malay ex</w:t>
      </w:r>
      <w:r w:rsidR="00317DED">
        <w:rPr>
          <w:rFonts w:cstheme="minorHAnsi"/>
        </w:rPr>
        <w:t>ample, this ‘purifies’ the money, allo</w:t>
      </w:r>
      <w:r w:rsidR="00D5219F">
        <w:rPr>
          <w:rFonts w:cstheme="minorHAnsi"/>
        </w:rPr>
        <w:t>wing it to be incorporated into the traditional politico-economy</w:t>
      </w:r>
      <w:r w:rsidR="00317DED">
        <w:rPr>
          <w:rFonts w:cstheme="minorHAnsi"/>
        </w:rPr>
        <w:t xml:space="preserve"> safely, without it </w:t>
      </w:r>
      <w:r w:rsidR="00767CDF">
        <w:rPr>
          <w:rFonts w:cstheme="minorHAnsi"/>
        </w:rPr>
        <w:t xml:space="preserve">being a threat (Toren </w:t>
      </w:r>
      <w:r w:rsidR="00690DB0">
        <w:rPr>
          <w:rFonts w:cstheme="minorHAnsi"/>
        </w:rPr>
        <w:t>1989: 161).</w:t>
      </w:r>
    </w:p>
    <w:p w14:paraId="700B2F69" w14:textId="17FEA26F" w:rsidR="00F54567" w:rsidRPr="008E5C07" w:rsidRDefault="00307431" w:rsidP="00885022">
      <w:pPr>
        <w:rPr>
          <w:rFonts w:cstheme="minorHAnsi"/>
        </w:rPr>
      </w:pPr>
      <w:r>
        <w:rPr>
          <w:rFonts w:cstheme="minorHAnsi"/>
        </w:rPr>
        <w:t xml:space="preserve">Of course, </w:t>
      </w:r>
      <w:r w:rsidR="00622E96">
        <w:rPr>
          <w:rFonts w:cstheme="minorHAnsi"/>
        </w:rPr>
        <w:t xml:space="preserve">Bohannan’s analysis of the Tiv </w:t>
      </w:r>
      <w:r w:rsidR="00E90F64">
        <w:rPr>
          <w:rFonts w:cstheme="minorHAnsi"/>
        </w:rPr>
        <w:t>claimed th</w:t>
      </w:r>
      <w:r w:rsidR="00622E96">
        <w:rPr>
          <w:rFonts w:cstheme="minorHAnsi"/>
        </w:rPr>
        <w:t>a</w:t>
      </w:r>
      <w:r w:rsidR="00515C68">
        <w:rPr>
          <w:rFonts w:cstheme="minorHAnsi"/>
        </w:rPr>
        <w:t>t money was</w:t>
      </w:r>
      <w:r w:rsidR="00291E5A">
        <w:rPr>
          <w:rFonts w:cstheme="minorHAnsi"/>
        </w:rPr>
        <w:t xml:space="preserve"> inherently</w:t>
      </w:r>
      <w:r w:rsidR="00515C68">
        <w:rPr>
          <w:rFonts w:cstheme="minorHAnsi"/>
        </w:rPr>
        <w:t xml:space="preserve"> transformative</w:t>
      </w:r>
      <w:r w:rsidR="00291E5A">
        <w:rPr>
          <w:rFonts w:cstheme="minorHAnsi"/>
        </w:rPr>
        <w:t xml:space="preserve">; subverting </w:t>
      </w:r>
      <w:r w:rsidR="00515C68">
        <w:rPr>
          <w:rFonts w:cstheme="minorHAnsi"/>
        </w:rPr>
        <w:t xml:space="preserve">the spheres </w:t>
      </w:r>
      <w:r w:rsidR="00706618">
        <w:rPr>
          <w:rFonts w:cstheme="minorHAnsi"/>
        </w:rPr>
        <w:t>of exchanges o</w:t>
      </w:r>
      <w:r w:rsidR="004E48F5">
        <w:rPr>
          <w:rFonts w:cstheme="minorHAnsi"/>
        </w:rPr>
        <w:t>f the T</w:t>
      </w:r>
      <w:r w:rsidR="003B3B77">
        <w:rPr>
          <w:rFonts w:cstheme="minorHAnsi"/>
        </w:rPr>
        <w:t>iv economy and converting</w:t>
      </w:r>
      <w:r w:rsidR="00706618">
        <w:rPr>
          <w:rFonts w:cstheme="minorHAnsi"/>
        </w:rPr>
        <w:t xml:space="preserve"> their </w:t>
      </w:r>
      <w:r w:rsidR="00600342">
        <w:rPr>
          <w:rFonts w:cstheme="minorHAnsi"/>
        </w:rPr>
        <w:t xml:space="preserve">‘multicentric’ economy into a ‘unicentric’ one. </w:t>
      </w:r>
      <w:r w:rsidR="000F0A4E">
        <w:rPr>
          <w:rFonts w:cstheme="minorHAnsi"/>
        </w:rPr>
        <w:t xml:space="preserve">He concluded that money </w:t>
      </w:r>
      <w:r w:rsidR="00BE7431">
        <w:rPr>
          <w:rFonts w:cstheme="minorHAnsi"/>
        </w:rPr>
        <w:t xml:space="preserve">‘is one of the shatteringly simplifying </w:t>
      </w:r>
      <w:r w:rsidR="00755C9F">
        <w:rPr>
          <w:rFonts w:cstheme="minorHAnsi"/>
        </w:rPr>
        <w:t>ideas of all time</w:t>
      </w:r>
      <w:r w:rsidR="00E71916">
        <w:rPr>
          <w:rFonts w:cstheme="minorHAnsi"/>
        </w:rPr>
        <w:t>, and like any other new and compelling idea, it creates its own revolution’ (Bohannan 1959 cited in Bloch and Parry 1989:</w:t>
      </w:r>
      <w:r w:rsidR="00B36A11">
        <w:rPr>
          <w:rFonts w:cstheme="minorHAnsi"/>
        </w:rPr>
        <w:t xml:space="preserve"> 13).</w:t>
      </w:r>
      <w:r w:rsidR="00533F7E">
        <w:rPr>
          <w:rFonts w:cstheme="minorHAnsi"/>
        </w:rPr>
        <w:t xml:space="preserve"> At this point I must once again turn to Renfrew’s excellent point that </w:t>
      </w:r>
      <w:r w:rsidR="003D50FD">
        <w:rPr>
          <w:rFonts w:cstheme="minorHAnsi"/>
        </w:rPr>
        <w:t xml:space="preserve">the decisive </w:t>
      </w:r>
      <w:r w:rsidR="00954D90">
        <w:rPr>
          <w:rFonts w:cstheme="minorHAnsi"/>
        </w:rPr>
        <w:t xml:space="preserve">innovation </w:t>
      </w:r>
      <w:r w:rsidR="00EE0F7D">
        <w:rPr>
          <w:rFonts w:cstheme="minorHAnsi"/>
        </w:rPr>
        <w:t xml:space="preserve">is usually </w:t>
      </w:r>
      <w:r w:rsidR="00C76558">
        <w:rPr>
          <w:rFonts w:cstheme="minorHAnsi"/>
        </w:rPr>
        <w:t>so</w:t>
      </w:r>
      <w:r w:rsidR="004F06AB">
        <w:rPr>
          <w:rFonts w:cstheme="minorHAnsi"/>
        </w:rPr>
        <w:t>cial rather than technological (1986</w:t>
      </w:r>
      <w:r w:rsidR="006A09DA">
        <w:rPr>
          <w:rFonts w:cstheme="minorHAnsi"/>
        </w:rPr>
        <w:t xml:space="preserve"> cited in Appadurai 1986</w:t>
      </w:r>
      <w:r w:rsidR="005652F8">
        <w:rPr>
          <w:rFonts w:cstheme="minorHAnsi"/>
        </w:rPr>
        <w:t>:146</w:t>
      </w:r>
      <w:r w:rsidR="005F5055">
        <w:rPr>
          <w:rFonts w:cstheme="minorHAnsi"/>
        </w:rPr>
        <w:t>)</w:t>
      </w:r>
      <w:r w:rsidR="005652F8">
        <w:rPr>
          <w:rFonts w:cstheme="minorHAnsi"/>
        </w:rPr>
        <w:t>.</w:t>
      </w:r>
      <w:r w:rsidR="00587952">
        <w:rPr>
          <w:rFonts w:cstheme="minorHAnsi"/>
        </w:rPr>
        <w:t xml:space="preserve"> </w:t>
      </w:r>
      <w:r w:rsidR="00871B6E">
        <w:rPr>
          <w:rFonts w:cstheme="minorHAnsi"/>
        </w:rPr>
        <w:t>The decision of whether or not to use a technological advance, is a social decision made by the</w:t>
      </w:r>
      <w:r w:rsidR="00B35881">
        <w:rPr>
          <w:rFonts w:cstheme="minorHAnsi"/>
        </w:rPr>
        <w:t xml:space="preserve"> population of a society or in the case of the Tiv, forced upon them by a society that had already </w:t>
      </w:r>
      <w:r w:rsidR="0013539B">
        <w:rPr>
          <w:rFonts w:cstheme="minorHAnsi"/>
        </w:rPr>
        <w:t xml:space="preserve">made that decision and had </w:t>
      </w:r>
      <w:r w:rsidR="00B35881">
        <w:rPr>
          <w:rFonts w:cstheme="minorHAnsi"/>
        </w:rPr>
        <w:t>chosen to utilise money as a universal means of exchange</w:t>
      </w:r>
      <w:r w:rsidR="00F871AC">
        <w:rPr>
          <w:rFonts w:cstheme="minorHAnsi"/>
        </w:rPr>
        <w:t xml:space="preserve"> – the British </w:t>
      </w:r>
      <w:r w:rsidR="003B57E3">
        <w:rPr>
          <w:rFonts w:cstheme="minorHAnsi"/>
        </w:rPr>
        <w:t xml:space="preserve">Empire </w:t>
      </w:r>
      <w:r w:rsidR="00F871AC">
        <w:rPr>
          <w:rFonts w:cstheme="minorHAnsi"/>
        </w:rPr>
        <w:t>–</w:t>
      </w:r>
      <w:r w:rsidR="00AD68C3">
        <w:rPr>
          <w:rFonts w:cstheme="minorHAnsi"/>
        </w:rPr>
        <w:t xml:space="preserve"> which</w:t>
      </w:r>
      <w:r w:rsidR="00F871AC">
        <w:rPr>
          <w:rFonts w:cstheme="minorHAnsi"/>
        </w:rPr>
        <w:t xml:space="preserve"> enforced taxes on the Tiv to drag </w:t>
      </w:r>
      <w:r w:rsidR="00D363C1">
        <w:rPr>
          <w:rFonts w:cstheme="minorHAnsi"/>
        </w:rPr>
        <w:t xml:space="preserve">them </w:t>
      </w:r>
      <w:r w:rsidR="00F871AC">
        <w:rPr>
          <w:rFonts w:cstheme="minorHAnsi"/>
        </w:rPr>
        <w:t xml:space="preserve">into the </w:t>
      </w:r>
      <w:r w:rsidR="00CB0CA3">
        <w:rPr>
          <w:rFonts w:cstheme="minorHAnsi"/>
        </w:rPr>
        <w:t xml:space="preserve">global economy by force. </w:t>
      </w:r>
      <w:r>
        <w:rPr>
          <w:rFonts w:cstheme="minorHAnsi"/>
        </w:rPr>
        <w:t xml:space="preserve">A further argument that could be </w:t>
      </w:r>
      <w:r w:rsidR="007D33B0">
        <w:rPr>
          <w:rFonts w:cstheme="minorHAnsi"/>
        </w:rPr>
        <w:t xml:space="preserve">used against Bohannan is </w:t>
      </w:r>
      <w:r w:rsidR="00374B33">
        <w:rPr>
          <w:rFonts w:cstheme="minorHAnsi"/>
        </w:rPr>
        <w:t xml:space="preserve">the </w:t>
      </w:r>
      <w:r w:rsidR="00555F46">
        <w:rPr>
          <w:rFonts w:cstheme="minorHAnsi"/>
        </w:rPr>
        <w:t xml:space="preserve">one Bloch and Parry (1989: 14) put forward; that </w:t>
      </w:r>
      <w:r w:rsidR="008C2AF1">
        <w:rPr>
          <w:rFonts w:cstheme="minorHAnsi"/>
        </w:rPr>
        <w:t xml:space="preserve">demand within the Tiv society to </w:t>
      </w:r>
      <w:r w:rsidR="00F50DED">
        <w:rPr>
          <w:rFonts w:cstheme="minorHAnsi"/>
        </w:rPr>
        <w:t xml:space="preserve">abolish the senior sphere of exchange </w:t>
      </w:r>
      <w:r w:rsidR="0066635A">
        <w:rPr>
          <w:rFonts w:cstheme="minorHAnsi"/>
        </w:rPr>
        <w:t xml:space="preserve">in marriageable women </w:t>
      </w:r>
      <w:r w:rsidR="00054958">
        <w:rPr>
          <w:rFonts w:cstheme="minorHAnsi"/>
        </w:rPr>
        <w:t>was not ‘</w:t>
      </w:r>
      <w:r w:rsidR="008B4CB6">
        <w:rPr>
          <w:rFonts w:cstheme="minorHAnsi"/>
        </w:rPr>
        <w:t>superficial</w:t>
      </w:r>
      <w:r w:rsidR="00054958">
        <w:rPr>
          <w:rFonts w:cstheme="minorHAnsi"/>
        </w:rPr>
        <w:t xml:space="preserve">’ as Bohannan suggested, and instead </w:t>
      </w:r>
      <w:r w:rsidR="0066635A">
        <w:rPr>
          <w:rFonts w:cstheme="minorHAnsi"/>
        </w:rPr>
        <w:t>allow</w:t>
      </w:r>
      <w:r w:rsidR="00054958">
        <w:rPr>
          <w:rFonts w:cstheme="minorHAnsi"/>
        </w:rPr>
        <w:t>ed</w:t>
      </w:r>
      <w:r w:rsidR="008B310F">
        <w:rPr>
          <w:rFonts w:cstheme="minorHAnsi"/>
        </w:rPr>
        <w:t xml:space="preserve"> for the removal </w:t>
      </w:r>
      <w:r w:rsidR="0066635A">
        <w:rPr>
          <w:rFonts w:cstheme="minorHAnsi"/>
        </w:rPr>
        <w:t>of a ‘gerontocratic’</w:t>
      </w:r>
      <w:r w:rsidR="00A65AB3">
        <w:rPr>
          <w:rFonts w:cstheme="minorHAnsi"/>
        </w:rPr>
        <w:t xml:space="preserve"> authority</w:t>
      </w:r>
      <w:r w:rsidR="00374B33">
        <w:rPr>
          <w:rFonts w:cstheme="minorHAnsi"/>
        </w:rPr>
        <w:t xml:space="preserve"> </w:t>
      </w:r>
      <w:r w:rsidR="008B310F">
        <w:rPr>
          <w:rFonts w:cstheme="minorHAnsi"/>
        </w:rPr>
        <w:t>from power.</w:t>
      </w:r>
      <w:r w:rsidR="00621037">
        <w:rPr>
          <w:rFonts w:cstheme="minorHAnsi"/>
        </w:rPr>
        <w:t xml:space="preserve"> A</w:t>
      </w:r>
      <w:r w:rsidR="0069771D">
        <w:rPr>
          <w:rFonts w:cstheme="minorHAnsi"/>
        </w:rPr>
        <w:t xml:space="preserve">fter all it is possible for societies to transform of their own accord, they are not static monoliths </w:t>
      </w:r>
      <w:r w:rsidR="004A4EAD">
        <w:rPr>
          <w:rFonts w:cstheme="minorHAnsi"/>
        </w:rPr>
        <w:t>and do not require externalities to be introduced to transform</w:t>
      </w:r>
      <w:r w:rsidR="009C4CC5">
        <w:rPr>
          <w:rFonts w:cstheme="minorHAnsi"/>
        </w:rPr>
        <w:t xml:space="preserve"> themselves, though in the case of the Tiv and the British Empire, that was certainly a catalyst.</w:t>
      </w:r>
    </w:p>
    <w:p w14:paraId="69B7B17E" w14:textId="6BC4B210" w:rsidR="00E02EFB" w:rsidRPr="002C17C7" w:rsidRDefault="009C68FB" w:rsidP="00885022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In conclusion then, in my assessment of the</w:t>
      </w:r>
      <w:r w:rsidR="00573827">
        <w:rPr>
          <w:rFonts w:cstheme="minorHAnsi"/>
          <w:lang w:val="en-US"/>
        </w:rPr>
        <w:t xml:space="preserve"> extent to which money is embedded in</w:t>
      </w:r>
      <w:r>
        <w:rPr>
          <w:rFonts w:cstheme="minorHAnsi"/>
          <w:lang w:val="en-US"/>
        </w:rPr>
        <w:t xml:space="preserve"> society, I </w:t>
      </w:r>
      <w:r w:rsidR="00D70870">
        <w:rPr>
          <w:rFonts w:cstheme="minorHAnsi"/>
          <w:lang w:val="en-US"/>
        </w:rPr>
        <w:t xml:space="preserve">have </w:t>
      </w:r>
      <w:r w:rsidR="0029539F" w:rsidRPr="002C17C7">
        <w:rPr>
          <w:rFonts w:cstheme="minorHAnsi"/>
          <w:lang w:val="en-US"/>
        </w:rPr>
        <w:t xml:space="preserve">argued that </w:t>
      </w:r>
      <w:r w:rsidR="002C17C7" w:rsidRPr="002C17C7">
        <w:rPr>
          <w:rFonts w:cstheme="minorHAnsi"/>
          <w:lang w:val="en-US"/>
        </w:rPr>
        <w:t>money is</w:t>
      </w:r>
      <w:r w:rsidR="00573827">
        <w:rPr>
          <w:rFonts w:cstheme="minorHAnsi"/>
          <w:lang w:val="en-US"/>
        </w:rPr>
        <w:t xml:space="preserve"> firmly</w:t>
      </w:r>
      <w:r w:rsidR="002C17C7" w:rsidRPr="002C17C7">
        <w:rPr>
          <w:rFonts w:cstheme="minorHAnsi"/>
          <w:lang w:val="en-US"/>
        </w:rPr>
        <w:t xml:space="preserve"> embedded </w:t>
      </w:r>
      <w:r w:rsidR="0041382A">
        <w:rPr>
          <w:rFonts w:cstheme="minorHAnsi"/>
          <w:lang w:val="en-US"/>
        </w:rPr>
        <w:t>in each society and it</w:t>
      </w:r>
      <w:r w:rsidR="004B7074">
        <w:rPr>
          <w:rFonts w:cstheme="minorHAnsi"/>
          <w:lang w:val="en-US"/>
        </w:rPr>
        <w:t>s social matrix</w:t>
      </w:r>
      <w:r w:rsidR="00140346">
        <w:rPr>
          <w:rFonts w:cstheme="minorHAnsi"/>
          <w:lang w:val="en-US"/>
        </w:rPr>
        <w:t>, and that</w:t>
      </w:r>
      <w:r w:rsidR="000A04D9">
        <w:rPr>
          <w:rFonts w:cstheme="minorHAnsi"/>
          <w:lang w:val="en-US"/>
        </w:rPr>
        <w:t xml:space="preserve"> each societies </w:t>
      </w:r>
      <w:r w:rsidR="00162B4F">
        <w:rPr>
          <w:rFonts w:cstheme="minorHAnsi"/>
          <w:lang w:val="en-US"/>
        </w:rPr>
        <w:t>values</w:t>
      </w:r>
      <w:r w:rsidR="004B7074">
        <w:rPr>
          <w:rFonts w:cstheme="minorHAnsi"/>
          <w:lang w:val="en-US"/>
        </w:rPr>
        <w:t xml:space="preserve"> have an impact on </w:t>
      </w:r>
      <w:r w:rsidR="000A04D9">
        <w:rPr>
          <w:rFonts w:cstheme="minorHAnsi"/>
          <w:lang w:val="en-US"/>
        </w:rPr>
        <w:t>the embedded econom</w:t>
      </w:r>
      <w:r w:rsidR="00681C81">
        <w:rPr>
          <w:rFonts w:cstheme="minorHAnsi"/>
          <w:lang w:val="en-US"/>
        </w:rPr>
        <w:t>y</w:t>
      </w:r>
      <w:r w:rsidR="00162B4F">
        <w:rPr>
          <w:rFonts w:cstheme="minorHAnsi"/>
          <w:lang w:val="en-US"/>
        </w:rPr>
        <w:t xml:space="preserve">. I have also argued that due to each societies internal values and moral laws, it is imprudent to argue, as the formalists do, that there is such a thing as a ‘free market’. </w:t>
      </w:r>
      <w:r w:rsidR="00A94B01">
        <w:rPr>
          <w:rFonts w:cstheme="minorHAnsi"/>
          <w:lang w:val="en-US"/>
        </w:rPr>
        <w:t>I have also argued again</w:t>
      </w:r>
      <w:r w:rsidR="00670C12">
        <w:rPr>
          <w:rFonts w:cstheme="minorHAnsi"/>
          <w:lang w:val="en-US"/>
        </w:rPr>
        <w:t>st the position</w:t>
      </w:r>
      <w:r w:rsidR="004158CB">
        <w:rPr>
          <w:rFonts w:cstheme="minorHAnsi"/>
          <w:lang w:val="en-US"/>
        </w:rPr>
        <w:t xml:space="preserve"> that </w:t>
      </w:r>
      <w:r w:rsidR="00670C12">
        <w:rPr>
          <w:rFonts w:cstheme="minorHAnsi"/>
          <w:lang w:val="en-US"/>
        </w:rPr>
        <w:t xml:space="preserve">money is inherently transformative and that it is always capable of </w:t>
      </w:r>
      <w:r w:rsidR="004A5F5A">
        <w:rPr>
          <w:rFonts w:cstheme="minorHAnsi"/>
          <w:lang w:val="en-US"/>
        </w:rPr>
        <w:t xml:space="preserve">shattering a traditional culture. </w:t>
      </w:r>
      <w:r w:rsidR="00D66B8D">
        <w:rPr>
          <w:rFonts w:cstheme="minorHAnsi"/>
          <w:lang w:val="en-US"/>
        </w:rPr>
        <w:t>I have given ethnographic example</w:t>
      </w:r>
      <w:r w:rsidR="00B20208">
        <w:rPr>
          <w:rFonts w:cstheme="minorHAnsi"/>
          <w:lang w:val="en-US"/>
        </w:rPr>
        <w:t>s</w:t>
      </w:r>
      <w:r w:rsidR="00055DE2">
        <w:rPr>
          <w:rFonts w:cstheme="minorHAnsi"/>
          <w:lang w:val="en-US"/>
        </w:rPr>
        <w:t xml:space="preserve"> of </w:t>
      </w:r>
      <w:r w:rsidR="00D66B8D">
        <w:rPr>
          <w:rFonts w:cstheme="minorHAnsi"/>
          <w:lang w:val="en-US"/>
        </w:rPr>
        <w:t xml:space="preserve">the Malay’s of Pulau Langkawi and </w:t>
      </w:r>
      <w:r w:rsidR="00750909">
        <w:rPr>
          <w:rFonts w:cstheme="minorHAnsi"/>
          <w:lang w:val="en-US"/>
        </w:rPr>
        <w:t>th</w:t>
      </w:r>
      <w:r w:rsidR="00B20208">
        <w:rPr>
          <w:rFonts w:cstheme="minorHAnsi"/>
          <w:lang w:val="en-US"/>
        </w:rPr>
        <w:t xml:space="preserve">e Fijian islanders of Sawaieke who have </w:t>
      </w:r>
      <w:r w:rsidR="003F7625">
        <w:rPr>
          <w:rFonts w:cstheme="minorHAnsi"/>
          <w:lang w:val="en-US"/>
        </w:rPr>
        <w:t xml:space="preserve">both </w:t>
      </w:r>
      <w:r w:rsidR="00B20208">
        <w:rPr>
          <w:rFonts w:cstheme="minorHAnsi"/>
          <w:lang w:val="en-US"/>
        </w:rPr>
        <w:t xml:space="preserve">developed ritualised ceremonies to purify and socialise money, removing its amoral </w:t>
      </w:r>
      <w:r w:rsidR="000C4F55">
        <w:rPr>
          <w:rFonts w:cstheme="minorHAnsi"/>
          <w:lang w:val="en-US"/>
        </w:rPr>
        <w:t>nature and allowing it to be subsumed into the social</w:t>
      </w:r>
      <w:r w:rsidR="00D6468C">
        <w:rPr>
          <w:rFonts w:cstheme="minorHAnsi"/>
          <w:lang w:val="en-US"/>
        </w:rPr>
        <w:t xml:space="preserve"> matrices</w:t>
      </w:r>
      <w:r w:rsidR="000C4F55">
        <w:rPr>
          <w:rFonts w:cstheme="minorHAnsi"/>
          <w:lang w:val="en-US"/>
        </w:rPr>
        <w:t xml:space="preserve"> of the</w:t>
      </w:r>
      <w:r w:rsidR="00D6468C">
        <w:rPr>
          <w:rFonts w:cstheme="minorHAnsi"/>
          <w:lang w:val="en-US"/>
        </w:rPr>
        <w:t>ir respective</w:t>
      </w:r>
      <w:r w:rsidR="000C4F55">
        <w:rPr>
          <w:rFonts w:cstheme="minorHAnsi"/>
          <w:lang w:val="en-US"/>
        </w:rPr>
        <w:t xml:space="preserve"> societ</w:t>
      </w:r>
      <w:r w:rsidR="003F7625">
        <w:rPr>
          <w:rFonts w:cstheme="minorHAnsi"/>
          <w:lang w:val="en-US"/>
        </w:rPr>
        <w:t>ies and consumed by the community for the reproduction</w:t>
      </w:r>
      <w:r w:rsidR="00976C54">
        <w:rPr>
          <w:rFonts w:cstheme="minorHAnsi"/>
          <w:lang w:val="en-US"/>
        </w:rPr>
        <w:t xml:space="preserve"> of the long-term social and cosmic order. </w:t>
      </w:r>
      <w:r w:rsidR="008E1669">
        <w:rPr>
          <w:rFonts w:cstheme="minorHAnsi"/>
          <w:lang w:val="en-US"/>
        </w:rPr>
        <w:t>In essence</w:t>
      </w:r>
      <w:r w:rsidR="00804C23">
        <w:rPr>
          <w:rFonts w:cstheme="minorHAnsi"/>
          <w:lang w:val="en-US"/>
        </w:rPr>
        <w:t>,</w:t>
      </w:r>
      <w:r w:rsidR="00975C6E">
        <w:rPr>
          <w:rFonts w:cstheme="minorHAnsi"/>
          <w:lang w:val="en-US"/>
        </w:rPr>
        <w:t xml:space="preserve"> the transformative nature</w:t>
      </w:r>
      <w:r w:rsidR="00FC3381">
        <w:rPr>
          <w:rFonts w:cstheme="minorHAnsi"/>
          <w:lang w:val="en-US"/>
        </w:rPr>
        <w:t xml:space="preserve"> of money has been fetishised. M</w:t>
      </w:r>
      <w:r w:rsidR="001446D5">
        <w:rPr>
          <w:rFonts w:cstheme="minorHAnsi"/>
          <w:lang w:val="en-US"/>
        </w:rPr>
        <w:t xml:space="preserve">oney is simply a means of exchange; it is a </w:t>
      </w:r>
      <w:r w:rsidR="00387AA2">
        <w:rPr>
          <w:rFonts w:cstheme="minorHAnsi"/>
          <w:lang w:val="en-US"/>
        </w:rPr>
        <w:t>means to gain wealth, not the wealth itself, and as such is not nearly as</w:t>
      </w:r>
      <w:r w:rsidR="00A82AAF">
        <w:rPr>
          <w:rFonts w:cstheme="minorHAnsi"/>
          <w:lang w:val="en-US"/>
        </w:rPr>
        <w:t xml:space="preserve"> transformative</w:t>
      </w:r>
      <w:r w:rsidR="00387AA2">
        <w:rPr>
          <w:rFonts w:cstheme="minorHAnsi"/>
          <w:lang w:val="en-US"/>
        </w:rPr>
        <w:t xml:space="preserve"> as some have argued.</w:t>
      </w:r>
    </w:p>
    <w:p w14:paraId="11977683" w14:textId="77777777" w:rsidR="00F54567" w:rsidRPr="002C17C7" w:rsidRDefault="00F54567" w:rsidP="00885022">
      <w:pPr>
        <w:rPr>
          <w:rFonts w:cstheme="minorHAnsi"/>
          <w:lang w:val="en-US"/>
        </w:rPr>
      </w:pPr>
    </w:p>
    <w:p w14:paraId="71BBCF25" w14:textId="11B4272C" w:rsidR="00F54567" w:rsidRPr="00D30129" w:rsidRDefault="00CF08AE" w:rsidP="00885022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Word count: 2,470</w:t>
      </w:r>
    </w:p>
    <w:p w14:paraId="0EB0CB13" w14:textId="77777777" w:rsidR="00F74CF3" w:rsidRPr="0004388B" w:rsidRDefault="00F74CF3" w:rsidP="00885022">
      <w:pPr>
        <w:rPr>
          <w:rFonts w:cstheme="minorHAnsi"/>
          <w:color w:val="1F3864" w:themeColor="accent1" w:themeShade="80"/>
          <w:lang w:val="en-US"/>
        </w:rPr>
      </w:pPr>
    </w:p>
    <w:p w14:paraId="45AFD1F3" w14:textId="77777777" w:rsidR="00F74CF3" w:rsidRPr="0004388B" w:rsidRDefault="00F74CF3" w:rsidP="00885022">
      <w:pPr>
        <w:rPr>
          <w:rFonts w:cstheme="minorHAnsi"/>
          <w:color w:val="1F3864" w:themeColor="accent1" w:themeShade="80"/>
          <w:lang w:val="en-US"/>
        </w:rPr>
      </w:pPr>
    </w:p>
    <w:p w14:paraId="3E394B26" w14:textId="77777777" w:rsidR="00F74CF3" w:rsidRPr="0004388B" w:rsidRDefault="00F74CF3" w:rsidP="00885022">
      <w:pPr>
        <w:rPr>
          <w:rFonts w:cstheme="minorHAnsi"/>
          <w:color w:val="1F3864" w:themeColor="accent1" w:themeShade="80"/>
          <w:lang w:val="en-US"/>
        </w:rPr>
      </w:pPr>
    </w:p>
    <w:p w14:paraId="4F68BBE5" w14:textId="77777777" w:rsidR="00F74CF3" w:rsidRDefault="00F74CF3" w:rsidP="00885022">
      <w:pPr>
        <w:rPr>
          <w:rFonts w:asciiTheme="majorHAnsi" w:hAnsiTheme="majorHAnsi" w:cstheme="majorHAnsi"/>
          <w:color w:val="1F3864" w:themeColor="accent1" w:themeShade="80"/>
          <w:sz w:val="32"/>
          <w:szCs w:val="32"/>
          <w:lang w:val="en-US"/>
        </w:rPr>
      </w:pPr>
    </w:p>
    <w:p w14:paraId="11362429" w14:textId="382D89C5" w:rsidR="008514D0" w:rsidRDefault="008514D0" w:rsidP="00885022">
      <w:pPr>
        <w:rPr>
          <w:rFonts w:asciiTheme="majorHAnsi" w:hAnsiTheme="majorHAnsi" w:cstheme="majorHAnsi"/>
          <w:color w:val="1F3864" w:themeColor="accent1" w:themeShade="80"/>
          <w:sz w:val="32"/>
          <w:szCs w:val="32"/>
          <w:lang w:val="en-US"/>
        </w:rPr>
      </w:pPr>
    </w:p>
    <w:p w14:paraId="2F603F70" w14:textId="77777777" w:rsidR="00E40C47" w:rsidRDefault="00E40C47" w:rsidP="00885022">
      <w:pPr>
        <w:rPr>
          <w:rFonts w:asciiTheme="majorHAnsi" w:hAnsiTheme="majorHAnsi" w:cstheme="majorHAnsi"/>
          <w:color w:val="1F3864" w:themeColor="accent1" w:themeShade="80"/>
          <w:sz w:val="32"/>
          <w:szCs w:val="32"/>
          <w:lang w:val="en-US"/>
        </w:rPr>
      </w:pPr>
    </w:p>
    <w:p w14:paraId="5214401A" w14:textId="2F7E0943" w:rsidR="00885022" w:rsidRPr="007F2C05" w:rsidRDefault="00DC7195" w:rsidP="00885022">
      <w:pPr>
        <w:rPr>
          <w:rFonts w:asciiTheme="majorHAnsi" w:hAnsiTheme="majorHAnsi" w:cstheme="majorHAnsi"/>
          <w:color w:val="1F3864" w:themeColor="accent1" w:themeShade="80"/>
          <w:sz w:val="32"/>
          <w:szCs w:val="32"/>
          <w:lang w:val="en-US"/>
        </w:rPr>
      </w:pPr>
      <w:r w:rsidRPr="007F2C05">
        <w:rPr>
          <w:rFonts w:asciiTheme="majorHAnsi" w:hAnsiTheme="majorHAnsi" w:cstheme="majorHAnsi"/>
          <w:color w:val="1F3864" w:themeColor="accent1" w:themeShade="80"/>
          <w:sz w:val="32"/>
          <w:szCs w:val="32"/>
          <w:lang w:val="en-US"/>
        </w:rPr>
        <w:lastRenderedPageBreak/>
        <w:t>References</w:t>
      </w:r>
    </w:p>
    <w:sdt>
      <w:sdtPr>
        <w:rPr>
          <w:rFonts w:cstheme="minorHAnsi"/>
        </w:rPr>
        <w:id w:val="-573587230"/>
        <w:bibliography/>
      </w:sdtPr>
      <w:sdtEndPr/>
      <w:sdtContent>
        <w:p w14:paraId="148EA310" w14:textId="5D639A44" w:rsidR="00CD08E9" w:rsidRDefault="00CD08E9" w:rsidP="00897D59">
          <w:pPr>
            <w:rPr>
              <w:rFonts w:cstheme="minorHAnsi"/>
              <w:lang w:val="en-US"/>
            </w:rPr>
          </w:pPr>
          <w:r>
            <w:rPr>
              <w:rFonts w:cstheme="minorHAnsi"/>
            </w:rPr>
            <w:t xml:space="preserve">Appadurai, A. 1986. </w:t>
          </w:r>
          <w:r w:rsidR="0050577C" w:rsidRPr="0050577C">
            <w:rPr>
              <w:rFonts w:cstheme="minorHAnsi"/>
              <w:i/>
              <w:lang w:val="en-US"/>
            </w:rPr>
            <w:t>The Social Life of Things Comm</w:t>
          </w:r>
          <w:r w:rsidR="00DE73E0">
            <w:rPr>
              <w:rFonts w:cstheme="minorHAnsi"/>
              <w:i/>
              <w:lang w:val="en-US"/>
            </w:rPr>
            <w:t>odities in Cultural Perspective,</w:t>
          </w:r>
          <w:r w:rsidR="0050577C" w:rsidRPr="0050577C">
            <w:rPr>
              <w:rFonts w:cstheme="minorHAnsi"/>
              <w:lang w:val="en-US"/>
            </w:rPr>
            <w:t xml:space="preserve"> </w:t>
          </w:r>
          <w:r w:rsidR="00DE73E0">
            <w:rPr>
              <w:rFonts w:cstheme="minorHAnsi"/>
              <w:lang w:val="en-US"/>
            </w:rPr>
            <w:t xml:space="preserve">141. </w:t>
          </w:r>
          <w:r w:rsidR="0050577C" w:rsidRPr="0050577C">
            <w:rPr>
              <w:rFonts w:cstheme="minorHAnsi"/>
              <w:lang w:val="en-US"/>
            </w:rPr>
            <w:t>Cambridge: Cambridge University Press.</w:t>
          </w:r>
          <w:r w:rsidR="0050577C">
            <w:rPr>
              <w:rFonts w:cstheme="minorHAnsi"/>
              <w:lang w:val="en-US"/>
            </w:rPr>
            <w:t xml:space="preserve"> </w:t>
          </w:r>
        </w:p>
        <w:p w14:paraId="574EAA20" w14:textId="6EEF7D8F" w:rsidR="00DC76E6" w:rsidRDefault="00DC76E6" w:rsidP="00897D59">
          <w:pPr>
            <w:rPr>
              <w:rFonts w:cstheme="minorHAnsi"/>
              <w:lang w:val="en-US"/>
            </w:rPr>
          </w:pPr>
          <w:r>
            <w:rPr>
              <w:rFonts w:cstheme="minorHAnsi"/>
              <w:lang w:val="en-US"/>
            </w:rPr>
            <w:t xml:space="preserve">Bloch, M. and Parry, J. 1989. </w:t>
          </w:r>
          <w:r w:rsidR="00A30F47">
            <w:rPr>
              <w:rFonts w:cstheme="minorHAnsi"/>
              <w:lang w:val="en-US"/>
            </w:rPr>
            <w:t xml:space="preserve">‘Introduction: Money and the morality of exchange’ in </w:t>
          </w:r>
          <w:r w:rsidR="00A30F47" w:rsidRPr="005F1327">
            <w:rPr>
              <w:rFonts w:cstheme="minorHAnsi"/>
              <w:i/>
              <w:lang w:val="en-US"/>
            </w:rPr>
            <w:t>Mon</w:t>
          </w:r>
          <w:r w:rsidR="005F1327" w:rsidRPr="005F1327">
            <w:rPr>
              <w:rFonts w:cstheme="minorHAnsi"/>
              <w:i/>
              <w:lang w:val="en-US"/>
            </w:rPr>
            <w:t>ey and the Morality of Exchange,</w:t>
          </w:r>
          <w:r w:rsidR="005F1327">
            <w:rPr>
              <w:rFonts w:cstheme="minorHAnsi"/>
              <w:lang w:val="en-US"/>
            </w:rPr>
            <w:t xml:space="preserve"> 9. Cambridge: Cambridge University Press.</w:t>
          </w:r>
        </w:p>
        <w:p w14:paraId="4DB515FB" w14:textId="18DA2CC9" w:rsidR="00815C6C" w:rsidRDefault="00BB254A" w:rsidP="00897D59">
          <w:pPr>
            <w:rPr>
              <w:rFonts w:cstheme="minorHAnsi"/>
              <w:lang w:val="en-US"/>
            </w:rPr>
          </w:pPr>
          <w:r w:rsidRPr="00BB254A">
            <w:rPr>
              <w:rFonts w:cstheme="minorHAnsi"/>
              <w:lang w:val="en-US"/>
            </w:rPr>
            <w:t xml:space="preserve">Bloch, M. and Parry, J. 1989. ‘Introduction: Money and the morality of exchange’ in </w:t>
          </w:r>
          <w:r w:rsidRPr="00BB254A">
            <w:rPr>
              <w:rFonts w:cstheme="minorHAnsi"/>
              <w:i/>
              <w:lang w:val="en-US"/>
            </w:rPr>
            <w:t>Money and the Morality of Exchange,</w:t>
          </w:r>
          <w:r w:rsidRPr="00BB254A">
            <w:rPr>
              <w:rFonts w:cstheme="minorHAnsi"/>
              <w:lang w:val="en-US"/>
            </w:rPr>
            <w:t xml:space="preserve"> </w:t>
          </w:r>
          <w:r w:rsidR="00CA2246">
            <w:rPr>
              <w:rFonts w:cstheme="minorHAnsi"/>
              <w:lang w:val="en-US"/>
            </w:rPr>
            <w:t>12-13</w:t>
          </w:r>
          <w:r w:rsidRPr="00BB254A">
            <w:rPr>
              <w:rFonts w:cstheme="minorHAnsi"/>
              <w:lang w:val="en-US"/>
            </w:rPr>
            <w:t>. Cambridge: Cambridge University Press.</w:t>
          </w:r>
        </w:p>
        <w:p w14:paraId="6632698D" w14:textId="4D542B1D" w:rsidR="003E3CDD" w:rsidRDefault="00C1201B" w:rsidP="00897D59">
          <w:pPr>
            <w:rPr>
              <w:rFonts w:cstheme="minorHAnsi"/>
              <w:lang w:val="en-US"/>
            </w:rPr>
          </w:pPr>
          <w:r w:rsidRPr="00C1201B">
            <w:rPr>
              <w:rFonts w:cstheme="minorHAnsi"/>
              <w:lang w:val="en-US"/>
            </w:rPr>
            <w:t xml:space="preserve">Bloch, M. and Parry, J. 1989. ‘Introduction: Money and the morality of exchange’ in </w:t>
          </w:r>
          <w:r w:rsidRPr="00C1201B">
            <w:rPr>
              <w:rFonts w:cstheme="minorHAnsi"/>
              <w:i/>
              <w:lang w:val="en-US"/>
            </w:rPr>
            <w:t>Money and the Morality of Exchange,</w:t>
          </w:r>
          <w:r w:rsidRPr="00C1201B">
            <w:rPr>
              <w:rFonts w:cstheme="minorHAnsi"/>
              <w:lang w:val="en-US"/>
            </w:rPr>
            <w:t xml:space="preserve"> 13. Cambridge: Cambridge University Press.</w:t>
          </w:r>
        </w:p>
        <w:p w14:paraId="3BF31094" w14:textId="6E02E9D7" w:rsidR="00206E17" w:rsidRDefault="00EB3773" w:rsidP="00897D59">
          <w:pPr>
            <w:rPr>
              <w:rFonts w:cstheme="minorHAnsi"/>
              <w:lang w:val="en-US"/>
            </w:rPr>
          </w:pPr>
          <w:r w:rsidRPr="00EB3773">
            <w:rPr>
              <w:rFonts w:cstheme="minorHAnsi"/>
              <w:lang w:val="en-US"/>
            </w:rPr>
            <w:t xml:space="preserve">Bloch, M. and Parry, J. 1989. ‘Introduction: Money and the morality of exchange’ in </w:t>
          </w:r>
          <w:r w:rsidRPr="00EB3773">
            <w:rPr>
              <w:rFonts w:cstheme="minorHAnsi"/>
              <w:i/>
              <w:lang w:val="en-US"/>
            </w:rPr>
            <w:t>Money and the Morality of Exchange,</w:t>
          </w:r>
          <w:r w:rsidRPr="00EB3773">
            <w:rPr>
              <w:rFonts w:cstheme="minorHAnsi"/>
              <w:lang w:val="en-US"/>
            </w:rPr>
            <w:t xml:space="preserve"> </w:t>
          </w:r>
          <w:r>
            <w:rPr>
              <w:rFonts w:cstheme="minorHAnsi"/>
              <w:lang w:val="en-US"/>
            </w:rPr>
            <w:t>14</w:t>
          </w:r>
          <w:r w:rsidRPr="00EB3773">
            <w:rPr>
              <w:rFonts w:cstheme="minorHAnsi"/>
              <w:lang w:val="en-US"/>
            </w:rPr>
            <w:t>. Cambridge: Cambridge University Press.</w:t>
          </w:r>
        </w:p>
        <w:p w14:paraId="78538469" w14:textId="6C4DC12B" w:rsidR="001A7CC8" w:rsidRDefault="00057CC0" w:rsidP="00897D59">
          <w:pPr>
            <w:rPr>
              <w:rFonts w:cstheme="minorHAnsi"/>
              <w:lang w:val="en-US"/>
            </w:rPr>
          </w:pPr>
          <w:r w:rsidRPr="00057CC0">
            <w:rPr>
              <w:rFonts w:cstheme="minorHAnsi"/>
              <w:lang w:val="en-US"/>
            </w:rPr>
            <w:t xml:space="preserve">Bloch, M. and Parry, J. 1989. ‘Introduction: Money and the morality of exchange’ in </w:t>
          </w:r>
          <w:r w:rsidRPr="00057CC0">
            <w:rPr>
              <w:rFonts w:cstheme="minorHAnsi"/>
              <w:i/>
              <w:lang w:val="en-US"/>
            </w:rPr>
            <w:t>Money and the Morality of Exchange,</w:t>
          </w:r>
          <w:r w:rsidRPr="00057CC0">
            <w:rPr>
              <w:rFonts w:cstheme="minorHAnsi"/>
              <w:lang w:val="en-US"/>
            </w:rPr>
            <w:t xml:space="preserve"> </w:t>
          </w:r>
          <w:r>
            <w:rPr>
              <w:rFonts w:cstheme="minorHAnsi"/>
              <w:lang w:val="en-US"/>
            </w:rPr>
            <w:t>23-24</w:t>
          </w:r>
          <w:r w:rsidRPr="00057CC0">
            <w:rPr>
              <w:rFonts w:cstheme="minorHAnsi"/>
              <w:lang w:val="en-US"/>
            </w:rPr>
            <w:t>. Cambridge: Cambridge University Press.</w:t>
          </w:r>
        </w:p>
        <w:p w14:paraId="5749E82A" w14:textId="48810914" w:rsidR="00D25B1A" w:rsidRDefault="00137324" w:rsidP="00897D59">
          <w:pPr>
            <w:rPr>
              <w:rFonts w:cstheme="minorHAnsi"/>
              <w:lang w:val="en-US"/>
            </w:rPr>
          </w:pPr>
          <w:r w:rsidRPr="00137324">
            <w:rPr>
              <w:rFonts w:cstheme="minorHAnsi"/>
              <w:lang w:val="en-US"/>
            </w:rPr>
            <w:t xml:space="preserve">Bloch, M. and Parry, J. 1989. ‘Introduction: Money and the morality of exchange’ in </w:t>
          </w:r>
          <w:r w:rsidRPr="00137324">
            <w:rPr>
              <w:rFonts w:cstheme="minorHAnsi"/>
              <w:i/>
              <w:lang w:val="en-US"/>
            </w:rPr>
            <w:t>Money and the Morality of Exchange,</w:t>
          </w:r>
          <w:r w:rsidRPr="00137324">
            <w:rPr>
              <w:rFonts w:cstheme="minorHAnsi"/>
              <w:lang w:val="en-US"/>
            </w:rPr>
            <w:t xml:space="preserve"> </w:t>
          </w:r>
          <w:r>
            <w:rPr>
              <w:rFonts w:cstheme="minorHAnsi"/>
              <w:lang w:val="en-US"/>
            </w:rPr>
            <w:t>25</w:t>
          </w:r>
          <w:r w:rsidRPr="00137324">
            <w:rPr>
              <w:rFonts w:cstheme="minorHAnsi"/>
              <w:lang w:val="en-US"/>
            </w:rPr>
            <w:t>. Cambridge: Cambridge University Press.</w:t>
          </w:r>
        </w:p>
        <w:p w14:paraId="5A6EE68E" w14:textId="16B5349D" w:rsidR="006649D7" w:rsidRDefault="001F3403" w:rsidP="00897D59">
          <w:pPr>
            <w:rPr>
              <w:rFonts w:cstheme="minorHAnsi"/>
              <w:lang w:val="en-US"/>
            </w:rPr>
          </w:pPr>
          <w:r w:rsidRPr="001F3403">
            <w:rPr>
              <w:rFonts w:cstheme="minorHAnsi"/>
              <w:lang w:val="en-US"/>
            </w:rPr>
            <w:t xml:space="preserve">Carsten, J. 1989. ‘Cooking money: gender and the symbolic transformation of means of exchange in a Malay fishing community’ in Bloch, M. and Parry, J. (eds) 1989. </w:t>
          </w:r>
          <w:r w:rsidRPr="001F3403">
            <w:rPr>
              <w:rFonts w:cstheme="minorHAnsi"/>
              <w:i/>
              <w:lang w:val="en-US"/>
            </w:rPr>
            <w:t xml:space="preserve">Money and the Morality of Exchange, </w:t>
          </w:r>
          <w:r w:rsidRPr="001F3403">
            <w:rPr>
              <w:rFonts w:cstheme="minorHAnsi"/>
              <w:lang w:val="en-US"/>
            </w:rPr>
            <w:t>117-141.</w:t>
          </w:r>
          <w:r w:rsidRPr="001F3403">
            <w:rPr>
              <w:rFonts w:cstheme="minorHAnsi"/>
              <w:i/>
              <w:lang w:val="en-US"/>
            </w:rPr>
            <w:t xml:space="preserve"> </w:t>
          </w:r>
          <w:r w:rsidRPr="001F3403">
            <w:rPr>
              <w:rFonts w:cstheme="minorHAnsi"/>
              <w:lang w:val="en-US"/>
            </w:rPr>
            <w:t>Cambridge: Cambridge University Press.</w:t>
          </w:r>
          <w:r>
            <w:rPr>
              <w:rFonts w:cstheme="minorHAnsi"/>
              <w:lang w:val="en-US"/>
            </w:rPr>
            <w:t xml:space="preserve"> </w:t>
          </w:r>
        </w:p>
        <w:p w14:paraId="2F5516EA" w14:textId="1B9B8F21" w:rsidR="002948E4" w:rsidRDefault="00AF5A21" w:rsidP="00897D59">
          <w:pPr>
            <w:rPr>
              <w:rFonts w:cstheme="minorHAnsi"/>
              <w:lang w:val="en-US"/>
            </w:rPr>
          </w:pPr>
          <w:r w:rsidRPr="00AF5A21">
            <w:rPr>
              <w:rFonts w:cstheme="minorHAnsi"/>
              <w:lang w:val="en-US"/>
            </w:rPr>
            <w:t xml:space="preserve">Carsten, J. 1989. ‘Cooking money: gender and the symbolic transformation of means of exchange in a Malay fishing community’ in Bloch, M. and Parry, J. (eds) 1989. </w:t>
          </w:r>
          <w:r w:rsidRPr="00AF5A21">
            <w:rPr>
              <w:rFonts w:cstheme="minorHAnsi"/>
              <w:i/>
              <w:lang w:val="en-US"/>
            </w:rPr>
            <w:t xml:space="preserve">Money and the Morality of Exchange, </w:t>
          </w:r>
          <w:r w:rsidR="0016199E">
            <w:rPr>
              <w:rFonts w:cstheme="minorHAnsi"/>
              <w:lang w:val="en-US"/>
            </w:rPr>
            <w:t>118-120</w:t>
          </w:r>
          <w:r w:rsidRPr="00AF5A21">
            <w:rPr>
              <w:rFonts w:cstheme="minorHAnsi"/>
              <w:lang w:val="en-US"/>
            </w:rPr>
            <w:t>.</w:t>
          </w:r>
          <w:r w:rsidRPr="00AF5A21">
            <w:rPr>
              <w:rFonts w:cstheme="minorHAnsi"/>
              <w:i/>
              <w:lang w:val="en-US"/>
            </w:rPr>
            <w:t xml:space="preserve"> </w:t>
          </w:r>
          <w:r w:rsidRPr="00AF5A21">
            <w:rPr>
              <w:rFonts w:cstheme="minorHAnsi"/>
              <w:lang w:val="en-US"/>
            </w:rPr>
            <w:t>Cambridge: Cambridge University Press.</w:t>
          </w:r>
        </w:p>
        <w:p w14:paraId="768C7284" w14:textId="687DFE49" w:rsidR="006A0E94" w:rsidRPr="009E5B16" w:rsidRDefault="00E37CB8" w:rsidP="00897D59">
          <w:pPr>
            <w:rPr>
              <w:rFonts w:cstheme="minorHAnsi"/>
            </w:rPr>
          </w:pPr>
          <w:r w:rsidRPr="00E37CB8">
            <w:rPr>
              <w:rFonts w:cstheme="minorHAnsi"/>
              <w:lang w:val="en-US"/>
            </w:rPr>
            <w:t xml:space="preserve">Carsten, J. 1989. ‘Cooking money: gender and the symbolic transformation of means of exchange in a Malay fishing community’ in Bloch, M. and Parry, J. (eds) 1989. </w:t>
          </w:r>
          <w:r w:rsidRPr="00E37CB8">
            <w:rPr>
              <w:rFonts w:cstheme="minorHAnsi"/>
              <w:i/>
              <w:lang w:val="en-US"/>
            </w:rPr>
            <w:t xml:space="preserve">Money and the Morality of Exchange, </w:t>
          </w:r>
          <w:r>
            <w:rPr>
              <w:rFonts w:cstheme="minorHAnsi"/>
              <w:lang w:val="en-US"/>
            </w:rPr>
            <w:t>132</w:t>
          </w:r>
          <w:r w:rsidRPr="00E37CB8">
            <w:rPr>
              <w:rFonts w:cstheme="minorHAnsi"/>
              <w:lang w:val="en-US"/>
            </w:rPr>
            <w:t>.</w:t>
          </w:r>
          <w:r w:rsidRPr="00E37CB8">
            <w:rPr>
              <w:rFonts w:cstheme="minorHAnsi"/>
              <w:i/>
              <w:lang w:val="en-US"/>
            </w:rPr>
            <w:t xml:space="preserve"> </w:t>
          </w:r>
          <w:r w:rsidRPr="00E37CB8">
            <w:rPr>
              <w:rFonts w:cstheme="minorHAnsi"/>
              <w:lang w:val="en-US"/>
            </w:rPr>
            <w:t>Cambridge: Cambridge University Press.</w:t>
          </w:r>
        </w:p>
        <w:p w14:paraId="7B364532" w14:textId="6DEDDECE" w:rsidR="00334D6D" w:rsidRDefault="00CF7330" w:rsidP="00897D59">
          <w:pPr>
            <w:rPr>
              <w:rFonts w:cstheme="minorHAnsi"/>
              <w:lang w:val="en-US"/>
            </w:rPr>
          </w:pPr>
          <w:r>
            <w:rPr>
              <w:rFonts w:cstheme="minorHAnsi"/>
              <w:lang w:val="en-US"/>
            </w:rPr>
            <w:t xml:space="preserve">Institute of Islamic Banking, 1990. ‘Prohibition on Interest’. </w:t>
          </w:r>
          <w:r w:rsidR="00D033D6">
            <w:rPr>
              <w:rFonts w:cstheme="minorHAnsi"/>
              <w:lang w:val="en-US"/>
            </w:rPr>
            <w:t xml:space="preserve">Available at: </w:t>
          </w:r>
          <w:hyperlink r:id="rId5" w:history="1">
            <w:r w:rsidR="00E56CBA" w:rsidRPr="002B4258">
              <w:rPr>
                <w:rStyle w:val="Hyperlink"/>
                <w:rFonts w:cstheme="minorHAnsi"/>
                <w:lang w:val="en-US"/>
              </w:rPr>
              <w:t>http://www.islamic-banking.com/prohibition_of_interest.aspx</w:t>
            </w:r>
          </w:hyperlink>
          <w:r w:rsidR="00E56CBA">
            <w:rPr>
              <w:rFonts w:cstheme="minorHAnsi"/>
              <w:lang w:val="en-US"/>
            </w:rPr>
            <w:t xml:space="preserve"> </w:t>
          </w:r>
          <w:r w:rsidR="00035873">
            <w:rPr>
              <w:rFonts w:cstheme="minorHAnsi"/>
              <w:lang w:val="en-US"/>
            </w:rPr>
            <w:t>[Accessed: 26</w:t>
          </w:r>
          <w:r w:rsidR="00035873" w:rsidRPr="00035873">
            <w:rPr>
              <w:rFonts w:cstheme="minorHAnsi"/>
              <w:vertAlign w:val="superscript"/>
              <w:lang w:val="en-US"/>
            </w:rPr>
            <w:t>th</w:t>
          </w:r>
          <w:r w:rsidR="00035873">
            <w:rPr>
              <w:rFonts w:cstheme="minorHAnsi"/>
              <w:lang w:val="en-US"/>
            </w:rPr>
            <w:t xml:space="preserve"> </w:t>
          </w:r>
          <w:r w:rsidR="00FF49D3">
            <w:rPr>
              <w:rFonts w:cstheme="minorHAnsi"/>
              <w:lang w:val="en-US"/>
            </w:rPr>
            <w:t>November</w:t>
          </w:r>
          <w:r w:rsidR="00035873">
            <w:rPr>
              <w:rFonts w:cstheme="minorHAnsi"/>
              <w:lang w:val="en-US"/>
            </w:rPr>
            <w:t xml:space="preserve"> 2017].</w:t>
          </w:r>
        </w:p>
        <w:p w14:paraId="3AF57BC6" w14:textId="05783057" w:rsidR="009F5965" w:rsidRDefault="009F5965" w:rsidP="00897D59">
          <w:pPr>
            <w:rPr>
              <w:rFonts w:cstheme="minorHAnsi"/>
              <w:lang w:val="en-US"/>
            </w:rPr>
          </w:pPr>
          <w:r>
            <w:rPr>
              <w:rFonts w:cstheme="minorHAnsi"/>
              <w:lang w:val="en-US"/>
            </w:rPr>
            <w:t>Renfrew, C. 1986. ‘Varna and the emergence of wealth in prehistoric Europe’</w:t>
          </w:r>
          <w:r w:rsidR="00C77852">
            <w:rPr>
              <w:rFonts w:cstheme="minorHAnsi"/>
              <w:lang w:val="en-US"/>
            </w:rPr>
            <w:t xml:space="preserve"> in Appadurai, A. (ed) 1986. </w:t>
          </w:r>
          <w:r w:rsidR="00AB5C87" w:rsidRPr="00AB5C87">
            <w:rPr>
              <w:rFonts w:cstheme="minorHAnsi"/>
              <w:i/>
              <w:lang w:val="en-US"/>
            </w:rPr>
            <w:t>The Social Life of Things Commodities in Cultural Perspective,</w:t>
          </w:r>
          <w:r w:rsidR="00AB5C87" w:rsidRPr="00AB5C87">
            <w:rPr>
              <w:rFonts w:cstheme="minorHAnsi"/>
              <w:lang w:val="en-US"/>
            </w:rPr>
            <w:t xml:space="preserve"> 141. Cambridge: Cambridge University Press.</w:t>
          </w:r>
        </w:p>
        <w:p w14:paraId="0E9F460D" w14:textId="77777777" w:rsidR="005652F8" w:rsidRDefault="004057F7" w:rsidP="00897D59">
          <w:pPr>
            <w:rPr>
              <w:rFonts w:cstheme="minorHAnsi"/>
              <w:lang w:val="en-US"/>
            </w:rPr>
          </w:pPr>
          <w:r w:rsidRPr="004057F7">
            <w:rPr>
              <w:rFonts w:cstheme="minorHAnsi"/>
              <w:lang w:val="en-US"/>
            </w:rPr>
            <w:t xml:space="preserve">Renfrew, C. 1986. ‘Varna and the emergence of wealth in prehistoric Europe’ in Appadurai, A. (ed) 1986. </w:t>
          </w:r>
          <w:r w:rsidRPr="004057F7">
            <w:rPr>
              <w:rFonts w:cstheme="minorHAnsi"/>
              <w:i/>
              <w:lang w:val="en-US"/>
            </w:rPr>
            <w:t>The Social Life of Things Commodities in Cultural Perspective,</w:t>
          </w:r>
          <w:r w:rsidRPr="004057F7">
            <w:rPr>
              <w:rFonts w:cstheme="minorHAnsi"/>
              <w:lang w:val="en-US"/>
            </w:rPr>
            <w:t xml:space="preserve"> </w:t>
          </w:r>
          <w:r>
            <w:rPr>
              <w:rFonts w:cstheme="minorHAnsi"/>
              <w:lang w:val="en-US"/>
            </w:rPr>
            <w:t>142-143</w:t>
          </w:r>
          <w:r w:rsidRPr="004057F7">
            <w:rPr>
              <w:rFonts w:cstheme="minorHAnsi"/>
              <w:lang w:val="en-US"/>
            </w:rPr>
            <w:t>. Cambridge: Cambridge University Press.</w:t>
          </w:r>
        </w:p>
        <w:p w14:paraId="05FFB6EC" w14:textId="31533358" w:rsidR="004057F7" w:rsidRDefault="008D2513" w:rsidP="00897D59">
          <w:pPr>
            <w:rPr>
              <w:rFonts w:cstheme="minorHAnsi"/>
              <w:lang w:val="en-US"/>
            </w:rPr>
          </w:pPr>
          <w:r w:rsidRPr="008D2513">
            <w:rPr>
              <w:rFonts w:cstheme="minorHAnsi"/>
              <w:lang w:val="en-US"/>
            </w:rPr>
            <w:t xml:space="preserve">Renfrew, C. 1986. ‘Varna and the emergence of wealth in prehistoric Europe’ in Appadurai, A. (ed) 1986. </w:t>
          </w:r>
          <w:r w:rsidRPr="008D2513">
            <w:rPr>
              <w:rFonts w:cstheme="minorHAnsi"/>
              <w:i/>
              <w:lang w:val="en-US"/>
            </w:rPr>
            <w:t>The Social Life of Things Commodities in Cultural Perspective,</w:t>
          </w:r>
          <w:r w:rsidRPr="008D2513">
            <w:rPr>
              <w:rFonts w:cstheme="minorHAnsi"/>
              <w:lang w:val="en-US"/>
            </w:rPr>
            <w:t xml:space="preserve"> </w:t>
          </w:r>
          <w:r>
            <w:rPr>
              <w:rFonts w:cstheme="minorHAnsi"/>
              <w:lang w:val="en-US"/>
            </w:rPr>
            <w:t>146</w:t>
          </w:r>
          <w:r w:rsidRPr="008D2513">
            <w:rPr>
              <w:rFonts w:cstheme="minorHAnsi"/>
              <w:lang w:val="en-US"/>
            </w:rPr>
            <w:t>. Cambridge: Cambridge University Press.</w:t>
          </w:r>
        </w:p>
        <w:p w14:paraId="0604B5A1" w14:textId="69108BED" w:rsidR="001F3403" w:rsidRDefault="00870953" w:rsidP="00897D59">
          <w:pPr>
            <w:rPr>
              <w:rFonts w:cstheme="minorHAnsi"/>
              <w:lang w:val="en-US"/>
            </w:rPr>
          </w:pPr>
          <w:r w:rsidRPr="00870953">
            <w:rPr>
              <w:rFonts w:cstheme="minorHAnsi"/>
              <w:lang w:val="en-US"/>
            </w:rPr>
            <w:t xml:space="preserve">Toren, C. 1986. ‘Drinking cash: the purification of money through ceremonial exchange in Fiji’ in Bloch, M. and Parry, J. (eds) 1989. </w:t>
          </w:r>
          <w:r w:rsidRPr="00870953">
            <w:rPr>
              <w:rFonts w:cstheme="minorHAnsi"/>
              <w:i/>
              <w:lang w:val="en-US"/>
            </w:rPr>
            <w:t xml:space="preserve">Money and the Morality of Exchange, </w:t>
          </w:r>
          <w:r>
            <w:rPr>
              <w:rFonts w:cstheme="minorHAnsi"/>
              <w:lang w:val="en-US"/>
            </w:rPr>
            <w:t>142-16</w:t>
          </w:r>
          <w:r w:rsidR="003D2B24">
            <w:rPr>
              <w:rFonts w:cstheme="minorHAnsi"/>
              <w:lang w:val="en-US"/>
            </w:rPr>
            <w:t>4</w:t>
          </w:r>
          <w:r w:rsidRPr="00870953">
            <w:rPr>
              <w:rFonts w:cstheme="minorHAnsi"/>
              <w:lang w:val="en-US"/>
            </w:rPr>
            <w:t>. Cambridge: Cambridge University Press.</w:t>
          </w:r>
        </w:p>
        <w:p w14:paraId="627A30C6" w14:textId="01831973" w:rsidR="006A7D0C" w:rsidRDefault="00996D3B" w:rsidP="00897D59">
          <w:pPr>
            <w:rPr>
              <w:rFonts w:cstheme="minorHAnsi"/>
              <w:lang w:val="en-US"/>
            </w:rPr>
          </w:pPr>
          <w:r w:rsidRPr="00996D3B">
            <w:rPr>
              <w:rFonts w:cstheme="minorHAnsi"/>
              <w:lang w:val="en-US"/>
            </w:rPr>
            <w:lastRenderedPageBreak/>
            <w:t xml:space="preserve">Toren, C. 1986. ‘Drinking cash: the purification of money through ceremonial exchange in Fiji’ in Bloch, M. and Parry, J. (eds) 1989. </w:t>
          </w:r>
          <w:r w:rsidRPr="00996D3B">
            <w:rPr>
              <w:rFonts w:cstheme="minorHAnsi"/>
              <w:i/>
              <w:lang w:val="en-US"/>
            </w:rPr>
            <w:t xml:space="preserve">Money and the Morality of Exchange, </w:t>
          </w:r>
          <w:r w:rsidRPr="00996D3B">
            <w:rPr>
              <w:rFonts w:cstheme="minorHAnsi"/>
              <w:lang w:val="en-US"/>
            </w:rPr>
            <w:t>142. Cambridge: Cambridge University Press.</w:t>
          </w:r>
        </w:p>
        <w:p w14:paraId="34BC62A5" w14:textId="6C2CA494" w:rsidR="002745B2" w:rsidRDefault="00460E1D" w:rsidP="00897D59">
          <w:pPr>
            <w:rPr>
              <w:rFonts w:cstheme="minorHAnsi"/>
              <w:lang w:val="en-US"/>
            </w:rPr>
          </w:pPr>
          <w:r w:rsidRPr="00460E1D">
            <w:rPr>
              <w:rFonts w:cstheme="minorHAnsi"/>
              <w:lang w:val="en-US"/>
            </w:rPr>
            <w:t xml:space="preserve">Toren, C. 1986. ‘Drinking cash: the purification of money through ceremonial exchange in Fiji’ in Bloch, M. and Parry, J. (eds) 1989. </w:t>
          </w:r>
          <w:r w:rsidRPr="00460E1D">
            <w:rPr>
              <w:rFonts w:cstheme="minorHAnsi"/>
              <w:i/>
              <w:lang w:val="en-US"/>
            </w:rPr>
            <w:t xml:space="preserve">Money and the Morality of Exchange, </w:t>
          </w:r>
          <w:r>
            <w:rPr>
              <w:rFonts w:cstheme="minorHAnsi"/>
              <w:lang w:val="en-US"/>
            </w:rPr>
            <w:t>144</w:t>
          </w:r>
          <w:r w:rsidRPr="00460E1D">
            <w:rPr>
              <w:rFonts w:cstheme="minorHAnsi"/>
              <w:lang w:val="en-US"/>
            </w:rPr>
            <w:t>. Cambridge: Cambridge University Press.</w:t>
          </w:r>
        </w:p>
        <w:p w14:paraId="1E217AD8" w14:textId="13B6EB42" w:rsidR="00FD0683" w:rsidRDefault="00CF0224" w:rsidP="00897D59">
          <w:pPr>
            <w:rPr>
              <w:rFonts w:cstheme="minorHAnsi"/>
              <w:lang w:val="en-US"/>
            </w:rPr>
          </w:pPr>
          <w:r w:rsidRPr="00CF0224">
            <w:rPr>
              <w:rFonts w:cstheme="minorHAnsi"/>
              <w:lang w:val="en-US"/>
            </w:rPr>
            <w:t xml:space="preserve">Toren, C. 1986. ‘Drinking cash: the purification of money through ceremonial exchange in Fiji’ in Bloch, M. and Parry, J. (eds) 1989. </w:t>
          </w:r>
          <w:r w:rsidRPr="00CF0224">
            <w:rPr>
              <w:rFonts w:cstheme="minorHAnsi"/>
              <w:i/>
              <w:lang w:val="en-US"/>
            </w:rPr>
            <w:t xml:space="preserve">Money and the Morality of Exchange, </w:t>
          </w:r>
          <w:r>
            <w:rPr>
              <w:rFonts w:cstheme="minorHAnsi"/>
              <w:lang w:val="en-US"/>
            </w:rPr>
            <w:t>145</w:t>
          </w:r>
          <w:r w:rsidRPr="00CF0224">
            <w:rPr>
              <w:rFonts w:cstheme="minorHAnsi"/>
              <w:lang w:val="en-US"/>
            </w:rPr>
            <w:t>. Cambridge: Cambridge University Press.</w:t>
          </w:r>
        </w:p>
        <w:p w14:paraId="6C3806EC" w14:textId="77777777" w:rsidR="00696644" w:rsidRDefault="00DD3182" w:rsidP="00897D59">
          <w:pPr>
            <w:rPr>
              <w:rFonts w:cstheme="minorHAnsi"/>
              <w:lang w:val="en-US"/>
            </w:rPr>
          </w:pPr>
          <w:r>
            <w:rPr>
              <w:rFonts w:cstheme="minorHAnsi"/>
              <w:lang w:val="en-US"/>
            </w:rPr>
            <w:t>Toren, C. 1986. ‘</w:t>
          </w:r>
          <w:r w:rsidR="005A77CA">
            <w:rPr>
              <w:rFonts w:cstheme="minorHAnsi"/>
              <w:lang w:val="en-US"/>
            </w:rPr>
            <w:t>Drinking cash: the purification of money through ceremonial exchange in Fiji’</w:t>
          </w:r>
          <w:r w:rsidR="0096752E">
            <w:rPr>
              <w:rFonts w:cstheme="minorHAnsi"/>
              <w:lang w:val="en-US"/>
            </w:rPr>
            <w:t xml:space="preserve"> in Bloch, M. and Parry, J. (eds) 1989. </w:t>
          </w:r>
          <w:r w:rsidR="0096752E" w:rsidRPr="0096752E">
            <w:rPr>
              <w:rFonts w:cstheme="minorHAnsi"/>
              <w:i/>
              <w:lang w:val="en-US"/>
            </w:rPr>
            <w:t>Mon</w:t>
          </w:r>
          <w:r w:rsidR="0048446F">
            <w:rPr>
              <w:rFonts w:cstheme="minorHAnsi"/>
              <w:i/>
              <w:lang w:val="en-US"/>
            </w:rPr>
            <w:t xml:space="preserve">ey and the Morality of Exchange, </w:t>
          </w:r>
          <w:r w:rsidR="00FA0F11">
            <w:rPr>
              <w:rFonts w:cstheme="minorHAnsi"/>
              <w:lang w:val="en-US"/>
            </w:rPr>
            <w:t>151</w:t>
          </w:r>
          <w:r w:rsidR="0048446F" w:rsidRPr="0048446F">
            <w:rPr>
              <w:rFonts w:cstheme="minorHAnsi"/>
              <w:lang w:val="en-US"/>
            </w:rPr>
            <w:t>.</w:t>
          </w:r>
          <w:r w:rsidR="0096752E">
            <w:rPr>
              <w:rFonts w:cstheme="minorHAnsi"/>
              <w:lang w:val="en-US"/>
            </w:rPr>
            <w:t xml:space="preserve"> </w:t>
          </w:r>
          <w:r w:rsidR="00FC55AE">
            <w:rPr>
              <w:rFonts w:cstheme="minorHAnsi"/>
              <w:lang w:val="en-US"/>
            </w:rPr>
            <w:t>Cambrid</w:t>
          </w:r>
          <w:r w:rsidR="0048446F">
            <w:rPr>
              <w:rFonts w:cstheme="minorHAnsi"/>
              <w:lang w:val="en-US"/>
            </w:rPr>
            <w:t>ge: Cambridge University Press.</w:t>
          </w:r>
        </w:p>
        <w:p w14:paraId="4AF8AB10" w14:textId="47736E14" w:rsidR="00611A3D" w:rsidRDefault="00611A3D" w:rsidP="00611A3D">
          <w:pPr>
            <w:rPr>
              <w:rFonts w:cstheme="minorHAnsi"/>
              <w:lang w:val="en-US"/>
            </w:rPr>
          </w:pPr>
          <w:r w:rsidRPr="00611A3D">
            <w:rPr>
              <w:rFonts w:cstheme="minorHAnsi"/>
              <w:lang w:val="en-US"/>
            </w:rPr>
            <w:t xml:space="preserve">Toren, C. 1986. ‘Drinking cash: the purification of money through ceremonial exchange in Fiji’ in Bloch, M. and Parry, J. (eds) 1989. </w:t>
          </w:r>
          <w:r w:rsidRPr="00611A3D">
            <w:rPr>
              <w:rFonts w:cstheme="minorHAnsi"/>
              <w:i/>
              <w:lang w:val="en-US"/>
            </w:rPr>
            <w:t xml:space="preserve">Money and the Morality of Exchange, </w:t>
          </w:r>
          <w:r>
            <w:rPr>
              <w:rFonts w:cstheme="minorHAnsi"/>
              <w:lang w:val="en-US"/>
            </w:rPr>
            <w:t>154</w:t>
          </w:r>
          <w:r w:rsidRPr="00611A3D">
            <w:rPr>
              <w:rFonts w:cstheme="minorHAnsi"/>
              <w:lang w:val="en-US"/>
            </w:rPr>
            <w:t>. Cambridge: Cambridge University Press.</w:t>
          </w:r>
        </w:p>
        <w:p w14:paraId="7612845D" w14:textId="0B239183" w:rsidR="00D97BE8" w:rsidRPr="00A04F7E" w:rsidRDefault="003270F1" w:rsidP="00897D59">
          <w:pPr>
            <w:rPr>
              <w:rFonts w:cstheme="minorHAnsi"/>
              <w:lang w:val="en-US"/>
            </w:rPr>
          </w:pPr>
          <w:r w:rsidRPr="003270F1">
            <w:rPr>
              <w:rFonts w:cstheme="minorHAnsi"/>
              <w:lang w:val="en-US"/>
            </w:rPr>
            <w:t xml:space="preserve">Toren, C. 1986. ‘Drinking cash: the purification of money through ceremonial exchange in Fiji’ in Bloch, M. and Parry, J. (eds) 1989. </w:t>
          </w:r>
          <w:r w:rsidRPr="003270F1">
            <w:rPr>
              <w:rFonts w:cstheme="minorHAnsi"/>
              <w:i/>
              <w:lang w:val="en-US"/>
            </w:rPr>
            <w:t xml:space="preserve">Money and the Morality of Exchange, </w:t>
          </w:r>
          <w:r>
            <w:rPr>
              <w:rFonts w:cstheme="minorHAnsi"/>
              <w:lang w:val="en-US"/>
            </w:rPr>
            <w:t>161</w:t>
          </w:r>
          <w:r w:rsidRPr="003270F1">
            <w:rPr>
              <w:rFonts w:cstheme="minorHAnsi"/>
              <w:lang w:val="en-US"/>
            </w:rPr>
            <w:t>. Cambridge: Cambridge University Press.</w:t>
          </w:r>
        </w:p>
      </w:sdtContent>
    </w:sdt>
    <w:p w14:paraId="4D3FCC01" w14:textId="77777777" w:rsidR="00D97BE8" w:rsidRDefault="00D97BE8" w:rsidP="00897D59">
      <w:pPr>
        <w:rPr>
          <w:rFonts w:asciiTheme="majorHAnsi" w:hAnsiTheme="majorHAnsi" w:cstheme="majorHAnsi"/>
          <w:color w:val="1F3864" w:themeColor="accent1" w:themeShade="80"/>
          <w:sz w:val="32"/>
          <w:szCs w:val="32"/>
          <w:lang w:val="en-US"/>
        </w:rPr>
      </w:pPr>
    </w:p>
    <w:p w14:paraId="3335E463" w14:textId="3F6CD54D" w:rsidR="003C0916" w:rsidRDefault="00160664" w:rsidP="00897D59">
      <w:pPr>
        <w:rPr>
          <w:rFonts w:asciiTheme="majorHAnsi" w:hAnsiTheme="majorHAnsi" w:cstheme="majorHAnsi"/>
          <w:color w:val="1F3864" w:themeColor="accent1" w:themeShade="80"/>
          <w:sz w:val="32"/>
          <w:szCs w:val="32"/>
          <w:lang w:val="en-US"/>
        </w:rPr>
      </w:pPr>
      <w:r w:rsidRPr="006B1231">
        <w:rPr>
          <w:rFonts w:asciiTheme="majorHAnsi" w:hAnsiTheme="majorHAnsi" w:cstheme="majorHAnsi"/>
          <w:color w:val="1F3864" w:themeColor="accent1" w:themeShade="80"/>
          <w:sz w:val="32"/>
          <w:szCs w:val="32"/>
          <w:lang w:val="en-US"/>
        </w:rPr>
        <w:t>Bibliography</w:t>
      </w:r>
    </w:p>
    <w:p w14:paraId="75044FD6" w14:textId="2A8FEAB2" w:rsidR="008D0E43" w:rsidRDefault="00BD44D9" w:rsidP="008D0E43">
      <w:pPr>
        <w:rPr>
          <w:rFonts w:cstheme="minorHAnsi"/>
          <w:lang w:val="en-US"/>
        </w:rPr>
      </w:pPr>
      <w:r w:rsidRPr="00D9127E">
        <w:rPr>
          <w:rFonts w:cstheme="minorHAnsi"/>
          <w:lang w:val="en-US"/>
        </w:rPr>
        <w:t>Appadurai, A. (ed) 1986.</w:t>
      </w:r>
      <w:r w:rsidR="008D0E43" w:rsidRPr="00D9127E">
        <w:rPr>
          <w:rFonts w:cstheme="minorHAnsi"/>
          <w:lang w:val="en-US"/>
        </w:rPr>
        <w:t xml:space="preserve"> </w:t>
      </w:r>
      <w:r w:rsidR="008D0E43" w:rsidRPr="00D9127E">
        <w:rPr>
          <w:rFonts w:cstheme="minorHAnsi"/>
          <w:i/>
          <w:lang w:val="en-US"/>
        </w:rPr>
        <w:t>The Social Life of Things Commodities in Cultural Perspective.</w:t>
      </w:r>
      <w:r w:rsidR="008D0E43" w:rsidRPr="00D9127E">
        <w:rPr>
          <w:rFonts w:cstheme="minorHAnsi"/>
          <w:lang w:val="en-US"/>
        </w:rPr>
        <w:t xml:space="preserve"> Cambrid</w:t>
      </w:r>
      <w:r w:rsidR="00D9127E">
        <w:rPr>
          <w:rFonts w:cstheme="minorHAnsi"/>
          <w:lang w:val="en-US"/>
        </w:rPr>
        <w:t>ge: Cambridge University Press.</w:t>
      </w:r>
    </w:p>
    <w:p w14:paraId="01488073" w14:textId="77777777" w:rsidR="00D97BE8" w:rsidRPr="00D97BE8" w:rsidRDefault="00D97BE8" w:rsidP="00D97BE8">
      <w:pPr>
        <w:rPr>
          <w:rFonts w:cstheme="minorHAnsi"/>
          <w:lang w:val="en-US"/>
        </w:rPr>
      </w:pPr>
      <w:r w:rsidRPr="00D97BE8">
        <w:rPr>
          <w:rFonts w:cstheme="minorHAnsi"/>
          <w:lang w:val="en-US"/>
        </w:rPr>
        <w:t xml:space="preserve">Bloch, M. and Parry, J. (eds) 1989. </w:t>
      </w:r>
      <w:r w:rsidRPr="00D97BE8">
        <w:rPr>
          <w:rFonts w:cstheme="minorHAnsi"/>
          <w:i/>
          <w:lang w:val="en-US"/>
        </w:rPr>
        <w:t>Money and the Morality of Exchange.</w:t>
      </w:r>
      <w:r w:rsidRPr="00D97BE8">
        <w:rPr>
          <w:rFonts w:cstheme="minorHAnsi"/>
          <w:lang w:val="en-US"/>
        </w:rPr>
        <w:t xml:space="preserve"> Cambridge: Cambridge University Press.</w:t>
      </w:r>
    </w:p>
    <w:p w14:paraId="63868F2F" w14:textId="176F6C49" w:rsidR="005434E7" w:rsidRPr="00D9127E" w:rsidRDefault="00BC0B37" w:rsidP="008D0E43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Zaloom, C.</w:t>
      </w:r>
      <w:r w:rsidR="00A66C57">
        <w:rPr>
          <w:rFonts w:cstheme="minorHAnsi"/>
          <w:lang w:val="en-US"/>
        </w:rPr>
        <w:t xml:space="preserve"> 2003. </w:t>
      </w:r>
      <w:r w:rsidR="008E242D">
        <w:rPr>
          <w:rFonts w:cstheme="minorHAnsi"/>
          <w:lang w:val="en-US"/>
        </w:rPr>
        <w:t>‘</w:t>
      </w:r>
      <w:r w:rsidR="008E242D" w:rsidRPr="008E242D">
        <w:rPr>
          <w:rFonts w:cstheme="minorHAnsi"/>
          <w:lang w:val="en-US"/>
        </w:rPr>
        <w:t>Ambiguous Numbers: Trading Technologies and Interpretation in Financial Markets</w:t>
      </w:r>
      <w:r w:rsidR="008E242D">
        <w:rPr>
          <w:rFonts w:cstheme="minorHAnsi"/>
          <w:lang w:val="en-US"/>
        </w:rPr>
        <w:t xml:space="preserve">’. </w:t>
      </w:r>
      <w:r w:rsidR="008E242D" w:rsidRPr="00224B61">
        <w:rPr>
          <w:rFonts w:cstheme="minorHAnsi"/>
          <w:i/>
          <w:lang w:val="en-US"/>
        </w:rPr>
        <w:t>American Ethnologist</w:t>
      </w:r>
      <w:r w:rsidR="00224B61" w:rsidRPr="00224B61">
        <w:rPr>
          <w:rFonts w:cstheme="minorHAnsi"/>
          <w:i/>
          <w:lang w:val="en-US"/>
        </w:rPr>
        <w:t>.</w:t>
      </w:r>
      <w:r w:rsidR="00224B61">
        <w:rPr>
          <w:rFonts w:cstheme="minorHAnsi"/>
          <w:lang w:val="en-US"/>
        </w:rPr>
        <w:t xml:space="preserve"> Vol. 30, (</w:t>
      </w:r>
      <w:r w:rsidR="00B07159">
        <w:rPr>
          <w:rFonts w:cstheme="minorHAnsi"/>
          <w:lang w:val="en-US"/>
        </w:rPr>
        <w:t>No.</w:t>
      </w:r>
      <w:r w:rsidR="00224B61">
        <w:rPr>
          <w:rFonts w:cstheme="minorHAnsi"/>
          <w:lang w:val="en-US"/>
        </w:rPr>
        <w:t xml:space="preserve"> </w:t>
      </w:r>
      <w:r w:rsidR="00B07159">
        <w:rPr>
          <w:rFonts w:cstheme="minorHAnsi"/>
          <w:lang w:val="en-US"/>
        </w:rPr>
        <w:t>2</w:t>
      </w:r>
      <w:r w:rsidR="00224B61">
        <w:rPr>
          <w:rFonts w:cstheme="minorHAnsi"/>
          <w:lang w:val="en-US"/>
        </w:rPr>
        <w:t xml:space="preserve">): </w:t>
      </w:r>
      <w:r w:rsidR="00BE17FA" w:rsidRPr="00BE17FA">
        <w:rPr>
          <w:rFonts w:cstheme="minorHAnsi"/>
          <w:lang w:val="en-US"/>
        </w:rPr>
        <w:t>258-272</w:t>
      </w:r>
      <w:r w:rsidR="00BE17FA">
        <w:rPr>
          <w:rFonts w:cstheme="minorHAnsi"/>
          <w:lang w:val="en-US"/>
        </w:rPr>
        <w:t>.</w:t>
      </w:r>
    </w:p>
    <w:p w14:paraId="4EE8A598" w14:textId="2D4FEF46" w:rsidR="00BD44D9" w:rsidRPr="004F4251" w:rsidRDefault="00BD44D9" w:rsidP="00897D59">
      <w:pPr>
        <w:rPr>
          <w:rFonts w:cstheme="minorHAnsi"/>
          <w:sz w:val="24"/>
          <w:szCs w:val="24"/>
          <w:lang w:val="en-US"/>
        </w:rPr>
      </w:pPr>
    </w:p>
    <w:sectPr w:rsidR="00BD44D9" w:rsidRPr="004F42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B81"/>
    <w:rsid w:val="000029AA"/>
    <w:rsid w:val="0000546B"/>
    <w:rsid w:val="00011294"/>
    <w:rsid w:val="00014DE7"/>
    <w:rsid w:val="00016AE0"/>
    <w:rsid w:val="00017B46"/>
    <w:rsid w:val="00020E05"/>
    <w:rsid w:val="0002600D"/>
    <w:rsid w:val="00026DAC"/>
    <w:rsid w:val="00031DE3"/>
    <w:rsid w:val="00031F1A"/>
    <w:rsid w:val="00034E91"/>
    <w:rsid w:val="00035873"/>
    <w:rsid w:val="00042635"/>
    <w:rsid w:val="0004388B"/>
    <w:rsid w:val="000506A6"/>
    <w:rsid w:val="000538C2"/>
    <w:rsid w:val="00053D51"/>
    <w:rsid w:val="000547B6"/>
    <w:rsid w:val="00054958"/>
    <w:rsid w:val="00055DE2"/>
    <w:rsid w:val="000578A1"/>
    <w:rsid w:val="00057CC0"/>
    <w:rsid w:val="0006489D"/>
    <w:rsid w:val="00065BB8"/>
    <w:rsid w:val="00070931"/>
    <w:rsid w:val="00070AD4"/>
    <w:rsid w:val="00073D6F"/>
    <w:rsid w:val="00075B32"/>
    <w:rsid w:val="000847BA"/>
    <w:rsid w:val="0008500A"/>
    <w:rsid w:val="00085C78"/>
    <w:rsid w:val="000874C1"/>
    <w:rsid w:val="000A04D9"/>
    <w:rsid w:val="000A0D79"/>
    <w:rsid w:val="000A1BE8"/>
    <w:rsid w:val="000A52E1"/>
    <w:rsid w:val="000A7080"/>
    <w:rsid w:val="000B6445"/>
    <w:rsid w:val="000C4F55"/>
    <w:rsid w:val="000C5553"/>
    <w:rsid w:val="000C5809"/>
    <w:rsid w:val="000D07AD"/>
    <w:rsid w:val="000D0C8C"/>
    <w:rsid w:val="000D2C80"/>
    <w:rsid w:val="000D6211"/>
    <w:rsid w:val="000D6C99"/>
    <w:rsid w:val="000E31B8"/>
    <w:rsid w:val="000E383C"/>
    <w:rsid w:val="000E54CA"/>
    <w:rsid w:val="000F0A4E"/>
    <w:rsid w:val="000F1849"/>
    <w:rsid w:val="000F3251"/>
    <w:rsid w:val="000F4B54"/>
    <w:rsid w:val="001003E3"/>
    <w:rsid w:val="001058EB"/>
    <w:rsid w:val="00111DC3"/>
    <w:rsid w:val="00112608"/>
    <w:rsid w:val="00112D1C"/>
    <w:rsid w:val="00115A19"/>
    <w:rsid w:val="001165BC"/>
    <w:rsid w:val="00121EEB"/>
    <w:rsid w:val="00122723"/>
    <w:rsid w:val="0012640D"/>
    <w:rsid w:val="001305A9"/>
    <w:rsid w:val="0013252A"/>
    <w:rsid w:val="0013539B"/>
    <w:rsid w:val="0013660F"/>
    <w:rsid w:val="00137324"/>
    <w:rsid w:val="00140346"/>
    <w:rsid w:val="001414FB"/>
    <w:rsid w:val="00143494"/>
    <w:rsid w:val="001446D5"/>
    <w:rsid w:val="00147C5F"/>
    <w:rsid w:val="00153E06"/>
    <w:rsid w:val="001543E7"/>
    <w:rsid w:val="001600BA"/>
    <w:rsid w:val="00160664"/>
    <w:rsid w:val="0016075A"/>
    <w:rsid w:val="0016199E"/>
    <w:rsid w:val="00162B4F"/>
    <w:rsid w:val="00163601"/>
    <w:rsid w:val="00165503"/>
    <w:rsid w:val="00165D0B"/>
    <w:rsid w:val="00166B71"/>
    <w:rsid w:val="00175BD6"/>
    <w:rsid w:val="00182C6A"/>
    <w:rsid w:val="00184885"/>
    <w:rsid w:val="00192042"/>
    <w:rsid w:val="001949D9"/>
    <w:rsid w:val="001A26B8"/>
    <w:rsid w:val="001A7CC8"/>
    <w:rsid w:val="001B11B2"/>
    <w:rsid w:val="001B58B4"/>
    <w:rsid w:val="001C1A36"/>
    <w:rsid w:val="001C5229"/>
    <w:rsid w:val="001C60D4"/>
    <w:rsid w:val="001E28CD"/>
    <w:rsid w:val="001E426C"/>
    <w:rsid w:val="001F3403"/>
    <w:rsid w:val="001F51AA"/>
    <w:rsid w:val="001F7480"/>
    <w:rsid w:val="001F7E99"/>
    <w:rsid w:val="001F7F25"/>
    <w:rsid w:val="00200572"/>
    <w:rsid w:val="00200947"/>
    <w:rsid w:val="00206E17"/>
    <w:rsid w:val="0021134D"/>
    <w:rsid w:val="00214374"/>
    <w:rsid w:val="00215D86"/>
    <w:rsid w:val="00215FEB"/>
    <w:rsid w:val="0022041C"/>
    <w:rsid w:val="00223D32"/>
    <w:rsid w:val="00224B61"/>
    <w:rsid w:val="00227955"/>
    <w:rsid w:val="002328F9"/>
    <w:rsid w:val="00253E64"/>
    <w:rsid w:val="00254F63"/>
    <w:rsid w:val="00257FC8"/>
    <w:rsid w:val="002604DF"/>
    <w:rsid w:val="0026718E"/>
    <w:rsid w:val="00267A9D"/>
    <w:rsid w:val="002706EB"/>
    <w:rsid w:val="00271E78"/>
    <w:rsid w:val="002745B2"/>
    <w:rsid w:val="00275821"/>
    <w:rsid w:val="00281396"/>
    <w:rsid w:val="00291E5A"/>
    <w:rsid w:val="002948E4"/>
    <w:rsid w:val="0029539F"/>
    <w:rsid w:val="002A0E8B"/>
    <w:rsid w:val="002A0EC7"/>
    <w:rsid w:val="002A14AE"/>
    <w:rsid w:val="002A3FBD"/>
    <w:rsid w:val="002A4B80"/>
    <w:rsid w:val="002A7666"/>
    <w:rsid w:val="002B38D2"/>
    <w:rsid w:val="002B5FC6"/>
    <w:rsid w:val="002B7EEF"/>
    <w:rsid w:val="002C022C"/>
    <w:rsid w:val="002C17C7"/>
    <w:rsid w:val="002C2635"/>
    <w:rsid w:val="002D0C60"/>
    <w:rsid w:val="002D1F3A"/>
    <w:rsid w:val="002D4607"/>
    <w:rsid w:val="002D75F2"/>
    <w:rsid w:val="002E11B3"/>
    <w:rsid w:val="002E18BB"/>
    <w:rsid w:val="002F0544"/>
    <w:rsid w:val="002F29EC"/>
    <w:rsid w:val="002F7B4F"/>
    <w:rsid w:val="00302006"/>
    <w:rsid w:val="00304525"/>
    <w:rsid w:val="00307431"/>
    <w:rsid w:val="00310271"/>
    <w:rsid w:val="003121FC"/>
    <w:rsid w:val="00315D34"/>
    <w:rsid w:val="00317B81"/>
    <w:rsid w:val="00317DED"/>
    <w:rsid w:val="00322D85"/>
    <w:rsid w:val="003270F1"/>
    <w:rsid w:val="00327DB1"/>
    <w:rsid w:val="00334D6D"/>
    <w:rsid w:val="00336F72"/>
    <w:rsid w:val="003429B0"/>
    <w:rsid w:val="003478E6"/>
    <w:rsid w:val="00351863"/>
    <w:rsid w:val="00352C87"/>
    <w:rsid w:val="00353C96"/>
    <w:rsid w:val="0035761E"/>
    <w:rsid w:val="0036440C"/>
    <w:rsid w:val="00364A43"/>
    <w:rsid w:val="00365013"/>
    <w:rsid w:val="00370D63"/>
    <w:rsid w:val="003711FF"/>
    <w:rsid w:val="00371D01"/>
    <w:rsid w:val="00371F59"/>
    <w:rsid w:val="00374B33"/>
    <w:rsid w:val="00374D8D"/>
    <w:rsid w:val="0038693C"/>
    <w:rsid w:val="00386C3C"/>
    <w:rsid w:val="00387AA2"/>
    <w:rsid w:val="0039070F"/>
    <w:rsid w:val="003961AD"/>
    <w:rsid w:val="00396E6E"/>
    <w:rsid w:val="003A407D"/>
    <w:rsid w:val="003A7B26"/>
    <w:rsid w:val="003B0964"/>
    <w:rsid w:val="003B2413"/>
    <w:rsid w:val="003B3B77"/>
    <w:rsid w:val="003B4B71"/>
    <w:rsid w:val="003B57E3"/>
    <w:rsid w:val="003C04EC"/>
    <w:rsid w:val="003C063E"/>
    <w:rsid w:val="003C0916"/>
    <w:rsid w:val="003C159A"/>
    <w:rsid w:val="003C1F3D"/>
    <w:rsid w:val="003D2B24"/>
    <w:rsid w:val="003D4DA6"/>
    <w:rsid w:val="003D50FD"/>
    <w:rsid w:val="003D566C"/>
    <w:rsid w:val="003D6C00"/>
    <w:rsid w:val="003D7E42"/>
    <w:rsid w:val="003E18DB"/>
    <w:rsid w:val="003E3424"/>
    <w:rsid w:val="003E3CDD"/>
    <w:rsid w:val="003E4F82"/>
    <w:rsid w:val="003E598E"/>
    <w:rsid w:val="003E6366"/>
    <w:rsid w:val="003E7348"/>
    <w:rsid w:val="003F4D78"/>
    <w:rsid w:val="003F68AE"/>
    <w:rsid w:val="003F7625"/>
    <w:rsid w:val="00404803"/>
    <w:rsid w:val="004057F7"/>
    <w:rsid w:val="00410BA1"/>
    <w:rsid w:val="00411933"/>
    <w:rsid w:val="0041382A"/>
    <w:rsid w:val="004158CB"/>
    <w:rsid w:val="00420621"/>
    <w:rsid w:val="004224A8"/>
    <w:rsid w:val="0042545B"/>
    <w:rsid w:val="0044091C"/>
    <w:rsid w:val="00441B10"/>
    <w:rsid w:val="004545C1"/>
    <w:rsid w:val="00455FDB"/>
    <w:rsid w:val="00460E1D"/>
    <w:rsid w:val="004626F0"/>
    <w:rsid w:val="00463DB3"/>
    <w:rsid w:val="00465059"/>
    <w:rsid w:val="00467202"/>
    <w:rsid w:val="004713BA"/>
    <w:rsid w:val="00480314"/>
    <w:rsid w:val="004840AB"/>
    <w:rsid w:val="0048446F"/>
    <w:rsid w:val="00486162"/>
    <w:rsid w:val="004936A3"/>
    <w:rsid w:val="004964ED"/>
    <w:rsid w:val="004A02A9"/>
    <w:rsid w:val="004A0DF4"/>
    <w:rsid w:val="004A3A8F"/>
    <w:rsid w:val="004A4EAD"/>
    <w:rsid w:val="004A5F5A"/>
    <w:rsid w:val="004B0E5F"/>
    <w:rsid w:val="004B3985"/>
    <w:rsid w:val="004B3EB5"/>
    <w:rsid w:val="004B7074"/>
    <w:rsid w:val="004C027F"/>
    <w:rsid w:val="004C421A"/>
    <w:rsid w:val="004C5E5F"/>
    <w:rsid w:val="004C71C6"/>
    <w:rsid w:val="004C759A"/>
    <w:rsid w:val="004D259F"/>
    <w:rsid w:val="004D36D6"/>
    <w:rsid w:val="004D4D81"/>
    <w:rsid w:val="004D6F2E"/>
    <w:rsid w:val="004E391E"/>
    <w:rsid w:val="004E48F5"/>
    <w:rsid w:val="004E50F6"/>
    <w:rsid w:val="004E5ABA"/>
    <w:rsid w:val="004E5D46"/>
    <w:rsid w:val="004E794F"/>
    <w:rsid w:val="004F06AB"/>
    <w:rsid w:val="004F24F7"/>
    <w:rsid w:val="004F2DC7"/>
    <w:rsid w:val="004F4251"/>
    <w:rsid w:val="0050219F"/>
    <w:rsid w:val="0050577C"/>
    <w:rsid w:val="00510084"/>
    <w:rsid w:val="005124B9"/>
    <w:rsid w:val="00514061"/>
    <w:rsid w:val="00515C68"/>
    <w:rsid w:val="005168C7"/>
    <w:rsid w:val="0052219E"/>
    <w:rsid w:val="00525023"/>
    <w:rsid w:val="005251BF"/>
    <w:rsid w:val="00526122"/>
    <w:rsid w:val="005317BF"/>
    <w:rsid w:val="00532A99"/>
    <w:rsid w:val="00533056"/>
    <w:rsid w:val="00533F7E"/>
    <w:rsid w:val="00535018"/>
    <w:rsid w:val="00537645"/>
    <w:rsid w:val="00540062"/>
    <w:rsid w:val="00542E30"/>
    <w:rsid w:val="005434E7"/>
    <w:rsid w:val="00555F46"/>
    <w:rsid w:val="00560585"/>
    <w:rsid w:val="00561455"/>
    <w:rsid w:val="005617C9"/>
    <w:rsid w:val="005652F8"/>
    <w:rsid w:val="00566420"/>
    <w:rsid w:val="00572870"/>
    <w:rsid w:val="00573827"/>
    <w:rsid w:val="0057433F"/>
    <w:rsid w:val="00580A8F"/>
    <w:rsid w:val="005848C4"/>
    <w:rsid w:val="0058765D"/>
    <w:rsid w:val="00587952"/>
    <w:rsid w:val="005971D5"/>
    <w:rsid w:val="005A67CF"/>
    <w:rsid w:val="005A77CA"/>
    <w:rsid w:val="005B0306"/>
    <w:rsid w:val="005B1A6F"/>
    <w:rsid w:val="005B1D9D"/>
    <w:rsid w:val="005B2C21"/>
    <w:rsid w:val="005D4F9A"/>
    <w:rsid w:val="005E013A"/>
    <w:rsid w:val="005E48A0"/>
    <w:rsid w:val="005E54E2"/>
    <w:rsid w:val="005E7C8E"/>
    <w:rsid w:val="005F1327"/>
    <w:rsid w:val="005F5055"/>
    <w:rsid w:val="00600342"/>
    <w:rsid w:val="00600689"/>
    <w:rsid w:val="00602F70"/>
    <w:rsid w:val="0060607A"/>
    <w:rsid w:val="00606153"/>
    <w:rsid w:val="006070B1"/>
    <w:rsid w:val="00611A3D"/>
    <w:rsid w:val="00612262"/>
    <w:rsid w:val="00613DFD"/>
    <w:rsid w:val="006157EF"/>
    <w:rsid w:val="00621037"/>
    <w:rsid w:val="00622E96"/>
    <w:rsid w:val="006254E2"/>
    <w:rsid w:val="00625B27"/>
    <w:rsid w:val="00625C1F"/>
    <w:rsid w:val="00627F6E"/>
    <w:rsid w:val="006339C8"/>
    <w:rsid w:val="00634EF1"/>
    <w:rsid w:val="00644CD8"/>
    <w:rsid w:val="00652C8E"/>
    <w:rsid w:val="006649D7"/>
    <w:rsid w:val="00665A2A"/>
    <w:rsid w:val="0066635A"/>
    <w:rsid w:val="00666E81"/>
    <w:rsid w:val="00670B04"/>
    <w:rsid w:val="00670C12"/>
    <w:rsid w:val="00681C81"/>
    <w:rsid w:val="006847F1"/>
    <w:rsid w:val="006853DB"/>
    <w:rsid w:val="00690DB0"/>
    <w:rsid w:val="00696644"/>
    <w:rsid w:val="0069771D"/>
    <w:rsid w:val="006A09DA"/>
    <w:rsid w:val="006A0E94"/>
    <w:rsid w:val="006A2047"/>
    <w:rsid w:val="006A3AE9"/>
    <w:rsid w:val="006A575F"/>
    <w:rsid w:val="006A7D0C"/>
    <w:rsid w:val="006B1231"/>
    <w:rsid w:val="006B1F9F"/>
    <w:rsid w:val="006B5132"/>
    <w:rsid w:val="006B6AB5"/>
    <w:rsid w:val="006C00E1"/>
    <w:rsid w:val="006C1316"/>
    <w:rsid w:val="006C1643"/>
    <w:rsid w:val="006C4481"/>
    <w:rsid w:val="006C556B"/>
    <w:rsid w:val="006D0AB9"/>
    <w:rsid w:val="006D32D5"/>
    <w:rsid w:val="006E3C22"/>
    <w:rsid w:val="006E71BF"/>
    <w:rsid w:val="006F3A6B"/>
    <w:rsid w:val="006F6114"/>
    <w:rsid w:val="006F611C"/>
    <w:rsid w:val="006F6861"/>
    <w:rsid w:val="00701C21"/>
    <w:rsid w:val="0070418C"/>
    <w:rsid w:val="007042EB"/>
    <w:rsid w:val="00706618"/>
    <w:rsid w:val="00707812"/>
    <w:rsid w:val="00711827"/>
    <w:rsid w:val="00716C79"/>
    <w:rsid w:val="00717B02"/>
    <w:rsid w:val="0072055E"/>
    <w:rsid w:val="007208A9"/>
    <w:rsid w:val="00722674"/>
    <w:rsid w:val="00723839"/>
    <w:rsid w:val="00726DB3"/>
    <w:rsid w:val="007318EA"/>
    <w:rsid w:val="00732B17"/>
    <w:rsid w:val="00736BA3"/>
    <w:rsid w:val="00745FBF"/>
    <w:rsid w:val="0074636B"/>
    <w:rsid w:val="00750909"/>
    <w:rsid w:val="00751657"/>
    <w:rsid w:val="00752EFC"/>
    <w:rsid w:val="00755C9F"/>
    <w:rsid w:val="00757907"/>
    <w:rsid w:val="00761A4E"/>
    <w:rsid w:val="007638DD"/>
    <w:rsid w:val="00767CDF"/>
    <w:rsid w:val="0077262A"/>
    <w:rsid w:val="00781D2E"/>
    <w:rsid w:val="007822E3"/>
    <w:rsid w:val="00784101"/>
    <w:rsid w:val="00784D9D"/>
    <w:rsid w:val="00785296"/>
    <w:rsid w:val="00785E94"/>
    <w:rsid w:val="00792542"/>
    <w:rsid w:val="0079327F"/>
    <w:rsid w:val="00794B1E"/>
    <w:rsid w:val="0079655E"/>
    <w:rsid w:val="007972E4"/>
    <w:rsid w:val="007A4472"/>
    <w:rsid w:val="007A5C00"/>
    <w:rsid w:val="007C174C"/>
    <w:rsid w:val="007C41FD"/>
    <w:rsid w:val="007C4357"/>
    <w:rsid w:val="007D0B76"/>
    <w:rsid w:val="007D1624"/>
    <w:rsid w:val="007D32F9"/>
    <w:rsid w:val="007D33B0"/>
    <w:rsid w:val="007D4B78"/>
    <w:rsid w:val="007D5BEB"/>
    <w:rsid w:val="007E175E"/>
    <w:rsid w:val="007E6FCE"/>
    <w:rsid w:val="007F2C05"/>
    <w:rsid w:val="00804C23"/>
    <w:rsid w:val="00805CF5"/>
    <w:rsid w:val="00812FEF"/>
    <w:rsid w:val="00815C6C"/>
    <w:rsid w:val="0081755F"/>
    <w:rsid w:val="00824E10"/>
    <w:rsid w:val="00826948"/>
    <w:rsid w:val="0082780D"/>
    <w:rsid w:val="00834547"/>
    <w:rsid w:val="00843753"/>
    <w:rsid w:val="008442E2"/>
    <w:rsid w:val="00844FF2"/>
    <w:rsid w:val="008514D0"/>
    <w:rsid w:val="00852F89"/>
    <w:rsid w:val="00855095"/>
    <w:rsid w:val="00861480"/>
    <w:rsid w:val="0086328C"/>
    <w:rsid w:val="00870560"/>
    <w:rsid w:val="00870953"/>
    <w:rsid w:val="00871B6E"/>
    <w:rsid w:val="00873FAB"/>
    <w:rsid w:val="00876802"/>
    <w:rsid w:val="008804A3"/>
    <w:rsid w:val="008808BC"/>
    <w:rsid w:val="008814E3"/>
    <w:rsid w:val="008833A3"/>
    <w:rsid w:val="00885022"/>
    <w:rsid w:val="00893C74"/>
    <w:rsid w:val="00897CA8"/>
    <w:rsid w:val="00897D59"/>
    <w:rsid w:val="008B2B27"/>
    <w:rsid w:val="008B2E4B"/>
    <w:rsid w:val="008B310F"/>
    <w:rsid w:val="008B4CB6"/>
    <w:rsid w:val="008B5F31"/>
    <w:rsid w:val="008B7B19"/>
    <w:rsid w:val="008C2AF1"/>
    <w:rsid w:val="008D0C8A"/>
    <w:rsid w:val="008D0E43"/>
    <w:rsid w:val="008D2513"/>
    <w:rsid w:val="008D2C89"/>
    <w:rsid w:val="008D559A"/>
    <w:rsid w:val="008E1669"/>
    <w:rsid w:val="008E242D"/>
    <w:rsid w:val="008E4520"/>
    <w:rsid w:val="008E5C07"/>
    <w:rsid w:val="008F2493"/>
    <w:rsid w:val="008F4079"/>
    <w:rsid w:val="008F5F4C"/>
    <w:rsid w:val="0090318B"/>
    <w:rsid w:val="00903A76"/>
    <w:rsid w:val="00903D7C"/>
    <w:rsid w:val="009109CA"/>
    <w:rsid w:val="009206C0"/>
    <w:rsid w:val="00921033"/>
    <w:rsid w:val="00923D9E"/>
    <w:rsid w:val="009249EE"/>
    <w:rsid w:val="00926D70"/>
    <w:rsid w:val="00942FA0"/>
    <w:rsid w:val="009440A5"/>
    <w:rsid w:val="0094422E"/>
    <w:rsid w:val="00944C5B"/>
    <w:rsid w:val="00947978"/>
    <w:rsid w:val="00952632"/>
    <w:rsid w:val="00954D90"/>
    <w:rsid w:val="00956587"/>
    <w:rsid w:val="00960A53"/>
    <w:rsid w:val="009632DA"/>
    <w:rsid w:val="00963CF0"/>
    <w:rsid w:val="0096752E"/>
    <w:rsid w:val="00975C6E"/>
    <w:rsid w:val="00976BE4"/>
    <w:rsid w:val="00976C54"/>
    <w:rsid w:val="00977398"/>
    <w:rsid w:val="0098720F"/>
    <w:rsid w:val="009875C4"/>
    <w:rsid w:val="00993E57"/>
    <w:rsid w:val="00996D3B"/>
    <w:rsid w:val="009A3292"/>
    <w:rsid w:val="009A3671"/>
    <w:rsid w:val="009A706F"/>
    <w:rsid w:val="009A7A28"/>
    <w:rsid w:val="009B11FB"/>
    <w:rsid w:val="009B1907"/>
    <w:rsid w:val="009C4CC5"/>
    <w:rsid w:val="009C6660"/>
    <w:rsid w:val="009C68FB"/>
    <w:rsid w:val="009C792E"/>
    <w:rsid w:val="009D45B5"/>
    <w:rsid w:val="009E4113"/>
    <w:rsid w:val="009E4BA6"/>
    <w:rsid w:val="009E5B16"/>
    <w:rsid w:val="009F287D"/>
    <w:rsid w:val="009F5965"/>
    <w:rsid w:val="009F74B2"/>
    <w:rsid w:val="009F7B2B"/>
    <w:rsid w:val="00A04F7E"/>
    <w:rsid w:val="00A076DC"/>
    <w:rsid w:val="00A076F5"/>
    <w:rsid w:val="00A07FE7"/>
    <w:rsid w:val="00A11E66"/>
    <w:rsid w:val="00A14685"/>
    <w:rsid w:val="00A161F8"/>
    <w:rsid w:val="00A1691D"/>
    <w:rsid w:val="00A16B7C"/>
    <w:rsid w:val="00A30F47"/>
    <w:rsid w:val="00A3335F"/>
    <w:rsid w:val="00A351A6"/>
    <w:rsid w:val="00A35612"/>
    <w:rsid w:val="00A40CEC"/>
    <w:rsid w:val="00A47FD7"/>
    <w:rsid w:val="00A510DA"/>
    <w:rsid w:val="00A5446B"/>
    <w:rsid w:val="00A54BC9"/>
    <w:rsid w:val="00A54C6C"/>
    <w:rsid w:val="00A55502"/>
    <w:rsid w:val="00A56B03"/>
    <w:rsid w:val="00A6319C"/>
    <w:rsid w:val="00A64DA6"/>
    <w:rsid w:val="00A6502F"/>
    <w:rsid w:val="00A65667"/>
    <w:rsid w:val="00A65AB3"/>
    <w:rsid w:val="00A66C57"/>
    <w:rsid w:val="00A70485"/>
    <w:rsid w:val="00A72929"/>
    <w:rsid w:val="00A72DA7"/>
    <w:rsid w:val="00A82396"/>
    <w:rsid w:val="00A82AAF"/>
    <w:rsid w:val="00A90BC7"/>
    <w:rsid w:val="00A90EE6"/>
    <w:rsid w:val="00A94B01"/>
    <w:rsid w:val="00A94BBF"/>
    <w:rsid w:val="00A961F3"/>
    <w:rsid w:val="00AA4594"/>
    <w:rsid w:val="00AA7AD1"/>
    <w:rsid w:val="00AB5C87"/>
    <w:rsid w:val="00AB69E6"/>
    <w:rsid w:val="00AC44BB"/>
    <w:rsid w:val="00AC4824"/>
    <w:rsid w:val="00AC790A"/>
    <w:rsid w:val="00AD049D"/>
    <w:rsid w:val="00AD68C3"/>
    <w:rsid w:val="00AE0A66"/>
    <w:rsid w:val="00AE3454"/>
    <w:rsid w:val="00AE4B5B"/>
    <w:rsid w:val="00AE5242"/>
    <w:rsid w:val="00AF5A21"/>
    <w:rsid w:val="00B04A6A"/>
    <w:rsid w:val="00B07159"/>
    <w:rsid w:val="00B134DE"/>
    <w:rsid w:val="00B154FB"/>
    <w:rsid w:val="00B177E1"/>
    <w:rsid w:val="00B20208"/>
    <w:rsid w:val="00B20437"/>
    <w:rsid w:val="00B2049A"/>
    <w:rsid w:val="00B21E68"/>
    <w:rsid w:val="00B250A8"/>
    <w:rsid w:val="00B269E7"/>
    <w:rsid w:val="00B26D70"/>
    <w:rsid w:val="00B319E4"/>
    <w:rsid w:val="00B34283"/>
    <w:rsid w:val="00B35881"/>
    <w:rsid w:val="00B366EB"/>
    <w:rsid w:val="00B36A11"/>
    <w:rsid w:val="00B37582"/>
    <w:rsid w:val="00B37968"/>
    <w:rsid w:val="00B428B6"/>
    <w:rsid w:val="00B438E5"/>
    <w:rsid w:val="00B556C3"/>
    <w:rsid w:val="00B62152"/>
    <w:rsid w:val="00B64424"/>
    <w:rsid w:val="00B64C2C"/>
    <w:rsid w:val="00B73833"/>
    <w:rsid w:val="00B80ED2"/>
    <w:rsid w:val="00B845EE"/>
    <w:rsid w:val="00B85C5B"/>
    <w:rsid w:val="00B86550"/>
    <w:rsid w:val="00B86834"/>
    <w:rsid w:val="00B86F86"/>
    <w:rsid w:val="00B958FE"/>
    <w:rsid w:val="00B97AF6"/>
    <w:rsid w:val="00BA2750"/>
    <w:rsid w:val="00BA2A05"/>
    <w:rsid w:val="00BA30D3"/>
    <w:rsid w:val="00BA4A09"/>
    <w:rsid w:val="00BA74E2"/>
    <w:rsid w:val="00BB254A"/>
    <w:rsid w:val="00BB45D6"/>
    <w:rsid w:val="00BB6C9C"/>
    <w:rsid w:val="00BC0B37"/>
    <w:rsid w:val="00BC28B8"/>
    <w:rsid w:val="00BC7ABE"/>
    <w:rsid w:val="00BD1D98"/>
    <w:rsid w:val="00BD44D9"/>
    <w:rsid w:val="00BD6603"/>
    <w:rsid w:val="00BD7344"/>
    <w:rsid w:val="00BE17FA"/>
    <w:rsid w:val="00BE1D90"/>
    <w:rsid w:val="00BE500B"/>
    <w:rsid w:val="00BE54D2"/>
    <w:rsid w:val="00BE5B30"/>
    <w:rsid w:val="00BE704E"/>
    <w:rsid w:val="00BE7431"/>
    <w:rsid w:val="00BF1159"/>
    <w:rsid w:val="00BF562F"/>
    <w:rsid w:val="00C01BB9"/>
    <w:rsid w:val="00C0355D"/>
    <w:rsid w:val="00C06558"/>
    <w:rsid w:val="00C0678F"/>
    <w:rsid w:val="00C06BF7"/>
    <w:rsid w:val="00C10FDD"/>
    <w:rsid w:val="00C1201B"/>
    <w:rsid w:val="00C12B51"/>
    <w:rsid w:val="00C209A9"/>
    <w:rsid w:val="00C2197B"/>
    <w:rsid w:val="00C30223"/>
    <w:rsid w:val="00C31363"/>
    <w:rsid w:val="00C3338D"/>
    <w:rsid w:val="00C41ACA"/>
    <w:rsid w:val="00C41D69"/>
    <w:rsid w:val="00C42EBD"/>
    <w:rsid w:val="00C44F9D"/>
    <w:rsid w:val="00C456A4"/>
    <w:rsid w:val="00C45BA5"/>
    <w:rsid w:val="00C474CB"/>
    <w:rsid w:val="00C47C2B"/>
    <w:rsid w:val="00C54EA9"/>
    <w:rsid w:val="00C56DBC"/>
    <w:rsid w:val="00C620F6"/>
    <w:rsid w:val="00C73097"/>
    <w:rsid w:val="00C75A00"/>
    <w:rsid w:val="00C76558"/>
    <w:rsid w:val="00C77852"/>
    <w:rsid w:val="00C77DD2"/>
    <w:rsid w:val="00C82007"/>
    <w:rsid w:val="00C8739A"/>
    <w:rsid w:val="00C93EC3"/>
    <w:rsid w:val="00CA02EE"/>
    <w:rsid w:val="00CA2246"/>
    <w:rsid w:val="00CB02CB"/>
    <w:rsid w:val="00CB0CA3"/>
    <w:rsid w:val="00CB2749"/>
    <w:rsid w:val="00CB41D8"/>
    <w:rsid w:val="00CB450F"/>
    <w:rsid w:val="00CB5D36"/>
    <w:rsid w:val="00CB5E8B"/>
    <w:rsid w:val="00CC1212"/>
    <w:rsid w:val="00CC2BCD"/>
    <w:rsid w:val="00CC4A0A"/>
    <w:rsid w:val="00CD08E9"/>
    <w:rsid w:val="00CD2560"/>
    <w:rsid w:val="00CD2CF8"/>
    <w:rsid w:val="00CD3870"/>
    <w:rsid w:val="00CD5419"/>
    <w:rsid w:val="00CE0754"/>
    <w:rsid w:val="00CE123A"/>
    <w:rsid w:val="00CE377B"/>
    <w:rsid w:val="00CE4826"/>
    <w:rsid w:val="00CE6B31"/>
    <w:rsid w:val="00CF0224"/>
    <w:rsid w:val="00CF08AE"/>
    <w:rsid w:val="00CF3542"/>
    <w:rsid w:val="00CF5F51"/>
    <w:rsid w:val="00CF7330"/>
    <w:rsid w:val="00D033D6"/>
    <w:rsid w:val="00D07BD1"/>
    <w:rsid w:val="00D1174D"/>
    <w:rsid w:val="00D1204E"/>
    <w:rsid w:val="00D13FDC"/>
    <w:rsid w:val="00D174AB"/>
    <w:rsid w:val="00D24380"/>
    <w:rsid w:val="00D25B1A"/>
    <w:rsid w:val="00D26329"/>
    <w:rsid w:val="00D30129"/>
    <w:rsid w:val="00D34973"/>
    <w:rsid w:val="00D35354"/>
    <w:rsid w:val="00D363C1"/>
    <w:rsid w:val="00D44E71"/>
    <w:rsid w:val="00D51D68"/>
    <w:rsid w:val="00D5219F"/>
    <w:rsid w:val="00D53749"/>
    <w:rsid w:val="00D558E7"/>
    <w:rsid w:val="00D638EE"/>
    <w:rsid w:val="00D6468C"/>
    <w:rsid w:val="00D648C3"/>
    <w:rsid w:val="00D65114"/>
    <w:rsid w:val="00D66B8D"/>
    <w:rsid w:val="00D70158"/>
    <w:rsid w:val="00D70870"/>
    <w:rsid w:val="00D70ADF"/>
    <w:rsid w:val="00D710FF"/>
    <w:rsid w:val="00D874B5"/>
    <w:rsid w:val="00D875C7"/>
    <w:rsid w:val="00D9127E"/>
    <w:rsid w:val="00D9353C"/>
    <w:rsid w:val="00D93FF3"/>
    <w:rsid w:val="00D97BE8"/>
    <w:rsid w:val="00D97ED2"/>
    <w:rsid w:val="00DA5A9F"/>
    <w:rsid w:val="00DA7D69"/>
    <w:rsid w:val="00DB0CFD"/>
    <w:rsid w:val="00DB1A20"/>
    <w:rsid w:val="00DB1B84"/>
    <w:rsid w:val="00DC4E70"/>
    <w:rsid w:val="00DC7195"/>
    <w:rsid w:val="00DC76E6"/>
    <w:rsid w:val="00DD3182"/>
    <w:rsid w:val="00DD45A3"/>
    <w:rsid w:val="00DE1E6F"/>
    <w:rsid w:val="00DE73E0"/>
    <w:rsid w:val="00DE7FF4"/>
    <w:rsid w:val="00DF47AB"/>
    <w:rsid w:val="00DF4C15"/>
    <w:rsid w:val="00DF5527"/>
    <w:rsid w:val="00DF7E4D"/>
    <w:rsid w:val="00E01284"/>
    <w:rsid w:val="00E028E6"/>
    <w:rsid w:val="00E02EFB"/>
    <w:rsid w:val="00E05127"/>
    <w:rsid w:val="00E11455"/>
    <w:rsid w:val="00E16036"/>
    <w:rsid w:val="00E17875"/>
    <w:rsid w:val="00E22945"/>
    <w:rsid w:val="00E32E4C"/>
    <w:rsid w:val="00E333A7"/>
    <w:rsid w:val="00E35CD9"/>
    <w:rsid w:val="00E35FDC"/>
    <w:rsid w:val="00E37CB8"/>
    <w:rsid w:val="00E40C47"/>
    <w:rsid w:val="00E40E55"/>
    <w:rsid w:val="00E56CBA"/>
    <w:rsid w:val="00E60A05"/>
    <w:rsid w:val="00E64C49"/>
    <w:rsid w:val="00E71916"/>
    <w:rsid w:val="00E74A90"/>
    <w:rsid w:val="00E77DC5"/>
    <w:rsid w:val="00E80464"/>
    <w:rsid w:val="00E805AD"/>
    <w:rsid w:val="00E82B2F"/>
    <w:rsid w:val="00E8402E"/>
    <w:rsid w:val="00E853CE"/>
    <w:rsid w:val="00E90F64"/>
    <w:rsid w:val="00E92F82"/>
    <w:rsid w:val="00E93449"/>
    <w:rsid w:val="00E958AA"/>
    <w:rsid w:val="00E977A7"/>
    <w:rsid w:val="00EA189C"/>
    <w:rsid w:val="00EA2D19"/>
    <w:rsid w:val="00EA5719"/>
    <w:rsid w:val="00EB3773"/>
    <w:rsid w:val="00EB3E91"/>
    <w:rsid w:val="00EB629B"/>
    <w:rsid w:val="00EB6A2E"/>
    <w:rsid w:val="00ED441E"/>
    <w:rsid w:val="00ED7619"/>
    <w:rsid w:val="00EE0F7D"/>
    <w:rsid w:val="00EE1117"/>
    <w:rsid w:val="00EE4B58"/>
    <w:rsid w:val="00EF1549"/>
    <w:rsid w:val="00EF3853"/>
    <w:rsid w:val="00EF6BD6"/>
    <w:rsid w:val="00EF7664"/>
    <w:rsid w:val="00F01D2C"/>
    <w:rsid w:val="00F134FC"/>
    <w:rsid w:val="00F152EC"/>
    <w:rsid w:val="00F156CD"/>
    <w:rsid w:val="00F2355E"/>
    <w:rsid w:val="00F31AB8"/>
    <w:rsid w:val="00F32C2E"/>
    <w:rsid w:val="00F34E4A"/>
    <w:rsid w:val="00F35FE7"/>
    <w:rsid w:val="00F36E51"/>
    <w:rsid w:val="00F40CEB"/>
    <w:rsid w:val="00F42FB1"/>
    <w:rsid w:val="00F47001"/>
    <w:rsid w:val="00F50DED"/>
    <w:rsid w:val="00F54567"/>
    <w:rsid w:val="00F5553D"/>
    <w:rsid w:val="00F67C2A"/>
    <w:rsid w:val="00F703D4"/>
    <w:rsid w:val="00F7350C"/>
    <w:rsid w:val="00F74CF3"/>
    <w:rsid w:val="00F77B3C"/>
    <w:rsid w:val="00F81B6D"/>
    <w:rsid w:val="00F81D99"/>
    <w:rsid w:val="00F83D36"/>
    <w:rsid w:val="00F871AC"/>
    <w:rsid w:val="00F90C38"/>
    <w:rsid w:val="00F92CC7"/>
    <w:rsid w:val="00F9521D"/>
    <w:rsid w:val="00F96B62"/>
    <w:rsid w:val="00F97BD7"/>
    <w:rsid w:val="00FA0B9F"/>
    <w:rsid w:val="00FA0F11"/>
    <w:rsid w:val="00FA3208"/>
    <w:rsid w:val="00FA5090"/>
    <w:rsid w:val="00FA60F5"/>
    <w:rsid w:val="00FA6A2F"/>
    <w:rsid w:val="00FA7938"/>
    <w:rsid w:val="00FA7E73"/>
    <w:rsid w:val="00FB121F"/>
    <w:rsid w:val="00FB2947"/>
    <w:rsid w:val="00FB60C2"/>
    <w:rsid w:val="00FC0EB5"/>
    <w:rsid w:val="00FC3381"/>
    <w:rsid w:val="00FC3E81"/>
    <w:rsid w:val="00FC55AE"/>
    <w:rsid w:val="00FD0683"/>
    <w:rsid w:val="00FD0AAA"/>
    <w:rsid w:val="00FD2E2D"/>
    <w:rsid w:val="00FD31D6"/>
    <w:rsid w:val="00FD3D2E"/>
    <w:rsid w:val="00FD6CC9"/>
    <w:rsid w:val="00FE36E5"/>
    <w:rsid w:val="00FE3A4C"/>
    <w:rsid w:val="00FF4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0D5BF1"/>
  <w15:chartTrackingRefBased/>
  <w15:docId w15:val="{14B3D99A-5FAC-4D0E-8386-ADAEF98F4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40A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ibliography">
    <w:name w:val="Bibliography"/>
    <w:basedOn w:val="Normal"/>
    <w:next w:val="Normal"/>
    <w:uiPriority w:val="37"/>
    <w:unhideWhenUsed/>
    <w:rsid w:val="00897D59"/>
  </w:style>
  <w:style w:type="character" w:customStyle="1" w:styleId="Heading1Char">
    <w:name w:val="Heading 1 Char"/>
    <w:basedOn w:val="DefaultParagraphFont"/>
    <w:link w:val="Heading1"/>
    <w:uiPriority w:val="9"/>
    <w:rsid w:val="004840A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styleId="Hyperlink">
    <w:name w:val="Hyperlink"/>
    <w:basedOn w:val="DefaultParagraphFont"/>
    <w:uiPriority w:val="99"/>
    <w:unhideWhenUsed/>
    <w:rsid w:val="00E56CB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6CB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4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islamic-banking.com/prohibition_of_interest.a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App86</b:Tag>
    <b:SourceType>Book</b:SourceType>
    <b:Guid>{04FF1493-DF37-4E0A-BE08-829B39DF0EB5}</b:Guid>
    <b:Title>The social life of things: commodities in a cultural perspective</b:Title>
    <b:Year>1986</b:Year>
    <b:City>Cambridge</b:City>
    <b:Publisher>Cambridge University Press</b:Publisher>
    <b:Author>
      <b:Author>
        <b:NameList>
          <b:Person>
            <b:Last>Appadurai</b:Last>
            <b:First>Arjun</b:First>
          </b:Person>
        </b:NameList>
      </b:Author>
    </b:Author>
    <b:RefOrder>1</b:RefOrder>
  </b:Source>
  <b:Source>
    <b:Tag>Blo96</b:Tag>
    <b:SourceType>Book</b:SourceType>
    <b:Guid>{F35B6F07-3642-41CD-A78F-DCD822B1F5E8}</b:Guid>
    <b:LCID>en-GB</b:LCID>
    <b:Author>
      <b:Author>
        <b:NameList>
          <b:Person>
            <b:Last>Bloch</b:Last>
            <b:First>Maurice</b:First>
          </b:Person>
          <b:Person>
            <b:Last>Parry</b:Last>
            <b:First>Jonathan</b:First>
          </b:Person>
        </b:NameList>
      </b:Author>
    </b:Author>
    <b:Title>Money and the morality of exchange</b:Title>
    <b:Year>1989</b:Year>
    <b:City>Cambridge</b:City>
    <b:Publisher>Cambridge University Press</b:Publisher>
    <b:RefOrder>2</b:RefOrder>
  </b:Source>
  <b:Source>
    <b:Tag>Car89</b:Tag>
    <b:SourceType>Book</b:SourceType>
    <b:Guid>{4A0F7720-3038-4A63-888C-47B78BB45A67}</b:Guid>
    <b:Title>Money and the morality of exchange</b:Title>
    <b:Year>1989</b:Year>
    <b:City>Cambridge</b:City>
    <b:Publisher>Cambridge University Press</b:Publisher>
    <b:Author>
      <b:Author>
        <b:NameList>
          <b:Person>
            <b:Last>Carsten</b:Last>
            <b:First>Janet</b:First>
          </b:Person>
        </b:NameList>
      </b:Author>
      <b:Editor>
        <b:NameList>
          <b:Person>
            <b:Last>Bloch</b:Last>
            <b:First>Maurice</b:First>
          </b:Person>
          <b:Person>
            <b:Last>Parry</b:Last>
            <b:First>Jonathan </b:First>
          </b:Person>
        </b:NameList>
      </b:Editor>
    </b:Author>
    <b:Pages>117-141</b:Pages>
    <b:ShortTitle>'Cooking money: gender and the symbolic transformation of means of exchange in a Malay fishing community'</b:ShortTitle>
    <b:RefOrder>3</b:RefOrder>
  </b:Source>
</b:Sources>
</file>

<file path=customXml/itemProps1.xml><?xml version="1.0" encoding="utf-8"?>
<ds:datastoreItem xmlns:ds="http://schemas.openxmlformats.org/officeDocument/2006/customXml" ds:itemID="{0D3A11E6-8465-49F6-B369-EC0782CA4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13197</TotalTime>
  <Pages>6</Pages>
  <Words>2966</Words>
  <Characters>16907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Morgan (1601543)</dc:creator>
  <cp:keywords/>
  <dc:description/>
  <cp:lastModifiedBy>Jack Morgan (1601543)</cp:lastModifiedBy>
  <cp:revision>879</cp:revision>
  <dcterms:created xsi:type="dcterms:W3CDTF">2017-11-10T02:24:00Z</dcterms:created>
  <dcterms:modified xsi:type="dcterms:W3CDTF">2017-11-27T23:53:00Z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