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574CB" w14:textId="77777777" w:rsidR="0089752B" w:rsidRPr="00665C09" w:rsidRDefault="0089752B" w:rsidP="0089752B">
      <w:pPr>
        <w:rPr>
          <w:rFonts w:ascii="Times New Roman" w:hAnsi="Times New Roman" w:cs="Times New Roman"/>
          <w:b/>
          <w:bCs/>
        </w:rPr>
      </w:pPr>
      <w:r w:rsidRPr="00665C09">
        <w:rPr>
          <w:rFonts w:ascii="Times New Roman" w:hAnsi="Times New Roman" w:cs="Times New Roman"/>
          <w:b/>
          <w:bCs/>
        </w:rPr>
        <w:t>4.1 Introduction</w:t>
      </w:r>
    </w:p>
    <w:p w14:paraId="5D020ED6" w14:textId="038C616E" w:rsidR="0089752B" w:rsidRPr="00665C09" w:rsidRDefault="00973B97" w:rsidP="0089752B">
      <w:pPr>
        <w:rPr>
          <w:rFonts w:ascii="Times New Roman" w:hAnsi="Times New Roman" w:cs="Times New Roman"/>
        </w:rPr>
      </w:pPr>
      <w:r w:rsidRPr="00665C09">
        <w:rPr>
          <w:rFonts w:ascii="Times New Roman" w:hAnsi="Times New Roman" w:cs="Times New Roman"/>
        </w:rPr>
        <w:t>This chapter presents findings from the questionnaire completed by 63 serving police officers and staff. The purpose was to explore perceptions of the Job-Related Fitness Test (JRFT), its relevance to modern policing, and barriers affecting officers’ ability to maintain fitness. The data are organised thematically to address the study objectives: perceptions of the JRFT, barriers to fitness, the influence of mental health, fairness and inclusivity, and suggestions for improvement.</w:t>
      </w:r>
    </w:p>
    <w:p w14:paraId="33001883" w14:textId="77777777" w:rsidR="0089752B" w:rsidRPr="00665C09" w:rsidRDefault="0089752B" w:rsidP="0089752B">
      <w:pPr>
        <w:rPr>
          <w:rFonts w:ascii="Times New Roman" w:hAnsi="Times New Roman" w:cs="Times New Roman"/>
          <w:b/>
          <w:bCs/>
        </w:rPr>
      </w:pPr>
      <w:r w:rsidRPr="00665C09">
        <w:rPr>
          <w:rFonts w:ascii="Times New Roman" w:hAnsi="Times New Roman" w:cs="Times New Roman"/>
          <w:b/>
          <w:bCs/>
        </w:rPr>
        <w:t>4.2 Demographic Overview</w:t>
      </w:r>
    </w:p>
    <w:p w14:paraId="31A58EDC" w14:textId="77777777" w:rsidR="005A4AC4" w:rsidRPr="005A4AC4" w:rsidRDefault="005A4AC4" w:rsidP="005A4AC4">
      <w:pPr>
        <w:rPr>
          <w:rFonts w:ascii="Times New Roman" w:hAnsi="Times New Roman" w:cs="Times New Roman"/>
        </w:rPr>
      </w:pPr>
      <w:r w:rsidRPr="005A4AC4">
        <w:rPr>
          <w:rFonts w:ascii="Times New Roman" w:hAnsi="Times New Roman" w:cs="Times New Roman"/>
        </w:rPr>
        <w:t>Most participants were male (76.2%), with 23.8% female, consistent with national policing demographics (Home Office, 2024). The majority were aged 25–44 years (73%), representing a predominantly mid-career sample likely to undertake the JRFT regularly. Over half (57.1%) worked in response policing, with others in investigative (14.5%), neighbourhood (11.1%), and specialist (4.8%) roles.</w:t>
      </w:r>
    </w:p>
    <w:p w14:paraId="37665A33" w14:textId="77777777" w:rsidR="005A4AC4" w:rsidRPr="005A4AC4" w:rsidRDefault="005A4AC4" w:rsidP="005A4AC4">
      <w:pPr>
        <w:rPr>
          <w:rFonts w:ascii="Times New Roman" w:hAnsi="Times New Roman" w:cs="Times New Roman"/>
        </w:rPr>
      </w:pPr>
      <w:r w:rsidRPr="005A4AC4">
        <w:rPr>
          <w:rFonts w:ascii="Times New Roman" w:hAnsi="Times New Roman" w:cs="Times New Roman"/>
        </w:rPr>
        <w:t>Service length varied, though 46.8% had 2–5 years’ experience, providing balanced representation across ranks and experience levels. This mirrors national data indicating that early-career and response officers make up the largest cohort required to complete the JRFT (College of Policing, 2021).</w:t>
      </w:r>
    </w:p>
    <w:p w14:paraId="49565E68" w14:textId="2641A067" w:rsidR="0089752B" w:rsidRPr="00665C09" w:rsidRDefault="00D464C5" w:rsidP="0089752B">
      <w:pPr>
        <w:rPr>
          <w:rFonts w:ascii="Times New Roman" w:hAnsi="Times New Roman" w:cs="Times New Roman"/>
        </w:rPr>
      </w:pPr>
      <w:r w:rsidRPr="00665C09">
        <w:rPr>
          <w:rFonts w:ascii="Times New Roman" w:hAnsi="Times New Roman" w:cs="Times New Roman"/>
          <w:noProof/>
        </w:rPr>
        <w:drawing>
          <wp:inline distT="0" distB="0" distL="0" distR="0" wp14:anchorId="7777FD83" wp14:editId="69DCD65E">
            <wp:extent cx="5731510" cy="2413000"/>
            <wp:effectExtent l="0" t="0" r="2540" b="6350"/>
            <wp:docPr id="937216165" name="Picture 1" descr="Forms response chart. Question title: What is your gender?&#10; .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gender?&#10; . Number of responses: 63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FE2DCDB" w14:textId="0AD8680C" w:rsidR="00AB3805" w:rsidRPr="00665C09" w:rsidRDefault="002D68AB" w:rsidP="0089752B">
      <w:pPr>
        <w:rPr>
          <w:rFonts w:ascii="Times New Roman" w:hAnsi="Times New Roman" w:cs="Times New Roman"/>
        </w:rPr>
      </w:pPr>
      <w:r w:rsidRPr="00665C09">
        <w:rPr>
          <w:rFonts w:ascii="Times New Roman" w:hAnsi="Times New Roman" w:cs="Times New Roman"/>
          <w:noProof/>
        </w:rPr>
        <w:lastRenderedPageBreak/>
        <w:drawing>
          <wp:inline distT="0" distB="0" distL="0" distR="0" wp14:anchorId="3CD3D06E" wp14:editId="199C85D8">
            <wp:extent cx="5731510" cy="2413000"/>
            <wp:effectExtent l="0" t="0" r="2540" b="6350"/>
            <wp:docPr id="425476387" name="Picture 7" descr="Forms response chart. Question title: What is your age group?&#10;&#10;.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What is your age group?&#10;&#10;. Number of responses: 63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170898F" w14:textId="77777777" w:rsidR="0089752B" w:rsidRPr="00665C09" w:rsidRDefault="0089752B" w:rsidP="0089752B">
      <w:pPr>
        <w:rPr>
          <w:rFonts w:ascii="Times New Roman" w:hAnsi="Times New Roman" w:cs="Times New Roman"/>
          <w:b/>
          <w:bCs/>
        </w:rPr>
      </w:pPr>
      <w:r w:rsidRPr="00665C09">
        <w:rPr>
          <w:rFonts w:ascii="Times New Roman" w:hAnsi="Times New Roman" w:cs="Times New Roman"/>
          <w:b/>
          <w:bCs/>
        </w:rPr>
        <w:t>4.3 Familiarity and Perceptions of the JRFT</w:t>
      </w:r>
    </w:p>
    <w:p w14:paraId="239CF223" w14:textId="5F56B7F0" w:rsidR="00A32E83" w:rsidRPr="00A32E83" w:rsidRDefault="00A32E83" w:rsidP="00A32E83">
      <w:pPr>
        <w:rPr>
          <w:rFonts w:ascii="Times New Roman" w:hAnsi="Times New Roman" w:cs="Times New Roman"/>
        </w:rPr>
      </w:pPr>
      <w:r w:rsidRPr="00A32E83">
        <w:rPr>
          <w:rFonts w:ascii="Times New Roman" w:hAnsi="Times New Roman" w:cs="Times New Roman"/>
        </w:rPr>
        <w:t xml:space="preserve">The JRFT was widely recognised, with 85.2% reporting they were </w:t>
      </w:r>
      <w:r w:rsidRPr="00A32E83">
        <w:rPr>
          <w:rFonts w:ascii="Times New Roman" w:hAnsi="Times New Roman" w:cs="Times New Roman"/>
          <w:i/>
          <w:iCs/>
        </w:rPr>
        <w:t>very familiar</w:t>
      </w:r>
      <w:r w:rsidRPr="00A32E83">
        <w:rPr>
          <w:rFonts w:ascii="Times New Roman" w:hAnsi="Times New Roman" w:cs="Times New Roman"/>
        </w:rPr>
        <w:t xml:space="preserve"> with it. However, only 1.6% believed it completely reflected frontline demands, while 72.1% felt it did not really or not at all. Similarly, just 26.2% viewed it as</w:t>
      </w:r>
      <w:r w:rsidR="007E6DFF">
        <w:rPr>
          <w:rFonts w:ascii="Times New Roman" w:hAnsi="Times New Roman" w:cs="Times New Roman"/>
        </w:rPr>
        <w:t xml:space="preserve"> highly relevant </w:t>
      </w:r>
      <w:r w:rsidRPr="00A32E83">
        <w:rPr>
          <w:rFonts w:ascii="Times New Roman" w:hAnsi="Times New Roman" w:cs="Times New Roman"/>
        </w:rPr>
        <w:t>to their role. These findings suggest officers perceive the JRFT as a procedural requirement rather than a meaningful measure of operational capability.</w:t>
      </w:r>
    </w:p>
    <w:p w14:paraId="570200C1" w14:textId="734D47D1" w:rsidR="00A32E83" w:rsidRPr="00A32E83" w:rsidRDefault="00A32E83" w:rsidP="00A32E83">
      <w:pPr>
        <w:rPr>
          <w:rFonts w:ascii="Times New Roman" w:hAnsi="Times New Roman" w:cs="Times New Roman"/>
        </w:rPr>
      </w:pPr>
      <w:r w:rsidRPr="00A32E83">
        <w:rPr>
          <w:rFonts w:ascii="Times New Roman" w:hAnsi="Times New Roman" w:cs="Times New Roman"/>
        </w:rPr>
        <w:t>This supports the College of Policing (2021) and NPCC (2023), which acknowledge that the JRFT</w:t>
      </w:r>
      <w:r w:rsidR="00382FB8" w:rsidRPr="00665C09">
        <w:rPr>
          <w:rFonts w:ascii="Times New Roman" w:hAnsi="Times New Roman" w:cs="Times New Roman"/>
        </w:rPr>
        <w:t xml:space="preserve"> </w:t>
      </w:r>
      <w:r w:rsidRPr="00A32E83">
        <w:rPr>
          <w:rFonts w:ascii="Times New Roman" w:hAnsi="Times New Roman" w:cs="Times New Roman"/>
        </w:rPr>
        <w:t>based on a 15-metre shuttle run to level 5.4</w:t>
      </w:r>
      <w:r w:rsidR="00382FB8" w:rsidRPr="00665C09">
        <w:rPr>
          <w:rFonts w:ascii="Times New Roman" w:hAnsi="Times New Roman" w:cs="Times New Roman"/>
        </w:rPr>
        <w:t xml:space="preserve"> </w:t>
      </w:r>
      <w:r w:rsidRPr="00A32E83">
        <w:rPr>
          <w:rFonts w:ascii="Times New Roman" w:hAnsi="Times New Roman" w:cs="Times New Roman"/>
        </w:rPr>
        <w:t>tests only aerobic capacity and not the strength, power, or agility essential to policing. Lockie et al. (2022) similarly argue that aerobic-only assessments fail to measure the diverse physical abilities required in law enforcement, such as sprinting, restraint, and load carriage.</w:t>
      </w:r>
    </w:p>
    <w:p w14:paraId="02E3D65E" w14:textId="587EB0BF" w:rsidR="00A32E83" w:rsidRPr="00A32E83" w:rsidRDefault="00A32E83" w:rsidP="00A32E83">
      <w:pPr>
        <w:rPr>
          <w:rFonts w:ascii="Times New Roman" w:hAnsi="Times New Roman" w:cs="Times New Roman"/>
        </w:rPr>
      </w:pPr>
      <w:r w:rsidRPr="00A32E83">
        <w:rPr>
          <w:rFonts w:ascii="Times New Roman" w:hAnsi="Times New Roman" w:cs="Times New Roman"/>
        </w:rPr>
        <w:t xml:space="preserve">When asked whether the JRFT improved safety or readiness, 59.7% answered </w:t>
      </w:r>
      <w:r w:rsidRPr="00A32E83">
        <w:rPr>
          <w:rFonts w:ascii="Times New Roman" w:hAnsi="Times New Roman" w:cs="Times New Roman"/>
          <w:i/>
          <w:iCs/>
        </w:rPr>
        <w:t>not really</w:t>
      </w:r>
      <w:r w:rsidRPr="00A32E83">
        <w:rPr>
          <w:rFonts w:ascii="Times New Roman" w:hAnsi="Times New Roman" w:cs="Times New Roman"/>
        </w:rPr>
        <w:t xml:space="preserve"> or </w:t>
      </w:r>
      <w:r w:rsidRPr="00A32E83">
        <w:rPr>
          <w:rFonts w:ascii="Times New Roman" w:hAnsi="Times New Roman" w:cs="Times New Roman"/>
          <w:i/>
          <w:iCs/>
        </w:rPr>
        <w:t>not at all</w:t>
      </w:r>
      <w:r w:rsidRPr="00A32E83">
        <w:rPr>
          <w:rFonts w:ascii="Times New Roman" w:hAnsi="Times New Roman" w:cs="Times New Roman"/>
        </w:rPr>
        <w:t>, and only 17.7% said</w:t>
      </w:r>
      <w:r w:rsidR="0025004A">
        <w:rPr>
          <w:rFonts w:ascii="Times New Roman" w:hAnsi="Times New Roman" w:cs="Times New Roman"/>
        </w:rPr>
        <w:t xml:space="preserve"> definitely</w:t>
      </w:r>
      <w:r w:rsidRPr="00A32E83">
        <w:rPr>
          <w:rFonts w:ascii="Times New Roman" w:hAnsi="Times New Roman" w:cs="Times New Roman"/>
        </w:rPr>
        <w:t>. Officers therefore appear unconvinced that the JRFT contributes to real-world safety or resilience, echoing Boyce et al. (2021), who found that single-component tests have limited predictive value for operational performance.</w:t>
      </w:r>
    </w:p>
    <w:p w14:paraId="69A9FC19" w14:textId="11300620" w:rsidR="0089752B" w:rsidRPr="00665C09" w:rsidRDefault="00A55748" w:rsidP="0089752B">
      <w:pPr>
        <w:rPr>
          <w:rFonts w:ascii="Times New Roman" w:hAnsi="Times New Roman" w:cs="Times New Roman"/>
        </w:rPr>
      </w:pPr>
      <w:r w:rsidRPr="00665C09">
        <w:rPr>
          <w:rFonts w:ascii="Times New Roman" w:hAnsi="Times New Roman" w:cs="Times New Roman"/>
          <w:noProof/>
        </w:rPr>
        <w:drawing>
          <wp:inline distT="0" distB="0" distL="0" distR="0" wp14:anchorId="63469056" wp14:editId="7A67BF4E">
            <wp:extent cx="5731510" cy="2412365"/>
            <wp:effectExtent l="0" t="0" r="2540" b="6985"/>
            <wp:docPr id="1620370449" name="Picture 8" descr="Forms response chart. Question title: Do you believe the JRFT helps to improve officer safety and readiness?&#10;&#10;.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Do you believe the JRFT helps to improve officer safety and readiness?&#10;&#10;. Number of responses: 63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39392945" w14:textId="77777777" w:rsidR="0089752B" w:rsidRPr="00665C09" w:rsidRDefault="0089752B" w:rsidP="0089752B">
      <w:pPr>
        <w:rPr>
          <w:rFonts w:ascii="Times New Roman" w:hAnsi="Times New Roman" w:cs="Times New Roman"/>
          <w:b/>
          <w:bCs/>
        </w:rPr>
      </w:pPr>
      <w:r w:rsidRPr="00665C09">
        <w:rPr>
          <w:rFonts w:ascii="Times New Roman" w:hAnsi="Times New Roman" w:cs="Times New Roman"/>
          <w:b/>
          <w:bCs/>
        </w:rPr>
        <w:t>4.4 Stress, Motivation and Mental Health</w:t>
      </w:r>
    </w:p>
    <w:p w14:paraId="02B2020C" w14:textId="186D1AFB" w:rsidR="00A32E83" w:rsidRPr="00A32E83" w:rsidRDefault="00A32E83" w:rsidP="00A32E83">
      <w:pPr>
        <w:rPr>
          <w:rFonts w:ascii="Times New Roman" w:hAnsi="Times New Roman" w:cs="Times New Roman"/>
        </w:rPr>
      </w:pPr>
      <w:r w:rsidRPr="00A32E83">
        <w:rPr>
          <w:rFonts w:ascii="Times New Roman" w:hAnsi="Times New Roman" w:cs="Times New Roman"/>
        </w:rPr>
        <w:lastRenderedPageBreak/>
        <w:t>Although 58.7% said the JRFT never caused stress, almost one-fifth reported occasional or frequent anxiety. Several respondents described pressure or ridicule from peers, reflecting Bullock and Fielding (2021), who found that fitness testing can create psychological strain</w:t>
      </w:r>
      <w:r w:rsidR="00382FB8" w:rsidRPr="00665C09">
        <w:rPr>
          <w:rFonts w:ascii="Times New Roman" w:hAnsi="Times New Roman" w:cs="Times New Roman"/>
        </w:rPr>
        <w:t xml:space="preserve"> </w:t>
      </w:r>
      <w:r w:rsidRPr="00A32E83">
        <w:rPr>
          <w:rFonts w:ascii="Times New Roman" w:hAnsi="Times New Roman" w:cs="Times New Roman"/>
        </w:rPr>
        <w:t>particularly for officers returning from injury or maternity leave.</w:t>
      </w:r>
    </w:p>
    <w:p w14:paraId="020534BE" w14:textId="77777777" w:rsidR="00A32E83" w:rsidRPr="00A32E83" w:rsidRDefault="00A32E83" w:rsidP="00A32E83">
      <w:pPr>
        <w:rPr>
          <w:rFonts w:ascii="Times New Roman" w:hAnsi="Times New Roman" w:cs="Times New Roman"/>
        </w:rPr>
      </w:pPr>
      <w:r w:rsidRPr="00A32E83">
        <w:rPr>
          <w:rFonts w:ascii="Times New Roman" w:hAnsi="Times New Roman" w:cs="Times New Roman"/>
        </w:rPr>
        <w:t>Mental wellbeing also influenced motivation: 61.3% said stress or fatigue had often or occasionally reduced their drive to train, and 87% agreed that mental health significantly or somewhat affects fitness maintenance. This aligns with Orr, Pope and Dawes (2022), who identified fatigue and trauma exposure as key inhibitors of physical activity in policing. Integrating wellbeing initiatives with physical training may therefore enhance motivation and reduce attrition.</w:t>
      </w:r>
    </w:p>
    <w:p w14:paraId="56F17FF8" w14:textId="2F649303" w:rsidR="0089752B" w:rsidRPr="00665C09" w:rsidRDefault="007509F3" w:rsidP="0089752B">
      <w:pPr>
        <w:rPr>
          <w:rFonts w:ascii="Times New Roman" w:hAnsi="Times New Roman" w:cs="Times New Roman"/>
        </w:rPr>
      </w:pPr>
      <w:r w:rsidRPr="00665C09">
        <w:rPr>
          <w:rFonts w:ascii="Times New Roman" w:hAnsi="Times New Roman" w:cs="Times New Roman"/>
          <w:noProof/>
        </w:rPr>
        <w:drawing>
          <wp:inline distT="0" distB="0" distL="0" distR="0" wp14:anchorId="23C8DF63" wp14:editId="583AC0E9">
            <wp:extent cx="5731510" cy="2413000"/>
            <wp:effectExtent l="0" t="0" r="2540" b="6350"/>
            <wp:docPr id="1412751709" name="Picture 3" descr="Forms response chart. Question title: Have you ever felt that the JRFT caused you stress or anxiety?&#10;&#10;.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ave you ever felt that the JRFT caused you stress or anxiety?&#10;&#10;. Number of responses: 63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9C732C6" w14:textId="77777777" w:rsidR="0089752B" w:rsidRPr="00665C09" w:rsidRDefault="0089752B" w:rsidP="0089752B">
      <w:pPr>
        <w:rPr>
          <w:rFonts w:ascii="Times New Roman" w:hAnsi="Times New Roman" w:cs="Times New Roman"/>
          <w:b/>
          <w:bCs/>
        </w:rPr>
      </w:pPr>
      <w:r w:rsidRPr="00665C09">
        <w:rPr>
          <w:rFonts w:ascii="Times New Roman" w:hAnsi="Times New Roman" w:cs="Times New Roman"/>
          <w:b/>
          <w:bCs/>
        </w:rPr>
        <w:t>4.5 Barriers to Maintaining Fitness</w:t>
      </w:r>
    </w:p>
    <w:p w14:paraId="770B12B7" w14:textId="77777777" w:rsidR="00AE111B" w:rsidRPr="00AE111B" w:rsidRDefault="00AE111B" w:rsidP="00AE111B">
      <w:pPr>
        <w:rPr>
          <w:rFonts w:ascii="Times New Roman" w:hAnsi="Times New Roman" w:cs="Times New Roman"/>
        </w:rPr>
      </w:pPr>
      <w:r w:rsidRPr="00AE111B">
        <w:rPr>
          <w:rFonts w:ascii="Times New Roman" w:hAnsi="Times New Roman" w:cs="Times New Roman"/>
        </w:rPr>
        <w:t>Time constraints and fatigue were the most cited barriers. 82% identified fatigue from demanding workloads, 59% reported lack of time, and 57.4% cited family or personal commitments. Although 40.3% trained for 3–4 hours weekly, nearly 18% trained less than one hour or not at all.</w:t>
      </w:r>
    </w:p>
    <w:p w14:paraId="7ED9ED17" w14:textId="77777777" w:rsidR="00AE111B" w:rsidRPr="00AE111B" w:rsidRDefault="00AE111B" w:rsidP="00AE111B">
      <w:pPr>
        <w:rPr>
          <w:rFonts w:ascii="Times New Roman" w:hAnsi="Times New Roman" w:cs="Times New Roman"/>
        </w:rPr>
      </w:pPr>
      <w:r w:rsidRPr="00AE111B">
        <w:rPr>
          <w:rFonts w:ascii="Times New Roman" w:hAnsi="Times New Roman" w:cs="Times New Roman"/>
        </w:rPr>
        <w:t xml:space="preserve">These results support Dawes et al. (2019), who found that when fitness maintenance is left to individual responsibility, participation rates decline sharply. Without structured time and resources, many officers struggle to maintain consistent conditioning. Almost 73% said workload or shift pattern significantly hindered their ability to train, and 84.1% reported </w:t>
      </w:r>
      <w:r w:rsidRPr="00AE111B">
        <w:rPr>
          <w:rFonts w:ascii="Times New Roman" w:hAnsi="Times New Roman" w:cs="Times New Roman"/>
          <w:i/>
          <w:iCs/>
        </w:rPr>
        <w:t>never</w:t>
      </w:r>
      <w:r w:rsidRPr="00AE111B">
        <w:rPr>
          <w:rFonts w:ascii="Times New Roman" w:hAnsi="Times New Roman" w:cs="Times New Roman"/>
        </w:rPr>
        <w:t xml:space="preserve"> being given time during work hours for fitness activity. This demonstrates a lack of organisational provision and reinforces the need for institutional support.</w:t>
      </w:r>
    </w:p>
    <w:p w14:paraId="7192364D" w14:textId="62AE893A" w:rsidR="0089752B" w:rsidRPr="00665C09" w:rsidRDefault="00952974" w:rsidP="0089752B">
      <w:pPr>
        <w:rPr>
          <w:rFonts w:ascii="Times New Roman" w:hAnsi="Times New Roman" w:cs="Times New Roman"/>
        </w:rPr>
      </w:pPr>
      <w:r w:rsidRPr="00665C09">
        <w:rPr>
          <w:rFonts w:ascii="Times New Roman" w:hAnsi="Times New Roman" w:cs="Times New Roman"/>
          <w:noProof/>
        </w:rPr>
        <w:lastRenderedPageBreak/>
        <w:drawing>
          <wp:inline distT="0" distB="0" distL="0" distR="0" wp14:anchorId="0E9EE42F" wp14:editId="6EB609DC">
            <wp:extent cx="5731510" cy="2726055"/>
            <wp:effectExtent l="0" t="0" r="2540" b="0"/>
            <wp:docPr id="291710324" name="Picture 4" descr="Forms response chart. Question title: What are the main barriers preventing you from maintaining your fitness? (Tick all that apply)&#10;&#10;. Number of responses: 6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are the main barriers preventing you from maintaining your fitness? (Tick all that apply)&#10;&#10;. Number of responses: 61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13A2D20" w14:textId="77777777" w:rsidR="0089752B" w:rsidRPr="00665C09" w:rsidRDefault="0089752B" w:rsidP="0089752B">
      <w:pPr>
        <w:rPr>
          <w:rFonts w:ascii="Times New Roman" w:hAnsi="Times New Roman" w:cs="Times New Roman"/>
          <w:b/>
          <w:bCs/>
        </w:rPr>
      </w:pPr>
      <w:r w:rsidRPr="00665C09">
        <w:rPr>
          <w:rFonts w:ascii="Times New Roman" w:hAnsi="Times New Roman" w:cs="Times New Roman"/>
          <w:b/>
          <w:bCs/>
        </w:rPr>
        <w:t>4.6 Fairness and Inclusivity</w:t>
      </w:r>
    </w:p>
    <w:p w14:paraId="632E6775" w14:textId="3CDC1B64" w:rsidR="00AE111B" w:rsidRPr="00AE111B" w:rsidRDefault="00AE111B" w:rsidP="00AE111B">
      <w:pPr>
        <w:rPr>
          <w:rFonts w:ascii="Times New Roman" w:hAnsi="Times New Roman" w:cs="Times New Roman"/>
        </w:rPr>
      </w:pPr>
      <w:r w:rsidRPr="00AE111B">
        <w:rPr>
          <w:rFonts w:ascii="Times New Roman" w:hAnsi="Times New Roman" w:cs="Times New Roman"/>
        </w:rPr>
        <w:t>A majority viewed the JRFT as fair, with 60.3% rating it</w:t>
      </w:r>
      <w:r w:rsidR="0025004A">
        <w:rPr>
          <w:rFonts w:ascii="Times New Roman" w:hAnsi="Times New Roman" w:cs="Times New Roman"/>
        </w:rPr>
        <w:t xml:space="preserve"> completely fair</w:t>
      </w:r>
      <w:r w:rsidRPr="00AE111B">
        <w:rPr>
          <w:rFonts w:ascii="Times New Roman" w:hAnsi="Times New Roman" w:cs="Times New Roman"/>
        </w:rPr>
        <w:t xml:space="preserve"> and </w:t>
      </w:r>
      <w:r w:rsidRPr="00AE111B">
        <w:rPr>
          <w:rFonts w:ascii="Times New Roman" w:hAnsi="Times New Roman" w:cs="Times New Roman"/>
          <w:i/>
          <w:iCs/>
        </w:rPr>
        <w:t>31.7%</w:t>
      </w:r>
      <w:r w:rsidR="00D57994">
        <w:rPr>
          <w:rFonts w:ascii="Times New Roman" w:hAnsi="Times New Roman" w:cs="Times New Roman"/>
          <w:i/>
          <w:iCs/>
        </w:rPr>
        <w:t xml:space="preserve"> </w:t>
      </w:r>
      <w:r w:rsidR="00D57994" w:rsidRPr="00D57994">
        <w:rPr>
          <w:rFonts w:ascii="Times New Roman" w:hAnsi="Times New Roman" w:cs="Times New Roman"/>
          <w:i/>
          <w:iCs/>
        </w:rPr>
        <w:t>mostly fair</w:t>
      </w:r>
      <w:r w:rsidRPr="00AE111B">
        <w:rPr>
          <w:rFonts w:ascii="Times New Roman" w:hAnsi="Times New Roman" w:cs="Times New Roman"/>
        </w:rPr>
        <w:t>. However, qualitative feedback described it as “too easy” or “unrealistic,” indicating tension between fairness and validity. The NPCC (2023) similarly recognises the challenge of balancing inclusivity with operational standards.</w:t>
      </w:r>
    </w:p>
    <w:p w14:paraId="0643E732" w14:textId="77777777" w:rsidR="00AE111B" w:rsidRPr="00AE111B" w:rsidRDefault="00AE111B" w:rsidP="00AE111B">
      <w:pPr>
        <w:rPr>
          <w:rFonts w:ascii="Times New Roman" w:hAnsi="Times New Roman" w:cs="Times New Roman"/>
        </w:rPr>
      </w:pPr>
      <w:r w:rsidRPr="00AE111B">
        <w:rPr>
          <w:rFonts w:ascii="Times New Roman" w:hAnsi="Times New Roman" w:cs="Times New Roman"/>
        </w:rPr>
        <w:t xml:space="preserve">Regarding adaptations for officers returning from illness or maternity leave, 50.8% said adjustments were made </w:t>
      </w:r>
      <w:r w:rsidRPr="00AE111B">
        <w:rPr>
          <w:rFonts w:ascii="Times New Roman" w:hAnsi="Times New Roman" w:cs="Times New Roman"/>
          <w:i/>
          <w:iCs/>
        </w:rPr>
        <w:t>sometimes</w:t>
      </w:r>
      <w:r w:rsidRPr="00AE111B">
        <w:rPr>
          <w:rFonts w:ascii="Times New Roman" w:hAnsi="Times New Roman" w:cs="Times New Roman"/>
        </w:rPr>
        <w:t xml:space="preserve"> and 38.1% said </w:t>
      </w:r>
      <w:r w:rsidRPr="00AE111B">
        <w:rPr>
          <w:rFonts w:ascii="Times New Roman" w:hAnsi="Times New Roman" w:cs="Times New Roman"/>
          <w:i/>
          <w:iCs/>
        </w:rPr>
        <w:t>always</w:t>
      </w:r>
      <w:r w:rsidRPr="00AE111B">
        <w:rPr>
          <w:rFonts w:ascii="Times New Roman" w:hAnsi="Times New Roman" w:cs="Times New Roman"/>
        </w:rPr>
        <w:t>. While generally positive, inconsistency remains between forces, echoing Bullock and Fielding (2021), who noted that variations in policy application can heighten stress and perceptions of inequity.</w:t>
      </w:r>
    </w:p>
    <w:p w14:paraId="1CBD43C1" w14:textId="06C189BC" w:rsidR="0089752B" w:rsidRPr="00665C09" w:rsidRDefault="00C17DBD" w:rsidP="0089752B">
      <w:pPr>
        <w:rPr>
          <w:rFonts w:ascii="Times New Roman" w:hAnsi="Times New Roman" w:cs="Times New Roman"/>
        </w:rPr>
      </w:pPr>
      <w:r w:rsidRPr="00665C09">
        <w:rPr>
          <w:rFonts w:ascii="Times New Roman" w:hAnsi="Times New Roman" w:cs="Times New Roman"/>
          <w:noProof/>
        </w:rPr>
        <w:drawing>
          <wp:inline distT="0" distB="0" distL="0" distR="0" wp14:anchorId="4B5B2D6F" wp14:editId="7B93A440">
            <wp:extent cx="5731510" cy="2413000"/>
            <wp:effectExtent l="0" t="0" r="2540" b="6350"/>
            <wp:docPr id="1697991907" name="Picture 5" descr="Forms response chart. Question title: Do you think the JRFT is fair and achievable for all officers regardless of gender, age, or body type?&#10;&#10;.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Do you think the JRFT is fair and achievable for all officers regardless of gender, age, or body type?&#10;&#10;. Number of responses: 63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3DD0CFF" w14:textId="77777777" w:rsidR="0089752B" w:rsidRPr="00665C09" w:rsidRDefault="0089752B" w:rsidP="0089752B">
      <w:pPr>
        <w:rPr>
          <w:rFonts w:ascii="Times New Roman" w:hAnsi="Times New Roman" w:cs="Times New Roman"/>
          <w:b/>
          <w:bCs/>
        </w:rPr>
      </w:pPr>
      <w:r w:rsidRPr="00665C09">
        <w:rPr>
          <w:rFonts w:ascii="Times New Roman" w:hAnsi="Times New Roman" w:cs="Times New Roman"/>
          <w:b/>
          <w:bCs/>
        </w:rPr>
        <w:t>4.7 Proposed Improvements to the JRFT</w:t>
      </w:r>
    </w:p>
    <w:p w14:paraId="68B8CEEC" w14:textId="77777777" w:rsidR="00FC3EED" w:rsidRPr="00FC3EED" w:rsidRDefault="00FC3EED" w:rsidP="00FC3EED">
      <w:pPr>
        <w:rPr>
          <w:rFonts w:ascii="Times New Roman" w:hAnsi="Times New Roman" w:cs="Times New Roman"/>
        </w:rPr>
      </w:pPr>
      <w:r w:rsidRPr="00FC3EED">
        <w:rPr>
          <w:rFonts w:ascii="Times New Roman" w:hAnsi="Times New Roman" w:cs="Times New Roman"/>
        </w:rPr>
        <w:t>Open-ended responses showed strong support for reform. Common suggestions included reintroducing strength and resistance components (such as push/pull tests), raising the pass level to better reflect operational demands, and introducing scenario-based or role-specific tests.</w:t>
      </w:r>
    </w:p>
    <w:p w14:paraId="14E71C6A" w14:textId="77777777" w:rsidR="00FC3EED" w:rsidRPr="00FC3EED" w:rsidRDefault="00FC3EED" w:rsidP="00FC3EED">
      <w:pPr>
        <w:rPr>
          <w:rFonts w:ascii="Times New Roman" w:hAnsi="Times New Roman" w:cs="Times New Roman"/>
        </w:rPr>
      </w:pPr>
      <w:r w:rsidRPr="00FC3EED">
        <w:rPr>
          <w:rFonts w:ascii="Times New Roman" w:hAnsi="Times New Roman" w:cs="Times New Roman"/>
        </w:rPr>
        <w:lastRenderedPageBreak/>
        <w:t>Many participants described the bleep test as outdated, proposing obstacle courses, sprints in uniform, or modular tests simulating real policing tasks. Others advocated tiered standards by age or role, similar to those used by the military (Ministry of Defence, 2023). These recommendations align with Boyce et al. (2021) and Lockie et al. (2022), who advocate for multi-dimensional assessments combining aerobic, anaerobic, and agility tasks for improved job relevance.</w:t>
      </w:r>
    </w:p>
    <w:p w14:paraId="66713B2C" w14:textId="222CEAEF" w:rsidR="0089752B" w:rsidRPr="00665C09" w:rsidRDefault="0089752B" w:rsidP="0089752B">
      <w:pPr>
        <w:rPr>
          <w:rFonts w:ascii="Times New Roman" w:hAnsi="Times New Roman" w:cs="Times New Roman"/>
        </w:rPr>
      </w:pPr>
    </w:p>
    <w:p w14:paraId="20F7F8CD" w14:textId="77777777" w:rsidR="0089752B" w:rsidRPr="00665C09" w:rsidRDefault="0089752B" w:rsidP="0089752B">
      <w:pPr>
        <w:rPr>
          <w:rFonts w:ascii="Times New Roman" w:hAnsi="Times New Roman" w:cs="Times New Roman"/>
          <w:b/>
          <w:bCs/>
        </w:rPr>
      </w:pPr>
      <w:r w:rsidRPr="00665C09">
        <w:rPr>
          <w:rFonts w:ascii="Times New Roman" w:hAnsi="Times New Roman" w:cs="Times New Roman"/>
          <w:b/>
          <w:bCs/>
        </w:rPr>
        <w:t>4.8 Organisational Support and Culture</w:t>
      </w:r>
    </w:p>
    <w:p w14:paraId="386FE5B8" w14:textId="77777777" w:rsidR="00FC3EED" w:rsidRPr="00FC3EED" w:rsidRDefault="00FC3EED" w:rsidP="00FC3EED">
      <w:pPr>
        <w:rPr>
          <w:rFonts w:ascii="Times New Roman" w:hAnsi="Times New Roman" w:cs="Times New Roman"/>
        </w:rPr>
      </w:pPr>
      <w:r w:rsidRPr="00FC3EED">
        <w:rPr>
          <w:rFonts w:ascii="Times New Roman" w:hAnsi="Times New Roman" w:cs="Times New Roman"/>
        </w:rPr>
        <w:t>Support for institutional responsibility was overwhelming, with 92.1% believing structured, on-duty training time should be mandatory. Officers argued this would counter fatigue, improve morale, and normalise a culture of physical readiness. This supports the College of Policing (2021) and Orr, Pope and Dawes (2022), who stress that shared responsibility for fitness enhances wellbeing and performance outcomes.</w:t>
      </w:r>
    </w:p>
    <w:p w14:paraId="37CC84BC" w14:textId="77777777" w:rsidR="00FC3EED" w:rsidRPr="00FC3EED" w:rsidRDefault="00FC3EED" w:rsidP="00FC3EED">
      <w:pPr>
        <w:rPr>
          <w:rFonts w:ascii="Times New Roman" w:hAnsi="Times New Roman" w:cs="Times New Roman"/>
        </w:rPr>
      </w:pPr>
      <w:r w:rsidRPr="00FC3EED">
        <w:rPr>
          <w:rFonts w:ascii="Times New Roman" w:hAnsi="Times New Roman" w:cs="Times New Roman"/>
        </w:rPr>
        <w:t>However, some participants described negative attitudes from peers, where those struggling with the JRFT faced ridicule. Such stigma can discourage participation and erode confidence. Brown (2020) argues that reframing the JRFT as a developmental rather than punitive tool would help foster inclusion and a healthier organisational culture.</w:t>
      </w:r>
    </w:p>
    <w:p w14:paraId="73F6B89B" w14:textId="067229E4" w:rsidR="0089752B" w:rsidRPr="00665C09" w:rsidRDefault="002D68AB" w:rsidP="0089752B">
      <w:pPr>
        <w:rPr>
          <w:rFonts w:ascii="Times New Roman" w:hAnsi="Times New Roman" w:cs="Times New Roman"/>
        </w:rPr>
      </w:pPr>
      <w:r w:rsidRPr="00665C09">
        <w:rPr>
          <w:rFonts w:ascii="Times New Roman" w:hAnsi="Times New Roman" w:cs="Times New Roman"/>
          <w:noProof/>
        </w:rPr>
        <w:drawing>
          <wp:inline distT="0" distB="0" distL="0" distR="0" wp14:anchorId="50146B5D" wp14:editId="543F408F">
            <wp:extent cx="5731510" cy="2413000"/>
            <wp:effectExtent l="0" t="0" r="2540" b="6350"/>
            <wp:docPr id="1328860368" name="Picture 6" descr="Forms response chart. Question title: Do you think ongoing fitness support or structured training time should be mandatory for officers?&#10;&#10;. Number of responses: 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Do you think ongoing fitness support or structured training time should be mandatory for officers?&#10;&#10;. Number of responses: 63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B14F609" w14:textId="77777777" w:rsidR="0089752B" w:rsidRPr="00665C09" w:rsidRDefault="0089752B" w:rsidP="0089752B">
      <w:pPr>
        <w:rPr>
          <w:rFonts w:ascii="Times New Roman" w:hAnsi="Times New Roman" w:cs="Times New Roman"/>
          <w:b/>
          <w:bCs/>
        </w:rPr>
      </w:pPr>
      <w:r w:rsidRPr="00665C09">
        <w:rPr>
          <w:rFonts w:ascii="Times New Roman" w:hAnsi="Times New Roman" w:cs="Times New Roman"/>
          <w:b/>
          <w:bCs/>
        </w:rPr>
        <w:t>4.9 Overall Findings</w:t>
      </w:r>
    </w:p>
    <w:p w14:paraId="56623BF2" w14:textId="77777777" w:rsidR="008D50FB" w:rsidRPr="008D50FB" w:rsidRDefault="008D50FB" w:rsidP="008D50FB">
      <w:pPr>
        <w:rPr>
          <w:rFonts w:ascii="Times New Roman" w:hAnsi="Times New Roman" w:cs="Times New Roman"/>
        </w:rPr>
      </w:pPr>
      <w:r w:rsidRPr="008D50FB">
        <w:rPr>
          <w:rFonts w:ascii="Times New Roman" w:hAnsi="Times New Roman" w:cs="Times New Roman"/>
        </w:rPr>
        <w:t>The results show that while officers broadly accept the JRFT as a baseline requirement, most consider it unrepresentative of modern policing. Its aerobic focus, lack of strength components, and limited organisational support undermine its value. Fatigue, workload, and inadequate training opportunities were identified as major barriers, while mental health pressures further reduced motivation.</w:t>
      </w:r>
    </w:p>
    <w:p w14:paraId="11A2990B" w14:textId="1C140732" w:rsidR="008D50FB" w:rsidRPr="008D50FB" w:rsidRDefault="008D50FB" w:rsidP="008D50FB">
      <w:pPr>
        <w:rPr>
          <w:rFonts w:ascii="Times New Roman" w:hAnsi="Times New Roman" w:cs="Times New Roman"/>
        </w:rPr>
      </w:pPr>
      <w:r w:rsidRPr="008D50FB">
        <w:rPr>
          <w:rFonts w:ascii="Times New Roman" w:hAnsi="Times New Roman" w:cs="Times New Roman"/>
        </w:rPr>
        <w:t>Officers overwhelmingly favoured reform to include strength and scenario-based testing and called for mandatory, on-duty training time. A cultural shift is also required</w:t>
      </w:r>
      <w:r w:rsidR="002A5C99" w:rsidRPr="00665C09">
        <w:rPr>
          <w:rFonts w:ascii="Times New Roman" w:hAnsi="Times New Roman" w:cs="Times New Roman"/>
        </w:rPr>
        <w:t xml:space="preserve"> </w:t>
      </w:r>
      <w:r w:rsidRPr="008D50FB">
        <w:rPr>
          <w:rFonts w:ascii="Times New Roman" w:hAnsi="Times New Roman" w:cs="Times New Roman"/>
        </w:rPr>
        <w:t>from viewing fitness as a personal responsibility to recognising it as a shared professional standard that supports health, safety, and operational performance.</w:t>
      </w:r>
    </w:p>
    <w:p w14:paraId="03054D01" w14:textId="76C8C53A" w:rsidR="0089752B" w:rsidRPr="00665C09" w:rsidRDefault="0089752B" w:rsidP="0089752B">
      <w:pPr>
        <w:rPr>
          <w:rFonts w:ascii="Times New Roman" w:hAnsi="Times New Roman" w:cs="Times New Roman"/>
        </w:rPr>
      </w:pPr>
    </w:p>
    <w:p w14:paraId="7D1A49D4" w14:textId="3855B5B6" w:rsidR="00665C09" w:rsidRPr="00665C09" w:rsidRDefault="00665C09" w:rsidP="008D50FB">
      <w:pPr>
        <w:rPr>
          <w:rFonts w:ascii="Times New Roman" w:hAnsi="Times New Roman" w:cs="Times New Roman"/>
          <w:b/>
          <w:bCs/>
        </w:rPr>
      </w:pPr>
      <w:r w:rsidRPr="00665C09">
        <w:rPr>
          <w:rFonts w:ascii="Times New Roman" w:hAnsi="Times New Roman" w:cs="Times New Roman"/>
          <w:b/>
          <w:bCs/>
        </w:rPr>
        <w:t>Bibliography</w:t>
      </w:r>
    </w:p>
    <w:p w14:paraId="6D93DA9B" w14:textId="4DC0EB93" w:rsidR="008D50FB" w:rsidRPr="008D50FB" w:rsidRDefault="008D50FB" w:rsidP="008D50FB">
      <w:pPr>
        <w:rPr>
          <w:rFonts w:ascii="Times New Roman" w:hAnsi="Times New Roman" w:cs="Times New Roman"/>
        </w:rPr>
      </w:pPr>
      <w:r w:rsidRPr="008D50FB">
        <w:rPr>
          <w:rFonts w:ascii="Times New Roman" w:hAnsi="Times New Roman" w:cs="Times New Roman"/>
        </w:rPr>
        <w:t xml:space="preserve">Boyce, R.W., Jones, G.R., Schumann, T.M. and Orr, R.M. (2021) ‘Functional fitness assessment in law enforcement: validity and future directions’, </w:t>
      </w:r>
      <w:r w:rsidRPr="008D50FB">
        <w:rPr>
          <w:rFonts w:ascii="Times New Roman" w:hAnsi="Times New Roman" w:cs="Times New Roman"/>
          <w:i/>
          <w:iCs/>
        </w:rPr>
        <w:t>Journal of Strength and Conditioning Research</w:t>
      </w:r>
      <w:r w:rsidRPr="008D50FB">
        <w:rPr>
          <w:rFonts w:ascii="Times New Roman" w:hAnsi="Times New Roman" w:cs="Times New Roman"/>
        </w:rPr>
        <w:t>, 35(8), pp. 2249–2256.</w:t>
      </w:r>
      <w:r w:rsidR="006778AD" w:rsidRPr="00665C09">
        <w:rPr>
          <w:rFonts w:ascii="Times New Roman" w:hAnsi="Times New Roman" w:cs="Times New Roman"/>
        </w:rPr>
        <w:t xml:space="preserve"> </w:t>
      </w:r>
      <w:r w:rsidR="006778AD" w:rsidRPr="008D50FB">
        <w:rPr>
          <w:rFonts w:ascii="Times New Roman" w:hAnsi="Times New Roman" w:cs="Times New Roman"/>
        </w:rPr>
        <w:t>[Accessed 16 Oct</w:t>
      </w:r>
      <w:r w:rsidR="006778AD" w:rsidRPr="00665C09">
        <w:rPr>
          <w:rFonts w:ascii="Times New Roman" w:hAnsi="Times New Roman" w:cs="Times New Roman"/>
        </w:rPr>
        <w:t>ober</w:t>
      </w:r>
      <w:r w:rsidR="006778AD" w:rsidRPr="008D50FB">
        <w:rPr>
          <w:rFonts w:ascii="Times New Roman" w:hAnsi="Times New Roman" w:cs="Times New Roman"/>
        </w:rPr>
        <w:t xml:space="preserve"> 2025].</w:t>
      </w:r>
    </w:p>
    <w:p w14:paraId="5C366FA8" w14:textId="1D1B7CD1" w:rsidR="008D50FB" w:rsidRPr="008D50FB" w:rsidRDefault="008D50FB" w:rsidP="008D50FB">
      <w:pPr>
        <w:rPr>
          <w:rFonts w:ascii="Times New Roman" w:hAnsi="Times New Roman" w:cs="Times New Roman"/>
        </w:rPr>
      </w:pPr>
      <w:r w:rsidRPr="008D50FB">
        <w:rPr>
          <w:rFonts w:ascii="Times New Roman" w:hAnsi="Times New Roman" w:cs="Times New Roman"/>
        </w:rPr>
        <w:t xml:space="preserve">Brown, J. (2020) ‘Police wellbeing and organisational culture: barriers to reform’, </w:t>
      </w:r>
      <w:r w:rsidRPr="008D50FB">
        <w:rPr>
          <w:rFonts w:ascii="Times New Roman" w:hAnsi="Times New Roman" w:cs="Times New Roman"/>
          <w:i/>
          <w:iCs/>
        </w:rPr>
        <w:t>Policing: A Journal of Policy and Practice</w:t>
      </w:r>
      <w:r w:rsidRPr="008D50FB">
        <w:rPr>
          <w:rFonts w:ascii="Times New Roman" w:hAnsi="Times New Roman" w:cs="Times New Roman"/>
        </w:rPr>
        <w:t>, 14(4), pp. 895–910.</w:t>
      </w:r>
      <w:r w:rsidR="006778AD" w:rsidRPr="00665C09">
        <w:rPr>
          <w:rFonts w:ascii="Times New Roman" w:hAnsi="Times New Roman" w:cs="Times New Roman"/>
        </w:rPr>
        <w:t xml:space="preserve"> </w:t>
      </w:r>
      <w:r w:rsidR="006778AD" w:rsidRPr="008D50FB">
        <w:rPr>
          <w:rFonts w:ascii="Times New Roman" w:hAnsi="Times New Roman" w:cs="Times New Roman"/>
        </w:rPr>
        <w:t xml:space="preserve">[Accessed </w:t>
      </w:r>
      <w:r w:rsidR="006778AD" w:rsidRPr="00665C09">
        <w:rPr>
          <w:rFonts w:ascii="Times New Roman" w:hAnsi="Times New Roman" w:cs="Times New Roman"/>
        </w:rPr>
        <w:t>22</w:t>
      </w:r>
      <w:r w:rsidR="006778AD" w:rsidRPr="008D50FB">
        <w:rPr>
          <w:rFonts w:ascii="Times New Roman" w:hAnsi="Times New Roman" w:cs="Times New Roman"/>
        </w:rPr>
        <w:t xml:space="preserve"> Oct</w:t>
      </w:r>
      <w:r w:rsidR="006778AD" w:rsidRPr="00665C09">
        <w:rPr>
          <w:rFonts w:ascii="Times New Roman" w:hAnsi="Times New Roman" w:cs="Times New Roman"/>
        </w:rPr>
        <w:t>ober</w:t>
      </w:r>
      <w:r w:rsidR="006778AD" w:rsidRPr="008D50FB">
        <w:rPr>
          <w:rFonts w:ascii="Times New Roman" w:hAnsi="Times New Roman" w:cs="Times New Roman"/>
        </w:rPr>
        <w:t xml:space="preserve"> 2025].</w:t>
      </w:r>
    </w:p>
    <w:p w14:paraId="2F6669E8" w14:textId="4759DB52" w:rsidR="008D50FB" w:rsidRPr="008D50FB" w:rsidRDefault="008D50FB" w:rsidP="008D50FB">
      <w:pPr>
        <w:rPr>
          <w:rFonts w:ascii="Times New Roman" w:hAnsi="Times New Roman" w:cs="Times New Roman"/>
        </w:rPr>
      </w:pPr>
      <w:r w:rsidRPr="008D50FB">
        <w:rPr>
          <w:rFonts w:ascii="Times New Roman" w:hAnsi="Times New Roman" w:cs="Times New Roman"/>
        </w:rPr>
        <w:t xml:space="preserve">Bullock, K. and Fielding, N. (2021) ‘Testing fairness: gender, fitness and organisational culture in policing’, </w:t>
      </w:r>
      <w:r w:rsidRPr="008D50FB">
        <w:rPr>
          <w:rFonts w:ascii="Times New Roman" w:hAnsi="Times New Roman" w:cs="Times New Roman"/>
          <w:i/>
          <w:iCs/>
        </w:rPr>
        <w:t>International Journal of Police Science &amp; Management</w:t>
      </w:r>
      <w:r w:rsidRPr="008D50FB">
        <w:rPr>
          <w:rFonts w:ascii="Times New Roman" w:hAnsi="Times New Roman" w:cs="Times New Roman"/>
        </w:rPr>
        <w:t>, 23(3), pp. 225–240.</w:t>
      </w:r>
      <w:r w:rsidR="006778AD" w:rsidRPr="00665C09">
        <w:rPr>
          <w:rFonts w:ascii="Times New Roman" w:hAnsi="Times New Roman" w:cs="Times New Roman"/>
        </w:rPr>
        <w:t xml:space="preserve"> </w:t>
      </w:r>
      <w:r w:rsidR="006778AD" w:rsidRPr="008D50FB">
        <w:rPr>
          <w:rFonts w:ascii="Times New Roman" w:hAnsi="Times New Roman" w:cs="Times New Roman"/>
        </w:rPr>
        <w:t xml:space="preserve">[Accessed </w:t>
      </w:r>
      <w:r w:rsidR="006778AD" w:rsidRPr="00665C09">
        <w:rPr>
          <w:rFonts w:ascii="Times New Roman" w:hAnsi="Times New Roman" w:cs="Times New Roman"/>
        </w:rPr>
        <w:t>22</w:t>
      </w:r>
      <w:r w:rsidR="006778AD" w:rsidRPr="008D50FB">
        <w:rPr>
          <w:rFonts w:ascii="Times New Roman" w:hAnsi="Times New Roman" w:cs="Times New Roman"/>
        </w:rPr>
        <w:t xml:space="preserve"> Oct</w:t>
      </w:r>
      <w:r w:rsidR="006778AD" w:rsidRPr="00665C09">
        <w:rPr>
          <w:rFonts w:ascii="Times New Roman" w:hAnsi="Times New Roman" w:cs="Times New Roman"/>
        </w:rPr>
        <w:t>ober</w:t>
      </w:r>
      <w:r w:rsidR="006778AD" w:rsidRPr="008D50FB">
        <w:rPr>
          <w:rFonts w:ascii="Times New Roman" w:hAnsi="Times New Roman" w:cs="Times New Roman"/>
        </w:rPr>
        <w:t xml:space="preserve"> 2025].</w:t>
      </w:r>
    </w:p>
    <w:p w14:paraId="06F9B603" w14:textId="61339245" w:rsidR="008D50FB" w:rsidRPr="008D50FB" w:rsidRDefault="00BE2D32" w:rsidP="008D50FB">
      <w:pPr>
        <w:rPr>
          <w:rFonts w:ascii="Times New Roman" w:hAnsi="Times New Roman" w:cs="Times New Roman"/>
        </w:rPr>
      </w:pPr>
      <w:r w:rsidRPr="00BE2D32">
        <w:rPr>
          <w:rFonts w:ascii="Times New Roman" w:hAnsi="Times New Roman" w:cs="Times New Roman"/>
        </w:rPr>
        <w:t>College of Policing. (2021). </w:t>
      </w:r>
      <w:r w:rsidRPr="00BE2D32">
        <w:rPr>
          <w:rFonts w:ascii="Times New Roman" w:hAnsi="Times New Roman" w:cs="Times New Roman"/>
          <w:i/>
          <w:iCs/>
        </w:rPr>
        <w:t>Job-related fitness standards | College of Policing</w:t>
      </w:r>
      <w:r w:rsidRPr="00BE2D32">
        <w:rPr>
          <w:rFonts w:ascii="Times New Roman" w:hAnsi="Times New Roman" w:cs="Times New Roman"/>
        </w:rPr>
        <w:t xml:space="preserve">. [online] Available at: </w:t>
      </w:r>
      <w:hyperlink r:id="rId14" w:history="1">
        <w:r w:rsidRPr="00BE2D32">
          <w:rPr>
            <w:rStyle w:val="Hyperlink"/>
            <w:rFonts w:ascii="Times New Roman" w:hAnsi="Times New Roman" w:cs="Times New Roman"/>
          </w:rPr>
          <w:t>https://www.college.police.uk/support-forces/health-safety-welfare/job-related-fitness-standards?utm_source</w:t>
        </w:r>
      </w:hyperlink>
      <w:r w:rsidRPr="00BE2D32">
        <w:rPr>
          <w:rFonts w:ascii="Times New Roman" w:hAnsi="Times New Roman" w:cs="Times New Roman"/>
        </w:rPr>
        <w:t>.</w:t>
      </w:r>
      <w:r w:rsidRPr="00665C09">
        <w:rPr>
          <w:rFonts w:ascii="Times New Roman" w:hAnsi="Times New Roman" w:cs="Times New Roman"/>
        </w:rPr>
        <w:t xml:space="preserve"> </w:t>
      </w:r>
      <w:r w:rsidR="008D50FB" w:rsidRPr="008D50FB">
        <w:rPr>
          <w:rFonts w:ascii="Times New Roman" w:hAnsi="Times New Roman" w:cs="Times New Roman"/>
        </w:rPr>
        <w:t>[Accessed 16 Oct</w:t>
      </w:r>
      <w:r w:rsidR="006778AD" w:rsidRPr="00665C09">
        <w:rPr>
          <w:rFonts w:ascii="Times New Roman" w:hAnsi="Times New Roman" w:cs="Times New Roman"/>
        </w:rPr>
        <w:t>ober</w:t>
      </w:r>
      <w:r w:rsidR="008D50FB" w:rsidRPr="008D50FB">
        <w:rPr>
          <w:rFonts w:ascii="Times New Roman" w:hAnsi="Times New Roman" w:cs="Times New Roman"/>
        </w:rPr>
        <w:t xml:space="preserve"> 2025].</w:t>
      </w:r>
    </w:p>
    <w:p w14:paraId="34C84491" w14:textId="07F7A6ED" w:rsidR="008D50FB" w:rsidRPr="008D50FB" w:rsidRDefault="008D50FB" w:rsidP="008D50FB">
      <w:pPr>
        <w:rPr>
          <w:rFonts w:ascii="Times New Roman" w:hAnsi="Times New Roman" w:cs="Times New Roman"/>
        </w:rPr>
      </w:pPr>
      <w:r w:rsidRPr="008D50FB">
        <w:rPr>
          <w:rFonts w:ascii="Times New Roman" w:hAnsi="Times New Roman" w:cs="Times New Roman"/>
        </w:rPr>
        <w:t xml:space="preserve">Dawes, J.J., Orr, R.M., </w:t>
      </w:r>
      <w:proofErr w:type="spellStart"/>
      <w:r w:rsidRPr="008D50FB">
        <w:rPr>
          <w:rFonts w:ascii="Times New Roman" w:hAnsi="Times New Roman" w:cs="Times New Roman"/>
        </w:rPr>
        <w:t>Siekaniec</w:t>
      </w:r>
      <w:proofErr w:type="spellEnd"/>
      <w:r w:rsidRPr="008D50FB">
        <w:rPr>
          <w:rFonts w:ascii="Times New Roman" w:hAnsi="Times New Roman" w:cs="Times New Roman"/>
        </w:rPr>
        <w:t xml:space="preserve">, C.L., Vanderwoude, A.A. and Peters, B. (2019) ‘Functional movement and fitness among police officers’, </w:t>
      </w:r>
      <w:r w:rsidRPr="008D50FB">
        <w:rPr>
          <w:rFonts w:ascii="Times New Roman" w:hAnsi="Times New Roman" w:cs="Times New Roman"/>
          <w:i/>
          <w:iCs/>
        </w:rPr>
        <w:t>International Journal of Occupational Safety and Ergonomics</w:t>
      </w:r>
      <w:r w:rsidRPr="008D50FB">
        <w:rPr>
          <w:rFonts w:ascii="Times New Roman" w:hAnsi="Times New Roman" w:cs="Times New Roman"/>
        </w:rPr>
        <w:t>, 25(5), pp. 611–616.</w:t>
      </w:r>
      <w:r w:rsidR="006778AD" w:rsidRPr="00665C09">
        <w:rPr>
          <w:rFonts w:ascii="Times New Roman" w:hAnsi="Times New Roman" w:cs="Times New Roman"/>
        </w:rPr>
        <w:t xml:space="preserve"> </w:t>
      </w:r>
      <w:r w:rsidR="006778AD" w:rsidRPr="008D50FB">
        <w:rPr>
          <w:rFonts w:ascii="Times New Roman" w:hAnsi="Times New Roman" w:cs="Times New Roman"/>
        </w:rPr>
        <w:t>[Accessed 1</w:t>
      </w:r>
      <w:r w:rsidR="006778AD" w:rsidRPr="00665C09">
        <w:rPr>
          <w:rFonts w:ascii="Times New Roman" w:hAnsi="Times New Roman" w:cs="Times New Roman"/>
        </w:rPr>
        <w:t>8</w:t>
      </w:r>
      <w:r w:rsidR="006778AD" w:rsidRPr="008D50FB">
        <w:rPr>
          <w:rFonts w:ascii="Times New Roman" w:hAnsi="Times New Roman" w:cs="Times New Roman"/>
        </w:rPr>
        <w:t xml:space="preserve"> Oct</w:t>
      </w:r>
      <w:r w:rsidR="006778AD" w:rsidRPr="00665C09">
        <w:rPr>
          <w:rFonts w:ascii="Times New Roman" w:hAnsi="Times New Roman" w:cs="Times New Roman"/>
        </w:rPr>
        <w:t>ober</w:t>
      </w:r>
      <w:r w:rsidR="006778AD" w:rsidRPr="008D50FB">
        <w:rPr>
          <w:rFonts w:ascii="Times New Roman" w:hAnsi="Times New Roman" w:cs="Times New Roman"/>
        </w:rPr>
        <w:t xml:space="preserve"> 2025].</w:t>
      </w:r>
    </w:p>
    <w:p w14:paraId="01FB405A" w14:textId="7E624F2F" w:rsidR="008D50FB" w:rsidRPr="008D50FB" w:rsidRDefault="008D50FB" w:rsidP="008D50FB">
      <w:pPr>
        <w:rPr>
          <w:rFonts w:ascii="Times New Roman" w:hAnsi="Times New Roman" w:cs="Times New Roman"/>
        </w:rPr>
      </w:pPr>
      <w:r w:rsidRPr="008D50FB">
        <w:rPr>
          <w:rFonts w:ascii="Times New Roman" w:hAnsi="Times New Roman" w:cs="Times New Roman"/>
        </w:rPr>
        <w:t xml:space="preserve">Home Office (2024) </w:t>
      </w:r>
      <w:r w:rsidRPr="008D50FB">
        <w:rPr>
          <w:rFonts w:ascii="Times New Roman" w:hAnsi="Times New Roman" w:cs="Times New Roman"/>
          <w:i/>
          <w:iCs/>
        </w:rPr>
        <w:t>Police workforce, England and Wales: March 2024.</w:t>
      </w:r>
      <w:r w:rsidRPr="008D50FB">
        <w:rPr>
          <w:rFonts w:ascii="Times New Roman" w:hAnsi="Times New Roman" w:cs="Times New Roman"/>
        </w:rPr>
        <w:t xml:space="preserve"> London: Home Office Statistical Bulletin.</w:t>
      </w:r>
      <w:r w:rsidR="006778AD" w:rsidRPr="00665C09">
        <w:rPr>
          <w:rFonts w:ascii="Times New Roman" w:hAnsi="Times New Roman" w:cs="Times New Roman"/>
        </w:rPr>
        <w:t xml:space="preserve"> </w:t>
      </w:r>
      <w:r w:rsidR="006778AD" w:rsidRPr="008D50FB">
        <w:rPr>
          <w:rFonts w:ascii="Times New Roman" w:hAnsi="Times New Roman" w:cs="Times New Roman"/>
        </w:rPr>
        <w:t>[Accessed 1</w:t>
      </w:r>
      <w:r w:rsidR="006778AD" w:rsidRPr="00665C09">
        <w:rPr>
          <w:rFonts w:ascii="Times New Roman" w:hAnsi="Times New Roman" w:cs="Times New Roman"/>
        </w:rPr>
        <w:t>8</w:t>
      </w:r>
      <w:r w:rsidR="006778AD" w:rsidRPr="008D50FB">
        <w:rPr>
          <w:rFonts w:ascii="Times New Roman" w:hAnsi="Times New Roman" w:cs="Times New Roman"/>
        </w:rPr>
        <w:t xml:space="preserve"> Oct</w:t>
      </w:r>
      <w:r w:rsidR="006778AD" w:rsidRPr="00665C09">
        <w:rPr>
          <w:rFonts w:ascii="Times New Roman" w:hAnsi="Times New Roman" w:cs="Times New Roman"/>
        </w:rPr>
        <w:t>ober</w:t>
      </w:r>
      <w:r w:rsidR="006778AD" w:rsidRPr="008D50FB">
        <w:rPr>
          <w:rFonts w:ascii="Times New Roman" w:hAnsi="Times New Roman" w:cs="Times New Roman"/>
        </w:rPr>
        <w:t xml:space="preserve"> 2025].</w:t>
      </w:r>
    </w:p>
    <w:p w14:paraId="1EE06FB9" w14:textId="65454DEC" w:rsidR="008D50FB" w:rsidRPr="008D50FB" w:rsidRDefault="008D50FB" w:rsidP="008D50FB">
      <w:pPr>
        <w:rPr>
          <w:rFonts w:ascii="Times New Roman" w:hAnsi="Times New Roman" w:cs="Times New Roman"/>
        </w:rPr>
      </w:pPr>
      <w:r w:rsidRPr="008D50FB">
        <w:rPr>
          <w:rFonts w:ascii="Times New Roman" w:hAnsi="Times New Roman" w:cs="Times New Roman"/>
        </w:rPr>
        <w:t xml:space="preserve">Lockie, R.G., Orr, R.M., Moreno, M.R. and Dawes, J.J. (2022) ‘Occupational task performance and physical fitness in police officers: implications for job-related testing’, </w:t>
      </w:r>
      <w:r w:rsidRPr="008D50FB">
        <w:rPr>
          <w:rFonts w:ascii="Times New Roman" w:hAnsi="Times New Roman" w:cs="Times New Roman"/>
          <w:i/>
          <w:iCs/>
        </w:rPr>
        <w:t>Journal of Strength and Conditioning Research</w:t>
      </w:r>
      <w:r w:rsidRPr="008D50FB">
        <w:rPr>
          <w:rFonts w:ascii="Times New Roman" w:hAnsi="Times New Roman" w:cs="Times New Roman"/>
        </w:rPr>
        <w:t>, 36(9), pp. 2451–2462.</w:t>
      </w:r>
      <w:r w:rsidR="006778AD" w:rsidRPr="00665C09">
        <w:rPr>
          <w:rFonts w:ascii="Times New Roman" w:hAnsi="Times New Roman" w:cs="Times New Roman"/>
        </w:rPr>
        <w:t xml:space="preserve"> </w:t>
      </w:r>
      <w:r w:rsidR="006778AD" w:rsidRPr="008D50FB">
        <w:rPr>
          <w:rFonts w:ascii="Times New Roman" w:hAnsi="Times New Roman" w:cs="Times New Roman"/>
        </w:rPr>
        <w:t xml:space="preserve">[Accessed </w:t>
      </w:r>
      <w:r w:rsidR="006778AD" w:rsidRPr="00665C09">
        <w:rPr>
          <w:rFonts w:ascii="Times New Roman" w:hAnsi="Times New Roman" w:cs="Times New Roman"/>
        </w:rPr>
        <w:t xml:space="preserve">22 </w:t>
      </w:r>
      <w:r w:rsidR="006778AD" w:rsidRPr="008D50FB">
        <w:rPr>
          <w:rFonts w:ascii="Times New Roman" w:hAnsi="Times New Roman" w:cs="Times New Roman"/>
        </w:rPr>
        <w:t>Oct</w:t>
      </w:r>
      <w:r w:rsidR="006778AD" w:rsidRPr="00665C09">
        <w:rPr>
          <w:rFonts w:ascii="Times New Roman" w:hAnsi="Times New Roman" w:cs="Times New Roman"/>
        </w:rPr>
        <w:t>ober</w:t>
      </w:r>
      <w:r w:rsidR="006778AD" w:rsidRPr="008D50FB">
        <w:rPr>
          <w:rFonts w:ascii="Times New Roman" w:hAnsi="Times New Roman" w:cs="Times New Roman"/>
        </w:rPr>
        <w:t xml:space="preserve"> 2025].</w:t>
      </w:r>
    </w:p>
    <w:p w14:paraId="0B5D6403" w14:textId="460B4C06" w:rsidR="00F8633C" w:rsidRPr="00F8633C" w:rsidRDefault="00F8633C" w:rsidP="00F8633C">
      <w:pPr>
        <w:rPr>
          <w:rFonts w:ascii="Times New Roman" w:hAnsi="Times New Roman" w:cs="Times New Roman"/>
        </w:rPr>
      </w:pPr>
      <w:r w:rsidRPr="00F8633C">
        <w:rPr>
          <w:rFonts w:ascii="Times New Roman" w:hAnsi="Times New Roman" w:cs="Times New Roman"/>
        </w:rPr>
        <w:t>Army.mod.uk. (2025). </w:t>
      </w:r>
      <w:r w:rsidRPr="00F8633C">
        <w:rPr>
          <w:rFonts w:ascii="Times New Roman" w:hAnsi="Times New Roman" w:cs="Times New Roman"/>
          <w:i/>
          <w:iCs/>
        </w:rPr>
        <w:t>Page Restricted</w:t>
      </w:r>
      <w:r w:rsidRPr="00F8633C">
        <w:rPr>
          <w:rFonts w:ascii="Times New Roman" w:hAnsi="Times New Roman" w:cs="Times New Roman"/>
        </w:rPr>
        <w:t xml:space="preserve">. [online] Available at: </w:t>
      </w:r>
      <w:hyperlink r:id="rId15" w:history="1">
        <w:r w:rsidRPr="00F8633C">
          <w:rPr>
            <w:rStyle w:val="Hyperlink"/>
            <w:rFonts w:ascii="Times New Roman" w:hAnsi="Times New Roman" w:cs="Times New Roman"/>
          </w:rPr>
          <w:t>https://www.army.mod.uk/army-careers/careers/entry-requirements-and-standards/physical-employment-standards/</w:t>
        </w:r>
      </w:hyperlink>
      <w:r w:rsidRPr="00F8633C">
        <w:rPr>
          <w:rFonts w:ascii="Times New Roman" w:hAnsi="Times New Roman" w:cs="Times New Roman"/>
        </w:rPr>
        <w:t>.</w:t>
      </w:r>
      <w:r w:rsidRPr="00665C09">
        <w:rPr>
          <w:rFonts w:ascii="Times New Roman" w:hAnsi="Times New Roman" w:cs="Times New Roman"/>
        </w:rPr>
        <w:t xml:space="preserve"> </w:t>
      </w:r>
      <w:r w:rsidRPr="00665C09">
        <w:rPr>
          <w:rFonts w:ascii="Times New Roman" w:hAnsi="Times New Roman" w:cs="Times New Roman"/>
        </w:rPr>
        <w:t xml:space="preserve"> </w:t>
      </w:r>
      <w:r w:rsidRPr="008D50FB">
        <w:rPr>
          <w:rFonts w:ascii="Times New Roman" w:hAnsi="Times New Roman" w:cs="Times New Roman"/>
        </w:rPr>
        <w:t xml:space="preserve">[Accessed </w:t>
      </w:r>
      <w:r w:rsidRPr="00665C09">
        <w:rPr>
          <w:rFonts w:ascii="Times New Roman" w:hAnsi="Times New Roman" w:cs="Times New Roman"/>
        </w:rPr>
        <w:t xml:space="preserve">22 </w:t>
      </w:r>
      <w:r w:rsidRPr="008D50FB">
        <w:rPr>
          <w:rFonts w:ascii="Times New Roman" w:hAnsi="Times New Roman" w:cs="Times New Roman"/>
        </w:rPr>
        <w:t>Oct</w:t>
      </w:r>
      <w:r w:rsidRPr="00665C09">
        <w:rPr>
          <w:rFonts w:ascii="Times New Roman" w:hAnsi="Times New Roman" w:cs="Times New Roman"/>
        </w:rPr>
        <w:t>ober</w:t>
      </w:r>
      <w:r w:rsidRPr="008D50FB">
        <w:rPr>
          <w:rFonts w:ascii="Times New Roman" w:hAnsi="Times New Roman" w:cs="Times New Roman"/>
        </w:rPr>
        <w:t xml:space="preserve"> 2025].</w:t>
      </w:r>
    </w:p>
    <w:p w14:paraId="3E0AB715" w14:textId="34CCF6D0" w:rsidR="008D50FB" w:rsidRPr="008D50FB" w:rsidRDefault="00F8633C" w:rsidP="008D50FB">
      <w:pPr>
        <w:rPr>
          <w:rFonts w:ascii="Times New Roman" w:hAnsi="Times New Roman" w:cs="Times New Roman"/>
        </w:rPr>
      </w:pPr>
      <w:r w:rsidRPr="00F8633C">
        <w:rPr>
          <w:rFonts w:ascii="Times New Roman" w:hAnsi="Times New Roman" w:cs="Times New Roman"/>
        </w:rPr>
        <w:t>‌</w:t>
      </w:r>
      <w:r w:rsidR="008D50FB" w:rsidRPr="008D50FB">
        <w:rPr>
          <w:rFonts w:ascii="Times New Roman" w:hAnsi="Times New Roman" w:cs="Times New Roman"/>
        </w:rPr>
        <w:t xml:space="preserve">National Police Chiefs’ Council (NPCC) (2023) </w:t>
      </w:r>
      <w:r w:rsidR="008D50FB" w:rsidRPr="008D50FB">
        <w:rPr>
          <w:rFonts w:ascii="Times New Roman" w:hAnsi="Times New Roman" w:cs="Times New Roman"/>
          <w:i/>
          <w:iCs/>
        </w:rPr>
        <w:t>Job Related Fitness Test – Research Results.</w:t>
      </w:r>
      <w:r w:rsidR="008D50FB" w:rsidRPr="008D50FB">
        <w:rPr>
          <w:rFonts w:ascii="Times New Roman" w:hAnsi="Times New Roman" w:cs="Times New Roman"/>
        </w:rPr>
        <w:t xml:space="preserve"> [Online</w:t>
      </w:r>
      <w:r w:rsidR="006778AD" w:rsidRPr="00665C09">
        <w:rPr>
          <w:rFonts w:ascii="Times New Roman" w:hAnsi="Times New Roman" w:cs="Times New Roman"/>
        </w:rPr>
        <w:t xml:space="preserve"> </w:t>
      </w:r>
      <w:r w:rsidR="008D50FB" w:rsidRPr="008D50FB">
        <w:rPr>
          <w:rFonts w:ascii="Times New Roman" w:hAnsi="Times New Roman" w:cs="Times New Roman"/>
        </w:rPr>
        <w:t xml:space="preserve">] Available at: </w:t>
      </w:r>
      <w:hyperlink r:id="rId16" w:history="1">
        <w:r w:rsidR="006778AD" w:rsidRPr="00665C09">
          <w:rPr>
            <w:rStyle w:val="Hyperlink"/>
            <w:rFonts w:ascii="Times New Roman" w:hAnsi="Times New Roman" w:cs="Times New Roman"/>
          </w:rPr>
          <w:t>https://www.npcc.police.uk/SysSiteAssets/media/downloads/publications/disclosure-logs/npcc-central-office/2023/228-2023-session-02-job-related-fitness-test-research-results.pdf</w:t>
        </w:r>
      </w:hyperlink>
      <w:r w:rsidR="006778AD" w:rsidRPr="00665C09">
        <w:rPr>
          <w:rFonts w:ascii="Times New Roman" w:hAnsi="Times New Roman" w:cs="Times New Roman"/>
        </w:rPr>
        <w:t xml:space="preserve"> </w:t>
      </w:r>
      <w:r w:rsidR="008D50FB" w:rsidRPr="008D50FB">
        <w:rPr>
          <w:rFonts w:ascii="Times New Roman" w:hAnsi="Times New Roman" w:cs="Times New Roman"/>
        </w:rPr>
        <w:t xml:space="preserve"> [Accessed 1</w:t>
      </w:r>
      <w:r w:rsidRPr="00665C09">
        <w:rPr>
          <w:rFonts w:ascii="Times New Roman" w:hAnsi="Times New Roman" w:cs="Times New Roman"/>
        </w:rPr>
        <w:t>8</w:t>
      </w:r>
      <w:r w:rsidR="008D50FB" w:rsidRPr="008D50FB">
        <w:rPr>
          <w:rFonts w:ascii="Times New Roman" w:hAnsi="Times New Roman" w:cs="Times New Roman"/>
        </w:rPr>
        <w:t xml:space="preserve"> Oct 2025].</w:t>
      </w:r>
    </w:p>
    <w:p w14:paraId="3C1E638A" w14:textId="734D835A" w:rsidR="008D50FB" w:rsidRPr="008D50FB" w:rsidRDefault="008D50FB" w:rsidP="008D50FB">
      <w:r w:rsidRPr="008D50FB">
        <w:t xml:space="preserve">Orr, R.M., Pope, R. and Dawes, J.J. (2022) ‘Optimising physical readiness in tactical populations: role specificity, fatigue and injury risk’, </w:t>
      </w:r>
      <w:r w:rsidRPr="008D50FB">
        <w:rPr>
          <w:i/>
          <w:iCs/>
        </w:rPr>
        <w:t>Strength and Conditioning Journal</w:t>
      </w:r>
      <w:r w:rsidRPr="008D50FB">
        <w:t>, 44(5), pp. 10–22.</w:t>
      </w:r>
      <w:r w:rsidR="00F8633C" w:rsidRPr="00382FB8">
        <w:t xml:space="preserve"> </w:t>
      </w:r>
      <w:r w:rsidR="00F8633C" w:rsidRPr="008D50FB">
        <w:t>.</w:t>
      </w:r>
      <w:r w:rsidR="00F8633C" w:rsidRPr="00382FB8">
        <w:t xml:space="preserve"> </w:t>
      </w:r>
      <w:r w:rsidR="00F8633C" w:rsidRPr="008D50FB">
        <w:t xml:space="preserve">[Accessed </w:t>
      </w:r>
      <w:r w:rsidR="00F8633C" w:rsidRPr="00382FB8">
        <w:t xml:space="preserve">22 </w:t>
      </w:r>
      <w:r w:rsidR="00F8633C" w:rsidRPr="008D50FB">
        <w:t>Oct</w:t>
      </w:r>
      <w:r w:rsidR="00F8633C" w:rsidRPr="00382FB8">
        <w:t>ober</w:t>
      </w:r>
      <w:r w:rsidR="00F8633C" w:rsidRPr="008D50FB">
        <w:t xml:space="preserve"> 2025].</w:t>
      </w:r>
    </w:p>
    <w:p w14:paraId="74DD86D6" w14:textId="185389DA" w:rsidR="008D50FB" w:rsidRPr="008D50FB" w:rsidRDefault="008D50FB" w:rsidP="008D50FB">
      <w:r w:rsidRPr="008D50FB">
        <w:t xml:space="preserve">Zwingmann, L., </w:t>
      </w:r>
      <w:proofErr w:type="spellStart"/>
      <w:r w:rsidRPr="008D50FB">
        <w:t>Holzgreve</w:t>
      </w:r>
      <w:proofErr w:type="spellEnd"/>
      <w:r w:rsidRPr="008D50FB">
        <w:t xml:space="preserve">, F., </w:t>
      </w:r>
      <w:proofErr w:type="spellStart"/>
      <w:r w:rsidRPr="008D50FB">
        <w:t>Skorning</w:t>
      </w:r>
      <w:proofErr w:type="spellEnd"/>
      <w:r w:rsidRPr="008D50FB">
        <w:t xml:space="preserve">, M. and Ellegast, R. (2021) ‘How fit are special operations police officers? A comparison to elite athletes’, </w:t>
      </w:r>
      <w:r w:rsidRPr="008D50FB">
        <w:rPr>
          <w:i/>
          <w:iCs/>
        </w:rPr>
        <w:t>Frontiers in Sports and Active Living</w:t>
      </w:r>
      <w:r w:rsidRPr="008D50FB">
        <w:t>, 3, p. 742655.</w:t>
      </w:r>
      <w:r w:rsidR="00F8633C" w:rsidRPr="00382FB8">
        <w:t xml:space="preserve"> </w:t>
      </w:r>
      <w:r w:rsidR="00F8633C" w:rsidRPr="008D50FB">
        <w:t>.</w:t>
      </w:r>
      <w:r w:rsidR="00F8633C" w:rsidRPr="00382FB8">
        <w:t xml:space="preserve"> </w:t>
      </w:r>
      <w:r w:rsidR="00F8633C" w:rsidRPr="008D50FB">
        <w:t xml:space="preserve">[Accessed </w:t>
      </w:r>
      <w:r w:rsidR="00F8633C" w:rsidRPr="00382FB8">
        <w:t>2</w:t>
      </w:r>
      <w:r w:rsidR="00727E8C" w:rsidRPr="00382FB8">
        <w:t>7</w:t>
      </w:r>
      <w:r w:rsidR="00F8633C" w:rsidRPr="00382FB8">
        <w:t xml:space="preserve"> </w:t>
      </w:r>
      <w:r w:rsidR="00F8633C" w:rsidRPr="008D50FB">
        <w:t>Oct</w:t>
      </w:r>
      <w:r w:rsidR="00F8633C" w:rsidRPr="00382FB8">
        <w:t>ober</w:t>
      </w:r>
      <w:r w:rsidR="00F8633C" w:rsidRPr="008D50FB">
        <w:t xml:space="preserve"> 2025].</w:t>
      </w:r>
    </w:p>
    <w:p w14:paraId="13B9833F" w14:textId="2EE80D24" w:rsidR="0098253E" w:rsidRDefault="0098253E"/>
    <w:sectPr w:rsidR="009825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68D9E" w14:textId="77777777" w:rsidR="00382FB8" w:rsidRDefault="00382FB8" w:rsidP="00382FB8">
      <w:pPr>
        <w:spacing w:after="0" w:line="240" w:lineRule="auto"/>
      </w:pPr>
      <w:r>
        <w:separator/>
      </w:r>
    </w:p>
  </w:endnote>
  <w:endnote w:type="continuationSeparator" w:id="0">
    <w:p w14:paraId="41F5BA16" w14:textId="77777777" w:rsidR="00382FB8" w:rsidRDefault="00382FB8" w:rsidP="00382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97609" w14:textId="77777777" w:rsidR="00382FB8" w:rsidRDefault="00382FB8" w:rsidP="00382FB8">
      <w:pPr>
        <w:spacing w:after="0" w:line="240" w:lineRule="auto"/>
      </w:pPr>
      <w:r>
        <w:separator/>
      </w:r>
    </w:p>
  </w:footnote>
  <w:footnote w:type="continuationSeparator" w:id="0">
    <w:p w14:paraId="29F33518" w14:textId="77777777" w:rsidR="00382FB8" w:rsidRDefault="00382FB8" w:rsidP="00382F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F3392"/>
    <w:multiLevelType w:val="multilevel"/>
    <w:tmpl w:val="6122C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D94CC3"/>
    <w:multiLevelType w:val="multilevel"/>
    <w:tmpl w:val="335E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486433">
    <w:abstractNumId w:val="0"/>
  </w:num>
  <w:num w:numId="2" w16cid:durableId="743996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53E"/>
    <w:rsid w:val="000A6F21"/>
    <w:rsid w:val="001B7EE5"/>
    <w:rsid w:val="00230586"/>
    <w:rsid w:val="0025004A"/>
    <w:rsid w:val="002A5C99"/>
    <w:rsid w:val="002D68AB"/>
    <w:rsid w:val="00304B01"/>
    <w:rsid w:val="00382FB8"/>
    <w:rsid w:val="00471635"/>
    <w:rsid w:val="00491F74"/>
    <w:rsid w:val="005338F6"/>
    <w:rsid w:val="005A4AC4"/>
    <w:rsid w:val="00665C09"/>
    <w:rsid w:val="006778AD"/>
    <w:rsid w:val="006E5534"/>
    <w:rsid w:val="00727E8C"/>
    <w:rsid w:val="007509F3"/>
    <w:rsid w:val="00764DFD"/>
    <w:rsid w:val="00776F8A"/>
    <w:rsid w:val="007A180E"/>
    <w:rsid w:val="007B3CAC"/>
    <w:rsid w:val="007E6DFF"/>
    <w:rsid w:val="008627CB"/>
    <w:rsid w:val="0089752B"/>
    <w:rsid w:val="008D50FB"/>
    <w:rsid w:val="00952974"/>
    <w:rsid w:val="00973B97"/>
    <w:rsid w:val="0098253E"/>
    <w:rsid w:val="009A77AF"/>
    <w:rsid w:val="009E6141"/>
    <w:rsid w:val="009E7F68"/>
    <w:rsid w:val="00A300B1"/>
    <w:rsid w:val="00A32E83"/>
    <w:rsid w:val="00A55748"/>
    <w:rsid w:val="00AB3805"/>
    <w:rsid w:val="00AE111B"/>
    <w:rsid w:val="00B50593"/>
    <w:rsid w:val="00BC330A"/>
    <w:rsid w:val="00BE2D32"/>
    <w:rsid w:val="00BF7ED4"/>
    <w:rsid w:val="00C17DBD"/>
    <w:rsid w:val="00C52885"/>
    <w:rsid w:val="00D410C5"/>
    <w:rsid w:val="00D464C5"/>
    <w:rsid w:val="00D57994"/>
    <w:rsid w:val="00F077FD"/>
    <w:rsid w:val="00F23F65"/>
    <w:rsid w:val="00F722E3"/>
    <w:rsid w:val="00F8633C"/>
    <w:rsid w:val="00FC3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C6E9D"/>
  <w15:chartTrackingRefBased/>
  <w15:docId w15:val="{D49837DF-87A9-4493-878B-7764B7911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5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5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5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5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5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5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5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5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5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5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5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5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5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5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5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5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5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53E"/>
    <w:rPr>
      <w:rFonts w:eastAsiaTheme="majorEastAsia" w:cstheme="majorBidi"/>
      <w:color w:val="272727" w:themeColor="text1" w:themeTint="D8"/>
    </w:rPr>
  </w:style>
  <w:style w:type="paragraph" w:styleId="Title">
    <w:name w:val="Title"/>
    <w:basedOn w:val="Normal"/>
    <w:next w:val="Normal"/>
    <w:link w:val="TitleChar"/>
    <w:uiPriority w:val="10"/>
    <w:qFormat/>
    <w:rsid w:val="00982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5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5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5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53E"/>
    <w:pPr>
      <w:spacing w:before="160"/>
      <w:jc w:val="center"/>
    </w:pPr>
    <w:rPr>
      <w:i/>
      <w:iCs/>
      <w:color w:val="404040" w:themeColor="text1" w:themeTint="BF"/>
    </w:rPr>
  </w:style>
  <w:style w:type="character" w:customStyle="1" w:styleId="QuoteChar">
    <w:name w:val="Quote Char"/>
    <w:basedOn w:val="DefaultParagraphFont"/>
    <w:link w:val="Quote"/>
    <w:uiPriority w:val="29"/>
    <w:rsid w:val="0098253E"/>
    <w:rPr>
      <w:i/>
      <w:iCs/>
      <w:color w:val="404040" w:themeColor="text1" w:themeTint="BF"/>
    </w:rPr>
  </w:style>
  <w:style w:type="paragraph" w:styleId="ListParagraph">
    <w:name w:val="List Paragraph"/>
    <w:basedOn w:val="Normal"/>
    <w:uiPriority w:val="34"/>
    <w:qFormat/>
    <w:rsid w:val="0098253E"/>
    <w:pPr>
      <w:ind w:left="720"/>
      <w:contextualSpacing/>
    </w:pPr>
  </w:style>
  <w:style w:type="character" w:styleId="IntenseEmphasis">
    <w:name w:val="Intense Emphasis"/>
    <w:basedOn w:val="DefaultParagraphFont"/>
    <w:uiPriority w:val="21"/>
    <w:qFormat/>
    <w:rsid w:val="0098253E"/>
    <w:rPr>
      <w:i/>
      <w:iCs/>
      <w:color w:val="0F4761" w:themeColor="accent1" w:themeShade="BF"/>
    </w:rPr>
  </w:style>
  <w:style w:type="paragraph" w:styleId="IntenseQuote">
    <w:name w:val="Intense Quote"/>
    <w:basedOn w:val="Normal"/>
    <w:next w:val="Normal"/>
    <w:link w:val="IntenseQuoteChar"/>
    <w:uiPriority w:val="30"/>
    <w:qFormat/>
    <w:rsid w:val="009825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53E"/>
    <w:rPr>
      <w:i/>
      <w:iCs/>
      <w:color w:val="0F4761" w:themeColor="accent1" w:themeShade="BF"/>
    </w:rPr>
  </w:style>
  <w:style w:type="character" w:styleId="IntenseReference">
    <w:name w:val="Intense Reference"/>
    <w:basedOn w:val="DefaultParagraphFont"/>
    <w:uiPriority w:val="32"/>
    <w:qFormat/>
    <w:rsid w:val="0098253E"/>
    <w:rPr>
      <w:b/>
      <w:bCs/>
      <w:smallCaps/>
      <w:color w:val="0F4761" w:themeColor="accent1" w:themeShade="BF"/>
      <w:spacing w:val="5"/>
    </w:rPr>
  </w:style>
  <w:style w:type="character" w:styleId="Hyperlink">
    <w:name w:val="Hyperlink"/>
    <w:basedOn w:val="DefaultParagraphFont"/>
    <w:uiPriority w:val="99"/>
    <w:unhideWhenUsed/>
    <w:rsid w:val="0089752B"/>
    <w:rPr>
      <w:color w:val="467886" w:themeColor="hyperlink"/>
      <w:u w:val="single"/>
    </w:rPr>
  </w:style>
  <w:style w:type="character" w:styleId="UnresolvedMention">
    <w:name w:val="Unresolved Mention"/>
    <w:basedOn w:val="DefaultParagraphFont"/>
    <w:uiPriority w:val="99"/>
    <w:semiHidden/>
    <w:unhideWhenUsed/>
    <w:rsid w:val="0089752B"/>
    <w:rPr>
      <w:color w:val="605E5C"/>
      <w:shd w:val="clear" w:color="auto" w:fill="E1DFDD"/>
    </w:rPr>
  </w:style>
  <w:style w:type="character" w:styleId="FollowedHyperlink">
    <w:name w:val="FollowedHyperlink"/>
    <w:basedOn w:val="DefaultParagraphFont"/>
    <w:uiPriority w:val="99"/>
    <w:semiHidden/>
    <w:unhideWhenUsed/>
    <w:rsid w:val="0089752B"/>
    <w:rPr>
      <w:color w:val="96607D" w:themeColor="followedHyperlink"/>
      <w:u w:val="single"/>
    </w:rPr>
  </w:style>
  <w:style w:type="paragraph" w:styleId="Header">
    <w:name w:val="header"/>
    <w:basedOn w:val="Normal"/>
    <w:link w:val="HeaderChar"/>
    <w:uiPriority w:val="99"/>
    <w:unhideWhenUsed/>
    <w:rsid w:val="00382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FB8"/>
  </w:style>
  <w:style w:type="paragraph" w:styleId="Footer">
    <w:name w:val="footer"/>
    <w:basedOn w:val="Normal"/>
    <w:link w:val="FooterChar"/>
    <w:uiPriority w:val="99"/>
    <w:unhideWhenUsed/>
    <w:rsid w:val="00382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pcc.police.uk/SysSiteAssets/media/downloads/publications/disclosure-logs/npcc-central-office/2023/228-2023-session-02-job-related-fitness-test-research-result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army.mod.uk/army-careers/careers/entry-requirements-and-standards/physical-employment-standards/"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llege.police.uk/support-forces/health-safety-welfare/job-related-fitness-standards?utm_sou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1415</Words>
  <Characters>8732</Characters>
  <Application>Microsoft Office Word</Application>
  <DocSecurity>0</DocSecurity>
  <Lines>161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seymour</dc:creator>
  <cp:keywords/>
  <dc:description/>
  <cp:lastModifiedBy>james seymour</cp:lastModifiedBy>
  <cp:revision>2</cp:revision>
  <dcterms:created xsi:type="dcterms:W3CDTF">2025-10-28T21:10:00Z</dcterms:created>
  <dcterms:modified xsi:type="dcterms:W3CDTF">2025-10-28T21:10:00Z</dcterms:modified>
</cp:coreProperties>
</file>