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8DF89" w14:textId="77777777" w:rsidR="00FD6125" w:rsidRPr="007B0FE3" w:rsidRDefault="00FD6125" w:rsidP="00EB6BE9">
      <w:pPr>
        <w:spacing w:line="360" w:lineRule="auto"/>
        <w:rPr>
          <w:rFonts w:cs="Times New Roman"/>
          <w:szCs w:val="24"/>
        </w:rPr>
      </w:pPr>
    </w:p>
    <w:p w14:paraId="44C44E48" w14:textId="77777777" w:rsidR="00E4021D" w:rsidRPr="007B0FE3" w:rsidRDefault="00E4021D" w:rsidP="00EB6BE9">
      <w:pPr>
        <w:spacing w:line="360" w:lineRule="auto"/>
        <w:rPr>
          <w:rFonts w:cs="Times New Roman"/>
          <w:szCs w:val="24"/>
        </w:rPr>
      </w:pPr>
    </w:p>
    <w:p w14:paraId="39FBECE2" w14:textId="77777777" w:rsidR="00E4021D" w:rsidRPr="007B0FE3" w:rsidRDefault="00E4021D" w:rsidP="00EB6BE9">
      <w:pPr>
        <w:spacing w:line="360" w:lineRule="auto"/>
        <w:rPr>
          <w:rFonts w:cs="Times New Roman"/>
          <w:szCs w:val="24"/>
        </w:rPr>
      </w:pPr>
    </w:p>
    <w:p w14:paraId="10BB73F2" w14:textId="77777777" w:rsidR="00E4021D" w:rsidRPr="007B0FE3" w:rsidRDefault="00E4021D" w:rsidP="00EB6BE9">
      <w:pPr>
        <w:spacing w:line="360" w:lineRule="auto"/>
        <w:rPr>
          <w:rFonts w:cs="Times New Roman"/>
          <w:szCs w:val="24"/>
        </w:rPr>
      </w:pPr>
    </w:p>
    <w:p w14:paraId="025BB63A" w14:textId="068B027F" w:rsidR="00E4021D" w:rsidRPr="008C0A67" w:rsidRDefault="008C0A67" w:rsidP="00EB6BE9">
      <w:pPr>
        <w:spacing w:line="360" w:lineRule="auto"/>
        <w:rPr>
          <w:rFonts w:cs="Times New Roman"/>
          <w:sz w:val="48"/>
          <w:szCs w:val="48"/>
        </w:rPr>
      </w:pPr>
      <w:r w:rsidRPr="008C0A67">
        <w:rPr>
          <w:rFonts w:cs="Times New Roman"/>
          <w:sz w:val="48"/>
          <w:szCs w:val="48"/>
        </w:rPr>
        <w:t>How the online shopping affects the high street at the moment with Covid?</w:t>
      </w:r>
    </w:p>
    <w:p w14:paraId="136A8219" w14:textId="77777777" w:rsidR="00E4021D" w:rsidRPr="007B0FE3" w:rsidRDefault="00E4021D" w:rsidP="00EB6BE9">
      <w:pPr>
        <w:spacing w:line="360" w:lineRule="auto"/>
        <w:rPr>
          <w:rFonts w:cs="Times New Roman"/>
          <w:szCs w:val="24"/>
        </w:rPr>
      </w:pPr>
    </w:p>
    <w:p w14:paraId="780DC74E" w14:textId="77777777" w:rsidR="00E4021D" w:rsidRPr="007B0FE3" w:rsidRDefault="00E4021D" w:rsidP="00EB6BE9">
      <w:pPr>
        <w:spacing w:line="360" w:lineRule="auto"/>
        <w:rPr>
          <w:rFonts w:cs="Times New Roman"/>
          <w:szCs w:val="24"/>
        </w:rPr>
      </w:pPr>
    </w:p>
    <w:p w14:paraId="43A40474" w14:textId="77777777" w:rsidR="00E4021D" w:rsidRPr="007B0FE3" w:rsidRDefault="00E4021D" w:rsidP="00EB6BE9">
      <w:pPr>
        <w:spacing w:line="360" w:lineRule="auto"/>
        <w:rPr>
          <w:rFonts w:cs="Times New Roman"/>
          <w:szCs w:val="24"/>
        </w:rPr>
      </w:pPr>
    </w:p>
    <w:p w14:paraId="064BBF92" w14:textId="77777777" w:rsidR="00E4021D" w:rsidRPr="007B0FE3" w:rsidRDefault="00E4021D" w:rsidP="00EB6BE9">
      <w:pPr>
        <w:spacing w:line="360" w:lineRule="auto"/>
        <w:jc w:val="center"/>
        <w:rPr>
          <w:rFonts w:cs="Times New Roman"/>
          <w:szCs w:val="24"/>
        </w:rPr>
      </w:pPr>
    </w:p>
    <w:p w14:paraId="2300E6F5" w14:textId="0A886CF5" w:rsidR="00E4021D" w:rsidRPr="007B0FE3" w:rsidRDefault="008C0A67" w:rsidP="00EB6BE9">
      <w:pPr>
        <w:spacing w:line="360" w:lineRule="auto"/>
        <w:jc w:val="center"/>
        <w:rPr>
          <w:rFonts w:cs="Times New Roman"/>
          <w:szCs w:val="24"/>
        </w:rPr>
      </w:pPr>
      <w:r>
        <w:rPr>
          <w:rFonts w:cs="Times New Roman"/>
          <w:szCs w:val="24"/>
        </w:rPr>
        <w:t>Darius Hoole</w:t>
      </w:r>
    </w:p>
    <w:p w14:paraId="74A91134" w14:textId="78291CBA" w:rsidR="00E4021D" w:rsidRPr="007B0FE3" w:rsidRDefault="00E4021D" w:rsidP="00EB6BE9">
      <w:pPr>
        <w:spacing w:line="360" w:lineRule="auto"/>
        <w:jc w:val="center"/>
        <w:rPr>
          <w:rFonts w:cs="Times New Roman"/>
          <w:szCs w:val="24"/>
        </w:rPr>
      </w:pPr>
    </w:p>
    <w:p w14:paraId="1505EDAE" w14:textId="77777777" w:rsidR="00E4021D" w:rsidRPr="007B0FE3" w:rsidRDefault="00E4021D" w:rsidP="00EB6BE9">
      <w:pPr>
        <w:spacing w:line="360" w:lineRule="auto"/>
        <w:rPr>
          <w:rFonts w:cs="Times New Roman"/>
          <w:szCs w:val="24"/>
        </w:rPr>
      </w:pPr>
    </w:p>
    <w:p w14:paraId="1F7BF45F" w14:textId="77777777" w:rsidR="00E4021D" w:rsidRPr="007B0FE3" w:rsidRDefault="00E4021D" w:rsidP="00EB6BE9">
      <w:pPr>
        <w:spacing w:line="360" w:lineRule="auto"/>
        <w:rPr>
          <w:rFonts w:cs="Times New Roman"/>
          <w:szCs w:val="24"/>
        </w:rPr>
      </w:pPr>
    </w:p>
    <w:p w14:paraId="715A90EA" w14:textId="77777777" w:rsidR="00E4021D" w:rsidRPr="007B0FE3" w:rsidRDefault="00E4021D" w:rsidP="00EB6BE9">
      <w:pPr>
        <w:spacing w:line="360" w:lineRule="auto"/>
        <w:rPr>
          <w:rFonts w:cs="Times New Roman"/>
          <w:szCs w:val="24"/>
        </w:rPr>
      </w:pPr>
    </w:p>
    <w:p w14:paraId="3A7647E3" w14:textId="77777777" w:rsidR="00E4021D" w:rsidRPr="007B0FE3" w:rsidRDefault="00E4021D" w:rsidP="00EB6BE9">
      <w:pPr>
        <w:spacing w:line="360" w:lineRule="auto"/>
        <w:rPr>
          <w:rFonts w:cs="Times New Roman"/>
          <w:szCs w:val="24"/>
        </w:rPr>
      </w:pPr>
    </w:p>
    <w:p w14:paraId="66B09213" w14:textId="77777777" w:rsidR="00E4021D" w:rsidRPr="007B0FE3" w:rsidRDefault="00E4021D" w:rsidP="00EB6BE9">
      <w:pPr>
        <w:spacing w:line="360" w:lineRule="auto"/>
        <w:rPr>
          <w:rFonts w:cs="Times New Roman"/>
          <w:szCs w:val="24"/>
        </w:rPr>
      </w:pPr>
    </w:p>
    <w:p w14:paraId="1EE0CF1A" w14:textId="77777777" w:rsidR="00E4021D" w:rsidRPr="007B0FE3" w:rsidRDefault="00E4021D" w:rsidP="00EB6BE9">
      <w:pPr>
        <w:spacing w:line="360" w:lineRule="auto"/>
        <w:rPr>
          <w:rFonts w:cs="Times New Roman"/>
          <w:szCs w:val="24"/>
        </w:rPr>
      </w:pPr>
    </w:p>
    <w:p w14:paraId="3175D703" w14:textId="77777777" w:rsidR="00E4021D" w:rsidRPr="007B0FE3" w:rsidRDefault="00E4021D" w:rsidP="00EB6BE9">
      <w:pPr>
        <w:spacing w:line="360" w:lineRule="auto"/>
        <w:rPr>
          <w:rFonts w:cs="Times New Roman"/>
          <w:szCs w:val="24"/>
        </w:rPr>
      </w:pPr>
    </w:p>
    <w:p w14:paraId="10C65B45" w14:textId="77777777" w:rsidR="00E4021D" w:rsidRPr="007B0FE3" w:rsidRDefault="00E4021D" w:rsidP="00EB6BE9">
      <w:pPr>
        <w:spacing w:line="360" w:lineRule="auto"/>
        <w:rPr>
          <w:rFonts w:cs="Times New Roman"/>
          <w:szCs w:val="24"/>
        </w:rPr>
      </w:pPr>
    </w:p>
    <w:p w14:paraId="24A81CFE" w14:textId="77777777" w:rsidR="00E4021D" w:rsidRPr="007B0FE3" w:rsidRDefault="00E4021D" w:rsidP="00EB6BE9">
      <w:pPr>
        <w:spacing w:line="360" w:lineRule="auto"/>
        <w:rPr>
          <w:rFonts w:cs="Times New Roman"/>
          <w:szCs w:val="24"/>
        </w:rPr>
      </w:pPr>
    </w:p>
    <w:p w14:paraId="606CF538" w14:textId="77777777" w:rsidR="00E4021D" w:rsidRPr="007B0FE3" w:rsidRDefault="00E4021D" w:rsidP="00EB6BE9">
      <w:pPr>
        <w:spacing w:line="360" w:lineRule="auto"/>
        <w:rPr>
          <w:rFonts w:cs="Times New Roman"/>
          <w:szCs w:val="24"/>
        </w:rPr>
      </w:pPr>
    </w:p>
    <w:p w14:paraId="4F0840FB" w14:textId="77777777" w:rsidR="00E4021D" w:rsidRPr="007B0FE3" w:rsidRDefault="00E4021D" w:rsidP="00EB6BE9">
      <w:pPr>
        <w:spacing w:line="360" w:lineRule="auto"/>
        <w:rPr>
          <w:rFonts w:cs="Times New Roman"/>
          <w:szCs w:val="24"/>
        </w:rPr>
      </w:pPr>
    </w:p>
    <w:p w14:paraId="0AB1BCA5" w14:textId="77777777" w:rsidR="00E4021D" w:rsidRPr="007B0FE3" w:rsidRDefault="00E4021D" w:rsidP="00EB6BE9">
      <w:pPr>
        <w:spacing w:line="360" w:lineRule="auto"/>
        <w:rPr>
          <w:rFonts w:cs="Times New Roman"/>
          <w:szCs w:val="24"/>
        </w:rPr>
      </w:pPr>
    </w:p>
    <w:p w14:paraId="5F9EC927" w14:textId="77777777" w:rsidR="004551F6" w:rsidRPr="00783789" w:rsidRDefault="00D161E7" w:rsidP="00EB6BE9">
      <w:pPr>
        <w:spacing w:line="360" w:lineRule="auto"/>
        <w:rPr>
          <w:rFonts w:ascii="Arial" w:hAnsi="Arial" w:cs="Arial"/>
          <w:b/>
          <w:bCs/>
          <w:szCs w:val="24"/>
          <w:shd w:val="clear" w:color="auto" w:fill="FFFFFF"/>
        </w:rPr>
      </w:pPr>
      <w:r w:rsidRPr="00783789">
        <w:rPr>
          <w:rFonts w:ascii="Arial" w:hAnsi="Arial" w:cs="Arial"/>
          <w:b/>
          <w:bCs/>
          <w:szCs w:val="24"/>
          <w:shd w:val="clear" w:color="auto" w:fill="FFFFFF"/>
        </w:rPr>
        <w:t>H</w:t>
      </w:r>
      <w:r w:rsidR="00FD6125" w:rsidRPr="00783789">
        <w:rPr>
          <w:rFonts w:ascii="Arial" w:hAnsi="Arial" w:cs="Arial"/>
          <w:b/>
          <w:bCs/>
          <w:szCs w:val="24"/>
          <w:shd w:val="clear" w:color="auto" w:fill="FFFFFF"/>
        </w:rPr>
        <w:t xml:space="preserve">ow the online shopping </w:t>
      </w:r>
      <w:r w:rsidR="009253D2" w:rsidRPr="00783789">
        <w:rPr>
          <w:rFonts w:ascii="Arial" w:hAnsi="Arial" w:cs="Arial"/>
          <w:b/>
          <w:bCs/>
          <w:szCs w:val="24"/>
          <w:shd w:val="clear" w:color="auto" w:fill="FFFFFF"/>
        </w:rPr>
        <w:t>affects</w:t>
      </w:r>
      <w:r w:rsidR="00FD6125" w:rsidRPr="00783789">
        <w:rPr>
          <w:rFonts w:ascii="Arial" w:hAnsi="Arial" w:cs="Arial"/>
          <w:b/>
          <w:bCs/>
          <w:szCs w:val="24"/>
          <w:shd w:val="clear" w:color="auto" w:fill="FFFFFF"/>
        </w:rPr>
        <w:t xml:space="preserve"> the high</w:t>
      </w:r>
      <w:r w:rsidRPr="00783789">
        <w:rPr>
          <w:rFonts w:ascii="Arial" w:hAnsi="Arial" w:cs="Arial"/>
          <w:b/>
          <w:bCs/>
          <w:szCs w:val="24"/>
          <w:shd w:val="clear" w:color="auto" w:fill="FFFFFF"/>
        </w:rPr>
        <w:t xml:space="preserve"> street at</w:t>
      </w:r>
      <w:r w:rsidR="00E4021D" w:rsidRPr="00783789">
        <w:rPr>
          <w:rFonts w:ascii="Arial" w:hAnsi="Arial" w:cs="Arial"/>
          <w:b/>
          <w:bCs/>
          <w:szCs w:val="24"/>
          <w:shd w:val="clear" w:color="auto" w:fill="FFFFFF"/>
        </w:rPr>
        <w:t xml:space="preserve"> the moment with C</w:t>
      </w:r>
      <w:r w:rsidRPr="00783789">
        <w:rPr>
          <w:rFonts w:ascii="Arial" w:hAnsi="Arial" w:cs="Arial"/>
          <w:b/>
          <w:bCs/>
          <w:szCs w:val="24"/>
          <w:shd w:val="clear" w:color="auto" w:fill="FFFFFF"/>
        </w:rPr>
        <w:t>ovid?</w:t>
      </w:r>
    </w:p>
    <w:p w14:paraId="6997B462" w14:textId="77777777" w:rsidR="009253D2" w:rsidRPr="00783789" w:rsidRDefault="009253D2" w:rsidP="00EB6BE9">
      <w:pPr>
        <w:spacing w:line="360" w:lineRule="auto"/>
        <w:rPr>
          <w:rFonts w:ascii="Arial" w:hAnsi="Arial" w:cs="Arial"/>
          <w:b/>
          <w:szCs w:val="24"/>
          <w:shd w:val="clear" w:color="auto" w:fill="FFFFFF"/>
        </w:rPr>
      </w:pPr>
      <w:r w:rsidRPr="00783789">
        <w:rPr>
          <w:rFonts w:ascii="Arial" w:hAnsi="Arial" w:cs="Arial"/>
          <w:b/>
          <w:szCs w:val="24"/>
          <w:shd w:val="clear" w:color="auto" w:fill="FFFFFF"/>
        </w:rPr>
        <w:t>N</w:t>
      </w:r>
      <w:r w:rsidR="00AB463A" w:rsidRPr="00783789">
        <w:rPr>
          <w:rFonts w:ascii="Arial" w:hAnsi="Arial" w:cs="Arial"/>
          <w:b/>
          <w:szCs w:val="24"/>
          <w:shd w:val="clear" w:color="auto" w:fill="FFFFFF"/>
        </w:rPr>
        <w:t>ature of high street</w:t>
      </w:r>
    </w:p>
    <w:p w14:paraId="7BEFFDEC" w14:textId="77777777" w:rsidR="00BC067F" w:rsidRPr="00783789" w:rsidRDefault="00BC067F" w:rsidP="00BC067F">
      <w:pPr>
        <w:spacing w:line="360" w:lineRule="auto"/>
        <w:rPr>
          <w:rFonts w:ascii="Arial" w:hAnsi="Arial" w:cs="Arial"/>
          <w:szCs w:val="24"/>
          <w:shd w:val="clear" w:color="auto" w:fill="FFFFFF"/>
        </w:rPr>
      </w:pPr>
      <w:r w:rsidRPr="00783789">
        <w:rPr>
          <w:rFonts w:ascii="Arial" w:hAnsi="Arial" w:cs="Arial"/>
          <w:szCs w:val="24"/>
          <w:shd w:val="clear" w:color="auto" w:fill="FFFFFF"/>
        </w:rPr>
        <w:t>According to the British Retail Consortium, between October 2018 and 2019, around 85,000 jobs were lost in the UK retail trade as part of a 15-year downward trend. Production of many branded products has also been discontinued in recent years. New Look, Toys R Us and Maplin took the lead in 2018, followed by MotherCare, Debenhams and Jack Wills in 2019. Although some of these businesses still exist in some way, the future of the traditional national street still seems uncertain.</w:t>
      </w:r>
    </w:p>
    <w:p w14:paraId="40ED3D45" w14:textId="77777777" w:rsidR="00BC067F" w:rsidRPr="00783789" w:rsidRDefault="00BC067F" w:rsidP="00BC067F">
      <w:pPr>
        <w:spacing w:line="360" w:lineRule="auto"/>
        <w:rPr>
          <w:rFonts w:ascii="Arial" w:hAnsi="Arial" w:cs="Arial"/>
          <w:szCs w:val="24"/>
          <w:shd w:val="clear" w:color="auto" w:fill="FFFFFF"/>
        </w:rPr>
      </w:pPr>
      <w:r w:rsidRPr="00783789">
        <w:rPr>
          <w:rFonts w:ascii="Arial" w:hAnsi="Arial" w:cs="Arial"/>
          <w:szCs w:val="24"/>
          <w:shd w:val="clear" w:color="auto" w:fill="FFFFFF"/>
        </w:rPr>
        <w:t xml:space="preserve">Many UK retailers are currently struggling to survive. There are many reasons for this, including the impact of large-scale activities on small businesses and large supply chains that go beyond their ability to respond strongly to a dynamic environment. However, perhaps the biggest challenge facing street vendors in this century is the growth of online stores. </w:t>
      </w:r>
    </w:p>
    <w:p w14:paraId="685467B1" w14:textId="77777777" w:rsidR="0009223F" w:rsidRPr="00783789" w:rsidRDefault="0009223F" w:rsidP="0009223F">
      <w:pPr>
        <w:spacing w:line="360" w:lineRule="auto"/>
        <w:rPr>
          <w:rFonts w:ascii="Arial" w:hAnsi="Arial" w:cs="Arial"/>
          <w:szCs w:val="24"/>
          <w:highlight w:val="yellow"/>
          <w:shd w:val="clear" w:color="auto" w:fill="FFFFFF"/>
        </w:rPr>
      </w:pPr>
      <w:r w:rsidRPr="00783789">
        <w:rPr>
          <w:rFonts w:ascii="Arial" w:hAnsi="Arial" w:cs="Arial"/>
          <w:szCs w:val="24"/>
          <w:shd w:val="clear" w:color="auto" w:fill="FFFFFF"/>
        </w:rPr>
        <w:t>In this technologically advanced world, the internet is now the most important thing in everyone’s life. The outlook for shopping streets has widened due to the use of the internet, but the industry will collapse in the coming years. Many studies show that the advent of the internet is killing high street stores, and the time for cyberbullying is approaching. Bruzzi and Gibson (2013) argue that technological advances and acceptance by most customers redefine the street shopping experience. Halvorsen et al. (2013) claim that four out of ten high-rise buildings will be closed over the next five years. Only the supermarkets left on the market will get used to the latest trends and will start shopping for consumers online. Kawaf and Tagg (2012) point out that street vendors develop and create ways to improve themselves by identifying customers who are most aware of online shopping (Magrath and McCormick, 2013).</w:t>
      </w:r>
    </w:p>
    <w:p w14:paraId="652387E9" w14:textId="77777777" w:rsidR="009253D2" w:rsidRPr="00783789" w:rsidRDefault="0009223F" w:rsidP="00EB6BE9">
      <w:pPr>
        <w:spacing w:line="360" w:lineRule="auto"/>
        <w:rPr>
          <w:rFonts w:ascii="Arial" w:hAnsi="Arial" w:cs="Arial"/>
          <w:b/>
          <w:szCs w:val="24"/>
          <w:shd w:val="clear" w:color="auto" w:fill="FFFFFF"/>
        </w:rPr>
      </w:pPr>
      <w:r w:rsidRPr="00783789">
        <w:rPr>
          <w:rFonts w:ascii="Arial" w:hAnsi="Arial" w:cs="Arial"/>
          <w:b/>
          <w:szCs w:val="24"/>
          <w:shd w:val="clear" w:color="auto" w:fill="FFFFFF"/>
        </w:rPr>
        <w:t>S</w:t>
      </w:r>
      <w:r w:rsidR="009253D2" w:rsidRPr="00783789">
        <w:rPr>
          <w:rFonts w:ascii="Arial" w:hAnsi="Arial" w:cs="Arial"/>
          <w:b/>
          <w:szCs w:val="24"/>
          <w:shd w:val="clear" w:color="auto" w:fill="FFFFFF"/>
        </w:rPr>
        <w:t>cope and another impact of the problem</w:t>
      </w:r>
    </w:p>
    <w:p w14:paraId="1F21E271" w14:textId="77777777" w:rsidR="007C6612" w:rsidRPr="00783789" w:rsidRDefault="007C6612" w:rsidP="007C6612">
      <w:pPr>
        <w:spacing w:line="360" w:lineRule="auto"/>
        <w:rPr>
          <w:rFonts w:ascii="Arial" w:hAnsi="Arial" w:cs="Arial"/>
          <w:szCs w:val="24"/>
        </w:rPr>
      </w:pPr>
      <w:r w:rsidRPr="00783789">
        <w:rPr>
          <w:rFonts w:ascii="Arial" w:hAnsi="Arial" w:cs="Arial"/>
          <w:szCs w:val="24"/>
        </w:rPr>
        <w:lastRenderedPageBreak/>
        <w:t>Shopping online has become an important part of our lives. The end is near, the future is bleak, and outdoor shopping means the industry is a leader in web design and development. More than a decade ago, the advent of online shopping was predicted to kill high street stores, as evidenced by their popularity in areas such as clothing, music, movies, books, and even food. The continued advancement of technology that consumers have hoped for as a result has "rapidly updated" their knowledge of shopping streets. According to reports, the "boundary between the physical and the visi</w:t>
      </w:r>
      <w:r w:rsidR="00BC067F" w:rsidRPr="00783789">
        <w:rPr>
          <w:rFonts w:ascii="Arial" w:hAnsi="Arial" w:cs="Arial"/>
          <w:szCs w:val="24"/>
        </w:rPr>
        <w:t>ble world" will soon disappear.</w:t>
      </w:r>
    </w:p>
    <w:p w14:paraId="72A9A791" w14:textId="77777777" w:rsidR="0017155E" w:rsidRPr="00783789" w:rsidRDefault="00573958" w:rsidP="00EB6BE9">
      <w:pPr>
        <w:spacing w:line="360" w:lineRule="auto"/>
        <w:rPr>
          <w:rFonts w:ascii="Arial" w:hAnsi="Arial" w:cs="Arial"/>
          <w:b/>
          <w:szCs w:val="24"/>
        </w:rPr>
      </w:pPr>
      <w:r w:rsidRPr="00783789">
        <w:rPr>
          <w:rFonts w:ascii="Arial" w:hAnsi="Arial" w:cs="Arial"/>
          <w:b/>
          <w:szCs w:val="24"/>
          <w:shd w:val="clear" w:color="auto" w:fill="FFFFFF"/>
        </w:rPr>
        <w:t>Impact of the problem</w:t>
      </w:r>
    </w:p>
    <w:p w14:paraId="718E6C78" w14:textId="77777777" w:rsidR="00CF3578" w:rsidRPr="00783789" w:rsidRDefault="00CF3578" w:rsidP="00EB6BE9">
      <w:pPr>
        <w:spacing w:line="360" w:lineRule="auto"/>
        <w:rPr>
          <w:rFonts w:ascii="Arial" w:hAnsi="Arial" w:cs="Arial"/>
          <w:szCs w:val="24"/>
          <w:shd w:val="clear" w:color="auto" w:fill="FFFFFF"/>
        </w:rPr>
      </w:pPr>
      <w:r w:rsidRPr="00783789">
        <w:rPr>
          <w:rFonts w:ascii="Arial" w:hAnsi="Arial" w:cs="Arial"/>
          <w:szCs w:val="24"/>
          <w:shd w:val="clear" w:color="auto" w:fill="FFFFFF"/>
        </w:rPr>
        <w:t xml:space="preserve">The impact of online shopping on business systems is a matter of constant debate. There is no doubt that internet usage has </w:t>
      </w:r>
      <w:r w:rsidR="00C75A9F" w:rsidRPr="00783789">
        <w:rPr>
          <w:rFonts w:ascii="Arial" w:hAnsi="Arial" w:cs="Arial"/>
          <w:szCs w:val="24"/>
          <w:shd w:val="clear" w:color="auto" w:fill="FFFFFF"/>
        </w:rPr>
        <w:t xml:space="preserve">impacted </w:t>
      </w:r>
      <w:r w:rsidR="00EB6BE9" w:rsidRPr="00783789">
        <w:rPr>
          <w:rFonts w:ascii="Arial" w:hAnsi="Arial" w:cs="Arial"/>
          <w:szCs w:val="24"/>
          <w:shd w:val="clear" w:color="auto" w:fill="FFFFFF"/>
        </w:rPr>
        <w:t xml:space="preserve">the </w:t>
      </w:r>
      <w:r w:rsidR="00C75A9F" w:rsidRPr="00783789">
        <w:rPr>
          <w:rFonts w:ascii="Arial" w:hAnsi="Arial" w:cs="Arial"/>
          <w:szCs w:val="24"/>
          <w:shd w:val="clear" w:color="auto" w:fill="FFFFFF"/>
        </w:rPr>
        <w:t>high</w:t>
      </w:r>
      <w:r w:rsidR="00382E2C" w:rsidRPr="00783789">
        <w:rPr>
          <w:rFonts w:ascii="Arial" w:hAnsi="Arial" w:cs="Arial"/>
          <w:szCs w:val="24"/>
          <w:shd w:val="clear" w:color="auto" w:fill="FFFFFF"/>
        </w:rPr>
        <w:t xml:space="preserve"> street</w:t>
      </w:r>
      <w:r w:rsidR="00C75A9F" w:rsidRPr="00783789">
        <w:rPr>
          <w:rFonts w:ascii="Arial" w:hAnsi="Arial" w:cs="Arial"/>
          <w:szCs w:val="24"/>
          <w:shd w:val="clear" w:color="auto" w:fill="FFFFFF"/>
        </w:rPr>
        <w:t xml:space="preserve"> fashion industry</w:t>
      </w:r>
      <w:r w:rsidRPr="00783789">
        <w:rPr>
          <w:rFonts w:ascii="Arial" w:hAnsi="Arial" w:cs="Arial"/>
          <w:szCs w:val="24"/>
          <w:shd w:val="clear" w:color="auto" w:fill="FFFFFF"/>
        </w:rPr>
        <w:t xml:space="preserve">. As Internet marketing has progressed, English has introduced new phrases - </w:t>
      </w:r>
      <w:r w:rsidR="00EB6BE9" w:rsidRPr="00783789">
        <w:rPr>
          <w:rFonts w:ascii="Arial" w:hAnsi="Arial" w:cs="Arial"/>
          <w:szCs w:val="24"/>
          <w:shd w:val="clear" w:color="auto" w:fill="FFFFFF"/>
        </w:rPr>
        <w:t>“</w:t>
      </w:r>
      <w:r w:rsidRPr="00783789">
        <w:rPr>
          <w:rFonts w:ascii="Arial" w:hAnsi="Arial" w:cs="Arial"/>
          <w:szCs w:val="24"/>
          <w:shd w:val="clear" w:color="auto" w:fill="FFFFFF"/>
        </w:rPr>
        <w:t>click and collect</w:t>
      </w:r>
      <w:r w:rsidR="00EB6BE9" w:rsidRPr="00783789">
        <w:rPr>
          <w:rFonts w:ascii="Arial" w:hAnsi="Arial" w:cs="Arial"/>
          <w:szCs w:val="24"/>
          <w:shd w:val="clear" w:color="auto" w:fill="FFFFFF"/>
        </w:rPr>
        <w:t>”</w:t>
      </w:r>
      <w:r w:rsidRPr="00783789">
        <w:rPr>
          <w:rFonts w:ascii="Arial" w:hAnsi="Arial" w:cs="Arial"/>
          <w:szCs w:val="24"/>
          <w:shd w:val="clear" w:color="auto" w:fill="FFFFFF"/>
        </w:rPr>
        <w:t xml:space="preserve">, </w:t>
      </w:r>
      <w:r w:rsidR="00EB6BE9" w:rsidRPr="00783789">
        <w:rPr>
          <w:rFonts w:ascii="Arial" w:hAnsi="Arial" w:cs="Arial"/>
          <w:szCs w:val="24"/>
          <w:shd w:val="clear" w:color="auto" w:fill="FFFFFF"/>
        </w:rPr>
        <w:t>“</w:t>
      </w:r>
      <w:r w:rsidRPr="00783789">
        <w:rPr>
          <w:rFonts w:ascii="Arial" w:hAnsi="Arial" w:cs="Arial"/>
          <w:szCs w:val="24"/>
          <w:shd w:val="clear" w:color="auto" w:fill="FFFFFF"/>
        </w:rPr>
        <w:t xml:space="preserve">one </w:t>
      </w:r>
      <w:r w:rsidR="0009223F" w:rsidRPr="00783789">
        <w:rPr>
          <w:rFonts w:ascii="Arial" w:hAnsi="Arial" w:cs="Arial"/>
          <w:szCs w:val="24"/>
          <w:shd w:val="clear" w:color="auto" w:fill="FFFFFF"/>
        </w:rPr>
        <w:t>clicks</w:t>
      </w:r>
      <w:r w:rsidRPr="00783789">
        <w:rPr>
          <w:rFonts w:ascii="Arial" w:hAnsi="Arial" w:cs="Arial"/>
          <w:szCs w:val="24"/>
          <w:shd w:val="clear" w:color="auto" w:fill="FFFFFF"/>
        </w:rPr>
        <w:t xml:space="preserve"> to buy</w:t>
      </w:r>
      <w:r w:rsidR="00EB6BE9" w:rsidRPr="00783789">
        <w:rPr>
          <w:rFonts w:ascii="Arial" w:hAnsi="Arial" w:cs="Arial"/>
          <w:szCs w:val="24"/>
          <w:shd w:val="clear" w:color="auto" w:fill="FFFFFF"/>
        </w:rPr>
        <w:t>”</w:t>
      </w:r>
      <w:r w:rsidRPr="00783789">
        <w:rPr>
          <w:rFonts w:ascii="Arial" w:hAnsi="Arial" w:cs="Arial"/>
          <w:szCs w:val="24"/>
          <w:shd w:val="clear" w:color="auto" w:fill="FFFFFF"/>
        </w:rPr>
        <w:t xml:space="preserve">, </w:t>
      </w:r>
      <w:r w:rsidR="00EB6BE9" w:rsidRPr="00783789">
        <w:rPr>
          <w:rFonts w:ascii="Arial" w:hAnsi="Arial" w:cs="Arial"/>
          <w:szCs w:val="24"/>
          <w:shd w:val="clear" w:color="auto" w:fill="FFFFFF"/>
        </w:rPr>
        <w:t>“</w:t>
      </w:r>
      <w:r w:rsidRPr="00783789">
        <w:rPr>
          <w:rFonts w:ascii="Arial" w:hAnsi="Arial" w:cs="Arial"/>
          <w:szCs w:val="24"/>
          <w:shd w:val="clear" w:color="auto" w:fill="FFFFFF"/>
        </w:rPr>
        <w:t>new click</w:t>
      </w:r>
      <w:r w:rsidR="00EB6BE9" w:rsidRPr="00783789">
        <w:rPr>
          <w:rFonts w:ascii="Arial" w:hAnsi="Arial" w:cs="Arial"/>
          <w:szCs w:val="24"/>
          <w:shd w:val="clear" w:color="auto" w:fill="FFFFFF"/>
        </w:rPr>
        <w:t>”</w:t>
      </w:r>
      <w:r w:rsidRPr="00783789">
        <w:rPr>
          <w:rFonts w:ascii="Arial" w:hAnsi="Arial" w:cs="Arial"/>
          <w:szCs w:val="24"/>
          <w:shd w:val="clear" w:color="auto" w:fill="FFFFFF"/>
        </w:rPr>
        <w:t>. This growth is moving in the same direction as UK online sales: it is the most developed internet market in the world (Blázquez, 2014). The coronavirus (COVID-19) is a major pandemic affecting the world economy and disrupting many networks. Analyzing the impact and consequences of these commercial interventions is an important part of data analytics applications, especially in high</w:t>
      </w:r>
      <w:r w:rsidR="00C75A9F" w:rsidRPr="00783789">
        <w:rPr>
          <w:rFonts w:ascii="Arial" w:hAnsi="Arial" w:cs="Arial"/>
          <w:szCs w:val="24"/>
          <w:shd w:val="clear" w:color="auto" w:fill="FFFFFF"/>
        </w:rPr>
        <w:t xml:space="preserve"> street fashion</w:t>
      </w:r>
      <w:r w:rsidRPr="00783789">
        <w:rPr>
          <w:rFonts w:ascii="Arial" w:hAnsi="Arial" w:cs="Arial"/>
          <w:szCs w:val="24"/>
          <w:shd w:val="clear" w:color="auto" w:fill="FFFFFF"/>
        </w:rPr>
        <w:t xml:space="preserve">. The impact of COVID-19 deployment extends beyond the business and organizational context, including education, healthcare, travel, marketing, manufacturing, manufacturing and more. (Brwzi and Gibson, 2013). Many studies have been performed to evaluate the effects of COVID-19, especially in the </w:t>
      </w:r>
      <w:r w:rsidR="00382E2C" w:rsidRPr="00783789">
        <w:rPr>
          <w:rFonts w:ascii="Arial" w:hAnsi="Arial" w:cs="Arial"/>
          <w:szCs w:val="24"/>
          <w:shd w:val="clear" w:color="auto" w:fill="FFFFFF"/>
        </w:rPr>
        <w:t xml:space="preserve">high street fashion </w:t>
      </w:r>
      <w:r w:rsidRPr="00783789">
        <w:rPr>
          <w:rFonts w:ascii="Arial" w:hAnsi="Arial" w:cs="Arial"/>
          <w:szCs w:val="24"/>
          <w:shd w:val="clear" w:color="auto" w:fill="FFFFFF"/>
        </w:rPr>
        <w:t>sector.</w:t>
      </w:r>
    </w:p>
    <w:p w14:paraId="6284DCAC" w14:textId="77777777" w:rsidR="00CF3578" w:rsidRPr="00783789" w:rsidRDefault="00CF3578" w:rsidP="00EB6BE9">
      <w:pPr>
        <w:spacing w:line="360" w:lineRule="auto"/>
        <w:rPr>
          <w:rFonts w:ascii="Arial" w:hAnsi="Arial" w:cs="Arial"/>
          <w:szCs w:val="24"/>
        </w:rPr>
      </w:pPr>
      <w:r w:rsidRPr="00783789">
        <w:rPr>
          <w:rFonts w:ascii="Arial" w:hAnsi="Arial" w:cs="Arial"/>
          <w:szCs w:val="24"/>
        </w:rPr>
        <w:t>As reported by Brydges et al. (2020), the process of finding information on the web is much faster. Based on these features in the online search section, customers are more likely to prefer the method of accessing information that encourages them to buy a product from an online store rather than inside and outside the store. As reported by Halvorsen et al. (2013), an information retrieval category has expanded on the web, but it is not clear whether this information retrieval process influences customers ’purchasing decisions at peak times (Kawaf and Tagg, 2012).</w:t>
      </w:r>
    </w:p>
    <w:p w14:paraId="1E12A4E7" w14:textId="77777777" w:rsidR="00EC7450" w:rsidRPr="00783789" w:rsidRDefault="00CF3578" w:rsidP="00EB6BE9">
      <w:pPr>
        <w:spacing w:line="360" w:lineRule="auto"/>
        <w:rPr>
          <w:rFonts w:ascii="Arial" w:hAnsi="Arial" w:cs="Arial"/>
          <w:szCs w:val="24"/>
        </w:rPr>
      </w:pPr>
      <w:r w:rsidRPr="00783789">
        <w:rPr>
          <w:rFonts w:ascii="Arial" w:hAnsi="Arial" w:cs="Arial"/>
          <w:szCs w:val="24"/>
        </w:rPr>
        <w:t xml:space="preserve">However, this should not be forgotten, as there are still a group of customers who truly love and enjoy shopping, as the experience of street shopping is very important </w:t>
      </w:r>
      <w:r w:rsidRPr="00783789">
        <w:rPr>
          <w:rFonts w:ascii="Arial" w:hAnsi="Arial" w:cs="Arial"/>
          <w:szCs w:val="24"/>
        </w:rPr>
        <w:lastRenderedPageBreak/>
        <w:t>(Halvorsen et al., 2013). For these consumers, online shops are never a substitute for quality supermarkets. This group of consumers has a certain demographics</w:t>
      </w:r>
      <w:r w:rsidR="00EB6BE9" w:rsidRPr="00783789">
        <w:rPr>
          <w:rFonts w:ascii="Arial" w:hAnsi="Arial" w:cs="Arial"/>
          <w:szCs w:val="24"/>
        </w:rPr>
        <w:t>,</w:t>
      </w:r>
      <w:r w:rsidRPr="00783789">
        <w:rPr>
          <w:rFonts w:ascii="Arial" w:hAnsi="Arial" w:cs="Arial"/>
          <w:szCs w:val="24"/>
        </w:rPr>
        <w:t xml:space="preserve"> and they choose to shop on the main streets due to factors such as the privacy and security risks they take in online shops. This means that in addition to the popularity of online stores, some consumers also choose to shop offline (Magrath and McCormick, 2013).</w:t>
      </w:r>
    </w:p>
    <w:p w14:paraId="4C4CF368" w14:textId="77777777" w:rsidR="00EE6CDA" w:rsidRPr="00783789" w:rsidRDefault="00EE6CDA" w:rsidP="00EB6BE9">
      <w:pPr>
        <w:spacing w:line="360" w:lineRule="auto"/>
        <w:rPr>
          <w:rFonts w:ascii="Arial" w:hAnsi="Arial" w:cs="Arial"/>
          <w:szCs w:val="24"/>
        </w:rPr>
      </w:pPr>
    </w:p>
    <w:p w14:paraId="3F22AD2E" w14:textId="77777777" w:rsidR="00EE6CDA" w:rsidRPr="007B0FE3" w:rsidRDefault="00EE6CDA" w:rsidP="00EB6BE9">
      <w:pPr>
        <w:spacing w:line="360" w:lineRule="auto"/>
        <w:rPr>
          <w:rFonts w:cs="Times New Roman"/>
          <w:szCs w:val="24"/>
        </w:rPr>
      </w:pPr>
    </w:p>
    <w:p w14:paraId="305A93BB" w14:textId="77777777" w:rsidR="00EE6CDA" w:rsidRPr="007B0FE3" w:rsidRDefault="00EE6CDA" w:rsidP="00EB6BE9">
      <w:pPr>
        <w:spacing w:line="360" w:lineRule="auto"/>
        <w:rPr>
          <w:rFonts w:cs="Times New Roman"/>
          <w:szCs w:val="24"/>
        </w:rPr>
      </w:pPr>
    </w:p>
    <w:p w14:paraId="1DE2347E" w14:textId="77777777" w:rsidR="00EE6CDA" w:rsidRPr="007B0FE3" w:rsidRDefault="00EE6CDA" w:rsidP="00EB6BE9">
      <w:pPr>
        <w:spacing w:line="360" w:lineRule="auto"/>
        <w:rPr>
          <w:rFonts w:cs="Times New Roman"/>
          <w:szCs w:val="24"/>
        </w:rPr>
      </w:pPr>
    </w:p>
    <w:p w14:paraId="0A048B29" w14:textId="77777777" w:rsidR="00EE6CDA" w:rsidRPr="007B0FE3" w:rsidRDefault="00EE6CDA" w:rsidP="00EB6BE9">
      <w:pPr>
        <w:spacing w:line="360" w:lineRule="auto"/>
        <w:rPr>
          <w:rFonts w:cs="Times New Roman"/>
          <w:szCs w:val="24"/>
        </w:rPr>
      </w:pPr>
    </w:p>
    <w:p w14:paraId="6B5B5F03" w14:textId="77777777" w:rsidR="00EE6CDA" w:rsidRPr="007B0FE3" w:rsidRDefault="00EE6CDA" w:rsidP="00EB6BE9">
      <w:pPr>
        <w:spacing w:line="360" w:lineRule="auto"/>
        <w:rPr>
          <w:rFonts w:cs="Times New Roman"/>
          <w:szCs w:val="24"/>
        </w:rPr>
      </w:pPr>
    </w:p>
    <w:p w14:paraId="2B58DBFE" w14:textId="77777777" w:rsidR="00EE6CDA" w:rsidRPr="007B0FE3" w:rsidRDefault="00EE6CDA" w:rsidP="00EB6BE9">
      <w:pPr>
        <w:spacing w:line="360" w:lineRule="auto"/>
        <w:rPr>
          <w:rFonts w:cs="Times New Roman"/>
          <w:szCs w:val="24"/>
        </w:rPr>
      </w:pPr>
    </w:p>
    <w:p w14:paraId="16D7FABA" w14:textId="4F00533A" w:rsidR="00EE6CDA" w:rsidRDefault="00EE6CDA" w:rsidP="00EB6BE9">
      <w:pPr>
        <w:spacing w:line="360" w:lineRule="auto"/>
        <w:rPr>
          <w:rFonts w:ascii="Arial" w:hAnsi="Arial" w:cs="Arial"/>
          <w:szCs w:val="24"/>
        </w:rPr>
      </w:pPr>
    </w:p>
    <w:p w14:paraId="5A85C3AB" w14:textId="58B04AAA" w:rsidR="00D756B0" w:rsidRDefault="00D756B0" w:rsidP="00EB6BE9">
      <w:pPr>
        <w:spacing w:line="360" w:lineRule="auto"/>
        <w:rPr>
          <w:rFonts w:ascii="Arial" w:hAnsi="Arial" w:cs="Arial"/>
          <w:szCs w:val="24"/>
        </w:rPr>
      </w:pPr>
    </w:p>
    <w:p w14:paraId="7E2D49E6" w14:textId="2A78FD35" w:rsidR="00D756B0" w:rsidRDefault="00D756B0" w:rsidP="00EB6BE9">
      <w:pPr>
        <w:spacing w:line="360" w:lineRule="auto"/>
        <w:rPr>
          <w:rFonts w:ascii="Arial" w:hAnsi="Arial" w:cs="Arial"/>
          <w:szCs w:val="24"/>
        </w:rPr>
      </w:pPr>
    </w:p>
    <w:p w14:paraId="7E96AF72" w14:textId="75D59668" w:rsidR="00D756B0" w:rsidRDefault="00D756B0" w:rsidP="00EB6BE9">
      <w:pPr>
        <w:spacing w:line="360" w:lineRule="auto"/>
        <w:rPr>
          <w:rFonts w:ascii="Arial" w:hAnsi="Arial" w:cs="Arial"/>
          <w:szCs w:val="24"/>
        </w:rPr>
      </w:pPr>
    </w:p>
    <w:p w14:paraId="1DF80680" w14:textId="4F1E1392" w:rsidR="00D756B0" w:rsidRDefault="00D756B0" w:rsidP="00EB6BE9">
      <w:pPr>
        <w:spacing w:line="360" w:lineRule="auto"/>
        <w:rPr>
          <w:rFonts w:ascii="Arial" w:hAnsi="Arial" w:cs="Arial"/>
          <w:szCs w:val="24"/>
        </w:rPr>
      </w:pPr>
    </w:p>
    <w:p w14:paraId="4FE1B549" w14:textId="20F484EB" w:rsidR="00D756B0" w:rsidRDefault="00D756B0" w:rsidP="00EB6BE9">
      <w:pPr>
        <w:spacing w:line="360" w:lineRule="auto"/>
        <w:rPr>
          <w:rFonts w:ascii="Arial" w:hAnsi="Arial" w:cs="Arial"/>
          <w:szCs w:val="24"/>
        </w:rPr>
      </w:pPr>
    </w:p>
    <w:p w14:paraId="5F9BE537" w14:textId="7AB55182" w:rsidR="00D756B0" w:rsidRDefault="00D756B0" w:rsidP="00EB6BE9">
      <w:pPr>
        <w:spacing w:line="360" w:lineRule="auto"/>
        <w:rPr>
          <w:rFonts w:ascii="Arial" w:hAnsi="Arial" w:cs="Arial"/>
          <w:szCs w:val="24"/>
        </w:rPr>
      </w:pPr>
    </w:p>
    <w:p w14:paraId="1904E2F6" w14:textId="6B83BF39" w:rsidR="00D756B0" w:rsidRDefault="00D756B0" w:rsidP="00EB6BE9">
      <w:pPr>
        <w:spacing w:line="360" w:lineRule="auto"/>
        <w:rPr>
          <w:rFonts w:ascii="Arial" w:hAnsi="Arial" w:cs="Arial"/>
          <w:szCs w:val="24"/>
        </w:rPr>
      </w:pPr>
    </w:p>
    <w:p w14:paraId="384BCEF7" w14:textId="77777777" w:rsidR="00D756B0" w:rsidRPr="00783789" w:rsidRDefault="00D756B0" w:rsidP="00EB6BE9">
      <w:pPr>
        <w:spacing w:line="360" w:lineRule="auto"/>
        <w:rPr>
          <w:rFonts w:ascii="Arial" w:hAnsi="Arial" w:cs="Arial"/>
          <w:szCs w:val="24"/>
        </w:rPr>
      </w:pPr>
    </w:p>
    <w:p w14:paraId="76BA796C" w14:textId="77777777" w:rsidR="00EE6CDA" w:rsidRPr="00783789" w:rsidRDefault="00EE6CDA" w:rsidP="00EB6BE9">
      <w:pPr>
        <w:pStyle w:val="Heading1"/>
        <w:rPr>
          <w:rFonts w:ascii="Arial" w:hAnsi="Arial" w:cs="Arial"/>
          <w:color w:val="auto"/>
          <w:szCs w:val="24"/>
        </w:rPr>
      </w:pPr>
      <w:r w:rsidRPr="00783789">
        <w:rPr>
          <w:rFonts w:ascii="Arial" w:hAnsi="Arial" w:cs="Arial"/>
          <w:color w:val="auto"/>
          <w:szCs w:val="24"/>
        </w:rPr>
        <w:lastRenderedPageBreak/>
        <w:t>References</w:t>
      </w:r>
    </w:p>
    <w:p w14:paraId="6AD12BDA" w14:textId="77777777" w:rsidR="004F06AF" w:rsidRPr="00783789" w:rsidRDefault="004F06AF" w:rsidP="00EB6BE9">
      <w:pPr>
        <w:spacing w:line="360" w:lineRule="auto"/>
        <w:ind w:left="720" w:hanging="720"/>
        <w:rPr>
          <w:rFonts w:ascii="Arial" w:hAnsi="Arial" w:cs="Arial"/>
          <w:szCs w:val="24"/>
          <w:shd w:val="clear" w:color="auto" w:fill="FFFFFF"/>
        </w:rPr>
      </w:pPr>
      <w:r w:rsidRPr="00783789">
        <w:rPr>
          <w:rFonts w:ascii="Arial" w:hAnsi="Arial" w:cs="Arial"/>
          <w:szCs w:val="24"/>
          <w:shd w:val="clear" w:color="auto" w:fill="FFFFFF"/>
        </w:rPr>
        <w:t>Blázquez, M., 2014. Fashion shopping in multichannel retail: The role of technology in enhancing the customer experience. </w:t>
      </w:r>
      <w:r w:rsidRPr="00783789">
        <w:rPr>
          <w:rFonts w:ascii="Arial" w:hAnsi="Arial" w:cs="Arial"/>
          <w:i/>
          <w:iCs/>
          <w:szCs w:val="24"/>
          <w:shd w:val="clear" w:color="auto" w:fill="FFFFFF"/>
        </w:rPr>
        <w:t>International Journal of Electronic Commerce</w:t>
      </w:r>
      <w:r w:rsidRPr="00783789">
        <w:rPr>
          <w:rFonts w:ascii="Arial" w:hAnsi="Arial" w:cs="Arial"/>
          <w:szCs w:val="24"/>
          <w:shd w:val="clear" w:color="auto" w:fill="FFFFFF"/>
        </w:rPr>
        <w:t>, </w:t>
      </w:r>
      <w:r w:rsidRPr="00783789">
        <w:rPr>
          <w:rFonts w:ascii="Arial" w:hAnsi="Arial" w:cs="Arial"/>
          <w:i/>
          <w:iCs/>
          <w:szCs w:val="24"/>
          <w:shd w:val="clear" w:color="auto" w:fill="FFFFFF"/>
        </w:rPr>
        <w:t>18</w:t>
      </w:r>
      <w:r w:rsidRPr="00783789">
        <w:rPr>
          <w:rFonts w:ascii="Arial" w:hAnsi="Arial" w:cs="Arial"/>
          <w:szCs w:val="24"/>
          <w:shd w:val="clear" w:color="auto" w:fill="FFFFFF"/>
        </w:rPr>
        <w:t>(4), pp.97-116.</w:t>
      </w:r>
    </w:p>
    <w:p w14:paraId="758C41B4" w14:textId="77777777" w:rsidR="004F06AF" w:rsidRPr="00783789" w:rsidRDefault="004F06AF" w:rsidP="00EB6BE9">
      <w:pPr>
        <w:spacing w:line="360" w:lineRule="auto"/>
        <w:ind w:left="720" w:hanging="720"/>
        <w:rPr>
          <w:rFonts w:ascii="Arial" w:hAnsi="Arial" w:cs="Arial"/>
          <w:szCs w:val="24"/>
          <w:shd w:val="clear" w:color="auto" w:fill="FFFFFF"/>
        </w:rPr>
      </w:pPr>
      <w:r w:rsidRPr="00783789">
        <w:rPr>
          <w:rFonts w:ascii="Arial" w:hAnsi="Arial" w:cs="Arial"/>
          <w:szCs w:val="24"/>
          <w:shd w:val="clear" w:color="auto" w:fill="FFFFFF"/>
        </w:rPr>
        <w:t>Bruzzi, S. and Gibson, P.C., 2013. </w:t>
      </w:r>
      <w:r w:rsidRPr="00783789">
        <w:rPr>
          <w:rFonts w:ascii="Arial" w:hAnsi="Arial" w:cs="Arial"/>
          <w:i/>
          <w:iCs/>
          <w:szCs w:val="24"/>
          <w:shd w:val="clear" w:color="auto" w:fill="FFFFFF"/>
        </w:rPr>
        <w:t>Fashion cultures revisited: Theories, explorations and analysis</w:t>
      </w:r>
      <w:r w:rsidRPr="00783789">
        <w:rPr>
          <w:rFonts w:ascii="Arial" w:hAnsi="Arial" w:cs="Arial"/>
          <w:szCs w:val="24"/>
          <w:shd w:val="clear" w:color="auto" w:fill="FFFFFF"/>
        </w:rPr>
        <w:t>. Routledge.</w:t>
      </w:r>
    </w:p>
    <w:p w14:paraId="20C18BCE" w14:textId="77777777" w:rsidR="004F06AF" w:rsidRPr="00783789" w:rsidRDefault="004F06AF" w:rsidP="00EB6BE9">
      <w:pPr>
        <w:spacing w:line="360" w:lineRule="auto"/>
        <w:ind w:left="720" w:hanging="720"/>
        <w:rPr>
          <w:rFonts w:ascii="Arial" w:hAnsi="Arial" w:cs="Arial"/>
          <w:szCs w:val="24"/>
        </w:rPr>
      </w:pPr>
      <w:r w:rsidRPr="00783789">
        <w:rPr>
          <w:rFonts w:ascii="Arial" w:hAnsi="Arial" w:cs="Arial"/>
          <w:szCs w:val="24"/>
          <w:shd w:val="clear" w:color="auto" w:fill="FFFFFF"/>
        </w:rPr>
        <w:t>Brydges, T., Retamal, M. and Hanlon, M., 2020. Will COVID-19 support the transition to a more sustainable fashion industry?. </w:t>
      </w:r>
      <w:r w:rsidRPr="00783789">
        <w:rPr>
          <w:rFonts w:ascii="Arial" w:hAnsi="Arial" w:cs="Arial"/>
          <w:i/>
          <w:iCs/>
          <w:szCs w:val="24"/>
          <w:shd w:val="clear" w:color="auto" w:fill="FFFFFF"/>
        </w:rPr>
        <w:t>Sustainability: Science, Practice and Policy</w:t>
      </w:r>
      <w:r w:rsidRPr="00783789">
        <w:rPr>
          <w:rFonts w:ascii="Arial" w:hAnsi="Arial" w:cs="Arial"/>
          <w:szCs w:val="24"/>
          <w:shd w:val="clear" w:color="auto" w:fill="FFFFFF"/>
        </w:rPr>
        <w:t>, </w:t>
      </w:r>
      <w:r w:rsidRPr="00783789">
        <w:rPr>
          <w:rFonts w:ascii="Arial" w:hAnsi="Arial" w:cs="Arial"/>
          <w:i/>
          <w:iCs/>
          <w:szCs w:val="24"/>
          <w:shd w:val="clear" w:color="auto" w:fill="FFFFFF"/>
        </w:rPr>
        <w:t>16</w:t>
      </w:r>
      <w:r w:rsidRPr="00783789">
        <w:rPr>
          <w:rFonts w:ascii="Arial" w:hAnsi="Arial" w:cs="Arial"/>
          <w:szCs w:val="24"/>
          <w:shd w:val="clear" w:color="auto" w:fill="FFFFFF"/>
        </w:rPr>
        <w:t>(1), pp.298-308.</w:t>
      </w:r>
    </w:p>
    <w:p w14:paraId="3C1D2997" w14:textId="77777777" w:rsidR="004F06AF" w:rsidRPr="00783789" w:rsidRDefault="004F06AF" w:rsidP="00EB6BE9">
      <w:pPr>
        <w:spacing w:line="360" w:lineRule="auto"/>
        <w:ind w:left="720" w:hanging="720"/>
        <w:rPr>
          <w:rFonts w:ascii="Arial" w:hAnsi="Arial" w:cs="Arial"/>
          <w:szCs w:val="24"/>
          <w:shd w:val="clear" w:color="auto" w:fill="FFFFFF"/>
        </w:rPr>
      </w:pPr>
      <w:r w:rsidRPr="00783789">
        <w:rPr>
          <w:rFonts w:ascii="Arial" w:hAnsi="Arial" w:cs="Arial"/>
          <w:szCs w:val="24"/>
          <w:shd w:val="clear" w:color="auto" w:fill="FFFFFF"/>
        </w:rPr>
        <w:t>Halvorsen, K., Hoffmann, J., Coste-Manière, I. and Stankeviciute, R., 2013. Can fashion blogs function as a marketing tool to influence consumer behavio</w:t>
      </w:r>
      <w:r w:rsidR="00EB6BE9" w:rsidRPr="00783789">
        <w:rPr>
          <w:rFonts w:ascii="Arial" w:hAnsi="Arial" w:cs="Arial"/>
          <w:szCs w:val="24"/>
          <w:shd w:val="clear" w:color="auto" w:fill="FFFFFF"/>
        </w:rPr>
        <w:t>u</w:t>
      </w:r>
      <w:r w:rsidRPr="00783789">
        <w:rPr>
          <w:rFonts w:ascii="Arial" w:hAnsi="Arial" w:cs="Arial"/>
          <w:szCs w:val="24"/>
          <w:shd w:val="clear" w:color="auto" w:fill="FFFFFF"/>
        </w:rPr>
        <w:t>r? Evidence from Norway. </w:t>
      </w:r>
      <w:r w:rsidRPr="00783789">
        <w:rPr>
          <w:rFonts w:ascii="Arial" w:hAnsi="Arial" w:cs="Arial"/>
          <w:i/>
          <w:iCs/>
          <w:szCs w:val="24"/>
          <w:shd w:val="clear" w:color="auto" w:fill="FFFFFF"/>
        </w:rPr>
        <w:t>Journal of Global Fashion Marketing</w:t>
      </w:r>
      <w:r w:rsidRPr="00783789">
        <w:rPr>
          <w:rFonts w:ascii="Arial" w:hAnsi="Arial" w:cs="Arial"/>
          <w:szCs w:val="24"/>
          <w:shd w:val="clear" w:color="auto" w:fill="FFFFFF"/>
        </w:rPr>
        <w:t>, </w:t>
      </w:r>
      <w:r w:rsidRPr="00783789">
        <w:rPr>
          <w:rFonts w:ascii="Arial" w:hAnsi="Arial" w:cs="Arial"/>
          <w:i/>
          <w:iCs/>
          <w:szCs w:val="24"/>
          <w:shd w:val="clear" w:color="auto" w:fill="FFFFFF"/>
        </w:rPr>
        <w:t>4</w:t>
      </w:r>
      <w:r w:rsidRPr="00783789">
        <w:rPr>
          <w:rFonts w:ascii="Arial" w:hAnsi="Arial" w:cs="Arial"/>
          <w:szCs w:val="24"/>
          <w:shd w:val="clear" w:color="auto" w:fill="FFFFFF"/>
        </w:rPr>
        <w:t>(3), pp.211-224.</w:t>
      </w:r>
    </w:p>
    <w:p w14:paraId="45D151D5" w14:textId="77777777" w:rsidR="004F06AF" w:rsidRPr="00783789" w:rsidRDefault="004F06AF" w:rsidP="00EB6BE9">
      <w:pPr>
        <w:spacing w:line="360" w:lineRule="auto"/>
        <w:ind w:left="720" w:hanging="720"/>
        <w:rPr>
          <w:rFonts w:ascii="Arial" w:hAnsi="Arial" w:cs="Arial"/>
          <w:szCs w:val="24"/>
          <w:shd w:val="clear" w:color="auto" w:fill="FFFFFF"/>
        </w:rPr>
      </w:pPr>
      <w:r w:rsidRPr="00783789">
        <w:rPr>
          <w:rFonts w:ascii="Arial" w:hAnsi="Arial" w:cs="Arial"/>
          <w:szCs w:val="24"/>
          <w:shd w:val="clear" w:color="auto" w:fill="FFFFFF"/>
        </w:rPr>
        <w:t>Kawaf, F. and Tagg, S., 2012. Online shopping environments in fashion shopping: An SOR based review. </w:t>
      </w:r>
      <w:r w:rsidRPr="00783789">
        <w:rPr>
          <w:rFonts w:ascii="Arial" w:hAnsi="Arial" w:cs="Arial"/>
          <w:i/>
          <w:iCs/>
          <w:szCs w:val="24"/>
          <w:shd w:val="clear" w:color="auto" w:fill="FFFFFF"/>
        </w:rPr>
        <w:t>The marketing review</w:t>
      </w:r>
      <w:r w:rsidRPr="00783789">
        <w:rPr>
          <w:rFonts w:ascii="Arial" w:hAnsi="Arial" w:cs="Arial"/>
          <w:szCs w:val="24"/>
          <w:shd w:val="clear" w:color="auto" w:fill="FFFFFF"/>
        </w:rPr>
        <w:t>, </w:t>
      </w:r>
      <w:r w:rsidRPr="00783789">
        <w:rPr>
          <w:rFonts w:ascii="Arial" w:hAnsi="Arial" w:cs="Arial"/>
          <w:i/>
          <w:iCs/>
          <w:szCs w:val="24"/>
          <w:shd w:val="clear" w:color="auto" w:fill="FFFFFF"/>
        </w:rPr>
        <w:t>12</w:t>
      </w:r>
      <w:r w:rsidRPr="00783789">
        <w:rPr>
          <w:rFonts w:ascii="Arial" w:hAnsi="Arial" w:cs="Arial"/>
          <w:szCs w:val="24"/>
          <w:shd w:val="clear" w:color="auto" w:fill="FFFFFF"/>
        </w:rPr>
        <w:t>(2), pp.161-180.</w:t>
      </w:r>
    </w:p>
    <w:p w14:paraId="0A3D3944" w14:textId="77777777" w:rsidR="004F06AF" w:rsidRPr="00783789" w:rsidRDefault="004F06AF" w:rsidP="00EB6BE9">
      <w:pPr>
        <w:spacing w:line="360" w:lineRule="auto"/>
        <w:ind w:left="720" w:hanging="720"/>
        <w:rPr>
          <w:rFonts w:ascii="Arial" w:hAnsi="Arial" w:cs="Arial"/>
          <w:szCs w:val="24"/>
          <w:shd w:val="clear" w:color="auto" w:fill="FFFFFF"/>
        </w:rPr>
      </w:pPr>
      <w:r w:rsidRPr="00783789">
        <w:rPr>
          <w:rFonts w:ascii="Arial" w:hAnsi="Arial" w:cs="Arial"/>
          <w:szCs w:val="24"/>
          <w:shd w:val="clear" w:color="auto" w:fill="FFFFFF"/>
        </w:rPr>
        <w:t>Magrath, V. and McCormick, H., 2013. Marketing design elements of mobile fashion retail apps. </w:t>
      </w:r>
      <w:r w:rsidRPr="00783789">
        <w:rPr>
          <w:rFonts w:ascii="Arial" w:hAnsi="Arial" w:cs="Arial"/>
          <w:i/>
          <w:iCs/>
          <w:szCs w:val="24"/>
          <w:shd w:val="clear" w:color="auto" w:fill="FFFFFF"/>
        </w:rPr>
        <w:t>Journal of Fashion Marketing and Management: An International Journal</w:t>
      </w:r>
      <w:r w:rsidRPr="00783789">
        <w:rPr>
          <w:rFonts w:ascii="Arial" w:hAnsi="Arial" w:cs="Arial"/>
          <w:szCs w:val="24"/>
          <w:shd w:val="clear" w:color="auto" w:fill="FFFFFF"/>
        </w:rPr>
        <w:t>.</w:t>
      </w:r>
    </w:p>
    <w:p w14:paraId="69CA93DB" w14:textId="77777777" w:rsidR="00D161E7" w:rsidRPr="00783789" w:rsidRDefault="00D161E7" w:rsidP="00EB6BE9">
      <w:pPr>
        <w:spacing w:line="360" w:lineRule="auto"/>
        <w:ind w:left="720" w:hanging="720"/>
        <w:rPr>
          <w:rFonts w:ascii="Arial" w:hAnsi="Arial" w:cs="Arial"/>
          <w:szCs w:val="24"/>
          <w:shd w:val="clear" w:color="auto" w:fill="FFFFFF"/>
        </w:rPr>
      </w:pPr>
    </w:p>
    <w:p w14:paraId="1B973491" w14:textId="77777777" w:rsidR="00D161E7" w:rsidRPr="007B0FE3" w:rsidRDefault="00D161E7" w:rsidP="00EB6BE9">
      <w:pPr>
        <w:spacing w:line="360" w:lineRule="auto"/>
        <w:ind w:left="720" w:hanging="720"/>
        <w:rPr>
          <w:rFonts w:cs="Times New Roman"/>
          <w:szCs w:val="24"/>
          <w:shd w:val="clear" w:color="auto" w:fill="FFFFFF"/>
        </w:rPr>
      </w:pPr>
    </w:p>
    <w:sectPr w:rsidR="00D161E7" w:rsidRPr="007B0F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bYwMTc2NzYxsDBU0lEKTi0uzszPAykwrAUAKYGTTywAAAA="/>
  </w:docVars>
  <w:rsids>
    <w:rsidRoot w:val="00FD6125"/>
    <w:rsid w:val="00081464"/>
    <w:rsid w:val="0009223F"/>
    <w:rsid w:val="000A69D4"/>
    <w:rsid w:val="000F6DF7"/>
    <w:rsid w:val="001346BC"/>
    <w:rsid w:val="0017155E"/>
    <w:rsid w:val="002C6B2F"/>
    <w:rsid w:val="00312998"/>
    <w:rsid w:val="00314FC5"/>
    <w:rsid w:val="003666E7"/>
    <w:rsid w:val="00382E2C"/>
    <w:rsid w:val="003944B8"/>
    <w:rsid w:val="003B54EB"/>
    <w:rsid w:val="003B77B6"/>
    <w:rsid w:val="004321BD"/>
    <w:rsid w:val="004551F6"/>
    <w:rsid w:val="004D49C1"/>
    <w:rsid w:val="004F06AF"/>
    <w:rsid w:val="00530169"/>
    <w:rsid w:val="00543CF5"/>
    <w:rsid w:val="00573958"/>
    <w:rsid w:val="005F08E1"/>
    <w:rsid w:val="00670C5A"/>
    <w:rsid w:val="00682E32"/>
    <w:rsid w:val="006F7FD5"/>
    <w:rsid w:val="00725860"/>
    <w:rsid w:val="00725CC6"/>
    <w:rsid w:val="00783789"/>
    <w:rsid w:val="007B0FE3"/>
    <w:rsid w:val="007C6612"/>
    <w:rsid w:val="00891744"/>
    <w:rsid w:val="008C0A67"/>
    <w:rsid w:val="008C408B"/>
    <w:rsid w:val="00924496"/>
    <w:rsid w:val="009253D2"/>
    <w:rsid w:val="009D30C7"/>
    <w:rsid w:val="00AA175B"/>
    <w:rsid w:val="00AB463A"/>
    <w:rsid w:val="00B834B4"/>
    <w:rsid w:val="00B92961"/>
    <w:rsid w:val="00BC067F"/>
    <w:rsid w:val="00C75A9F"/>
    <w:rsid w:val="00CF3398"/>
    <w:rsid w:val="00CF3578"/>
    <w:rsid w:val="00D11539"/>
    <w:rsid w:val="00D161E7"/>
    <w:rsid w:val="00D21200"/>
    <w:rsid w:val="00D27FD3"/>
    <w:rsid w:val="00D62429"/>
    <w:rsid w:val="00D73B91"/>
    <w:rsid w:val="00D756B0"/>
    <w:rsid w:val="00DB52CF"/>
    <w:rsid w:val="00E4021D"/>
    <w:rsid w:val="00E81503"/>
    <w:rsid w:val="00EB6BE9"/>
    <w:rsid w:val="00EC7450"/>
    <w:rsid w:val="00ED2A37"/>
    <w:rsid w:val="00EE6CDA"/>
    <w:rsid w:val="00FD6125"/>
    <w:rsid w:val="00FF4D1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DEB1B"/>
  <w15:chartTrackingRefBased/>
  <w15:docId w15:val="{96EE03C1-C041-4878-B8E6-C0048FE78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496"/>
    <w:pPr>
      <w:jc w:val="both"/>
    </w:pPr>
    <w:rPr>
      <w:rFonts w:ascii="Times New Roman" w:hAnsi="Times New Roman"/>
      <w:sz w:val="24"/>
    </w:rPr>
  </w:style>
  <w:style w:type="paragraph" w:styleId="Heading1">
    <w:name w:val="heading 1"/>
    <w:basedOn w:val="Normal"/>
    <w:next w:val="Normal"/>
    <w:link w:val="Heading1Char"/>
    <w:autoRedefine/>
    <w:uiPriority w:val="9"/>
    <w:qFormat/>
    <w:rsid w:val="00EE6CDA"/>
    <w:pPr>
      <w:keepNext/>
      <w:keepLines/>
      <w:spacing w:before="120" w:after="120" w:line="360" w:lineRule="auto"/>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314FC5"/>
    <w:pPr>
      <w:keepNext/>
      <w:keepLines/>
      <w:spacing w:before="40" w:after="0" w:line="360" w:lineRule="auto"/>
      <w:jc w:val="left"/>
      <w:outlineLvl w:val="1"/>
    </w:pPr>
    <w:rPr>
      <w:rFonts w:eastAsiaTheme="majorEastAsia" w:cstheme="majorBidi"/>
      <w:b/>
      <w:i/>
      <w:color w:val="000000" w:themeColor="text1"/>
      <w:szCs w:val="26"/>
      <w:lang w:val="en-GB"/>
    </w:rPr>
  </w:style>
  <w:style w:type="paragraph" w:styleId="Heading3">
    <w:name w:val="heading 3"/>
    <w:basedOn w:val="Normal"/>
    <w:next w:val="Normal"/>
    <w:link w:val="Heading3Char"/>
    <w:autoRedefine/>
    <w:uiPriority w:val="9"/>
    <w:unhideWhenUsed/>
    <w:qFormat/>
    <w:rsid w:val="00725CC6"/>
    <w:pPr>
      <w:keepNext/>
      <w:keepLines/>
      <w:spacing w:before="40" w:after="0"/>
      <w:outlineLvl w:val="2"/>
    </w:pPr>
    <w:rPr>
      <w:rFonts w:eastAsiaTheme="majorEastAsia" w:cstheme="majorBidi"/>
      <w:i/>
      <w:szCs w:val="24"/>
    </w:rPr>
  </w:style>
  <w:style w:type="paragraph" w:styleId="Heading8">
    <w:name w:val="heading 8"/>
    <w:basedOn w:val="Normal"/>
    <w:next w:val="Normal"/>
    <w:link w:val="Heading8Char"/>
    <w:uiPriority w:val="9"/>
    <w:semiHidden/>
    <w:unhideWhenUsed/>
    <w:qFormat/>
    <w:rsid w:val="00D62429"/>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CDA"/>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314FC5"/>
    <w:rPr>
      <w:rFonts w:ascii="Times New Roman" w:eastAsiaTheme="majorEastAsia" w:hAnsi="Times New Roman" w:cstheme="majorBidi"/>
      <w:b/>
      <w:i/>
      <w:color w:val="000000" w:themeColor="text1"/>
      <w:sz w:val="24"/>
      <w:szCs w:val="26"/>
      <w:lang w:val="en-GB"/>
    </w:rPr>
  </w:style>
  <w:style w:type="character" w:customStyle="1" w:styleId="Heading3Char">
    <w:name w:val="Heading 3 Char"/>
    <w:basedOn w:val="DefaultParagraphFont"/>
    <w:link w:val="Heading3"/>
    <w:uiPriority w:val="9"/>
    <w:rsid w:val="00725CC6"/>
    <w:rPr>
      <w:rFonts w:ascii="Times New Roman" w:eastAsiaTheme="majorEastAsia" w:hAnsi="Times New Roman" w:cstheme="majorBidi"/>
      <w:i/>
      <w:sz w:val="24"/>
      <w:szCs w:val="24"/>
    </w:rPr>
  </w:style>
  <w:style w:type="paragraph" w:customStyle="1" w:styleId="Heading10">
    <w:name w:val="Heading 1&quot;&quot;&quot;"/>
    <w:basedOn w:val="Heading8"/>
    <w:link w:val="Heading1Char0"/>
    <w:autoRedefine/>
    <w:qFormat/>
    <w:rsid w:val="00E81503"/>
    <w:pPr>
      <w:spacing w:line="360" w:lineRule="auto"/>
    </w:pPr>
    <w:rPr>
      <w:rFonts w:ascii="Times New Roman" w:hAnsi="Times New Roman"/>
      <w:b/>
      <w:color w:val="auto"/>
      <w:sz w:val="24"/>
    </w:rPr>
  </w:style>
  <w:style w:type="character" w:customStyle="1" w:styleId="Heading1Char0">
    <w:name w:val="Heading 1&quot;&quot;&quot; Char"/>
    <w:basedOn w:val="DefaultParagraphFont"/>
    <w:link w:val="Heading10"/>
    <w:rsid w:val="00E81503"/>
    <w:rPr>
      <w:rFonts w:ascii="Times New Roman" w:eastAsiaTheme="majorEastAsia" w:hAnsi="Times New Roman" w:cstheme="majorBidi"/>
      <w:b/>
      <w:sz w:val="24"/>
      <w:szCs w:val="21"/>
    </w:rPr>
  </w:style>
  <w:style w:type="character" w:customStyle="1" w:styleId="Heading8Char">
    <w:name w:val="Heading 8 Char"/>
    <w:basedOn w:val="DefaultParagraphFont"/>
    <w:link w:val="Heading8"/>
    <w:uiPriority w:val="9"/>
    <w:semiHidden/>
    <w:rsid w:val="00D62429"/>
    <w:rPr>
      <w:rFonts w:asciiTheme="majorHAnsi" w:eastAsiaTheme="majorEastAsia" w:hAnsiTheme="majorHAnsi" w:cstheme="majorBidi"/>
      <w:color w:val="272727" w:themeColor="text1" w:themeTint="D8"/>
      <w:sz w:val="21"/>
      <w:szCs w:val="21"/>
    </w:rPr>
  </w:style>
  <w:style w:type="paragraph" w:customStyle="1" w:styleId="Heading21">
    <w:name w:val="Heading 21"/>
    <w:basedOn w:val="Heading3"/>
    <w:link w:val="heading2Char0"/>
    <w:autoRedefine/>
    <w:qFormat/>
    <w:rsid w:val="00FF4D1E"/>
    <w:pPr>
      <w:ind w:left="720"/>
    </w:pPr>
    <w:rPr>
      <w:b/>
    </w:rPr>
  </w:style>
  <w:style w:type="character" w:customStyle="1" w:styleId="heading2Char0">
    <w:name w:val="heading 2 Char"/>
    <w:basedOn w:val="Heading3Char"/>
    <w:link w:val="Heading21"/>
    <w:rsid w:val="00FF4D1E"/>
    <w:rPr>
      <w:rFonts w:ascii="Times New Roman" w:eastAsiaTheme="majorEastAsia" w:hAnsi="Times New Roman" w:cstheme="majorBidi"/>
      <w:b/>
      <w:i/>
      <w:sz w:val="24"/>
      <w:szCs w:val="24"/>
    </w:rPr>
  </w:style>
  <w:style w:type="character" w:styleId="Hyperlink">
    <w:name w:val="Hyperlink"/>
    <w:basedOn w:val="DefaultParagraphFont"/>
    <w:uiPriority w:val="99"/>
    <w:unhideWhenUsed/>
    <w:rsid w:val="00AB46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4200">
      <w:bodyDiv w:val="1"/>
      <w:marLeft w:val="0"/>
      <w:marRight w:val="0"/>
      <w:marTop w:val="0"/>
      <w:marBottom w:val="0"/>
      <w:divBdr>
        <w:top w:val="none" w:sz="0" w:space="0" w:color="auto"/>
        <w:left w:val="none" w:sz="0" w:space="0" w:color="auto"/>
        <w:bottom w:val="none" w:sz="0" w:space="0" w:color="auto"/>
        <w:right w:val="none" w:sz="0" w:space="0" w:color="auto"/>
      </w:divBdr>
    </w:div>
    <w:div w:id="209271281">
      <w:bodyDiv w:val="1"/>
      <w:marLeft w:val="0"/>
      <w:marRight w:val="0"/>
      <w:marTop w:val="0"/>
      <w:marBottom w:val="0"/>
      <w:divBdr>
        <w:top w:val="none" w:sz="0" w:space="0" w:color="auto"/>
        <w:left w:val="none" w:sz="0" w:space="0" w:color="auto"/>
        <w:bottom w:val="none" w:sz="0" w:space="0" w:color="auto"/>
        <w:right w:val="none" w:sz="0" w:space="0" w:color="auto"/>
      </w:divBdr>
    </w:div>
    <w:div w:id="218323638">
      <w:bodyDiv w:val="1"/>
      <w:marLeft w:val="0"/>
      <w:marRight w:val="0"/>
      <w:marTop w:val="0"/>
      <w:marBottom w:val="0"/>
      <w:divBdr>
        <w:top w:val="none" w:sz="0" w:space="0" w:color="auto"/>
        <w:left w:val="none" w:sz="0" w:space="0" w:color="auto"/>
        <w:bottom w:val="none" w:sz="0" w:space="0" w:color="auto"/>
        <w:right w:val="none" w:sz="0" w:space="0" w:color="auto"/>
      </w:divBdr>
    </w:div>
    <w:div w:id="424612394">
      <w:bodyDiv w:val="1"/>
      <w:marLeft w:val="0"/>
      <w:marRight w:val="0"/>
      <w:marTop w:val="0"/>
      <w:marBottom w:val="0"/>
      <w:divBdr>
        <w:top w:val="none" w:sz="0" w:space="0" w:color="auto"/>
        <w:left w:val="none" w:sz="0" w:space="0" w:color="auto"/>
        <w:bottom w:val="none" w:sz="0" w:space="0" w:color="auto"/>
        <w:right w:val="none" w:sz="0" w:space="0" w:color="auto"/>
      </w:divBdr>
    </w:div>
    <w:div w:id="428280295">
      <w:bodyDiv w:val="1"/>
      <w:marLeft w:val="0"/>
      <w:marRight w:val="0"/>
      <w:marTop w:val="0"/>
      <w:marBottom w:val="0"/>
      <w:divBdr>
        <w:top w:val="none" w:sz="0" w:space="0" w:color="auto"/>
        <w:left w:val="none" w:sz="0" w:space="0" w:color="auto"/>
        <w:bottom w:val="none" w:sz="0" w:space="0" w:color="auto"/>
        <w:right w:val="none" w:sz="0" w:space="0" w:color="auto"/>
      </w:divBdr>
    </w:div>
    <w:div w:id="483200724">
      <w:bodyDiv w:val="1"/>
      <w:marLeft w:val="0"/>
      <w:marRight w:val="0"/>
      <w:marTop w:val="0"/>
      <w:marBottom w:val="0"/>
      <w:divBdr>
        <w:top w:val="none" w:sz="0" w:space="0" w:color="auto"/>
        <w:left w:val="none" w:sz="0" w:space="0" w:color="auto"/>
        <w:bottom w:val="none" w:sz="0" w:space="0" w:color="auto"/>
        <w:right w:val="none" w:sz="0" w:space="0" w:color="auto"/>
      </w:divBdr>
    </w:div>
    <w:div w:id="602761480">
      <w:bodyDiv w:val="1"/>
      <w:marLeft w:val="0"/>
      <w:marRight w:val="0"/>
      <w:marTop w:val="0"/>
      <w:marBottom w:val="0"/>
      <w:divBdr>
        <w:top w:val="none" w:sz="0" w:space="0" w:color="auto"/>
        <w:left w:val="none" w:sz="0" w:space="0" w:color="auto"/>
        <w:bottom w:val="none" w:sz="0" w:space="0" w:color="auto"/>
        <w:right w:val="none" w:sz="0" w:space="0" w:color="auto"/>
      </w:divBdr>
    </w:div>
    <w:div w:id="616303652">
      <w:bodyDiv w:val="1"/>
      <w:marLeft w:val="0"/>
      <w:marRight w:val="0"/>
      <w:marTop w:val="0"/>
      <w:marBottom w:val="0"/>
      <w:divBdr>
        <w:top w:val="none" w:sz="0" w:space="0" w:color="auto"/>
        <w:left w:val="none" w:sz="0" w:space="0" w:color="auto"/>
        <w:bottom w:val="none" w:sz="0" w:space="0" w:color="auto"/>
        <w:right w:val="none" w:sz="0" w:space="0" w:color="auto"/>
      </w:divBdr>
    </w:div>
    <w:div w:id="749037271">
      <w:bodyDiv w:val="1"/>
      <w:marLeft w:val="0"/>
      <w:marRight w:val="0"/>
      <w:marTop w:val="0"/>
      <w:marBottom w:val="0"/>
      <w:divBdr>
        <w:top w:val="none" w:sz="0" w:space="0" w:color="auto"/>
        <w:left w:val="none" w:sz="0" w:space="0" w:color="auto"/>
        <w:bottom w:val="none" w:sz="0" w:space="0" w:color="auto"/>
        <w:right w:val="none" w:sz="0" w:space="0" w:color="auto"/>
      </w:divBdr>
    </w:div>
    <w:div w:id="789932119">
      <w:bodyDiv w:val="1"/>
      <w:marLeft w:val="0"/>
      <w:marRight w:val="0"/>
      <w:marTop w:val="0"/>
      <w:marBottom w:val="0"/>
      <w:divBdr>
        <w:top w:val="none" w:sz="0" w:space="0" w:color="auto"/>
        <w:left w:val="none" w:sz="0" w:space="0" w:color="auto"/>
        <w:bottom w:val="none" w:sz="0" w:space="0" w:color="auto"/>
        <w:right w:val="none" w:sz="0" w:space="0" w:color="auto"/>
      </w:divBdr>
    </w:div>
    <w:div w:id="891889874">
      <w:bodyDiv w:val="1"/>
      <w:marLeft w:val="0"/>
      <w:marRight w:val="0"/>
      <w:marTop w:val="0"/>
      <w:marBottom w:val="0"/>
      <w:divBdr>
        <w:top w:val="none" w:sz="0" w:space="0" w:color="auto"/>
        <w:left w:val="none" w:sz="0" w:space="0" w:color="auto"/>
        <w:bottom w:val="none" w:sz="0" w:space="0" w:color="auto"/>
        <w:right w:val="none" w:sz="0" w:space="0" w:color="auto"/>
      </w:divBdr>
    </w:div>
    <w:div w:id="1152135689">
      <w:bodyDiv w:val="1"/>
      <w:marLeft w:val="0"/>
      <w:marRight w:val="0"/>
      <w:marTop w:val="0"/>
      <w:marBottom w:val="0"/>
      <w:divBdr>
        <w:top w:val="none" w:sz="0" w:space="0" w:color="auto"/>
        <w:left w:val="none" w:sz="0" w:space="0" w:color="auto"/>
        <w:bottom w:val="none" w:sz="0" w:space="0" w:color="auto"/>
        <w:right w:val="none" w:sz="0" w:space="0" w:color="auto"/>
      </w:divBdr>
    </w:div>
    <w:div w:id="1459641192">
      <w:bodyDiv w:val="1"/>
      <w:marLeft w:val="0"/>
      <w:marRight w:val="0"/>
      <w:marTop w:val="0"/>
      <w:marBottom w:val="0"/>
      <w:divBdr>
        <w:top w:val="none" w:sz="0" w:space="0" w:color="auto"/>
        <w:left w:val="none" w:sz="0" w:space="0" w:color="auto"/>
        <w:bottom w:val="none" w:sz="0" w:space="0" w:color="auto"/>
        <w:right w:val="none" w:sz="0" w:space="0" w:color="auto"/>
      </w:divBdr>
    </w:div>
    <w:div w:id="1490561147">
      <w:bodyDiv w:val="1"/>
      <w:marLeft w:val="0"/>
      <w:marRight w:val="0"/>
      <w:marTop w:val="0"/>
      <w:marBottom w:val="0"/>
      <w:divBdr>
        <w:top w:val="none" w:sz="0" w:space="0" w:color="auto"/>
        <w:left w:val="none" w:sz="0" w:space="0" w:color="auto"/>
        <w:bottom w:val="none" w:sz="0" w:space="0" w:color="auto"/>
        <w:right w:val="none" w:sz="0" w:space="0" w:color="auto"/>
      </w:divBdr>
    </w:div>
    <w:div w:id="1573656936">
      <w:bodyDiv w:val="1"/>
      <w:marLeft w:val="0"/>
      <w:marRight w:val="0"/>
      <w:marTop w:val="0"/>
      <w:marBottom w:val="0"/>
      <w:divBdr>
        <w:top w:val="none" w:sz="0" w:space="0" w:color="auto"/>
        <w:left w:val="none" w:sz="0" w:space="0" w:color="auto"/>
        <w:bottom w:val="none" w:sz="0" w:space="0" w:color="auto"/>
        <w:right w:val="none" w:sz="0" w:space="0" w:color="auto"/>
      </w:divBdr>
    </w:div>
    <w:div w:id="1583752892">
      <w:bodyDiv w:val="1"/>
      <w:marLeft w:val="0"/>
      <w:marRight w:val="0"/>
      <w:marTop w:val="0"/>
      <w:marBottom w:val="0"/>
      <w:divBdr>
        <w:top w:val="none" w:sz="0" w:space="0" w:color="auto"/>
        <w:left w:val="none" w:sz="0" w:space="0" w:color="auto"/>
        <w:bottom w:val="none" w:sz="0" w:space="0" w:color="auto"/>
        <w:right w:val="none" w:sz="0" w:space="0" w:color="auto"/>
      </w:divBdr>
    </w:div>
    <w:div w:id="1600721639">
      <w:bodyDiv w:val="1"/>
      <w:marLeft w:val="0"/>
      <w:marRight w:val="0"/>
      <w:marTop w:val="0"/>
      <w:marBottom w:val="0"/>
      <w:divBdr>
        <w:top w:val="none" w:sz="0" w:space="0" w:color="auto"/>
        <w:left w:val="none" w:sz="0" w:space="0" w:color="auto"/>
        <w:bottom w:val="none" w:sz="0" w:space="0" w:color="auto"/>
        <w:right w:val="none" w:sz="0" w:space="0" w:color="auto"/>
      </w:divBdr>
    </w:div>
    <w:div w:id="1648782093">
      <w:bodyDiv w:val="1"/>
      <w:marLeft w:val="0"/>
      <w:marRight w:val="0"/>
      <w:marTop w:val="0"/>
      <w:marBottom w:val="0"/>
      <w:divBdr>
        <w:top w:val="none" w:sz="0" w:space="0" w:color="auto"/>
        <w:left w:val="none" w:sz="0" w:space="0" w:color="auto"/>
        <w:bottom w:val="none" w:sz="0" w:space="0" w:color="auto"/>
        <w:right w:val="none" w:sz="0" w:space="0" w:color="auto"/>
      </w:divBdr>
    </w:div>
    <w:div w:id="1706322247">
      <w:bodyDiv w:val="1"/>
      <w:marLeft w:val="0"/>
      <w:marRight w:val="0"/>
      <w:marTop w:val="0"/>
      <w:marBottom w:val="0"/>
      <w:divBdr>
        <w:top w:val="none" w:sz="0" w:space="0" w:color="auto"/>
        <w:left w:val="none" w:sz="0" w:space="0" w:color="auto"/>
        <w:bottom w:val="none" w:sz="0" w:space="0" w:color="auto"/>
        <w:right w:val="none" w:sz="0" w:space="0" w:color="auto"/>
      </w:divBdr>
    </w:div>
    <w:div w:id="203472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879</Words>
  <Characters>5011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Darius Hoole (2110931)</cp:lastModifiedBy>
  <cp:revision>2</cp:revision>
  <dcterms:created xsi:type="dcterms:W3CDTF">2022-02-07T13:23:00Z</dcterms:created>
  <dcterms:modified xsi:type="dcterms:W3CDTF">2022-02-07T13:23:00Z</dcterms:modified>
</cp:coreProperties>
</file>