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6C422" w14:textId="70BAA4DB" w:rsidR="00B33588" w:rsidRDefault="00B33588" w:rsidP="5CA305FC">
      <w:pPr>
        <w:jc w:val="center"/>
        <w:rPr>
          <w:rFonts w:ascii="Arial Nova" w:eastAsia="Arial Nova" w:hAnsi="Arial Nova" w:cs="Arial Nova"/>
          <w:b/>
          <w:bCs/>
          <w:sz w:val="22"/>
          <w:szCs w:val="22"/>
        </w:rPr>
      </w:pPr>
    </w:p>
    <w:p w14:paraId="7FEE037D" w14:textId="4EAE6648" w:rsidR="6CA37B7D" w:rsidRDefault="6CA37B7D" w:rsidP="5CA305FC">
      <w:pPr>
        <w:jc w:val="center"/>
      </w:pPr>
      <w:r w:rsidRPr="5CA305FC">
        <w:rPr>
          <w:rFonts w:ascii="Arial Nova" w:eastAsia="Arial Nova" w:hAnsi="Arial Nova" w:cs="Arial Nova"/>
          <w:b/>
          <w:bCs/>
          <w:sz w:val="22"/>
          <w:szCs w:val="22"/>
        </w:rPr>
        <w:t>Programme</w:t>
      </w:r>
      <w:r w:rsidR="22DF924E" w:rsidRPr="5CA305FC">
        <w:rPr>
          <w:rFonts w:ascii="Arial Nova" w:eastAsia="Arial Nova" w:hAnsi="Arial Nova" w:cs="Arial Nova"/>
          <w:b/>
          <w:bCs/>
          <w:sz w:val="22"/>
          <w:szCs w:val="22"/>
        </w:rPr>
        <w:t>:</w:t>
      </w:r>
      <w:r w:rsidR="4C1DD215" w:rsidRPr="5CA305FC">
        <w:rPr>
          <w:rFonts w:ascii="Arial Nova" w:eastAsia="Arial Nova" w:hAnsi="Arial Nova" w:cs="Arial Nova"/>
          <w:sz w:val="22"/>
          <w:szCs w:val="22"/>
        </w:rPr>
        <w:t xml:space="preserve"> BSc (Hon) Health and Social Care</w:t>
      </w:r>
    </w:p>
    <w:p w14:paraId="455A7575" w14:textId="4C41C12E" w:rsidR="5CA305FC" w:rsidRDefault="5CA305FC" w:rsidP="5CA305FC">
      <w:pPr>
        <w:jc w:val="center"/>
        <w:rPr>
          <w:rFonts w:ascii="Arial Nova" w:eastAsia="Arial Nova" w:hAnsi="Arial Nova" w:cs="Arial Nova"/>
          <w:b/>
          <w:bCs/>
          <w:sz w:val="22"/>
          <w:szCs w:val="22"/>
        </w:rPr>
      </w:pPr>
    </w:p>
    <w:p w14:paraId="2218FB0D" w14:textId="2E6E91E1" w:rsidR="4466D9EF" w:rsidRDefault="4466D9EF" w:rsidP="5CA305FC">
      <w:pPr>
        <w:jc w:val="center"/>
        <w:rPr>
          <w:rFonts w:ascii="Arial Nova" w:eastAsia="Arial Nova" w:hAnsi="Arial Nova" w:cs="Arial Nova"/>
          <w:sz w:val="22"/>
          <w:szCs w:val="22"/>
        </w:rPr>
      </w:pPr>
      <w:r w:rsidRPr="5CA305FC">
        <w:rPr>
          <w:rFonts w:ascii="Arial Nova" w:eastAsia="Arial Nova" w:hAnsi="Arial Nova" w:cs="Arial Nova"/>
          <w:b/>
          <w:bCs/>
          <w:sz w:val="22"/>
          <w:szCs w:val="22"/>
        </w:rPr>
        <w:t>Module</w:t>
      </w:r>
      <w:r w:rsidR="658FC52E" w:rsidRPr="5CA305FC">
        <w:rPr>
          <w:rFonts w:ascii="Arial Nova" w:eastAsia="Arial Nova" w:hAnsi="Arial Nova" w:cs="Arial Nova"/>
          <w:b/>
          <w:bCs/>
          <w:sz w:val="22"/>
          <w:szCs w:val="22"/>
        </w:rPr>
        <w:t>:</w:t>
      </w:r>
      <w:r w:rsidRPr="5CA305FC">
        <w:rPr>
          <w:rFonts w:ascii="Arial Nova" w:eastAsia="Arial Nova" w:hAnsi="Arial Nova" w:cs="Arial Nova"/>
          <w:sz w:val="22"/>
          <w:szCs w:val="22"/>
        </w:rPr>
        <w:t xml:space="preserve"> </w:t>
      </w:r>
      <w:r w:rsidR="6B0E984F" w:rsidRPr="5CA305FC">
        <w:rPr>
          <w:rFonts w:ascii="Arial Nova" w:eastAsia="Arial Nova" w:hAnsi="Arial Nova" w:cs="Arial Nova"/>
          <w:sz w:val="22"/>
          <w:szCs w:val="22"/>
        </w:rPr>
        <w:t>Changemakers: Creativity and Value Creation</w:t>
      </w:r>
    </w:p>
    <w:p w14:paraId="33A93967" w14:textId="0E8BD5BD" w:rsidR="5CA305FC" w:rsidRDefault="5CA305FC" w:rsidP="5CA305FC">
      <w:pPr>
        <w:jc w:val="center"/>
        <w:rPr>
          <w:rFonts w:ascii="Arial Nova" w:eastAsia="Arial Nova" w:hAnsi="Arial Nova" w:cs="Arial Nova"/>
          <w:b/>
          <w:bCs/>
          <w:sz w:val="22"/>
          <w:szCs w:val="22"/>
        </w:rPr>
      </w:pPr>
    </w:p>
    <w:p w14:paraId="184B2FEB" w14:textId="64D51798" w:rsidR="115B763F" w:rsidRDefault="115B763F" w:rsidP="5CA305FC">
      <w:pPr>
        <w:jc w:val="center"/>
      </w:pPr>
      <w:r w:rsidRPr="5CA305FC">
        <w:rPr>
          <w:rFonts w:ascii="Arial Nova" w:eastAsia="Arial Nova" w:hAnsi="Arial Nova" w:cs="Arial Nova"/>
          <w:b/>
          <w:bCs/>
          <w:sz w:val="22"/>
          <w:szCs w:val="22"/>
        </w:rPr>
        <w:t xml:space="preserve">Module </w:t>
      </w:r>
      <w:r w:rsidR="75856A88" w:rsidRPr="5CA305FC">
        <w:rPr>
          <w:rFonts w:ascii="Arial Nova" w:eastAsia="Arial Nova" w:hAnsi="Arial Nova" w:cs="Arial Nova"/>
          <w:b/>
          <w:bCs/>
          <w:sz w:val="22"/>
          <w:szCs w:val="22"/>
        </w:rPr>
        <w:t>C</w:t>
      </w:r>
      <w:r w:rsidRPr="5CA305FC">
        <w:rPr>
          <w:rFonts w:ascii="Arial Nova" w:eastAsia="Arial Nova" w:hAnsi="Arial Nova" w:cs="Arial Nova"/>
          <w:b/>
          <w:bCs/>
          <w:sz w:val="22"/>
          <w:szCs w:val="22"/>
        </w:rPr>
        <w:t>ode</w:t>
      </w:r>
      <w:r w:rsidR="0DA25485" w:rsidRPr="5CA305FC">
        <w:rPr>
          <w:rFonts w:ascii="Arial Nova" w:eastAsia="Arial Nova" w:hAnsi="Arial Nova" w:cs="Arial Nova"/>
          <w:sz w:val="22"/>
          <w:szCs w:val="22"/>
        </w:rPr>
        <w:t>:</w:t>
      </w:r>
      <w:r w:rsidR="41798609" w:rsidRPr="5CA305FC">
        <w:rPr>
          <w:rFonts w:ascii="Arial Nova" w:eastAsia="Arial Nova" w:hAnsi="Arial Nova" w:cs="Arial Nova"/>
          <w:sz w:val="22"/>
          <w:szCs w:val="22"/>
        </w:rPr>
        <w:t xml:space="preserve"> BMHP5014</w:t>
      </w:r>
    </w:p>
    <w:p w14:paraId="629A5AA1" w14:textId="1BF3231F" w:rsidR="5CA305FC" w:rsidRDefault="5CA305FC" w:rsidP="5CA305FC">
      <w:pPr>
        <w:jc w:val="center"/>
        <w:rPr>
          <w:rFonts w:ascii="Arial Nova" w:eastAsia="Arial Nova" w:hAnsi="Arial Nova" w:cs="Arial Nova"/>
          <w:b/>
          <w:bCs/>
          <w:sz w:val="22"/>
          <w:szCs w:val="22"/>
        </w:rPr>
      </w:pPr>
    </w:p>
    <w:p w14:paraId="2F9C7579" w14:textId="08B6C769" w:rsidR="054D26EF" w:rsidRDefault="054D26EF" w:rsidP="5CA305FC">
      <w:pPr>
        <w:jc w:val="center"/>
        <w:rPr>
          <w:rFonts w:ascii="Arial Nova" w:eastAsia="Arial Nova" w:hAnsi="Arial Nova" w:cs="Arial Nova"/>
          <w:sz w:val="22"/>
          <w:szCs w:val="22"/>
        </w:rPr>
      </w:pPr>
      <w:r w:rsidRPr="5CA305FC">
        <w:rPr>
          <w:rFonts w:ascii="Arial Nova" w:eastAsia="Arial Nova" w:hAnsi="Arial Nova" w:cs="Arial Nova"/>
          <w:b/>
          <w:bCs/>
          <w:sz w:val="22"/>
          <w:szCs w:val="22"/>
        </w:rPr>
        <w:t>Lecturer</w:t>
      </w:r>
      <w:r w:rsidR="16087B49" w:rsidRPr="5CA305FC">
        <w:rPr>
          <w:rFonts w:ascii="Arial Nova" w:eastAsia="Arial Nova" w:hAnsi="Arial Nova" w:cs="Arial Nova"/>
          <w:b/>
          <w:bCs/>
          <w:sz w:val="22"/>
          <w:szCs w:val="22"/>
        </w:rPr>
        <w:t>:</w:t>
      </w:r>
      <w:r w:rsidR="0D54A1B2" w:rsidRPr="5CA305FC">
        <w:rPr>
          <w:rFonts w:ascii="Arial Nova" w:eastAsia="Arial Nova" w:hAnsi="Arial Nova" w:cs="Arial Nova"/>
          <w:b/>
          <w:bCs/>
          <w:sz w:val="22"/>
          <w:szCs w:val="22"/>
        </w:rPr>
        <w:t xml:space="preserve"> </w:t>
      </w:r>
      <w:r w:rsidR="0D54A1B2" w:rsidRPr="5CA305FC">
        <w:rPr>
          <w:rFonts w:ascii="Arial Nova" w:eastAsia="Arial Nova" w:hAnsi="Arial Nova" w:cs="Arial Nova"/>
          <w:sz w:val="22"/>
          <w:szCs w:val="22"/>
        </w:rPr>
        <w:t>C</w:t>
      </w:r>
      <w:r w:rsidR="58A9B965" w:rsidRPr="5CA305FC">
        <w:rPr>
          <w:rFonts w:ascii="Arial Nova" w:eastAsia="Arial Nova" w:hAnsi="Arial Nova" w:cs="Arial Nova"/>
          <w:sz w:val="22"/>
          <w:szCs w:val="22"/>
        </w:rPr>
        <w:t>aroline Salami</w:t>
      </w:r>
    </w:p>
    <w:p w14:paraId="44920BB6" w14:textId="64C4DC2D" w:rsidR="5CA305FC" w:rsidRDefault="5CA305FC" w:rsidP="5CA305FC">
      <w:pPr>
        <w:jc w:val="center"/>
        <w:rPr>
          <w:rFonts w:ascii="Arial Nova" w:eastAsia="Arial Nova" w:hAnsi="Arial Nova" w:cs="Arial Nova"/>
          <w:b/>
          <w:bCs/>
          <w:sz w:val="22"/>
          <w:szCs w:val="22"/>
        </w:rPr>
      </w:pPr>
    </w:p>
    <w:p w14:paraId="5E6D83F7" w14:textId="1BE4A3D8" w:rsidR="5340B3D6" w:rsidRDefault="5340B3D6" w:rsidP="5CA305FC">
      <w:pPr>
        <w:jc w:val="center"/>
        <w:rPr>
          <w:rFonts w:ascii="Arial Nova" w:eastAsia="Arial Nova" w:hAnsi="Arial Nova" w:cs="Arial Nova"/>
          <w:sz w:val="22"/>
          <w:szCs w:val="22"/>
        </w:rPr>
      </w:pPr>
      <w:r w:rsidRPr="5CA305FC">
        <w:rPr>
          <w:rFonts w:ascii="Arial Nova" w:eastAsia="Arial Nova" w:hAnsi="Arial Nova" w:cs="Arial Nova"/>
          <w:b/>
          <w:bCs/>
          <w:sz w:val="22"/>
          <w:szCs w:val="22"/>
        </w:rPr>
        <w:t xml:space="preserve">Assignment </w:t>
      </w:r>
      <w:r w:rsidR="79138DE5" w:rsidRPr="5CA305FC">
        <w:rPr>
          <w:rFonts w:ascii="Arial Nova" w:eastAsia="Arial Nova" w:hAnsi="Arial Nova" w:cs="Arial Nova"/>
          <w:b/>
          <w:bCs/>
          <w:sz w:val="22"/>
          <w:szCs w:val="22"/>
        </w:rPr>
        <w:t>T</w:t>
      </w:r>
      <w:r w:rsidRPr="5CA305FC">
        <w:rPr>
          <w:rFonts w:ascii="Arial Nova" w:eastAsia="Arial Nova" w:hAnsi="Arial Nova" w:cs="Arial Nova"/>
          <w:b/>
          <w:bCs/>
          <w:sz w:val="22"/>
          <w:szCs w:val="22"/>
        </w:rPr>
        <w:t>itle</w:t>
      </w:r>
      <w:r w:rsidR="358AECD0" w:rsidRPr="5CA305FC">
        <w:rPr>
          <w:rFonts w:ascii="Arial Nova" w:eastAsia="Arial Nova" w:hAnsi="Arial Nova" w:cs="Arial Nova"/>
          <w:b/>
          <w:bCs/>
          <w:sz w:val="22"/>
          <w:szCs w:val="22"/>
        </w:rPr>
        <w:t>:</w:t>
      </w:r>
      <w:r w:rsidRPr="5CA305FC">
        <w:rPr>
          <w:rFonts w:ascii="Arial Nova" w:eastAsia="Arial Nova" w:hAnsi="Arial Nova" w:cs="Arial Nova"/>
          <w:b/>
          <w:bCs/>
          <w:sz w:val="22"/>
          <w:szCs w:val="22"/>
        </w:rPr>
        <w:t xml:space="preserve"> </w:t>
      </w:r>
      <w:r w:rsidR="2E550EB9" w:rsidRPr="5CA305FC">
        <w:rPr>
          <w:rFonts w:ascii="Arial Nova" w:eastAsia="Arial Nova" w:hAnsi="Arial Nova" w:cs="Arial Nova"/>
          <w:sz w:val="22"/>
          <w:szCs w:val="22"/>
        </w:rPr>
        <w:t>Component 2: Assignment (Report)</w:t>
      </w:r>
    </w:p>
    <w:p w14:paraId="1EFBF8B3" w14:textId="36BA04F1" w:rsidR="5CA305FC" w:rsidRDefault="5CA305FC" w:rsidP="5CA305FC">
      <w:pPr>
        <w:jc w:val="center"/>
        <w:rPr>
          <w:rFonts w:ascii="Arial Nova" w:eastAsia="Arial Nova" w:hAnsi="Arial Nova" w:cs="Arial Nova"/>
          <w:b/>
          <w:bCs/>
          <w:sz w:val="22"/>
          <w:szCs w:val="22"/>
        </w:rPr>
      </w:pPr>
    </w:p>
    <w:p w14:paraId="218575B4" w14:textId="5D00C389" w:rsidR="78CA222C" w:rsidRDefault="78CA222C" w:rsidP="5CA305FC">
      <w:pPr>
        <w:jc w:val="center"/>
        <w:rPr>
          <w:rFonts w:ascii="Arial Nova" w:eastAsia="Arial Nova" w:hAnsi="Arial Nova" w:cs="Arial Nova"/>
          <w:sz w:val="22"/>
          <w:szCs w:val="22"/>
        </w:rPr>
      </w:pPr>
      <w:r w:rsidRPr="5CA305FC">
        <w:rPr>
          <w:rFonts w:ascii="Arial Nova" w:eastAsia="Arial Nova" w:hAnsi="Arial Nova" w:cs="Arial Nova"/>
          <w:b/>
          <w:bCs/>
          <w:sz w:val="22"/>
          <w:szCs w:val="22"/>
        </w:rPr>
        <w:t xml:space="preserve">Student </w:t>
      </w:r>
      <w:r w:rsidR="2CFD0507" w:rsidRPr="5CA305FC">
        <w:rPr>
          <w:rFonts w:ascii="Arial Nova" w:eastAsia="Arial Nova" w:hAnsi="Arial Nova" w:cs="Arial Nova"/>
          <w:b/>
          <w:bCs/>
          <w:sz w:val="22"/>
          <w:szCs w:val="22"/>
        </w:rPr>
        <w:t>N</w:t>
      </w:r>
      <w:r w:rsidRPr="5CA305FC">
        <w:rPr>
          <w:rFonts w:ascii="Arial Nova" w:eastAsia="Arial Nova" w:hAnsi="Arial Nova" w:cs="Arial Nova"/>
          <w:b/>
          <w:bCs/>
          <w:sz w:val="22"/>
          <w:szCs w:val="22"/>
        </w:rPr>
        <w:t>ame:</w:t>
      </w:r>
      <w:r w:rsidR="39B3D97B" w:rsidRPr="5CA305FC">
        <w:rPr>
          <w:rFonts w:ascii="Arial Nova" w:eastAsia="Arial Nova" w:hAnsi="Arial Nova" w:cs="Arial Nova"/>
          <w:b/>
          <w:bCs/>
          <w:sz w:val="22"/>
          <w:szCs w:val="22"/>
        </w:rPr>
        <w:t xml:space="preserve"> </w:t>
      </w:r>
      <w:r w:rsidR="39B3D97B" w:rsidRPr="5CA305FC">
        <w:rPr>
          <w:rFonts w:ascii="Arial Nova" w:eastAsia="Arial Nova" w:hAnsi="Arial Nova" w:cs="Arial Nova"/>
          <w:sz w:val="22"/>
          <w:szCs w:val="22"/>
        </w:rPr>
        <w:t>Laura Hall</w:t>
      </w:r>
    </w:p>
    <w:p w14:paraId="2C707D70" w14:textId="265488F9" w:rsidR="5CA305FC" w:rsidRDefault="5CA305FC" w:rsidP="5CA305FC">
      <w:pPr>
        <w:jc w:val="center"/>
        <w:rPr>
          <w:rFonts w:ascii="Arial Nova" w:eastAsia="Arial Nova" w:hAnsi="Arial Nova" w:cs="Arial Nova"/>
          <w:b/>
          <w:bCs/>
          <w:sz w:val="22"/>
          <w:szCs w:val="22"/>
        </w:rPr>
      </w:pPr>
    </w:p>
    <w:p w14:paraId="0EEEA0D9" w14:textId="5D7B2E02" w:rsidR="78CA222C" w:rsidRDefault="78CA222C" w:rsidP="5CA305FC">
      <w:pPr>
        <w:jc w:val="center"/>
      </w:pPr>
      <w:r w:rsidRPr="5CA305FC">
        <w:rPr>
          <w:rFonts w:ascii="Arial Nova" w:eastAsia="Arial Nova" w:hAnsi="Arial Nova" w:cs="Arial Nova"/>
          <w:b/>
          <w:bCs/>
          <w:sz w:val="22"/>
          <w:szCs w:val="22"/>
        </w:rPr>
        <w:t xml:space="preserve">Student </w:t>
      </w:r>
      <w:r w:rsidR="453C9AE8" w:rsidRPr="5CA305FC">
        <w:rPr>
          <w:rFonts w:ascii="Arial Nova" w:eastAsia="Arial Nova" w:hAnsi="Arial Nova" w:cs="Arial Nova"/>
          <w:b/>
          <w:bCs/>
          <w:sz w:val="22"/>
          <w:szCs w:val="22"/>
        </w:rPr>
        <w:t>N</w:t>
      </w:r>
      <w:r w:rsidRPr="5CA305FC">
        <w:rPr>
          <w:rFonts w:ascii="Arial Nova" w:eastAsia="Arial Nova" w:hAnsi="Arial Nova" w:cs="Arial Nova"/>
          <w:b/>
          <w:bCs/>
          <w:sz w:val="22"/>
          <w:szCs w:val="22"/>
        </w:rPr>
        <w:t>umber:</w:t>
      </w:r>
      <w:r w:rsidR="6D0873E0" w:rsidRPr="5CA305FC">
        <w:rPr>
          <w:rFonts w:ascii="Arial Nova" w:eastAsia="Arial Nova" w:hAnsi="Arial Nova" w:cs="Arial Nova"/>
          <w:b/>
          <w:bCs/>
          <w:sz w:val="22"/>
          <w:szCs w:val="22"/>
        </w:rPr>
        <w:t xml:space="preserve"> </w:t>
      </w:r>
      <w:r w:rsidR="6D0873E0" w:rsidRPr="5CA305FC">
        <w:rPr>
          <w:rFonts w:ascii="Arial Nova" w:eastAsia="Arial Nova" w:hAnsi="Arial Nova" w:cs="Arial Nova"/>
          <w:sz w:val="22"/>
          <w:szCs w:val="22"/>
        </w:rPr>
        <w:t>2412817</w:t>
      </w:r>
    </w:p>
    <w:p w14:paraId="54B38B22" w14:textId="5CB305C9" w:rsidR="5CA305FC" w:rsidRDefault="5CA305FC" w:rsidP="5CA305FC">
      <w:pPr>
        <w:jc w:val="center"/>
        <w:rPr>
          <w:rFonts w:ascii="Arial Nova" w:eastAsia="Arial Nova" w:hAnsi="Arial Nova" w:cs="Arial Nova"/>
          <w:sz w:val="22"/>
          <w:szCs w:val="22"/>
        </w:rPr>
      </w:pPr>
    </w:p>
    <w:p w14:paraId="5EEC8A9A" w14:textId="65287C9C" w:rsidR="5CA305FC" w:rsidRDefault="5CA305FC" w:rsidP="5CA305FC">
      <w:pPr>
        <w:jc w:val="center"/>
        <w:rPr>
          <w:rFonts w:ascii="Arial Nova" w:eastAsia="Arial Nova" w:hAnsi="Arial Nova" w:cs="Arial Nova"/>
          <w:sz w:val="22"/>
          <w:szCs w:val="22"/>
        </w:rPr>
      </w:pPr>
    </w:p>
    <w:p w14:paraId="35135EB2" w14:textId="4C45A5B9" w:rsidR="5CA305FC" w:rsidRDefault="5CA305FC" w:rsidP="5CA305FC">
      <w:pPr>
        <w:jc w:val="center"/>
        <w:rPr>
          <w:rFonts w:ascii="Arial Nova" w:eastAsia="Arial Nova" w:hAnsi="Arial Nova" w:cs="Arial Nova"/>
          <w:sz w:val="22"/>
          <w:szCs w:val="22"/>
        </w:rPr>
      </w:pPr>
    </w:p>
    <w:p w14:paraId="593AA080" w14:textId="04B20132" w:rsidR="5CA305FC" w:rsidRDefault="5CA305FC" w:rsidP="5CA305FC">
      <w:pPr>
        <w:jc w:val="center"/>
        <w:rPr>
          <w:rFonts w:ascii="Arial Nova" w:eastAsia="Arial Nova" w:hAnsi="Arial Nova" w:cs="Arial Nova"/>
          <w:sz w:val="22"/>
          <w:szCs w:val="22"/>
        </w:rPr>
      </w:pPr>
    </w:p>
    <w:p w14:paraId="4665E97F" w14:textId="50BF9EE7" w:rsidR="5CA305FC" w:rsidRDefault="5CA305FC" w:rsidP="5CA305FC">
      <w:pPr>
        <w:jc w:val="center"/>
        <w:rPr>
          <w:rFonts w:ascii="Arial Nova" w:eastAsia="Arial Nova" w:hAnsi="Arial Nova" w:cs="Arial Nova"/>
          <w:sz w:val="22"/>
          <w:szCs w:val="22"/>
        </w:rPr>
      </w:pPr>
    </w:p>
    <w:p w14:paraId="33992D54" w14:textId="13312C90" w:rsidR="5CA305FC" w:rsidRDefault="5CA305FC" w:rsidP="5CA305FC">
      <w:pPr>
        <w:jc w:val="center"/>
        <w:rPr>
          <w:rFonts w:ascii="Arial Nova" w:eastAsia="Arial Nova" w:hAnsi="Arial Nova" w:cs="Arial Nova"/>
          <w:sz w:val="22"/>
          <w:szCs w:val="22"/>
        </w:rPr>
      </w:pPr>
    </w:p>
    <w:p w14:paraId="788D76C6" w14:textId="38631A0C" w:rsidR="5CA305FC" w:rsidRDefault="00357628" w:rsidP="5CA305FC">
      <w:pPr>
        <w:jc w:val="center"/>
        <w:rPr>
          <w:rFonts w:ascii="Arial Nova" w:eastAsia="Arial Nova" w:hAnsi="Arial Nova" w:cs="Arial Nova"/>
          <w:sz w:val="22"/>
          <w:szCs w:val="22"/>
        </w:rPr>
      </w:pPr>
      <w:r>
        <w:rPr>
          <w:rFonts w:ascii="Arial Nova" w:eastAsia="Arial Nova" w:hAnsi="Arial Nova" w:cs="Arial Nova"/>
          <w:sz w:val="22"/>
          <w:szCs w:val="22"/>
        </w:rPr>
        <w:object w:dxaOrig="1543" w:dyaOrig="991" w14:anchorId="4CEB0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0" o:title=""/>
          </v:shape>
          <o:OLEObject Type="Link" ProgID="PowerPoint.Show.12" ShapeID="_x0000_i1025" DrawAspect="Icon" r:id="rId11" UpdateMode="Always">
            <o:LinkType>EnhancedMetaFile</o:LinkType>
            <o:LockedField>false</o:LockedField>
            <o:FieldCodes>\f 0</o:FieldCodes>
          </o:OLEObject>
        </w:object>
      </w:r>
    </w:p>
    <w:p w14:paraId="025BB4DD" w14:textId="2C854922" w:rsidR="5CA305FC" w:rsidRDefault="5CA305FC" w:rsidP="5CA305FC">
      <w:pPr>
        <w:jc w:val="center"/>
        <w:rPr>
          <w:rFonts w:ascii="Arial Nova" w:eastAsia="Arial Nova" w:hAnsi="Arial Nova" w:cs="Arial Nova"/>
          <w:sz w:val="22"/>
          <w:szCs w:val="22"/>
        </w:rPr>
      </w:pPr>
    </w:p>
    <w:p w14:paraId="32BCC8B5" w14:textId="3F1283EE" w:rsidR="5CA305FC" w:rsidRDefault="5CA305FC" w:rsidP="5CA305FC">
      <w:pPr>
        <w:jc w:val="center"/>
        <w:rPr>
          <w:rFonts w:ascii="Arial Nova" w:eastAsia="Arial Nova" w:hAnsi="Arial Nova" w:cs="Arial Nova"/>
          <w:sz w:val="22"/>
          <w:szCs w:val="22"/>
        </w:rPr>
      </w:pPr>
    </w:p>
    <w:p w14:paraId="4BAFF102" w14:textId="6CD85011" w:rsidR="5CA305FC" w:rsidRDefault="5CA305FC" w:rsidP="5CA305FC">
      <w:pPr>
        <w:jc w:val="center"/>
        <w:rPr>
          <w:rFonts w:ascii="Arial Nova" w:eastAsia="Arial Nova" w:hAnsi="Arial Nova" w:cs="Arial Nova"/>
          <w:sz w:val="22"/>
          <w:szCs w:val="22"/>
        </w:rPr>
      </w:pPr>
    </w:p>
    <w:p w14:paraId="0B5DEDF0" w14:textId="04346FC4" w:rsidR="5CA305FC" w:rsidRDefault="5CA305FC" w:rsidP="5CA305FC">
      <w:pPr>
        <w:jc w:val="center"/>
        <w:rPr>
          <w:rFonts w:ascii="Arial Nova" w:eastAsia="Arial Nova" w:hAnsi="Arial Nova" w:cs="Arial Nova"/>
          <w:sz w:val="22"/>
          <w:szCs w:val="22"/>
        </w:rPr>
      </w:pPr>
    </w:p>
    <w:p w14:paraId="3A0B9FAE" w14:textId="3A589C43" w:rsidR="5CA305FC" w:rsidRDefault="5CA305FC" w:rsidP="5CA305FC">
      <w:pPr>
        <w:jc w:val="center"/>
        <w:rPr>
          <w:rFonts w:ascii="Arial Nova" w:eastAsia="Arial Nova" w:hAnsi="Arial Nova" w:cs="Arial Nova"/>
          <w:sz w:val="22"/>
          <w:szCs w:val="22"/>
        </w:rPr>
      </w:pPr>
    </w:p>
    <w:p w14:paraId="793A894C" w14:textId="72BCF6DD" w:rsidR="5CA305FC" w:rsidRDefault="5CA305FC" w:rsidP="5CA305FC">
      <w:pPr>
        <w:jc w:val="center"/>
        <w:rPr>
          <w:rFonts w:ascii="Arial Nova" w:eastAsia="Arial Nova" w:hAnsi="Arial Nova" w:cs="Arial Nova"/>
          <w:sz w:val="22"/>
          <w:szCs w:val="22"/>
        </w:rPr>
      </w:pPr>
    </w:p>
    <w:p w14:paraId="14B470DE" w14:textId="21325FF5" w:rsidR="495F6B9F" w:rsidRDefault="495F6B9F" w:rsidP="495F6B9F">
      <w:pPr>
        <w:rPr>
          <w:rFonts w:ascii="Arial Nova" w:eastAsia="Arial Nova" w:hAnsi="Arial Nova" w:cs="Arial Nova"/>
          <w:b/>
          <w:bCs/>
          <w:sz w:val="22"/>
          <w:szCs w:val="22"/>
        </w:rPr>
      </w:pPr>
    </w:p>
    <w:p w14:paraId="5B01C3B4" w14:textId="071A1477" w:rsidR="41345461" w:rsidRDefault="41345461" w:rsidP="41345461">
      <w:pPr>
        <w:rPr>
          <w:rFonts w:ascii="Arial Nova" w:eastAsia="Arial Nova" w:hAnsi="Arial Nova" w:cs="Arial Nova"/>
          <w:b/>
          <w:bCs/>
          <w:sz w:val="22"/>
          <w:szCs w:val="22"/>
        </w:rPr>
      </w:pPr>
    </w:p>
    <w:p w14:paraId="7E794433" w14:textId="4F8DC974" w:rsidR="41345461" w:rsidRDefault="41345461" w:rsidP="41345461">
      <w:pPr>
        <w:rPr>
          <w:rFonts w:ascii="Arial Nova" w:eastAsia="Arial Nova" w:hAnsi="Arial Nova" w:cs="Arial Nova"/>
          <w:b/>
          <w:bCs/>
          <w:sz w:val="22"/>
          <w:szCs w:val="22"/>
        </w:rPr>
      </w:pPr>
    </w:p>
    <w:p w14:paraId="180CC9F6" w14:textId="5F85BF1C" w:rsidR="41345461" w:rsidRDefault="41345461" w:rsidP="4D190CFA">
      <w:pPr>
        <w:spacing w:line="360" w:lineRule="auto"/>
        <w:rPr>
          <w:rFonts w:ascii="Arial Nova" w:eastAsia="Arial Nova" w:hAnsi="Arial Nova" w:cs="Arial Nova"/>
          <w:b/>
          <w:bCs/>
          <w:sz w:val="22"/>
          <w:szCs w:val="22"/>
        </w:rPr>
      </w:pPr>
    </w:p>
    <w:p w14:paraId="40148C42" w14:textId="521A6032" w:rsidR="001113B0" w:rsidRPr="001113B0" w:rsidRDefault="328E20C9" w:rsidP="5E8CD033">
      <w:pPr>
        <w:jc w:val="center"/>
      </w:pPr>
      <w:r w:rsidRPr="3BB4E9DC">
        <w:rPr>
          <w:rFonts w:ascii="Arial" w:eastAsia="Arial" w:hAnsi="Arial" w:cs="Arial"/>
          <w:b/>
          <w:bCs/>
          <w:sz w:val="28"/>
          <w:szCs w:val="28"/>
        </w:rPr>
        <w:t>CareConnect UK</w:t>
      </w:r>
      <w:r w:rsidRPr="27007BE8">
        <w:rPr>
          <w:rFonts w:ascii="Arial" w:eastAsia="Arial" w:hAnsi="Arial" w:cs="Arial"/>
          <w:b/>
          <w:bCs/>
        </w:rPr>
        <w:t>: Enhancing Early Help Accessibility</w:t>
      </w:r>
    </w:p>
    <w:p w14:paraId="77288D44" w14:textId="76806CF5" w:rsidR="001113B0" w:rsidRPr="001113B0" w:rsidRDefault="328E20C9" w:rsidP="5E8CD033">
      <w:pPr>
        <w:jc w:val="center"/>
        <w:rPr>
          <w:rFonts w:ascii="Arial" w:eastAsia="Arial" w:hAnsi="Arial" w:cs="Arial"/>
          <w:b/>
          <w:bCs/>
        </w:rPr>
      </w:pPr>
      <w:r w:rsidRPr="27007BE8">
        <w:rPr>
          <w:rFonts w:ascii="Arial" w:eastAsia="Arial" w:hAnsi="Arial" w:cs="Arial"/>
          <w:b/>
          <w:bCs/>
        </w:rPr>
        <w:t xml:space="preserve"> Thr</w:t>
      </w:r>
      <w:r w:rsidR="2064CBBF" w:rsidRPr="27007BE8">
        <w:rPr>
          <w:rFonts w:ascii="Arial" w:eastAsia="Arial" w:hAnsi="Arial" w:cs="Arial"/>
          <w:b/>
          <w:bCs/>
        </w:rPr>
        <w:t>ough Digital</w:t>
      </w:r>
      <w:r w:rsidR="19260294" w:rsidRPr="27007BE8">
        <w:rPr>
          <w:rFonts w:ascii="Arial" w:eastAsia="Arial" w:hAnsi="Arial" w:cs="Arial"/>
          <w:b/>
          <w:bCs/>
        </w:rPr>
        <w:t xml:space="preserve"> </w:t>
      </w:r>
      <w:r w:rsidR="2064CBBF" w:rsidRPr="27007BE8">
        <w:rPr>
          <w:rFonts w:ascii="Arial" w:eastAsia="Arial" w:hAnsi="Arial" w:cs="Arial"/>
          <w:b/>
          <w:bCs/>
        </w:rPr>
        <w:t>Innovatio</w:t>
      </w:r>
      <w:r w:rsidR="495FF669" w:rsidRPr="27007BE8">
        <w:rPr>
          <w:rFonts w:ascii="Arial" w:eastAsia="Arial" w:hAnsi="Arial" w:cs="Arial"/>
          <w:b/>
          <w:bCs/>
        </w:rPr>
        <w:t xml:space="preserve">n </w:t>
      </w:r>
    </w:p>
    <w:p w14:paraId="7E450315" w14:textId="43AE30CE" w:rsidR="6C70D584" w:rsidRDefault="6C70D584" w:rsidP="6C70D584">
      <w:pPr>
        <w:rPr>
          <w:rFonts w:ascii="Arial" w:eastAsia="Arial" w:hAnsi="Arial" w:cs="Arial"/>
          <w:b/>
          <w:bCs/>
          <w:sz w:val="22"/>
          <w:szCs w:val="22"/>
        </w:rPr>
      </w:pPr>
    </w:p>
    <w:p w14:paraId="77CEE064" w14:textId="152EDE86" w:rsidR="23F7F6F6" w:rsidRDefault="23F7F6F6" w:rsidP="23F7F6F6">
      <w:pPr>
        <w:shd w:val="clear" w:color="auto" w:fill="FFFFFF" w:themeFill="background1"/>
        <w:spacing w:before="360" w:after="0" w:line="234" w:lineRule="auto"/>
        <w:rPr>
          <w:rFonts w:ascii="Arial" w:eastAsia="Arial" w:hAnsi="Arial" w:cs="Arial"/>
          <w:b/>
          <w:bCs/>
        </w:rPr>
      </w:pPr>
    </w:p>
    <w:p w14:paraId="43849544" w14:textId="5585FBBE" w:rsidR="2901AB3E" w:rsidRDefault="2901AB3E" w:rsidP="281BC326">
      <w:pPr>
        <w:shd w:val="clear" w:color="auto" w:fill="FFFFFF" w:themeFill="background1"/>
        <w:spacing w:before="360" w:after="0" w:line="234" w:lineRule="auto"/>
        <w:rPr>
          <w:rFonts w:ascii="Arial" w:eastAsia="Arial" w:hAnsi="Arial" w:cs="Arial"/>
          <w:b/>
          <w:bCs/>
        </w:rPr>
      </w:pPr>
      <w:r w:rsidRPr="64194691">
        <w:rPr>
          <w:rFonts w:ascii="Arial" w:eastAsia="Arial" w:hAnsi="Arial" w:cs="Arial"/>
          <w:b/>
          <w:bCs/>
        </w:rPr>
        <w:t>Introduction</w:t>
      </w:r>
    </w:p>
    <w:p w14:paraId="14467179" w14:textId="5B37BB95" w:rsidR="5661D60C" w:rsidRDefault="5661D60C" w:rsidP="5661D60C">
      <w:pPr>
        <w:shd w:val="clear" w:color="auto" w:fill="FFFFFF" w:themeFill="background1"/>
        <w:spacing w:after="90" w:line="198" w:lineRule="auto"/>
        <w:jc w:val="both"/>
        <w:rPr>
          <w:rFonts w:ascii="Arial Nova" w:eastAsia="Arial Nova" w:hAnsi="Arial Nova" w:cs="Arial Nova"/>
          <w:sz w:val="22"/>
          <w:szCs w:val="22"/>
        </w:rPr>
      </w:pPr>
    </w:p>
    <w:p w14:paraId="1ECBBEE6" w14:textId="6716C8FD" w:rsidR="5CA305FC" w:rsidRDefault="0AF63A22" w:rsidP="0C045ED7">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CareConnect UK is a proposed digital Early Help platform designed to make support easier to find and access for children, young people, families and carers. Early Help focuses on responding when difficulties first emerge so that needs can be addressed before they develop into more serious safeguarding or wellbeing concerns. The Department for Education (2023) emphasises the importance of coordinated help for children and families and effective multi-agency working. However, the current system can be difficult for families to navigate because information and referral routes are often spread across local authorities, health services, schools and voluntary organisations. CareConnect UK responds to this gap by creating one accessible digital route to verified local information, guidance and referral options. The innovation aims to improve early engagement while supporting, rather than replacing, existing professional services.</w:t>
      </w:r>
    </w:p>
    <w:p w14:paraId="7C777FF1" w14:textId="10C6FD9A" w:rsidR="2DACECDC" w:rsidRDefault="2DACECDC" w:rsidP="2DACECDC">
      <w:pPr>
        <w:shd w:val="clear" w:color="auto" w:fill="FFFFFF" w:themeFill="background1"/>
        <w:spacing w:before="360" w:after="0" w:line="234" w:lineRule="auto"/>
        <w:rPr>
          <w:rFonts w:ascii="Arial Nova" w:eastAsia="Arial Nova" w:hAnsi="Arial Nova" w:cs="Arial Nova"/>
          <w:b/>
          <w:bCs/>
        </w:rPr>
      </w:pPr>
    </w:p>
    <w:p w14:paraId="53B4B4B9" w14:textId="290C656C" w:rsidR="5CA305FC" w:rsidRDefault="0AF63A22" w:rsidP="00A0A440">
      <w:pPr>
        <w:shd w:val="clear" w:color="auto" w:fill="FFFFFF" w:themeFill="background1"/>
        <w:spacing w:before="360" w:after="0" w:line="234" w:lineRule="auto"/>
        <w:rPr>
          <w:rFonts w:ascii="Arial Nova" w:eastAsia="Arial Nova" w:hAnsi="Arial Nova" w:cs="Arial Nova"/>
          <w:b/>
          <w:bCs/>
        </w:rPr>
      </w:pPr>
      <w:r w:rsidRPr="014F8649">
        <w:rPr>
          <w:rFonts w:ascii="Arial Nova" w:eastAsia="Arial Nova" w:hAnsi="Arial Nova" w:cs="Arial Nova"/>
          <w:b/>
          <w:bCs/>
        </w:rPr>
        <w:t>Why CareConnect UK is Needed</w:t>
      </w:r>
    </w:p>
    <w:p w14:paraId="6A8636F5" w14:textId="782A3D67" w:rsidR="5CA305FC" w:rsidRDefault="5CA305FC" w:rsidP="5799CE2A">
      <w:pPr>
        <w:shd w:val="clear" w:color="auto" w:fill="FFFFFF" w:themeFill="background1"/>
        <w:spacing w:after="90" w:line="198" w:lineRule="auto"/>
        <w:jc w:val="both"/>
        <w:rPr>
          <w:rFonts w:ascii="Arial Nova" w:eastAsia="Arial Nova" w:hAnsi="Arial Nova" w:cs="Arial Nova"/>
          <w:sz w:val="22"/>
          <w:szCs w:val="22"/>
        </w:rPr>
      </w:pPr>
    </w:p>
    <w:p w14:paraId="7C658D32" w14:textId="54C9F7B2" w:rsidR="5CA305FC" w:rsidRDefault="0AF63A22" w:rsidP="6BC337F9">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Families may need support from several organisations at the same time, which can make accessing Early Help confusing. The Munro Review argued for a child-centred safeguarding system that gives greater attention to effective help rather than unnecessary bureaucracy (Munro, 2011). Early intervention is also important because timely support can improve outcomes and reduce the likelihood that difficulties escalate into more complex needs (Allen, 2011). CareConnect UK would bring information about local Early Help services into one user-friendly platform. Users could enter their postcode and type of support needed, view appropriate services and identify whether they can self-refer or need professional assistance. This would make the pathway to help clearer while encouraging families to seek support earlier.</w:t>
      </w:r>
    </w:p>
    <w:p w14:paraId="25F08079" w14:textId="11A58304" w:rsidR="220DAE45" w:rsidRDefault="220DAE45" w:rsidP="220DAE45">
      <w:pPr>
        <w:shd w:val="clear" w:color="auto" w:fill="FFFFFF" w:themeFill="background1"/>
        <w:spacing w:before="360" w:after="0" w:line="234" w:lineRule="auto"/>
        <w:rPr>
          <w:rFonts w:ascii="Arial Nova" w:eastAsia="Arial Nova" w:hAnsi="Arial Nova" w:cs="Arial Nova"/>
          <w:b/>
          <w:bCs/>
          <w:sz w:val="22"/>
          <w:szCs w:val="22"/>
        </w:rPr>
      </w:pPr>
    </w:p>
    <w:p w14:paraId="4E4B1DA4" w14:textId="4E59FA16" w:rsidR="5CA305FC" w:rsidRDefault="0AF63A22" w:rsidP="00A0A440">
      <w:pPr>
        <w:shd w:val="clear" w:color="auto" w:fill="FFFFFF" w:themeFill="background1"/>
        <w:spacing w:before="360" w:after="0" w:line="234" w:lineRule="auto"/>
        <w:rPr>
          <w:rFonts w:ascii="Arial Nova" w:eastAsia="Arial Nova" w:hAnsi="Arial Nova" w:cs="Arial Nova"/>
          <w:b/>
          <w:bCs/>
        </w:rPr>
      </w:pPr>
      <w:r w:rsidRPr="4A03515F">
        <w:rPr>
          <w:rFonts w:ascii="Arial Nova" w:eastAsia="Arial Nova" w:hAnsi="Arial Nova" w:cs="Arial Nova"/>
          <w:b/>
          <w:bCs/>
        </w:rPr>
        <w:t>Target Audience, Health and Wellbeing Impact</w:t>
      </w:r>
    </w:p>
    <w:p w14:paraId="69A1F4E9" w14:textId="74AFF7D9" w:rsidR="5CA305FC" w:rsidRDefault="5CA305FC" w:rsidP="72E99BF8">
      <w:pPr>
        <w:shd w:val="clear" w:color="auto" w:fill="FFFFFF" w:themeFill="background1"/>
        <w:spacing w:after="90" w:line="198" w:lineRule="auto"/>
        <w:jc w:val="both"/>
        <w:rPr>
          <w:rFonts w:ascii="Arial Nova" w:eastAsia="Arial Nova" w:hAnsi="Arial Nova" w:cs="Arial Nova"/>
          <w:sz w:val="22"/>
          <w:szCs w:val="22"/>
        </w:rPr>
      </w:pPr>
    </w:p>
    <w:p w14:paraId="24186947" w14:textId="53DEB7DC" w:rsidR="5CA305FC" w:rsidRDefault="0AF63A22" w:rsidP="63A4828A">
      <w:pPr>
        <w:shd w:val="clear" w:color="auto" w:fill="FFFFFF" w:themeFill="background1"/>
        <w:spacing w:before="360" w:after="90" w:line="360" w:lineRule="auto"/>
        <w:jc w:val="both"/>
      </w:pPr>
      <w:r w:rsidRPr="5203B905">
        <w:rPr>
          <w:rFonts w:ascii="Arial Nova" w:eastAsia="Arial Nova" w:hAnsi="Arial Nova" w:cs="Arial Nova"/>
          <w:sz w:val="22"/>
          <w:szCs w:val="22"/>
        </w:rPr>
        <w:t>The main beneficiaries would be vulnerable families, children, young people and carers, particularly people who experience barriers related to language, disability, low income, limited literacy or lack of awareness of available services. The platform would use plain language, multilingual information and accessible design to make services easier to understand. Nevertheless, a digital platform must not create a new barrier. CareConnect UK would therefore operate alongside telephone, face-to-face and community-based support. Schools, GP practices, family hubs and community organisations could help people who cannot confidently use digital services. This inclusive approach supports the wider aim of reducing inequalities in access to health and social care and ensures that technological innovation contributes to the common good rather than benefiting only confident digital users.</w:t>
      </w:r>
    </w:p>
    <w:p w14:paraId="4CB3BE4F" w14:textId="43C28F19" w:rsidR="5CA305FC" w:rsidRDefault="5CA305FC" w:rsidP="12CC1D23">
      <w:pPr>
        <w:shd w:val="clear" w:color="auto" w:fill="FFFFFF" w:themeFill="background1"/>
        <w:spacing w:before="360" w:after="90" w:line="360" w:lineRule="auto"/>
        <w:jc w:val="both"/>
        <w:rPr>
          <w:rFonts w:ascii="Arial Nova" w:eastAsia="Arial Nova" w:hAnsi="Arial Nova" w:cs="Arial Nova"/>
          <w:b/>
          <w:bCs/>
        </w:rPr>
      </w:pPr>
    </w:p>
    <w:p w14:paraId="1FE0279B" w14:textId="56BDE511" w:rsidR="5CA305FC" w:rsidRDefault="0AF63A22" w:rsidP="63A4828A">
      <w:pPr>
        <w:shd w:val="clear" w:color="auto" w:fill="FFFFFF" w:themeFill="background1"/>
        <w:spacing w:before="360" w:after="90" w:line="360" w:lineRule="auto"/>
        <w:jc w:val="both"/>
        <w:rPr>
          <w:rFonts w:ascii="Arial Nova" w:eastAsia="Arial Nova" w:hAnsi="Arial Nova" w:cs="Arial Nova"/>
          <w:b/>
          <w:bCs/>
        </w:rPr>
      </w:pPr>
      <w:r w:rsidRPr="1544E768">
        <w:rPr>
          <w:rFonts w:ascii="Arial Nova" w:eastAsia="Arial Nova" w:hAnsi="Arial Nova" w:cs="Arial Nova"/>
          <w:b/>
          <w:bCs/>
        </w:rPr>
        <w:t>Policy, Legislation and Professional Services</w:t>
      </w:r>
    </w:p>
    <w:p w14:paraId="276D45DC" w14:textId="7746D0B2" w:rsidR="50761F6E" w:rsidRDefault="50761F6E" w:rsidP="50761F6E">
      <w:pPr>
        <w:shd w:val="clear" w:color="auto" w:fill="FFFFFF" w:themeFill="background1"/>
        <w:spacing w:after="90" w:line="198" w:lineRule="auto"/>
        <w:jc w:val="both"/>
        <w:rPr>
          <w:rFonts w:ascii="Arial Nova" w:eastAsia="Arial Nova" w:hAnsi="Arial Nova" w:cs="Arial Nova"/>
          <w:sz w:val="22"/>
          <w:szCs w:val="22"/>
        </w:rPr>
      </w:pPr>
    </w:p>
    <w:p w14:paraId="6D5A6AC0" w14:textId="5AC0C4BC" w:rsidR="5CA305FC" w:rsidRDefault="0AF63A22" w:rsidP="5FAF01A5">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CareConnect UK would operate within existing safeguarding, equality and information-governance requirements. Working Together to Safeguard Children provides an important framework for collaboration between organisations responsible for supporting and protecting children (Department for Education, 2023). The Data Protection Act 2018 and UK GDPR require personal information to be processed lawfully, fairly and securely (UK Government, 2018). The Equality Act 2010 is also relevant because accessibility and non-discrimination must be considered when designing services. Where adult carers or adults with care and support needs are involved, the Care Act 2014 may also apply. Professionals involved could include social workers, health visitors, GPs, teachers, safeguarding leads, local authority Early Help teams and voluntary-sector workers. CareConnect UK would support these professionals through consistent signposting and clearly defined referral pathways rather than attempting to replace professional assessment or safeguarding judgement.</w:t>
      </w:r>
    </w:p>
    <w:p w14:paraId="28BEE57B" w14:textId="13EFA93F" w:rsidR="7AC93C69" w:rsidRDefault="7AC93C69" w:rsidP="7AC93C69">
      <w:pPr>
        <w:shd w:val="clear" w:color="auto" w:fill="FFFFFF" w:themeFill="background1"/>
        <w:spacing w:before="360" w:after="0" w:line="360" w:lineRule="auto"/>
        <w:rPr>
          <w:rFonts w:ascii="Arial Nova" w:eastAsia="Arial Nova" w:hAnsi="Arial Nova" w:cs="Arial Nova"/>
          <w:b/>
          <w:bCs/>
        </w:rPr>
      </w:pPr>
    </w:p>
    <w:p w14:paraId="3B0E7D5D" w14:textId="77777777" w:rsidR="00D74E2A" w:rsidRDefault="00D74E2A" w:rsidP="01AE7DA3">
      <w:pPr>
        <w:shd w:val="clear" w:color="auto" w:fill="FFFFFF" w:themeFill="background1"/>
        <w:spacing w:before="360" w:after="0" w:line="360" w:lineRule="auto"/>
        <w:rPr>
          <w:rFonts w:ascii="Arial Nova" w:eastAsia="Arial Nova" w:hAnsi="Arial Nova" w:cs="Arial Nova"/>
          <w:b/>
          <w:bCs/>
        </w:rPr>
      </w:pPr>
    </w:p>
    <w:p w14:paraId="40790025" w14:textId="77777777" w:rsidR="00D74E2A" w:rsidRDefault="00D74E2A" w:rsidP="01AE7DA3">
      <w:pPr>
        <w:shd w:val="clear" w:color="auto" w:fill="FFFFFF" w:themeFill="background1"/>
        <w:spacing w:before="360" w:after="0" w:line="360" w:lineRule="auto"/>
        <w:rPr>
          <w:rFonts w:ascii="Arial Nova" w:eastAsia="Arial Nova" w:hAnsi="Arial Nova" w:cs="Arial Nova"/>
          <w:b/>
          <w:bCs/>
        </w:rPr>
      </w:pPr>
    </w:p>
    <w:p w14:paraId="5D244CFB" w14:textId="35EC2CA1" w:rsidR="5CA305FC" w:rsidRDefault="0AF63A22" w:rsidP="01AE7DA3">
      <w:pPr>
        <w:shd w:val="clear" w:color="auto" w:fill="FFFFFF" w:themeFill="background1"/>
        <w:spacing w:before="360" w:after="0" w:line="360" w:lineRule="auto"/>
        <w:rPr>
          <w:rFonts w:ascii="Arial Nova" w:eastAsia="Arial Nova" w:hAnsi="Arial Nova" w:cs="Arial Nova"/>
          <w:b/>
          <w:bCs/>
        </w:rPr>
      </w:pPr>
      <w:r w:rsidRPr="4CCF87A2">
        <w:rPr>
          <w:rFonts w:ascii="Arial Nova" w:eastAsia="Arial Nova" w:hAnsi="Arial Nova" w:cs="Arial Nova"/>
          <w:b/>
          <w:bCs/>
        </w:rPr>
        <w:t>Technology, Safeguarding and Implementation</w:t>
      </w:r>
    </w:p>
    <w:p w14:paraId="5C54147B" w14:textId="11A2C829" w:rsidR="58C3CA42" w:rsidRDefault="58C3CA42" w:rsidP="58C3CA42">
      <w:pPr>
        <w:shd w:val="clear" w:color="auto" w:fill="FFFFFF" w:themeFill="background1"/>
        <w:spacing w:after="90" w:line="198" w:lineRule="auto"/>
        <w:jc w:val="both"/>
        <w:rPr>
          <w:rFonts w:ascii="Arial Nova" w:eastAsia="Arial Nova" w:hAnsi="Arial Nova" w:cs="Arial Nova"/>
          <w:sz w:val="22"/>
          <w:szCs w:val="22"/>
        </w:rPr>
      </w:pPr>
    </w:p>
    <w:p w14:paraId="00426A8C" w14:textId="72753714" w:rsidR="5CA305FC" w:rsidRDefault="0AF63A22" w:rsidP="7EAFB69D">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Technology would make CareConnect UK accessible through a mobile-friendly website and app. Secure cloud hosting, encryption, role-based access and clear consent processes would help protect sensitive information. Before implementation, the service would require a Data Protection Impact Assessment and robust procedures for responding to safeguarding concerns. Digital innovation in health and care can improve access and efficiency, but appropriate skills, governance and professional oversight remain essential (Topol, 2019). Implementation would therefore begin with co-design involving families and professionals, followed by development and user testing. A local pilot would then allow the platform to be evaluated before wider rollout. Training would help professionals understand how to use the service, while user feedback would identify accessibility problems and areas requiring improvement.</w:t>
      </w:r>
    </w:p>
    <w:p w14:paraId="014CB8FB" w14:textId="4EAAAB7C" w:rsidR="77F504D3" w:rsidRDefault="77F504D3" w:rsidP="77F504D3">
      <w:pPr>
        <w:shd w:val="clear" w:color="auto" w:fill="FFFFFF" w:themeFill="background1"/>
        <w:spacing w:before="360" w:after="0" w:line="234" w:lineRule="auto"/>
        <w:rPr>
          <w:rFonts w:ascii="Arial Nova" w:eastAsia="Arial Nova" w:hAnsi="Arial Nova" w:cs="Arial Nova"/>
          <w:b/>
          <w:bCs/>
        </w:rPr>
      </w:pPr>
    </w:p>
    <w:p w14:paraId="6D970A02" w14:textId="6E3D04EC" w:rsidR="5CA305FC" w:rsidRDefault="0AF63A22" w:rsidP="00A0A440">
      <w:pPr>
        <w:shd w:val="clear" w:color="auto" w:fill="FFFFFF" w:themeFill="background1"/>
        <w:spacing w:before="360" w:after="0" w:line="234" w:lineRule="auto"/>
        <w:rPr>
          <w:rFonts w:ascii="Arial Nova" w:eastAsia="Arial Nova" w:hAnsi="Arial Nova" w:cs="Arial Nova"/>
          <w:b/>
          <w:bCs/>
        </w:rPr>
      </w:pPr>
      <w:r w:rsidRPr="11DF407E">
        <w:rPr>
          <w:rFonts w:ascii="Arial Nova" w:eastAsia="Arial Nova" w:hAnsi="Arial Nova" w:cs="Arial Nova"/>
          <w:b/>
          <w:bCs/>
        </w:rPr>
        <w:t>Public Engagement and Dissemination</w:t>
      </w:r>
    </w:p>
    <w:p w14:paraId="6009F39F" w14:textId="449CB2CE" w:rsidR="5CA305FC" w:rsidRDefault="5CA305FC" w:rsidP="45FA9B4B">
      <w:pPr>
        <w:shd w:val="clear" w:color="auto" w:fill="FFFFFF" w:themeFill="background1"/>
        <w:spacing w:after="90" w:line="198" w:lineRule="auto"/>
        <w:jc w:val="both"/>
        <w:rPr>
          <w:rFonts w:ascii="Arial Nova" w:eastAsia="Arial Nova" w:hAnsi="Arial Nova" w:cs="Arial Nova"/>
          <w:sz w:val="22"/>
          <w:szCs w:val="22"/>
        </w:rPr>
      </w:pPr>
    </w:p>
    <w:p w14:paraId="67FCA9FF" w14:textId="4819A434" w:rsidR="5CA305FC" w:rsidRDefault="0AF63A22" w:rsidP="1656CB9F">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Public involvement is essential because CareConnect UK will only create value if families know about it, trust it and use it. The campaign would be promoted through local authority and NHS websites, GP practices, schools, family hubs, libraries, community organisations and social media. Posters containing QR codes could direct people to the platform, while translated and easy-read materials would support wider participation. Community organisations should also be involved in co-design and evaluation because they often understand the practical barriers experienced by local families. Members of the public would be encouraged to share feedback, recommend improvements and raise awareness within their communities. This approach changes families from passive recipients of services into active contributors to the development of the innovation.</w:t>
      </w:r>
    </w:p>
    <w:p w14:paraId="4E56DF84" w14:textId="07A32414" w:rsidR="5F64BCE3" w:rsidRDefault="5F64BCE3" w:rsidP="5F64BCE3">
      <w:pPr>
        <w:shd w:val="clear" w:color="auto" w:fill="FFFFFF" w:themeFill="background1"/>
        <w:spacing w:before="360" w:after="0" w:line="234" w:lineRule="auto"/>
        <w:rPr>
          <w:rFonts w:ascii="Arial Nova" w:eastAsia="Arial Nova" w:hAnsi="Arial Nova" w:cs="Arial Nova"/>
          <w:b/>
          <w:bCs/>
        </w:rPr>
      </w:pPr>
    </w:p>
    <w:p w14:paraId="7935E0C2" w14:textId="78A45116" w:rsidR="5CA305FC" w:rsidRDefault="0AF63A22" w:rsidP="00A0A440">
      <w:pPr>
        <w:shd w:val="clear" w:color="auto" w:fill="FFFFFF" w:themeFill="background1"/>
        <w:spacing w:before="360" w:after="0" w:line="234" w:lineRule="auto"/>
        <w:rPr>
          <w:rFonts w:ascii="Arial Nova" w:eastAsia="Arial Nova" w:hAnsi="Arial Nova" w:cs="Arial Nova"/>
          <w:b/>
          <w:bCs/>
        </w:rPr>
      </w:pPr>
      <w:r w:rsidRPr="68B0C36F">
        <w:rPr>
          <w:rFonts w:ascii="Arial Nova" w:eastAsia="Arial Nova" w:hAnsi="Arial Nova" w:cs="Arial Nova"/>
          <w:b/>
          <w:bCs/>
        </w:rPr>
        <w:t>Conclusion</w:t>
      </w:r>
    </w:p>
    <w:p w14:paraId="5E891F42" w14:textId="1B6821AD" w:rsidR="5CA305FC" w:rsidRDefault="0AF63A22" w:rsidP="70FFEEEA">
      <w:pPr>
        <w:shd w:val="clear" w:color="auto" w:fill="FFFFFF" w:themeFill="background1"/>
        <w:spacing w:before="360" w:after="90" w:line="360" w:lineRule="auto"/>
        <w:jc w:val="both"/>
      </w:pPr>
      <w:r w:rsidRPr="5203B905">
        <w:rPr>
          <w:rFonts w:ascii="Arial Nova" w:eastAsia="Arial Nova" w:hAnsi="Arial Nova" w:cs="Arial Nova"/>
          <w:sz w:val="22"/>
          <w:szCs w:val="22"/>
        </w:rPr>
        <w:t xml:space="preserve">CareConnect UK offers a practical response to fragmented Early Help information by creating one trusted and accessible route to local support. Its value lies not simply in introducing new </w:t>
      </w:r>
      <w:r w:rsidRPr="5203B905">
        <w:rPr>
          <w:rFonts w:ascii="Arial Nova" w:eastAsia="Arial Nova" w:hAnsi="Arial Nova" w:cs="Arial Nova"/>
          <w:sz w:val="22"/>
          <w:szCs w:val="22"/>
        </w:rPr>
        <w:lastRenderedPageBreak/>
        <w:t>technology, but in connecting families with existing services earlier and more effectively. By combining accessible digital design, multi-agency collaboration, safeguarding, data protection and non-digital alternatives, the platform could improve access without excluding people who require additional support. A phased pilot and continuous evaluation would allow the innovation to develop safely. CareConnect UK should therefore be considered as a collaborative Early Help strategy capable of supporting prevention,</w:t>
      </w:r>
      <w:r w:rsidR="45E6BDEE" w:rsidRPr="20C90ED6">
        <w:rPr>
          <w:rFonts w:ascii="Arial Nova" w:eastAsia="Arial Nova" w:hAnsi="Arial Nova" w:cs="Arial Nova"/>
          <w:sz w:val="22"/>
          <w:szCs w:val="22"/>
        </w:rPr>
        <w:t xml:space="preserve"> </w:t>
      </w:r>
      <w:r w:rsidRPr="5203B905">
        <w:rPr>
          <w:rFonts w:ascii="Arial Nova" w:eastAsia="Arial Nova" w:hAnsi="Arial Nova" w:cs="Arial Nova"/>
          <w:sz w:val="22"/>
          <w:szCs w:val="22"/>
        </w:rPr>
        <w:t>improving user experience and helping children and families reach the right support at the right time.</w:t>
      </w:r>
    </w:p>
    <w:p w14:paraId="232CA26E" w14:textId="0ECE6DA0" w:rsidR="7DD02BAF" w:rsidRDefault="7DD02BAF" w:rsidP="7DD02BAF">
      <w:pPr>
        <w:shd w:val="clear" w:color="auto" w:fill="FFFFFF" w:themeFill="background1"/>
        <w:spacing w:before="360" w:after="90" w:line="360" w:lineRule="auto"/>
        <w:jc w:val="both"/>
        <w:rPr>
          <w:rFonts w:ascii="Arial Nova" w:eastAsia="Arial Nova" w:hAnsi="Arial Nova" w:cs="Arial Nova"/>
          <w:b/>
          <w:bCs/>
        </w:rPr>
      </w:pPr>
    </w:p>
    <w:p w14:paraId="0AEA3AE1" w14:textId="77777777" w:rsidR="00AE79FA" w:rsidRDefault="00AE79FA" w:rsidP="13E0EF4B">
      <w:pPr>
        <w:shd w:val="clear" w:color="auto" w:fill="FFFFFF" w:themeFill="background1"/>
        <w:spacing w:before="360" w:after="90" w:line="360" w:lineRule="auto"/>
        <w:jc w:val="both"/>
        <w:rPr>
          <w:rFonts w:ascii="Arial Nova" w:eastAsia="Arial Nova" w:hAnsi="Arial Nova" w:cs="Arial Nova"/>
          <w:b/>
          <w:bCs/>
        </w:rPr>
      </w:pPr>
    </w:p>
    <w:p w14:paraId="3753D4BA" w14:textId="77777777" w:rsidR="007C4208" w:rsidRDefault="007C4208" w:rsidP="13E0EF4B">
      <w:pPr>
        <w:shd w:val="clear" w:color="auto" w:fill="FFFFFF" w:themeFill="background1"/>
        <w:spacing w:before="360" w:after="90" w:line="360" w:lineRule="auto"/>
        <w:jc w:val="both"/>
        <w:rPr>
          <w:rFonts w:ascii="Arial Nova" w:eastAsia="Arial Nova" w:hAnsi="Arial Nova" w:cs="Arial Nova"/>
          <w:b/>
          <w:bCs/>
        </w:rPr>
      </w:pPr>
    </w:p>
    <w:p w14:paraId="0617A6C9" w14:textId="77777777" w:rsidR="007C4208" w:rsidRDefault="007C4208" w:rsidP="13E0EF4B">
      <w:pPr>
        <w:shd w:val="clear" w:color="auto" w:fill="FFFFFF" w:themeFill="background1"/>
        <w:spacing w:before="360" w:after="90" w:line="360" w:lineRule="auto"/>
        <w:jc w:val="both"/>
        <w:rPr>
          <w:rFonts w:ascii="Arial Nova" w:eastAsia="Arial Nova" w:hAnsi="Arial Nova" w:cs="Arial Nova"/>
          <w:b/>
          <w:bCs/>
        </w:rPr>
      </w:pPr>
    </w:p>
    <w:p w14:paraId="08D99461" w14:textId="2614C6B4" w:rsidR="5CA305FC" w:rsidRDefault="1CB7DBBE" w:rsidP="13E0EF4B">
      <w:pPr>
        <w:shd w:val="clear" w:color="auto" w:fill="FFFFFF" w:themeFill="background1"/>
        <w:spacing w:before="360" w:after="90" w:line="360" w:lineRule="auto"/>
        <w:jc w:val="both"/>
        <w:rPr>
          <w:rFonts w:ascii="Arial Nova" w:eastAsia="Arial Nova" w:hAnsi="Arial Nova" w:cs="Arial Nova"/>
          <w:b/>
          <w:bCs/>
        </w:rPr>
      </w:pPr>
      <w:r w:rsidRPr="40B7F7CC">
        <w:rPr>
          <w:rFonts w:ascii="Arial Nova" w:eastAsia="Arial Nova" w:hAnsi="Arial Nova" w:cs="Arial Nova"/>
          <w:b/>
          <w:bCs/>
        </w:rPr>
        <w:t xml:space="preserve"> </w:t>
      </w:r>
      <w:r w:rsidR="0AF63A22" w:rsidRPr="40B7F7CC">
        <w:rPr>
          <w:rFonts w:ascii="Arial Nova" w:eastAsia="Arial Nova" w:hAnsi="Arial Nova" w:cs="Arial Nova"/>
          <w:b/>
          <w:bCs/>
        </w:rPr>
        <w:t>References</w:t>
      </w:r>
    </w:p>
    <w:p w14:paraId="7335AED3" w14:textId="1CAB607B" w:rsidR="13C6C109" w:rsidRDefault="13C6C109" w:rsidP="13C6C109">
      <w:pPr>
        <w:shd w:val="clear" w:color="auto" w:fill="FFFFFF" w:themeFill="background1"/>
        <w:spacing w:after="90" w:line="198" w:lineRule="auto"/>
        <w:ind w:left="270"/>
        <w:rPr>
          <w:rFonts w:ascii="Arial Nova" w:eastAsia="Arial Nova" w:hAnsi="Arial Nova" w:cs="Arial Nova"/>
          <w:sz w:val="22"/>
          <w:szCs w:val="22"/>
        </w:rPr>
      </w:pPr>
    </w:p>
    <w:p w14:paraId="25D4B427" w14:textId="7F2812BB" w:rsidR="5CA305FC" w:rsidRDefault="0AF63A22" w:rsidP="7A953CEF">
      <w:pPr>
        <w:shd w:val="clear" w:color="auto" w:fill="FFFFFF" w:themeFill="background1"/>
        <w:spacing w:after="90" w:line="198" w:lineRule="auto"/>
        <w:rPr>
          <w:rFonts w:ascii="Arial Nova" w:eastAsia="Arial Nova" w:hAnsi="Arial Nova" w:cs="Arial Nova"/>
          <w:sz w:val="22"/>
          <w:szCs w:val="22"/>
        </w:rPr>
      </w:pPr>
      <w:r w:rsidRPr="5203B905">
        <w:rPr>
          <w:rFonts w:ascii="Arial Nova" w:eastAsia="Arial Nova" w:hAnsi="Arial Nova" w:cs="Arial Nova"/>
          <w:sz w:val="22"/>
          <w:szCs w:val="22"/>
        </w:rPr>
        <w:t>Allen, G. (2011) Early Intervention: The Next Steps. London: HM Government.</w:t>
      </w:r>
    </w:p>
    <w:p w14:paraId="5DEF18CB" w14:textId="00708206" w:rsidR="5CA305FC" w:rsidRDefault="0AF63A22" w:rsidP="3E2967B1">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Department for Education (2023) Working Together to Safeguard Children. London: Department for Education.</w:t>
      </w:r>
    </w:p>
    <w:p w14:paraId="58259B26" w14:textId="10397A85" w:rsidR="5CA305FC" w:rsidRDefault="0AF63A22" w:rsidP="215246B9">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Munro, E. (2011) The Munro Review of Child Protection: Final Report – A Child-Centred System. London: Department for Education.</w:t>
      </w:r>
    </w:p>
    <w:p w14:paraId="2F9BCDA1" w14:textId="6804EC53" w:rsidR="5CA305FC" w:rsidRDefault="0AF63A22" w:rsidP="0A2F7F9F">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 xml:space="preserve">Topol, E. (2019) The Topol Review: Preparing the Healthcare Workforce to Deliver </w:t>
      </w:r>
      <w:r w:rsidRPr="5589A3B3">
        <w:rPr>
          <w:rFonts w:ascii="Arial Nova" w:eastAsia="Arial Nova" w:hAnsi="Arial Nova" w:cs="Arial Nova"/>
          <w:sz w:val="22"/>
          <w:szCs w:val="22"/>
        </w:rPr>
        <w:t>the</w:t>
      </w:r>
      <w:r w:rsidR="6DF20FE7" w:rsidRPr="5589A3B3">
        <w:rPr>
          <w:rFonts w:ascii="Arial Nova" w:eastAsia="Arial Nova" w:hAnsi="Arial Nova" w:cs="Arial Nova"/>
          <w:sz w:val="22"/>
          <w:szCs w:val="22"/>
        </w:rPr>
        <w:t xml:space="preserve"> </w:t>
      </w:r>
      <w:r w:rsidRPr="5589A3B3">
        <w:rPr>
          <w:rFonts w:ascii="Arial Nova" w:eastAsia="Arial Nova" w:hAnsi="Arial Nova" w:cs="Arial Nova"/>
          <w:sz w:val="22"/>
          <w:szCs w:val="22"/>
        </w:rPr>
        <w:t>Digital</w:t>
      </w:r>
      <w:r w:rsidRPr="5203B905">
        <w:rPr>
          <w:rFonts w:ascii="Arial Nova" w:eastAsia="Arial Nova" w:hAnsi="Arial Nova" w:cs="Arial Nova"/>
          <w:sz w:val="22"/>
          <w:szCs w:val="22"/>
        </w:rPr>
        <w:t xml:space="preserve"> Future. London: Health Education England.</w:t>
      </w:r>
    </w:p>
    <w:p w14:paraId="77F11619" w14:textId="01A635E7" w:rsidR="5CA305FC" w:rsidRDefault="0AF63A22" w:rsidP="1D13BAB2">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UK Government (2010) Equality Act 2010. London: The Stationery Office.</w:t>
      </w:r>
    </w:p>
    <w:p w14:paraId="7DF83050" w14:textId="3C77E124" w:rsidR="5CA305FC" w:rsidRDefault="0AF63A22" w:rsidP="1B1430AE">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UK Government (2014) Care Act 2014. London: The Stationery Office.</w:t>
      </w:r>
    </w:p>
    <w:p w14:paraId="43E59FAD" w14:textId="25A859C0" w:rsidR="5CA305FC" w:rsidRDefault="0AF63A22" w:rsidP="02655B19">
      <w:pPr>
        <w:shd w:val="clear" w:color="auto" w:fill="FFFFFF" w:themeFill="background1"/>
        <w:spacing w:after="90" w:line="360" w:lineRule="auto"/>
        <w:jc w:val="both"/>
        <w:rPr>
          <w:rFonts w:ascii="Arial Nova" w:eastAsia="Arial Nova" w:hAnsi="Arial Nova" w:cs="Arial Nova"/>
          <w:sz w:val="22"/>
          <w:szCs w:val="22"/>
        </w:rPr>
      </w:pPr>
      <w:r w:rsidRPr="5203B905">
        <w:rPr>
          <w:rFonts w:ascii="Arial Nova" w:eastAsia="Arial Nova" w:hAnsi="Arial Nova" w:cs="Arial Nova"/>
          <w:sz w:val="22"/>
          <w:szCs w:val="22"/>
        </w:rPr>
        <w:t>UK Government (2018) Data Protection Act 2018. London: The Stationery Office.</w:t>
      </w:r>
    </w:p>
    <w:p w14:paraId="5A7EB1BF" w14:textId="14638BA7" w:rsidR="5CA305FC" w:rsidRDefault="5CA305FC" w:rsidP="1C685DFC">
      <w:pPr>
        <w:spacing w:line="360" w:lineRule="auto"/>
        <w:rPr>
          <w:rFonts w:ascii="Arial Nova" w:eastAsia="Arial Nova" w:hAnsi="Arial Nova" w:cs="Arial Nova"/>
          <w:b/>
          <w:bCs/>
          <w:sz w:val="22"/>
          <w:szCs w:val="22"/>
        </w:rPr>
      </w:pPr>
    </w:p>
    <w:sectPr w:rsidR="5CA305F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1BF15" w14:textId="77777777" w:rsidR="00AD3601" w:rsidRDefault="00AD3601">
      <w:pPr>
        <w:spacing w:after="0" w:line="240" w:lineRule="auto"/>
      </w:pPr>
      <w:r>
        <w:separator/>
      </w:r>
    </w:p>
  </w:endnote>
  <w:endnote w:type="continuationSeparator" w:id="0">
    <w:p w14:paraId="08791157" w14:textId="77777777" w:rsidR="00AD3601" w:rsidRDefault="00AD3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CA305FC" w14:paraId="67B4590B" w14:textId="77777777" w:rsidTr="5CA305FC">
      <w:trPr>
        <w:trHeight w:val="300"/>
      </w:trPr>
      <w:tc>
        <w:tcPr>
          <w:tcW w:w="3005" w:type="dxa"/>
        </w:tcPr>
        <w:p w14:paraId="0CE0AF21" w14:textId="7B78ACA2" w:rsidR="5CA305FC" w:rsidRDefault="5CA305FC" w:rsidP="5CA305FC">
          <w:pPr>
            <w:pStyle w:val="Header"/>
            <w:ind w:left="-115"/>
          </w:pPr>
        </w:p>
      </w:tc>
      <w:tc>
        <w:tcPr>
          <w:tcW w:w="3005" w:type="dxa"/>
        </w:tcPr>
        <w:p w14:paraId="0E7173D5" w14:textId="5826EB7B" w:rsidR="5CA305FC" w:rsidRDefault="5CA305FC" w:rsidP="5CA305FC">
          <w:pPr>
            <w:pStyle w:val="Header"/>
            <w:jc w:val="center"/>
          </w:pPr>
        </w:p>
      </w:tc>
      <w:tc>
        <w:tcPr>
          <w:tcW w:w="3005" w:type="dxa"/>
        </w:tcPr>
        <w:p w14:paraId="303CF253" w14:textId="24042B7B" w:rsidR="5CA305FC" w:rsidRDefault="5CA305FC" w:rsidP="5CA305FC">
          <w:pPr>
            <w:pStyle w:val="Header"/>
            <w:ind w:right="-115"/>
            <w:jc w:val="right"/>
          </w:pPr>
        </w:p>
      </w:tc>
    </w:tr>
  </w:tbl>
  <w:p w14:paraId="34BE3A9A" w14:textId="13BCA6FA" w:rsidR="5CA305FC" w:rsidRDefault="5CA305FC" w:rsidP="5CA30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E7A49" w14:textId="77777777" w:rsidR="00AD3601" w:rsidRDefault="00AD3601">
      <w:pPr>
        <w:spacing w:after="0" w:line="240" w:lineRule="auto"/>
      </w:pPr>
      <w:r>
        <w:separator/>
      </w:r>
    </w:p>
  </w:footnote>
  <w:footnote w:type="continuationSeparator" w:id="0">
    <w:p w14:paraId="5A17AB3C" w14:textId="77777777" w:rsidR="00AD3601" w:rsidRDefault="00AD3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CA305FC" w14:paraId="2EA2BF86" w14:textId="77777777" w:rsidTr="5CA305FC">
      <w:trPr>
        <w:trHeight w:val="300"/>
      </w:trPr>
      <w:tc>
        <w:tcPr>
          <w:tcW w:w="3005" w:type="dxa"/>
        </w:tcPr>
        <w:p w14:paraId="208881E9" w14:textId="7B725062" w:rsidR="5CA305FC" w:rsidRDefault="5CA305FC" w:rsidP="5CA305FC">
          <w:pPr>
            <w:pStyle w:val="Header"/>
            <w:ind w:left="-115"/>
          </w:pPr>
        </w:p>
      </w:tc>
      <w:tc>
        <w:tcPr>
          <w:tcW w:w="3005" w:type="dxa"/>
        </w:tcPr>
        <w:p w14:paraId="6F49D3E7" w14:textId="61C29A9A" w:rsidR="5CA305FC" w:rsidRDefault="5CA305FC" w:rsidP="5CA305FC">
          <w:pPr>
            <w:pStyle w:val="Header"/>
            <w:jc w:val="center"/>
          </w:pPr>
        </w:p>
      </w:tc>
      <w:tc>
        <w:tcPr>
          <w:tcW w:w="3005" w:type="dxa"/>
        </w:tcPr>
        <w:p w14:paraId="3616957F" w14:textId="609A5319" w:rsidR="5CA305FC" w:rsidRDefault="5CA305FC" w:rsidP="5CA305FC">
          <w:pPr>
            <w:pStyle w:val="Header"/>
            <w:ind w:right="-115"/>
            <w:jc w:val="right"/>
          </w:pPr>
        </w:p>
      </w:tc>
    </w:tr>
  </w:tbl>
  <w:p w14:paraId="762975CD" w14:textId="680690DA" w:rsidR="5CA305FC" w:rsidRDefault="5CA305FC" w:rsidP="5CA3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C536"/>
    <w:multiLevelType w:val="hybridMultilevel"/>
    <w:tmpl w:val="29A27914"/>
    <w:lvl w:ilvl="0" w:tplc="8E14422C">
      <w:start w:val="1"/>
      <w:numFmt w:val="bullet"/>
      <w:lvlText w:val=""/>
      <w:lvlJc w:val="left"/>
      <w:pPr>
        <w:ind w:left="720" w:hanging="360"/>
      </w:pPr>
      <w:rPr>
        <w:rFonts w:ascii="Symbol" w:hAnsi="Symbol" w:hint="default"/>
      </w:rPr>
    </w:lvl>
    <w:lvl w:ilvl="1" w:tplc="E004B4F0">
      <w:start w:val="1"/>
      <w:numFmt w:val="bullet"/>
      <w:lvlText w:val="o"/>
      <w:lvlJc w:val="left"/>
      <w:pPr>
        <w:ind w:left="1440" w:hanging="360"/>
      </w:pPr>
      <w:rPr>
        <w:rFonts w:ascii="Courier New" w:hAnsi="Courier New" w:hint="default"/>
      </w:rPr>
    </w:lvl>
    <w:lvl w:ilvl="2" w:tplc="D5748254">
      <w:start w:val="1"/>
      <w:numFmt w:val="bullet"/>
      <w:lvlText w:val=""/>
      <w:lvlJc w:val="left"/>
      <w:pPr>
        <w:ind w:left="2160" w:hanging="360"/>
      </w:pPr>
      <w:rPr>
        <w:rFonts w:ascii="Wingdings" w:hAnsi="Wingdings" w:hint="default"/>
      </w:rPr>
    </w:lvl>
    <w:lvl w:ilvl="3" w:tplc="3DD8E086">
      <w:start w:val="1"/>
      <w:numFmt w:val="bullet"/>
      <w:lvlText w:val=""/>
      <w:lvlJc w:val="left"/>
      <w:pPr>
        <w:ind w:left="2880" w:hanging="360"/>
      </w:pPr>
      <w:rPr>
        <w:rFonts w:ascii="Symbol" w:hAnsi="Symbol" w:hint="default"/>
      </w:rPr>
    </w:lvl>
    <w:lvl w:ilvl="4" w:tplc="F8B02B42">
      <w:start w:val="1"/>
      <w:numFmt w:val="bullet"/>
      <w:lvlText w:val="o"/>
      <w:lvlJc w:val="left"/>
      <w:pPr>
        <w:ind w:left="3600" w:hanging="360"/>
      </w:pPr>
      <w:rPr>
        <w:rFonts w:ascii="Courier New" w:hAnsi="Courier New" w:hint="default"/>
      </w:rPr>
    </w:lvl>
    <w:lvl w:ilvl="5" w:tplc="C630CD9C">
      <w:start w:val="1"/>
      <w:numFmt w:val="bullet"/>
      <w:lvlText w:val=""/>
      <w:lvlJc w:val="left"/>
      <w:pPr>
        <w:ind w:left="4320" w:hanging="360"/>
      </w:pPr>
      <w:rPr>
        <w:rFonts w:ascii="Wingdings" w:hAnsi="Wingdings" w:hint="default"/>
      </w:rPr>
    </w:lvl>
    <w:lvl w:ilvl="6" w:tplc="918A040C">
      <w:start w:val="1"/>
      <w:numFmt w:val="bullet"/>
      <w:lvlText w:val=""/>
      <w:lvlJc w:val="left"/>
      <w:pPr>
        <w:ind w:left="5040" w:hanging="360"/>
      </w:pPr>
      <w:rPr>
        <w:rFonts w:ascii="Symbol" w:hAnsi="Symbol" w:hint="default"/>
      </w:rPr>
    </w:lvl>
    <w:lvl w:ilvl="7" w:tplc="C302A982">
      <w:start w:val="1"/>
      <w:numFmt w:val="bullet"/>
      <w:lvlText w:val="o"/>
      <w:lvlJc w:val="left"/>
      <w:pPr>
        <w:ind w:left="5760" w:hanging="360"/>
      </w:pPr>
      <w:rPr>
        <w:rFonts w:ascii="Courier New" w:hAnsi="Courier New" w:hint="default"/>
      </w:rPr>
    </w:lvl>
    <w:lvl w:ilvl="8" w:tplc="6472D0EE">
      <w:start w:val="1"/>
      <w:numFmt w:val="bullet"/>
      <w:lvlText w:val=""/>
      <w:lvlJc w:val="left"/>
      <w:pPr>
        <w:ind w:left="6480" w:hanging="360"/>
      </w:pPr>
      <w:rPr>
        <w:rFonts w:ascii="Wingdings" w:hAnsi="Wingdings" w:hint="default"/>
      </w:rPr>
    </w:lvl>
  </w:abstractNum>
  <w:abstractNum w:abstractNumId="1" w15:restartNumberingAfterBreak="0">
    <w:nsid w:val="7DF3F89B"/>
    <w:multiLevelType w:val="hybridMultilevel"/>
    <w:tmpl w:val="F710BAF0"/>
    <w:lvl w:ilvl="0" w:tplc="1332B2DC">
      <w:start w:val="1"/>
      <w:numFmt w:val="decimal"/>
      <w:lvlText w:val="%1."/>
      <w:lvlJc w:val="left"/>
      <w:pPr>
        <w:ind w:left="720" w:hanging="360"/>
      </w:pPr>
    </w:lvl>
    <w:lvl w:ilvl="1" w:tplc="1C7C05E0">
      <w:start w:val="1"/>
      <w:numFmt w:val="lowerLetter"/>
      <w:lvlText w:val="%2."/>
      <w:lvlJc w:val="left"/>
      <w:pPr>
        <w:ind w:left="1440" w:hanging="360"/>
      </w:pPr>
    </w:lvl>
    <w:lvl w:ilvl="2" w:tplc="A2CC0272">
      <w:start w:val="1"/>
      <w:numFmt w:val="lowerRoman"/>
      <w:lvlText w:val="%3."/>
      <w:lvlJc w:val="right"/>
      <w:pPr>
        <w:ind w:left="2160" w:hanging="180"/>
      </w:pPr>
    </w:lvl>
    <w:lvl w:ilvl="3" w:tplc="4B30C910">
      <w:start w:val="1"/>
      <w:numFmt w:val="decimal"/>
      <w:lvlText w:val="%4."/>
      <w:lvlJc w:val="left"/>
      <w:pPr>
        <w:ind w:left="2880" w:hanging="360"/>
      </w:pPr>
    </w:lvl>
    <w:lvl w:ilvl="4" w:tplc="037E435A">
      <w:start w:val="1"/>
      <w:numFmt w:val="lowerLetter"/>
      <w:lvlText w:val="%5."/>
      <w:lvlJc w:val="left"/>
      <w:pPr>
        <w:ind w:left="3600" w:hanging="360"/>
      </w:pPr>
    </w:lvl>
    <w:lvl w:ilvl="5" w:tplc="2EACCB7C">
      <w:start w:val="1"/>
      <w:numFmt w:val="lowerRoman"/>
      <w:lvlText w:val="%6."/>
      <w:lvlJc w:val="right"/>
      <w:pPr>
        <w:ind w:left="4320" w:hanging="180"/>
      </w:pPr>
    </w:lvl>
    <w:lvl w:ilvl="6" w:tplc="D29E791A">
      <w:start w:val="1"/>
      <w:numFmt w:val="decimal"/>
      <w:lvlText w:val="%7."/>
      <w:lvlJc w:val="left"/>
      <w:pPr>
        <w:ind w:left="5040" w:hanging="360"/>
      </w:pPr>
    </w:lvl>
    <w:lvl w:ilvl="7" w:tplc="59C6846C">
      <w:start w:val="1"/>
      <w:numFmt w:val="lowerLetter"/>
      <w:lvlText w:val="%8."/>
      <w:lvlJc w:val="left"/>
      <w:pPr>
        <w:ind w:left="5760" w:hanging="360"/>
      </w:pPr>
    </w:lvl>
    <w:lvl w:ilvl="8" w:tplc="B8AC21F6">
      <w:start w:val="1"/>
      <w:numFmt w:val="lowerRoman"/>
      <w:lvlText w:val="%9."/>
      <w:lvlJc w:val="right"/>
      <w:pPr>
        <w:ind w:left="6480" w:hanging="180"/>
      </w:pPr>
    </w:lvl>
  </w:abstractNum>
  <w:num w:numId="1" w16cid:durableId="586501828">
    <w:abstractNumId w:val="1"/>
  </w:num>
  <w:num w:numId="2" w16cid:durableId="606817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0CFADC"/>
    <w:rsid w:val="0000353A"/>
    <w:rsid w:val="00003B72"/>
    <w:rsid w:val="000206A2"/>
    <w:rsid w:val="00033056"/>
    <w:rsid w:val="00034C25"/>
    <w:rsid w:val="000531A3"/>
    <w:rsid w:val="000579BE"/>
    <w:rsid w:val="00071536"/>
    <w:rsid w:val="0007563F"/>
    <w:rsid w:val="00081FEE"/>
    <w:rsid w:val="000922EE"/>
    <w:rsid w:val="000952EB"/>
    <w:rsid w:val="00096F31"/>
    <w:rsid w:val="000A55CF"/>
    <w:rsid w:val="000A7878"/>
    <w:rsid w:val="000B4043"/>
    <w:rsid w:val="000B7D65"/>
    <w:rsid w:val="000C4F70"/>
    <w:rsid w:val="000D4AF9"/>
    <w:rsid w:val="000D7B28"/>
    <w:rsid w:val="000D7CD2"/>
    <w:rsid w:val="000E45A9"/>
    <w:rsid w:val="00102C5F"/>
    <w:rsid w:val="001113B0"/>
    <w:rsid w:val="00122FF0"/>
    <w:rsid w:val="00127274"/>
    <w:rsid w:val="0014131A"/>
    <w:rsid w:val="00150364"/>
    <w:rsid w:val="001505E2"/>
    <w:rsid w:val="00151FA4"/>
    <w:rsid w:val="00156A7A"/>
    <w:rsid w:val="00156F1E"/>
    <w:rsid w:val="0015D110"/>
    <w:rsid w:val="001646E9"/>
    <w:rsid w:val="001711CC"/>
    <w:rsid w:val="00173519"/>
    <w:rsid w:val="0017783B"/>
    <w:rsid w:val="00183279"/>
    <w:rsid w:val="00190DEF"/>
    <w:rsid w:val="001946A5"/>
    <w:rsid w:val="00194D37"/>
    <w:rsid w:val="001A4206"/>
    <w:rsid w:val="001B30A2"/>
    <w:rsid w:val="001D1C71"/>
    <w:rsid w:val="001D406B"/>
    <w:rsid w:val="001E60EB"/>
    <w:rsid w:val="001F3BB5"/>
    <w:rsid w:val="001F4DCD"/>
    <w:rsid w:val="00204A16"/>
    <w:rsid w:val="00214146"/>
    <w:rsid w:val="00240BA1"/>
    <w:rsid w:val="00252CB3"/>
    <w:rsid w:val="002678B7"/>
    <w:rsid w:val="002853AA"/>
    <w:rsid w:val="002A50DD"/>
    <w:rsid w:val="002B0C7E"/>
    <w:rsid w:val="002D1541"/>
    <w:rsid w:val="002D2BF5"/>
    <w:rsid w:val="002D39B7"/>
    <w:rsid w:val="002D4D83"/>
    <w:rsid w:val="002E1B72"/>
    <w:rsid w:val="002F39B2"/>
    <w:rsid w:val="0030503E"/>
    <w:rsid w:val="003145B6"/>
    <w:rsid w:val="00323625"/>
    <w:rsid w:val="00327188"/>
    <w:rsid w:val="00335C35"/>
    <w:rsid w:val="003403EA"/>
    <w:rsid w:val="00357628"/>
    <w:rsid w:val="003616D3"/>
    <w:rsid w:val="00370ED3"/>
    <w:rsid w:val="003733A3"/>
    <w:rsid w:val="00385CCD"/>
    <w:rsid w:val="003A0D8D"/>
    <w:rsid w:val="003A0F40"/>
    <w:rsid w:val="003A1F26"/>
    <w:rsid w:val="003B1E1C"/>
    <w:rsid w:val="003D1150"/>
    <w:rsid w:val="003D4406"/>
    <w:rsid w:val="003D4E1C"/>
    <w:rsid w:val="003F7734"/>
    <w:rsid w:val="00406B7F"/>
    <w:rsid w:val="00414D45"/>
    <w:rsid w:val="0042068F"/>
    <w:rsid w:val="00423293"/>
    <w:rsid w:val="00456EAC"/>
    <w:rsid w:val="0046241B"/>
    <w:rsid w:val="00462D57"/>
    <w:rsid w:val="004640AF"/>
    <w:rsid w:val="004666F9"/>
    <w:rsid w:val="004678AB"/>
    <w:rsid w:val="00477AEE"/>
    <w:rsid w:val="004804F9"/>
    <w:rsid w:val="00483B51"/>
    <w:rsid w:val="004A145B"/>
    <w:rsid w:val="004A286C"/>
    <w:rsid w:val="004A342C"/>
    <w:rsid w:val="004A436E"/>
    <w:rsid w:val="004B270F"/>
    <w:rsid w:val="004B34E2"/>
    <w:rsid w:val="004B7CE9"/>
    <w:rsid w:val="004C6580"/>
    <w:rsid w:val="004C7393"/>
    <w:rsid w:val="004C7886"/>
    <w:rsid w:val="004D0746"/>
    <w:rsid w:val="004D453B"/>
    <w:rsid w:val="004D7596"/>
    <w:rsid w:val="004E05AD"/>
    <w:rsid w:val="004E42A8"/>
    <w:rsid w:val="004E4734"/>
    <w:rsid w:val="004F32BF"/>
    <w:rsid w:val="00511152"/>
    <w:rsid w:val="0052001C"/>
    <w:rsid w:val="0053599B"/>
    <w:rsid w:val="00541B81"/>
    <w:rsid w:val="0055192B"/>
    <w:rsid w:val="00553609"/>
    <w:rsid w:val="00581862"/>
    <w:rsid w:val="005926F5"/>
    <w:rsid w:val="00593D61"/>
    <w:rsid w:val="005B21E6"/>
    <w:rsid w:val="005B2DCE"/>
    <w:rsid w:val="005B6434"/>
    <w:rsid w:val="005D5822"/>
    <w:rsid w:val="005D6753"/>
    <w:rsid w:val="005E1CD6"/>
    <w:rsid w:val="005E3436"/>
    <w:rsid w:val="005E3496"/>
    <w:rsid w:val="005E61E0"/>
    <w:rsid w:val="005E6A4F"/>
    <w:rsid w:val="005F237B"/>
    <w:rsid w:val="0060226C"/>
    <w:rsid w:val="0061638E"/>
    <w:rsid w:val="00622EF7"/>
    <w:rsid w:val="006243C4"/>
    <w:rsid w:val="00625210"/>
    <w:rsid w:val="00627DA9"/>
    <w:rsid w:val="0064477F"/>
    <w:rsid w:val="00645231"/>
    <w:rsid w:val="00661569"/>
    <w:rsid w:val="00664161"/>
    <w:rsid w:val="00674D7F"/>
    <w:rsid w:val="00682E18"/>
    <w:rsid w:val="00694838"/>
    <w:rsid w:val="006A20DE"/>
    <w:rsid w:val="006C3513"/>
    <w:rsid w:val="006D5835"/>
    <w:rsid w:val="006D7B9A"/>
    <w:rsid w:val="006E4293"/>
    <w:rsid w:val="006E5471"/>
    <w:rsid w:val="006E555F"/>
    <w:rsid w:val="006E85D0"/>
    <w:rsid w:val="006F56C9"/>
    <w:rsid w:val="00700926"/>
    <w:rsid w:val="007064F1"/>
    <w:rsid w:val="007151F7"/>
    <w:rsid w:val="00720CA5"/>
    <w:rsid w:val="007215B5"/>
    <w:rsid w:val="0073329D"/>
    <w:rsid w:val="00751176"/>
    <w:rsid w:val="0075470C"/>
    <w:rsid w:val="00757A64"/>
    <w:rsid w:val="00764272"/>
    <w:rsid w:val="00770FF5"/>
    <w:rsid w:val="00793AB3"/>
    <w:rsid w:val="007A2A9F"/>
    <w:rsid w:val="007B0D07"/>
    <w:rsid w:val="007C1ADB"/>
    <w:rsid w:val="007C2CF8"/>
    <w:rsid w:val="007C398E"/>
    <w:rsid w:val="007C4208"/>
    <w:rsid w:val="007C4BE0"/>
    <w:rsid w:val="007D7C39"/>
    <w:rsid w:val="007E05DE"/>
    <w:rsid w:val="007F4748"/>
    <w:rsid w:val="00812193"/>
    <w:rsid w:val="00844C09"/>
    <w:rsid w:val="0085156D"/>
    <w:rsid w:val="00855C57"/>
    <w:rsid w:val="0086EDCD"/>
    <w:rsid w:val="00874023"/>
    <w:rsid w:val="00876E3F"/>
    <w:rsid w:val="00880168"/>
    <w:rsid w:val="008844BE"/>
    <w:rsid w:val="00884533"/>
    <w:rsid w:val="008C2AB7"/>
    <w:rsid w:val="008E69A5"/>
    <w:rsid w:val="00901C7E"/>
    <w:rsid w:val="00903D24"/>
    <w:rsid w:val="009057A5"/>
    <w:rsid w:val="00912E84"/>
    <w:rsid w:val="00916C3F"/>
    <w:rsid w:val="0091762C"/>
    <w:rsid w:val="009257E7"/>
    <w:rsid w:val="00930CDD"/>
    <w:rsid w:val="00933038"/>
    <w:rsid w:val="00933F0D"/>
    <w:rsid w:val="009340C3"/>
    <w:rsid w:val="00942B40"/>
    <w:rsid w:val="009446C2"/>
    <w:rsid w:val="0096366B"/>
    <w:rsid w:val="009908A4"/>
    <w:rsid w:val="00993BE9"/>
    <w:rsid w:val="00995137"/>
    <w:rsid w:val="009951EA"/>
    <w:rsid w:val="009A59FE"/>
    <w:rsid w:val="009B1011"/>
    <w:rsid w:val="009B2D3F"/>
    <w:rsid w:val="009B4218"/>
    <w:rsid w:val="009B474D"/>
    <w:rsid w:val="009D5B47"/>
    <w:rsid w:val="009E348E"/>
    <w:rsid w:val="009E5096"/>
    <w:rsid w:val="009E63CA"/>
    <w:rsid w:val="009E6CE2"/>
    <w:rsid w:val="009E7D31"/>
    <w:rsid w:val="00A02ED7"/>
    <w:rsid w:val="00A0A440"/>
    <w:rsid w:val="00A12FCF"/>
    <w:rsid w:val="00A130FA"/>
    <w:rsid w:val="00A13E85"/>
    <w:rsid w:val="00A3160E"/>
    <w:rsid w:val="00A33837"/>
    <w:rsid w:val="00A45672"/>
    <w:rsid w:val="00A45EB6"/>
    <w:rsid w:val="00A53FE8"/>
    <w:rsid w:val="00A64EDF"/>
    <w:rsid w:val="00A711CB"/>
    <w:rsid w:val="00A72BC6"/>
    <w:rsid w:val="00A816A5"/>
    <w:rsid w:val="00A832DA"/>
    <w:rsid w:val="00A832E8"/>
    <w:rsid w:val="00A91B91"/>
    <w:rsid w:val="00AA101F"/>
    <w:rsid w:val="00AA3F27"/>
    <w:rsid w:val="00AA5471"/>
    <w:rsid w:val="00AB0B85"/>
    <w:rsid w:val="00AB164E"/>
    <w:rsid w:val="00AB210A"/>
    <w:rsid w:val="00AB5DFC"/>
    <w:rsid w:val="00AB5EA7"/>
    <w:rsid w:val="00AD310B"/>
    <w:rsid w:val="00AD3601"/>
    <w:rsid w:val="00AD6BAE"/>
    <w:rsid w:val="00AE32EF"/>
    <w:rsid w:val="00AE79FA"/>
    <w:rsid w:val="00AF0328"/>
    <w:rsid w:val="00AF3416"/>
    <w:rsid w:val="00B31FB5"/>
    <w:rsid w:val="00B33588"/>
    <w:rsid w:val="00B61B2C"/>
    <w:rsid w:val="00B737DA"/>
    <w:rsid w:val="00B7591B"/>
    <w:rsid w:val="00B95332"/>
    <w:rsid w:val="00BB6E89"/>
    <w:rsid w:val="00BC3E85"/>
    <w:rsid w:val="00BD1E81"/>
    <w:rsid w:val="00BD4D28"/>
    <w:rsid w:val="00BE575D"/>
    <w:rsid w:val="00BF125D"/>
    <w:rsid w:val="00C1410D"/>
    <w:rsid w:val="00C15927"/>
    <w:rsid w:val="00C3061E"/>
    <w:rsid w:val="00C45766"/>
    <w:rsid w:val="00C532E2"/>
    <w:rsid w:val="00C65D68"/>
    <w:rsid w:val="00C704E4"/>
    <w:rsid w:val="00C85D25"/>
    <w:rsid w:val="00C86DC2"/>
    <w:rsid w:val="00C90751"/>
    <w:rsid w:val="00C91335"/>
    <w:rsid w:val="00C918D3"/>
    <w:rsid w:val="00C9453A"/>
    <w:rsid w:val="00C950EF"/>
    <w:rsid w:val="00C970B2"/>
    <w:rsid w:val="00C9792A"/>
    <w:rsid w:val="00CC3866"/>
    <w:rsid w:val="00CD29DE"/>
    <w:rsid w:val="00CD2CF4"/>
    <w:rsid w:val="00D01AD8"/>
    <w:rsid w:val="00D10ADB"/>
    <w:rsid w:val="00D1293B"/>
    <w:rsid w:val="00D20448"/>
    <w:rsid w:val="00D250E6"/>
    <w:rsid w:val="00D317E3"/>
    <w:rsid w:val="00D35DEF"/>
    <w:rsid w:val="00D36040"/>
    <w:rsid w:val="00D3745B"/>
    <w:rsid w:val="00D476D4"/>
    <w:rsid w:val="00D506EF"/>
    <w:rsid w:val="00D540EA"/>
    <w:rsid w:val="00D74E2A"/>
    <w:rsid w:val="00DA0002"/>
    <w:rsid w:val="00DC0F30"/>
    <w:rsid w:val="00DD2F86"/>
    <w:rsid w:val="00DD5FF0"/>
    <w:rsid w:val="00DE3563"/>
    <w:rsid w:val="00DE38FC"/>
    <w:rsid w:val="00E112BB"/>
    <w:rsid w:val="00E25C18"/>
    <w:rsid w:val="00E3180E"/>
    <w:rsid w:val="00E40F05"/>
    <w:rsid w:val="00E54ADD"/>
    <w:rsid w:val="00E63E27"/>
    <w:rsid w:val="00E67DF9"/>
    <w:rsid w:val="00E83309"/>
    <w:rsid w:val="00E87094"/>
    <w:rsid w:val="00E94D06"/>
    <w:rsid w:val="00E94DD6"/>
    <w:rsid w:val="00EA069B"/>
    <w:rsid w:val="00EA35ED"/>
    <w:rsid w:val="00EA4C31"/>
    <w:rsid w:val="00EC2D12"/>
    <w:rsid w:val="00EC4826"/>
    <w:rsid w:val="00EC496D"/>
    <w:rsid w:val="00ED16EE"/>
    <w:rsid w:val="00EF08B0"/>
    <w:rsid w:val="00EF38FA"/>
    <w:rsid w:val="00EF50CA"/>
    <w:rsid w:val="00F02DB3"/>
    <w:rsid w:val="00F06439"/>
    <w:rsid w:val="00F07009"/>
    <w:rsid w:val="00F11342"/>
    <w:rsid w:val="00F1E361"/>
    <w:rsid w:val="00F42EDD"/>
    <w:rsid w:val="00F47D42"/>
    <w:rsid w:val="00F61DEF"/>
    <w:rsid w:val="00F67BD2"/>
    <w:rsid w:val="00F7652E"/>
    <w:rsid w:val="00F77958"/>
    <w:rsid w:val="00F82712"/>
    <w:rsid w:val="00F9319B"/>
    <w:rsid w:val="00FA30CB"/>
    <w:rsid w:val="00FB021C"/>
    <w:rsid w:val="00FB5606"/>
    <w:rsid w:val="00FC2344"/>
    <w:rsid w:val="00FC3493"/>
    <w:rsid w:val="00FC3D39"/>
    <w:rsid w:val="00FE125C"/>
    <w:rsid w:val="00FE4A4D"/>
    <w:rsid w:val="00FE4AED"/>
    <w:rsid w:val="00FE54E2"/>
    <w:rsid w:val="01088CDF"/>
    <w:rsid w:val="014F8649"/>
    <w:rsid w:val="0155E3BE"/>
    <w:rsid w:val="01762D65"/>
    <w:rsid w:val="0184A2EE"/>
    <w:rsid w:val="01AE7DA3"/>
    <w:rsid w:val="01BD880B"/>
    <w:rsid w:val="022052D0"/>
    <w:rsid w:val="024087B5"/>
    <w:rsid w:val="0248CC9D"/>
    <w:rsid w:val="025339B4"/>
    <w:rsid w:val="02612E2C"/>
    <w:rsid w:val="02655B19"/>
    <w:rsid w:val="02A052E5"/>
    <w:rsid w:val="02AC45F0"/>
    <w:rsid w:val="02CDEC56"/>
    <w:rsid w:val="02D3F775"/>
    <w:rsid w:val="02F37605"/>
    <w:rsid w:val="0340DA27"/>
    <w:rsid w:val="0352FDDB"/>
    <w:rsid w:val="0353E1AC"/>
    <w:rsid w:val="0363D743"/>
    <w:rsid w:val="0388AFFD"/>
    <w:rsid w:val="03A17637"/>
    <w:rsid w:val="03BE5D31"/>
    <w:rsid w:val="03C8F7E9"/>
    <w:rsid w:val="04898231"/>
    <w:rsid w:val="04B5EA30"/>
    <w:rsid w:val="04C77D81"/>
    <w:rsid w:val="04EE959C"/>
    <w:rsid w:val="051F5D39"/>
    <w:rsid w:val="052785B0"/>
    <w:rsid w:val="05349B5E"/>
    <w:rsid w:val="054D26EF"/>
    <w:rsid w:val="054D882A"/>
    <w:rsid w:val="055CFDC1"/>
    <w:rsid w:val="05925FB2"/>
    <w:rsid w:val="05E30F08"/>
    <w:rsid w:val="0615446B"/>
    <w:rsid w:val="061CF87F"/>
    <w:rsid w:val="063A8839"/>
    <w:rsid w:val="0684182A"/>
    <w:rsid w:val="06863EA1"/>
    <w:rsid w:val="06A32784"/>
    <w:rsid w:val="06B4469F"/>
    <w:rsid w:val="06F500B1"/>
    <w:rsid w:val="070712D5"/>
    <w:rsid w:val="0715C011"/>
    <w:rsid w:val="071B2B96"/>
    <w:rsid w:val="07539C27"/>
    <w:rsid w:val="07709C8D"/>
    <w:rsid w:val="07788CE5"/>
    <w:rsid w:val="077EAC35"/>
    <w:rsid w:val="0790CBE5"/>
    <w:rsid w:val="07D92453"/>
    <w:rsid w:val="0802B3D9"/>
    <w:rsid w:val="08090B68"/>
    <w:rsid w:val="0858DBF8"/>
    <w:rsid w:val="0869E739"/>
    <w:rsid w:val="088D2BEE"/>
    <w:rsid w:val="08A20A6C"/>
    <w:rsid w:val="08ABCF47"/>
    <w:rsid w:val="0942F3E6"/>
    <w:rsid w:val="09482E06"/>
    <w:rsid w:val="097E0EBF"/>
    <w:rsid w:val="09A4A8B1"/>
    <w:rsid w:val="09CC61C1"/>
    <w:rsid w:val="0A15DCD0"/>
    <w:rsid w:val="0A2F7F9F"/>
    <w:rsid w:val="0A47D706"/>
    <w:rsid w:val="0A607FA0"/>
    <w:rsid w:val="0A6330C6"/>
    <w:rsid w:val="0A84A2C1"/>
    <w:rsid w:val="0A9A72F3"/>
    <w:rsid w:val="0A9E6151"/>
    <w:rsid w:val="0AC50708"/>
    <w:rsid w:val="0AD597DD"/>
    <w:rsid w:val="0ADA44A5"/>
    <w:rsid w:val="0AF63A22"/>
    <w:rsid w:val="0AF9DE23"/>
    <w:rsid w:val="0B00AE1E"/>
    <w:rsid w:val="0B09143A"/>
    <w:rsid w:val="0B4BB834"/>
    <w:rsid w:val="0B68FCEE"/>
    <w:rsid w:val="0B7ED4E7"/>
    <w:rsid w:val="0BB91925"/>
    <w:rsid w:val="0BDD8DF3"/>
    <w:rsid w:val="0C045ED7"/>
    <w:rsid w:val="0C1B8394"/>
    <w:rsid w:val="0D0A2868"/>
    <w:rsid w:val="0D0CBBD7"/>
    <w:rsid w:val="0D1E1D7D"/>
    <w:rsid w:val="0D2F0098"/>
    <w:rsid w:val="0D4D77C6"/>
    <w:rsid w:val="0D54A1B2"/>
    <w:rsid w:val="0D594705"/>
    <w:rsid w:val="0D8BA8BD"/>
    <w:rsid w:val="0DA25485"/>
    <w:rsid w:val="0DA38E1E"/>
    <w:rsid w:val="0DD19131"/>
    <w:rsid w:val="0DDADFA4"/>
    <w:rsid w:val="0E5F7A95"/>
    <w:rsid w:val="0E600CF0"/>
    <w:rsid w:val="0E941F7E"/>
    <w:rsid w:val="0EA4B4A3"/>
    <w:rsid w:val="0EDDC90B"/>
    <w:rsid w:val="0EFD9413"/>
    <w:rsid w:val="0F141321"/>
    <w:rsid w:val="0F161FAC"/>
    <w:rsid w:val="0F2AF90A"/>
    <w:rsid w:val="0F31C696"/>
    <w:rsid w:val="0F3489FE"/>
    <w:rsid w:val="0F95741E"/>
    <w:rsid w:val="0F9AF8DB"/>
    <w:rsid w:val="0FCB7618"/>
    <w:rsid w:val="0FCD62E5"/>
    <w:rsid w:val="102AEA0F"/>
    <w:rsid w:val="10E4B514"/>
    <w:rsid w:val="10EF4DDE"/>
    <w:rsid w:val="110F2D99"/>
    <w:rsid w:val="112DE320"/>
    <w:rsid w:val="115B763F"/>
    <w:rsid w:val="1190C3EB"/>
    <w:rsid w:val="11967590"/>
    <w:rsid w:val="11DF407E"/>
    <w:rsid w:val="1224682C"/>
    <w:rsid w:val="126C9687"/>
    <w:rsid w:val="12A155B2"/>
    <w:rsid w:val="12CC1D23"/>
    <w:rsid w:val="12E93659"/>
    <w:rsid w:val="12EA2652"/>
    <w:rsid w:val="13224747"/>
    <w:rsid w:val="136B3486"/>
    <w:rsid w:val="138057AD"/>
    <w:rsid w:val="1380B659"/>
    <w:rsid w:val="13C6C109"/>
    <w:rsid w:val="13E0EF4B"/>
    <w:rsid w:val="13F8467F"/>
    <w:rsid w:val="14669F05"/>
    <w:rsid w:val="147C4CB5"/>
    <w:rsid w:val="14F8180F"/>
    <w:rsid w:val="1504E114"/>
    <w:rsid w:val="151F0938"/>
    <w:rsid w:val="1532A499"/>
    <w:rsid w:val="1544E768"/>
    <w:rsid w:val="15B26C07"/>
    <w:rsid w:val="15B67CDA"/>
    <w:rsid w:val="15B9D4D1"/>
    <w:rsid w:val="15BCBC16"/>
    <w:rsid w:val="15FEA864"/>
    <w:rsid w:val="16056811"/>
    <w:rsid w:val="16087B49"/>
    <w:rsid w:val="16234335"/>
    <w:rsid w:val="1633C02D"/>
    <w:rsid w:val="1656CB9F"/>
    <w:rsid w:val="166BFB78"/>
    <w:rsid w:val="1683B7C4"/>
    <w:rsid w:val="16CFAF7B"/>
    <w:rsid w:val="16D72044"/>
    <w:rsid w:val="16DFBBC6"/>
    <w:rsid w:val="17029928"/>
    <w:rsid w:val="17060AD6"/>
    <w:rsid w:val="17062933"/>
    <w:rsid w:val="171EC54D"/>
    <w:rsid w:val="173B378F"/>
    <w:rsid w:val="1765B4D8"/>
    <w:rsid w:val="17B16F36"/>
    <w:rsid w:val="17B22C8B"/>
    <w:rsid w:val="17EAEF13"/>
    <w:rsid w:val="180A0F00"/>
    <w:rsid w:val="1812CE6F"/>
    <w:rsid w:val="1815B18D"/>
    <w:rsid w:val="1828627D"/>
    <w:rsid w:val="18435062"/>
    <w:rsid w:val="18456B44"/>
    <w:rsid w:val="1846F35F"/>
    <w:rsid w:val="1888D339"/>
    <w:rsid w:val="18BD1647"/>
    <w:rsid w:val="18D3041C"/>
    <w:rsid w:val="190825AB"/>
    <w:rsid w:val="190A1ED7"/>
    <w:rsid w:val="19260294"/>
    <w:rsid w:val="196ED001"/>
    <w:rsid w:val="19798755"/>
    <w:rsid w:val="19C34448"/>
    <w:rsid w:val="19D61F40"/>
    <w:rsid w:val="19F01C5F"/>
    <w:rsid w:val="1A660D17"/>
    <w:rsid w:val="1AA73C7A"/>
    <w:rsid w:val="1AB893C6"/>
    <w:rsid w:val="1B1430AE"/>
    <w:rsid w:val="1B4E33C6"/>
    <w:rsid w:val="1B70DD18"/>
    <w:rsid w:val="1BBBAA7A"/>
    <w:rsid w:val="1BD1584C"/>
    <w:rsid w:val="1BD5C96E"/>
    <w:rsid w:val="1C39A75D"/>
    <w:rsid w:val="1C4C28C5"/>
    <w:rsid w:val="1C57E6E6"/>
    <w:rsid w:val="1C665676"/>
    <w:rsid w:val="1C685DFC"/>
    <w:rsid w:val="1C9AC6C7"/>
    <w:rsid w:val="1CA9453E"/>
    <w:rsid w:val="1CB7DBBE"/>
    <w:rsid w:val="1CCC6C20"/>
    <w:rsid w:val="1CDCC9C0"/>
    <w:rsid w:val="1CE20C15"/>
    <w:rsid w:val="1D01F8E3"/>
    <w:rsid w:val="1D13BAB2"/>
    <w:rsid w:val="1D4BFCD0"/>
    <w:rsid w:val="1D553184"/>
    <w:rsid w:val="1D780864"/>
    <w:rsid w:val="1DAE652C"/>
    <w:rsid w:val="1DE685DB"/>
    <w:rsid w:val="1DEC0C40"/>
    <w:rsid w:val="1DF02755"/>
    <w:rsid w:val="1E3B3520"/>
    <w:rsid w:val="1E41632C"/>
    <w:rsid w:val="1E6A9A8E"/>
    <w:rsid w:val="1E867EE7"/>
    <w:rsid w:val="1E8D905D"/>
    <w:rsid w:val="1E90D7B8"/>
    <w:rsid w:val="1E950CF9"/>
    <w:rsid w:val="1EA5C8C9"/>
    <w:rsid w:val="1EAD562E"/>
    <w:rsid w:val="1ED9B06A"/>
    <w:rsid w:val="1F131E39"/>
    <w:rsid w:val="1F2E787D"/>
    <w:rsid w:val="1F449A2B"/>
    <w:rsid w:val="1F4E8453"/>
    <w:rsid w:val="1F556E36"/>
    <w:rsid w:val="1F5F29EC"/>
    <w:rsid w:val="1F6C2773"/>
    <w:rsid w:val="1F7DEF51"/>
    <w:rsid w:val="1F82E0B7"/>
    <w:rsid w:val="1F9EF8D3"/>
    <w:rsid w:val="1FD15394"/>
    <w:rsid w:val="1FD90A31"/>
    <w:rsid w:val="1FFEE9F5"/>
    <w:rsid w:val="20247B9F"/>
    <w:rsid w:val="202DFF38"/>
    <w:rsid w:val="203079E5"/>
    <w:rsid w:val="2042E9CF"/>
    <w:rsid w:val="205BEB49"/>
    <w:rsid w:val="2064CBBF"/>
    <w:rsid w:val="20B094FF"/>
    <w:rsid w:val="20C90ED6"/>
    <w:rsid w:val="210271CA"/>
    <w:rsid w:val="211A352D"/>
    <w:rsid w:val="211B52A0"/>
    <w:rsid w:val="2126FBC0"/>
    <w:rsid w:val="213358B2"/>
    <w:rsid w:val="2146C926"/>
    <w:rsid w:val="215246B9"/>
    <w:rsid w:val="217D32CD"/>
    <w:rsid w:val="21869AFC"/>
    <w:rsid w:val="218827B0"/>
    <w:rsid w:val="21C5AB44"/>
    <w:rsid w:val="220DAE45"/>
    <w:rsid w:val="223021D2"/>
    <w:rsid w:val="223BB465"/>
    <w:rsid w:val="227FA015"/>
    <w:rsid w:val="22B2CFAA"/>
    <w:rsid w:val="22CE8207"/>
    <w:rsid w:val="22DF924E"/>
    <w:rsid w:val="22E0D49E"/>
    <w:rsid w:val="22FB6FC0"/>
    <w:rsid w:val="2383CD82"/>
    <w:rsid w:val="23D7D6C2"/>
    <w:rsid w:val="23D97B04"/>
    <w:rsid w:val="23F553A7"/>
    <w:rsid w:val="23F7F6F6"/>
    <w:rsid w:val="2410F51C"/>
    <w:rsid w:val="244AF200"/>
    <w:rsid w:val="245F9CB5"/>
    <w:rsid w:val="248BF7F6"/>
    <w:rsid w:val="2492D656"/>
    <w:rsid w:val="24C6273A"/>
    <w:rsid w:val="2525C990"/>
    <w:rsid w:val="252D01F3"/>
    <w:rsid w:val="261A27CC"/>
    <w:rsid w:val="263C24E6"/>
    <w:rsid w:val="264F3314"/>
    <w:rsid w:val="264F5616"/>
    <w:rsid w:val="26677F70"/>
    <w:rsid w:val="2695056B"/>
    <w:rsid w:val="26A5704F"/>
    <w:rsid w:val="26CE6B4D"/>
    <w:rsid w:val="26DA8C55"/>
    <w:rsid w:val="27007BE8"/>
    <w:rsid w:val="27AF42A1"/>
    <w:rsid w:val="27E85142"/>
    <w:rsid w:val="27F90A26"/>
    <w:rsid w:val="281BC326"/>
    <w:rsid w:val="28273F79"/>
    <w:rsid w:val="28306BF0"/>
    <w:rsid w:val="28339184"/>
    <w:rsid w:val="285AD76D"/>
    <w:rsid w:val="287B6BDB"/>
    <w:rsid w:val="288BEAA7"/>
    <w:rsid w:val="28A9084A"/>
    <w:rsid w:val="28AC67B2"/>
    <w:rsid w:val="28D3AC14"/>
    <w:rsid w:val="2901AB3E"/>
    <w:rsid w:val="290C9C57"/>
    <w:rsid w:val="2997AEB2"/>
    <w:rsid w:val="29C98990"/>
    <w:rsid w:val="2A35FD25"/>
    <w:rsid w:val="2A6E0EE0"/>
    <w:rsid w:val="2AB51A6D"/>
    <w:rsid w:val="2B00ED48"/>
    <w:rsid w:val="2B5FC243"/>
    <w:rsid w:val="2B7EEEA0"/>
    <w:rsid w:val="2B813D95"/>
    <w:rsid w:val="2B9D0857"/>
    <w:rsid w:val="2BB5BA17"/>
    <w:rsid w:val="2BBCC9E7"/>
    <w:rsid w:val="2BBE727B"/>
    <w:rsid w:val="2BF3CE12"/>
    <w:rsid w:val="2C12CD97"/>
    <w:rsid w:val="2C585394"/>
    <w:rsid w:val="2C5A2FC9"/>
    <w:rsid w:val="2C94914E"/>
    <w:rsid w:val="2C94D0C4"/>
    <w:rsid w:val="2C97744E"/>
    <w:rsid w:val="2CBA5BAB"/>
    <w:rsid w:val="2CBED7EB"/>
    <w:rsid w:val="2CFD0507"/>
    <w:rsid w:val="2D00F6F6"/>
    <w:rsid w:val="2D2453D8"/>
    <w:rsid w:val="2D68FC8C"/>
    <w:rsid w:val="2D788A24"/>
    <w:rsid w:val="2D9F0B81"/>
    <w:rsid w:val="2DACECDC"/>
    <w:rsid w:val="2DDB9C20"/>
    <w:rsid w:val="2E23BBE4"/>
    <w:rsid w:val="2E329E96"/>
    <w:rsid w:val="2E550EB9"/>
    <w:rsid w:val="2E770D3B"/>
    <w:rsid w:val="2EA3895D"/>
    <w:rsid w:val="2EE0A875"/>
    <w:rsid w:val="2EEA7473"/>
    <w:rsid w:val="2F0230F0"/>
    <w:rsid w:val="2F365C06"/>
    <w:rsid w:val="2F5653DA"/>
    <w:rsid w:val="2FA22637"/>
    <w:rsid w:val="2FBB3FDD"/>
    <w:rsid w:val="3027B69B"/>
    <w:rsid w:val="3070C211"/>
    <w:rsid w:val="30EFD38C"/>
    <w:rsid w:val="30F95258"/>
    <w:rsid w:val="31123B84"/>
    <w:rsid w:val="31184DBC"/>
    <w:rsid w:val="315C37BD"/>
    <w:rsid w:val="31723D74"/>
    <w:rsid w:val="3197AD38"/>
    <w:rsid w:val="31986740"/>
    <w:rsid w:val="31A076EA"/>
    <w:rsid w:val="31B1643F"/>
    <w:rsid w:val="31FB2E22"/>
    <w:rsid w:val="3213D82F"/>
    <w:rsid w:val="3277F0F0"/>
    <w:rsid w:val="328E20C9"/>
    <w:rsid w:val="329B1DCD"/>
    <w:rsid w:val="329E45E9"/>
    <w:rsid w:val="32AE7BE4"/>
    <w:rsid w:val="32C046B1"/>
    <w:rsid w:val="32E26F55"/>
    <w:rsid w:val="32E6D0D7"/>
    <w:rsid w:val="3363A325"/>
    <w:rsid w:val="33653323"/>
    <w:rsid w:val="33803B45"/>
    <w:rsid w:val="3395EBBF"/>
    <w:rsid w:val="33A73455"/>
    <w:rsid w:val="33ACC6EB"/>
    <w:rsid w:val="33F03B94"/>
    <w:rsid w:val="33F5C0B6"/>
    <w:rsid w:val="340F1571"/>
    <w:rsid w:val="34306240"/>
    <w:rsid w:val="34A26EF8"/>
    <w:rsid w:val="34ADFDCE"/>
    <w:rsid w:val="34DAD005"/>
    <w:rsid w:val="3507C60A"/>
    <w:rsid w:val="351218AF"/>
    <w:rsid w:val="357C967C"/>
    <w:rsid w:val="358AECD0"/>
    <w:rsid w:val="3595FA94"/>
    <w:rsid w:val="35A85B82"/>
    <w:rsid w:val="35AB90F3"/>
    <w:rsid w:val="35FB5BC7"/>
    <w:rsid w:val="361B02B4"/>
    <w:rsid w:val="3634A7A4"/>
    <w:rsid w:val="3664517A"/>
    <w:rsid w:val="3695BB60"/>
    <w:rsid w:val="36AC431F"/>
    <w:rsid w:val="36F688C4"/>
    <w:rsid w:val="3731566D"/>
    <w:rsid w:val="3746C5CB"/>
    <w:rsid w:val="374D6D05"/>
    <w:rsid w:val="375D97F3"/>
    <w:rsid w:val="3790C5A1"/>
    <w:rsid w:val="3791399A"/>
    <w:rsid w:val="37A12DF9"/>
    <w:rsid w:val="37E38090"/>
    <w:rsid w:val="387F36C6"/>
    <w:rsid w:val="38E5F413"/>
    <w:rsid w:val="39055449"/>
    <w:rsid w:val="39340FA3"/>
    <w:rsid w:val="396FD7D5"/>
    <w:rsid w:val="3978DCA1"/>
    <w:rsid w:val="3986DFD8"/>
    <w:rsid w:val="398C4BA6"/>
    <w:rsid w:val="39B3D97B"/>
    <w:rsid w:val="39B7E80A"/>
    <w:rsid w:val="39D10FCA"/>
    <w:rsid w:val="39D54588"/>
    <w:rsid w:val="3A0118D3"/>
    <w:rsid w:val="3A075B38"/>
    <w:rsid w:val="3A0CFADC"/>
    <w:rsid w:val="3AE8A5D3"/>
    <w:rsid w:val="3AEA051C"/>
    <w:rsid w:val="3AEAEF5E"/>
    <w:rsid w:val="3AF9E410"/>
    <w:rsid w:val="3B6BD95C"/>
    <w:rsid w:val="3B8B03D2"/>
    <w:rsid w:val="3BB4E9DC"/>
    <w:rsid w:val="3BB78144"/>
    <w:rsid w:val="3BCA78B5"/>
    <w:rsid w:val="3BE63D47"/>
    <w:rsid w:val="3BF4C778"/>
    <w:rsid w:val="3C6E3E73"/>
    <w:rsid w:val="3C717796"/>
    <w:rsid w:val="3C74A21B"/>
    <w:rsid w:val="3C921793"/>
    <w:rsid w:val="3CB27D2B"/>
    <w:rsid w:val="3CE63D9B"/>
    <w:rsid w:val="3D4D8F06"/>
    <w:rsid w:val="3D5E4888"/>
    <w:rsid w:val="3D93ECC2"/>
    <w:rsid w:val="3DDC02C0"/>
    <w:rsid w:val="3E2967B1"/>
    <w:rsid w:val="3E346562"/>
    <w:rsid w:val="3E4B3161"/>
    <w:rsid w:val="3E4B7378"/>
    <w:rsid w:val="3ED62478"/>
    <w:rsid w:val="3ED6BF91"/>
    <w:rsid w:val="3EF23614"/>
    <w:rsid w:val="3F03D240"/>
    <w:rsid w:val="3F05C94D"/>
    <w:rsid w:val="3F3D7DC4"/>
    <w:rsid w:val="3F50490F"/>
    <w:rsid w:val="3F879BF1"/>
    <w:rsid w:val="3F88A145"/>
    <w:rsid w:val="401D1F93"/>
    <w:rsid w:val="4059EB8F"/>
    <w:rsid w:val="40800C86"/>
    <w:rsid w:val="409C38B3"/>
    <w:rsid w:val="40B781CC"/>
    <w:rsid w:val="40B7F7CC"/>
    <w:rsid w:val="40C66E63"/>
    <w:rsid w:val="40E68F88"/>
    <w:rsid w:val="40FFBDEF"/>
    <w:rsid w:val="41345461"/>
    <w:rsid w:val="414823BB"/>
    <w:rsid w:val="41657DC0"/>
    <w:rsid w:val="41700A9A"/>
    <w:rsid w:val="41798609"/>
    <w:rsid w:val="417BE9CA"/>
    <w:rsid w:val="4182BA55"/>
    <w:rsid w:val="4182D72E"/>
    <w:rsid w:val="4183DDE9"/>
    <w:rsid w:val="419309B1"/>
    <w:rsid w:val="41C15BE2"/>
    <w:rsid w:val="41F9393B"/>
    <w:rsid w:val="424E0E19"/>
    <w:rsid w:val="42537CD6"/>
    <w:rsid w:val="42A14439"/>
    <w:rsid w:val="42B8712E"/>
    <w:rsid w:val="42D44E0F"/>
    <w:rsid w:val="433D5A11"/>
    <w:rsid w:val="43AEDF9D"/>
    <w:rsid w:val="43B73F7B"/>
    <w:rsid w:val="43C142E0"/>
    <w:rsid w:val="43FC6BEF"/>
    <w:rsid w:val="442ADBC6"/>
    <w:rsid w:val="44311055"/>
    <w:rsid w:val="4436A589"/>
    <w:rsid w:val="44475E90"/>
    <w:rsid w:val="4466D9EF"/>
    <w:rsid w:val="447578B8"/>
    <w:rsid w:val="44769A4D"/>
    <w:rsid w:val="44B70E07"/>
    <w:rsid w:val="44D093DB"/>
    <w:rsid w:val="44E781C9"/>
    <w:rsid w:val="452DF2F4"/>
    <w:rsid w:val="453C9AE8"/>
    <w:rsid w:val="4564715D"/>
    <w:rsid w:val="459B7B96"/>
    <w:rsid w:val="45E6BDEE"/>
    <w:rsid w:val="45E77484"/>
    <w:rsid w:val="45EDBB7C"/>
    <w:rsid w:val="45FA9B4B"/>
    <w:rsid w:val="461511DC"/>
    <w:rsid w:val="462A05CA"/>
    <w:rsid w:val="46423FF4"/>
    <w:rsid w:val="4677C442"/>
    <w:rsid w:val="46B67D64"/>
    <w:rsid w:val="46E1F173"/>
    <w:rsid w:val="46EA29E2"/>
    <w:rsid w:val="47076095"/>
    <w:rsid w:val="4763F39A"/>
    <w:rsid w:val="47806355"/>
    <w:rsid w:val="47B6F1CC"/>
    <w:rsid w:val="47D24D83"/>
    <w:rsid w:val="48370A65"/>
    <w:rsid w:val="483B32D1"/>
    <w:rsid w:val="48633AB6"/>
    <w:rsid w:val="48743BEA"/>
    <w:rsid w:val="48B33032"/>
    <w:rsid w:val="48C84E59"/>
    <w:rsid w:val="48F91BCA"/>
    <w:rsid w:val="492AC355"/>
    <w:rsid w:val="4930D518"/>
    <w:rsid w:val="493F4413"/>
    <w:rsid w:val="495F6B9F"/>
    <w:rsid w:val="495FF669"/>
    <w:rsid w:val="497288C1"/>
    <w:rsid w:val="499EF4D4"/>
    <w:rsid w:val="49CBAA19"/>
    <w:rsid w:val="49E6DFF3"/>
    <w:rsid w:val="49F130B6"/>
    <w:rsid w:val="49F7618E"/>
    <w:rsid w:val="49FC78BF"/>
    <w:rsid w:val="4A03515F"/>
    <w:rsid w:val="4A1F0713"/>
    <w:rsid w:val="4A29F230"/>
    <w:rsid w:val="4A3E82CC"/>
    <w:rsid w:val="4A48384A"/>
    <w:rsid w:val="4A4AEE21"/>
    <w:rsid w:val="4A84A548"/>
    <w:rsid w:val="4AA06C21"/>
    <w:rsid w:val="4AC12855"/>
    <w:rsid w:val="4ACDE886"/>
    <w:rsid w:val="4AEB74C0"/>
    <w:rsid w:val="4AF4F95C"/>
    <w:rsid w:val="4B00B122"/>
    <w:rsid w:val="4B6AB5FE"/>
    <w:rsid w:val="4B86109B"/>
    <w:rsid w:val="4B9330EA"/>
    <w:rsid w:val="4BE5640F"/>
    <w:rsid w:val="4BF6EC08"/>
    <w:rsid w:val="4C0DD68F"/>
    <w:rsid w:val="4C0FDB9B"/>
    <w:rsid w:val="4C1DD215"/>
    <w:rsid w:val="4C245803"/>
    <w:rsid w:val="4C406AC1"/>
    <w:rsid w:val="4C661ABE"/>
    <w:rsid w:val="4C691FF2"/>
    <w:rsid w:val="4C7391F0"/>
    <w:rsid w:val="4C75C430"/>
    <w:rsid w:val="4CBA01EB"/>
    <w:rsid w:val="4CC0D30E"/>
    <w:rsid w:val="4CCF87A2"/>
    <w:rsid w:val="4D190CFA"/>
    <w:rsid w:val="4D48A965"/>
    <w:rsid w:val="4D6390A9"/>
    <w:rsid w:val="4DA31B3A"/>
    <w:rsid w:val="4DFC5B6E"/>
    <w:rsid w:val="4E1F2A0A"/>
    <w:rsid w:val="4E32072E"/>
    <w:rsid w:val="4EF04F14"/>
    <w:rsid w:val="4F1D96E5"/>
    <w:rsid w:val="4F504462"/>
    <w:rsid w:val="4F61D6ED"/>
    <w:rsid w:val="4F8064BB"/>
    <w:rsid w:val="4FD9581D"/>
    <w:rsid w:val="4FE2860E"/>
    <w:rsid w:val="4FED8034"/>
    <w:rsid w:val="501A1D74"/>
    <w:rsid w:val="50380ABD"/>
    <w:rsid w:val="50761F6E"/>
    <w:rsid w:val="5090D744"/>
    <w:rsid w:val="509791E1"/>
    <w:rsid w:val="50A8D94E"/>
    <w:rsid w:val="50AF3DF7"/>
    <w:rsid w:val="51145F73"/>
    <w:rsid w:val="51281BA6"/>
    <w:rsid w:val="51BEE7D6"/>
    <w:rsid w:val="51CEFEFB"/>
    <w:rsid w:val="51CFBE9A"/>
    <w:rsid w:val="5203B905"/>
    <w:rsid w:val="522322B7"/>
    <w:rsid w:val="523CBFCE"/>
    <w:rsid w:val="52478717"/>
    <w:rsid w:val="5247A7E1"/>
    <w:rsid w:val="5264CCC1"/>
    <w:rsid w:val="52A19CE7"/>
    <w:rsid w:val="52A1FD2A"/>
    <w:rsid w:val="52B004CA"/>
    <w:rsid w:val="52B6E875"/>
    <w:rsid w:val="52C68044"/>
    <w:rsid w:val="52EA2A6C"/>
    <w:rsid w:val="52F47753"/>
    <w:rsid w:val="52F54C77"/>
    <w:rsid w:val="52F8E490"/>
    <w:rsid w:val="5340B3D6"/>
    <w:rsid w:val="53470292"/>
    <w:rsid w:val="53676E6A"/>
    <w:rsid w:val="53713CBF"/>
    <w:rsid w:val="53C59658"/>
    <w:rsid w:val="5402FE6C"/>
    <w:rsid w:val="540B9B17"/>
    <w:rsid w:val="549A8087"/>
    <w:rsid w:val="54B98B94"/>
    <w:rsid w:val="54C0B220"/>
    <w:rsid w:val="54FA7261"/>
    <w:rsid w:val="55272ABA"/>
    <w:rsid w:val="55890D59"/>
    <w:rsid w:val="5589A3B3"/>
    <w:rsid w:val="55AF467F"/>
    <w:rsid w:val="55B583B3"/>
    <w:rsid w:val="55D5F8FA"/>
    <w:rsid w:val="55DD8B67"/>
    <w:rsid w:val="560CCBA5"/>
    <w:rsid w:val="5661D60C"/>
    <w:rsid w:val="56A3CEDA"/>
    <w:rsid w:val="56C6828F"/>
    <w:rsid w:val="56D439CC"/>
    <w:rsid w:val="56E591F4"/>
    <w:rsid w:val="56F79B7B"/>
    <w:rsid w:val="571FDAD9"/>
    <w:rsid w:val="5751828A"/>
    <w:rsid w:val="57565D4B"/>
    <w:rsid w:val="5799CE2A"/>
    <w:rsid w:val="57A1EBB3"/>
    <w:rsid w:val="57B568D2"/>
    <w:rsid w:val="57EEF273"/>
    <w:rsid w:val="58036F71"/>
    <w:rsid w:val="581C9F85"/>
    <w:rsid w:val="5846EC53"/>
    <w:rsid w:val="58492972"/>
    <w:rsid w:val="584C4867"/>
    <w:rsid w:val="587226D4"/>
    <w:rsid w:val="58A9B965"/>
    <w:rsid w:val="58C3CA42"/>
    <w:rsid w:val="58F219DC"/>
    <w:rsid w:val="58F4AEED"/>
    <w:rsid w:val="5952246C"/>
    <w:rsid w:val="5952DBD1"/>
    <w:rsid w:val="59660186"/>
    <w:rsid w:val="59661D69"/>
    <w:rsid w:val="59704DD2"/>
    <w:rsid w:val="597C96ED"/>
    <w:rsid w:val="59877221"/>
    <w:rsid w:val="5988E027"/>
    <w:rsid w:val="5989C6E6"/>
    <w:rsid w:val="599C8217"/>
    <w:rsid w:val="599E2B25"/>
    <w:rsid w:val="59AA6831"/>
    <w:rsid w:val="59CB4F21"/>
    <w:rsid w:val="5A11C002"/>
    <w:rsid w:val="5A6901B3"/>
    <w:rsid w:val="5AEA2086"/>
    <w:rsid w:val="5B2BB888"/>
    <w:rsid w:val="5B392D13"/>
    <w:rsid w:val="5B3B03F4"/>
    <w:rsid w:val="5B4A2063"/>
    <w:rsid w:val="5B4C5AB8"/>
    <w:rsid w:val="5B894995"/>
    <w:rsid w:val="5BB71899"/>
    <w:rsid w:val="5BBA053C"/>
    <w:rsid w:val="5BC0293C"/>
    <w:rsid w:val="5BDC333E"/>
    <w:rsid w:val="5C2F0E12"/>
    <w:rsid w:val="5C540B27"/>
    <w:rsid w:val="5C8E9C51"/>
    <w:rsid w:val="5CA305FC"/>
    <w:rsid w:val="5CA88484"/>
    <w:rsid w:val="5CBC3F74"/>
    <w:rsid w:val="5CBDC8AA"/>
    <w:rsid w:val="5CCEB63C"/>
    <w:rsid w:val="5CF7F1B5"/>
    <w:rsid w:val="5D259A6F"/>
    <w:rsid w:val="5D356AF6"/>
    <w:rsid w:val="5D705A12"/>
    <w:rsid w:val="5DA3FDD0"/>
    <w:rsid w:val="5DE2BA9E"/>
    <w:rsid w:val="5DEE7B85"/>
    <w:rsid w:val="5E5589E5"/>
    <w:rsid w:val="5E8CD033"/>
    <w:rsid w:val="5E9F50B3"/>
    <w:rsid w:val="5ECBAC9B"/>
    <w:rsid w:val="5EE39525"/>
    <w:rsid w:val="5F1DD144"/>
    <w:rsid w:val="5F39706A"/>
    <w:rsid w:val="5F5D6C49"/>
    <w:rsid w:val="5F64BCE3"/>
    <w:rsid w:val="5FAF01A5"/>
    <w:rsid w:val="601E2353"/>
    <w:rsid w:val="6020CF3C"/>
    <w:rsid w:val="6026FC44"/>
    <w:rsid w:val="604C2EDB"/>
    <w:rsid w:val="6065200E"/>
    <w:rsid w:val="606D3ED3"/>
    <w:rsid w:val="606EAD20"/>
    <w:rsid w:val="60911998"/>
    <w:rsid w:val="60A53434"/>
    <w:rsid w:val="60D0C17D"/>
    <w:rsid w:val="60EF00FC"/>
    <w:rsid w:val="610095E8"/>
    <w:rsid w:val="611036ED"/>
    <w:rsid w:val="611442F8"/>
    <w:rsid w:val="613BEB18"/>
    <w:rsid w:val="613CAE7C"/>
    <w:rsid w:val="61679C9F"/>
    <w:rsid w:val="617E8B31"/>
    <w:rsid w:val="6198BE46"/>
    <w:rsid w:val="620207C1"/>
    <w:rsid w:val="6231507C"/>
    <w:rsid w:val="62B2C0A6"/>
    <w:rsid w:val="62CA2A4C"/>
    <w:rsid w:val="62EF60FB"/>
    <w:rsid w:val="630D159C"/>
    <w:rsid w:val="634963E5"/>
    <w:rsid w:val="63546C74"/>
    <w:rsid w:val="636CE204"/>
    <w:rsid w:val="63A4828A"/>
    <w:rsid w:val="63D5146B"/>
    <w:rsid w:val="63D5C7CF"/>
    <w:rsid w:val="63E57123"/>
    <w:rsid w:val="6417E2C1"/>
    <w:rsid w:val="64194691"/>
    <w:rsid w:val="6443414E"/>
    <w:rsid w:val="64617C4A"/>
    <w:rsid w:val="6464C5AC"/>
    <w:rsid w:val="65333DF4"/>
    <w:rsid w:val="655A6EC8"/>
    <w:rsid w:val="658FC52E"/>
    <w:rsid w:val="65A99D9D"/>
    <w:rsid w:val="65CEB7BC"/>
    <w:rsid w:val="6628D2A5"/>
    <w:rsid w:val="66303A13"/>
    <w:rsid w:val="663CA003"/>
    <w:rsid w:val="6663A5B4"/>
    <w:rsid w:val="66A80C73"/>
    <w:rsid w:val="66BADF33"/>
    <w:rsid w:val="66D635D7"/>
    <w:rsid w:val="6717D907"/>
    <w:rsid w:val="6740CC63"/>
    <w:rsid w:val="6743399B"/>
    <w:rsid w:val="67752CAA"/>
    <w:rsid w:val="677BC9DF"/>
    <w:rsid w:val="678FF2D2"/>
    <w:rsid w:val="6799146B"/>
    <w:rsid w:val="67BD28BB"/>
    <w:rsid w:val="67F4B212"/>
    <w:rsid w:val="6836E961"/>
    <w:rsid w:val="6860A032"/>
    <w:rsid w:val="68A0D519"/>
    <w:rsid w:val="68B0C36F"/>
    <w:rsid w:val="68CD874B"/>
    <w:rsid w:val="68F7CC1B"/>
    <w:rsid w:val="68FBD7EE"/>
    <w:rsid w:val="69349E95"/>
    <w:rsid w:val="693B61E6"/>
    <w:rsid w:val="6952AD5B"/>
    <w:rsid w:val="69A359A0"/>
    <w:rsid w:val="69BFD317"/>
    <w:rsid w:val="69D26996"/>
    <w:rsid w:val="69F5007B"/>
    <w:rsid w:val="69F9A562"/>
    <w:rsid w:val="6A08D2AA"/>
    <w:rsid w:val="6A184F67"/>
    <w:rsid w:val="6A2F3D49"/>
    <w:rsid w:val="6A6A0DE5"/>
    <w:rsid w:val="6A855571"/>
    <w:rsid w:val="6AA4FF5C"/>
    <w:rsid w:val="6AE5D1BD"/>
    <w:rsid w:val="6B0E984F"/>
    <w:rsid w:val="6B6EF5CA"/>
    <w:rsid w:val="6B9D4804"/>
    <w:rsid w:val="6BA2A7A9"/>
    <w:rsid w:val="6BB6D4BF"/>
    <w:rsid w:val="6BC337F9"/>
    <w:rsid w:val="6BCEB8A1"/>
    <w:rsid w:val="6BE6063C"/>
    <w:rsid w:val="6C5A34C6"/>
    <w:rsid w:val="6C652EAB"/>
    <w:rsid w:val="6C70D584"/>
    <w:rsid w:val="6CA37B7D"/>
    <w:rsid w:val="6CB48DCB"/>
    <w:rsid w:val="6CB50754"/>
    <w:rsid w:val="6CE46AE6"/>
    <w:rsid w:val="6D0873E0"/>
    <w:rsid w:val="6D7C0B83"/>
    <w:rsid w:val="6D8B6A5A"/>
    <w:rsid w:val="6DA4F974"/>
    <w:rsid w:val="6DB4DE58"/>
    <w:rsid w:val="6DE44958"/>
    <w:rsid w:val="6DF20FE7"/>
    <w:rsid w:val="6E1F73AD"/>
    <w:rsid w:val="6E28C731"/>
    <w:rsid w:val="6E5BB1B5"/>
    <w:rsid w:val="6E7A8BED"/>
    <w:rsid w:val="6E87FE08"/>
    <w:rsid w:val="6E9C9BB6"/>
    <w:rsid w:val="6ED5C4EE"/>
    <w:rsid w:val="6F0433A2"/>
    <w:rsid w:val="6F0552B5"/>
    <w:rsid w:val="6F063C12"/>
    <w:rsid w:val="6F0BD0DB"/>
    <w:rsid w:val="6F4729F7"/>
    <w:rsid w:val="6F4791A1"/>
    <w:rsid w:val="6F7702AA"/>
    <w:rsid w:val="6FA86CD8"/>
    <w:rsid w:val="6FD989BE"/>
    <w:rsid w:val="6FEFCFB9"/>
    <w:rsid w:val="7004A4F0"/>
    <w:rsid w:val="7006D005"/>
    <w:rsid w:val="700DB8B2"/>
    <w:rsid w:val="7011E377"/>
    <w:rsid w:val="7044A0B9"/>
    <w:rsid w:val="70481A45"/>
    <w:rsid w:val="705ACE66"/>
    <w:rsid w:val="70650E26"/>
    <w:rsid w:val="7075127E"/>
    <w:rsid w:val="709BC305"/>
    <w:rsid w:val="70A34AA8"/>
    <w:rsid w:val="70C5C0C9"/>
    <w:rsid w:val="70E56B60"/>
    <w:rsid w:val="70E96D0F"/>
    <w:rsid w:val="70FFEEEA"/>
    <w:rsid w:val="713F5D07"/>
    <w:rsid w:val="7168E7F4"/>
    <w:rsid w:val="71756795"/>
    <w:rsid w:val="71B2E230"/>
    <w:rsid w:val="71F1906B"/>
    <w:rsid w:val="71F4EEBE"/>
    <w:rsid w:val="7266768A"/>
    <w:rsid w:val="726BA5A1"/>
    <w:rsid w:val="727B7C01"/>
    <w:rsid w:val="72DF6525"/>
    <w:rsid w:val="72E99BF8"/>
    <w:rsid w:val="73272A3E"/>
    <w:rsid w:val="732D1C20"/>
    <w:rsid w:val="7330AC28"/>
    <w:rsid w:val="733D0BF6"/>
    <w:rsid w:val="7344523A"/>
    <w:rsid w:val="735D5424"/>
    <w:rsid w:val="736498DC"/>
    <w:rsid w:val="73811044"/>
    <w:rsid w:val="739BA2E8"/>
    <w:rsid w:val="73A561AF"/>
    <w:rsid w:val="73CF27DF"/>
    <w:rsid w:val="73DC8F10"/>
    <w:rsid w:val="740FAF91"/>
    <w:rsid w:val="743D8E62"/>
    <w:rsid w:val="7458B4E2"/>
    <w:rsid w:val="74595F0F"/>
    <w:rsid w:val="74AEEB5D"/>
    <w:rsid w:val="757FD683"/>
    <w:rsid w:val="75856A88"/>
    <w:rsid w:val="75914B38"/>
    <w:rsid w:val="75A5AC55"/>
    <w:rsid w:val="75A8DC52"/>
    <w:rsid w:val="75CE960E"/>
    <w:rsid w:val="761B202D"/>
    <w:rsid w:val="761E7477"/>
    <w:rsid w:val="76278F94"/>
    <w:rsid w:val="762FAC58"/>
    <w:rsid w:val="763233BF"/>
    <w:rsid w:val="7644FFA3"/>
    <w:rsid w:val="765DA9C1"/>
    <w:rsid w:val="76789440"/>
    <w:rsid w:val="7679C011"/>
    <w:rsid w:val="767CD344"/>
    <w:rsid w:val="76894739"/>
    <w:rsid w:val="769C2F42"/>
    <w:rsid w:val="76B76EAF"/>
    <w:rsid w:val="76C145B8"/>
    <w:rsid w:val="76C25EBC"/>
    <w:rsid w:val="76E8CCA4"/>
    <w:rsid w:val="7703F1F5"/>
    <w:rsid w:val="77382C69"/>
    <w:rsid w:val="773EE844"/>
    <w:rsid w:val="7740EEF1"/>
    <w:rsid w:val="77E33F4C"/>
    <w:rsid w:val="77F104C5"/>
    <w:rsid w:val="77F16922"/>
    <w:rsid w:val="77F32169"/>
    <w:rsid w:val="77F504D3"/>
    <w:rsid w:val="77F97416"/>
    <w:rsid w:val="77FF9C87"/>
    <w:rsid w:val="78359DC9"/>
    <w:rsid w:val="7852F49A"/>
    <w:rsid w:val="787EFF74"/>
    <w:rsid w:val="7893EC99"/>
    <w:rsid w:val="789AE473"/>
    <w:rsid w:val="78CA222C"/>
    <w:rsid w:val="79138DE5"/>
    <w:rsid w:val="7923A906"/>
    <w:rsid w:val="7923F866"/>
    <w:rsid w:val="795553BA"/>
    <w:rsid w:val="799D2860"/>
    <w:rsid w:val="79AEF4C6"/>
    <w:rsid w:val="79D1E919"/>
    <w:rsid w:val="79F4FB56"/>
    <w:rsid w:val="7A60DE1D"/>
    <w:rsid w:val="7A6EAE22"/>
    <w:rsid w:val="7A953CEF"/>
    <w:rsid w:val="7AA2A8DA"/>
    <w:rsid w:val="7AB63EFB"/>
    <w:rsid w:val="7ABF9FA7"/>
    <w:rsid w:val="7AC93C69"/>
    <w:rsid w:val="7B17C092"/>
    <w:rsid w:val="7B36A61F"/>
    <w:rsid w:val="7B4A5545"/>
    <w:rsid w:val="7B5BAFC8"/>
    <w:rsid w:val="7B662645"/>
    <w:rsid w:val="7B7FDD8C"/>
    <w:rsid w:val="7B8CA495"/>
    <w:rsid w:val="7B9A1601"/>
    <w:rsid w:val="7BB21BBB"/>
    <w:rsid w:val="7BC031F6"/>
    <w:rsid w:val="7BEA41DC"/>
    <w:rsid w:val="7C028192"/>
    <w:rsid w:val="7C0FC0F0"/>
    <w:rsid w:val="7C1E2736"/>
    <w:rsid w:val="7C5B5E45"/>
    <w:rsid w:val="7C7DD552"/>
    <w:rsid w:val="7C8E1DC0"/>
    <w:rsid w:val="7C939B33"/>
    <w:rsid w:val="7C96BE7C"/>
    <w:rsid w:val="7C9C18F9"/>
    <w:rsid w:val="7CB3DEAE"/>
    <w:rsid w:val="7CC2A5BE"/>
    <w:rsid w:val="7CE0D69A"/>
    <w:rsid w:val="7CF5C06D"/>
    <w:rsid w:val="7D0282ED"/>
    <w:rsid w:val="7D064EBF"/>
    <w:rsid w:val="7D39ACD6"/>
    <w:rsid w:val="7D4D34C5"/>
    <w:rsid w:val="7D5069C8"/>
    <w:rsid w:val="7D8970BC"/>
    <w:rsid w:val="7D8B2882"/>
    <w:rsid w:val="7DA343BF"/>
    <w:rsid w:val="7DA42695"/>
    <w:rsid w:val="7DBDE876"/>
    <w:rsid w:val="7DBE8CB7"/>
    <w:rsid w:val="7DC13F5A"/>
    <w:rsid w:val="7DD02BAF"/>
    <w:rsid w:val="7DD8F1E9"/>
    <w:rsid w:val="7DDBDD2A"/>
    <w:rsid w:val="7DE07DAA"/>
    <w:rsid w:val="7DFF1E1C"/>
    <w:rsid w:val="7E0F6AFC"/>
    <w:rsid w:val="7E2231C8"/>
    <w:rsid w:val="7EA6F9D1"/>
    <w:rsid w:val="7EAFB69D"/>
    <w:rsid w:val="7EC4B350"/>
    <w:rsid w:val="7F01619E"/>
    <w:rsid w:val="7F1CE2B1"/>
    <w:rsid w:val="7F346249"/>
    <w:rsid w:val="7F3FAE1A"/>
    <w:rsid w:val="7FE0B433"/>
    <w:rsid w:val="7FE59B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77DB"/>
  <w15:chartTrackingRefBased/>
  <w15:docId w15:val="{F355D6CB-B6C3-4A55-AEBF-243837B48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CA305FC"/>
    <w:pPr>
      <w:tabs>
        <w:tab w:val="center" w:pos="4680"/>
        <w:tab w:val="right" w:pos="9360"/>
      </w:tabs>
      <w:spacing w:after="0" w:line="240" w:lineRule="auto"/>
    </w:pPr>
  </w:style>
  <w:style w:type="paragraph" w:styleId="Footer">
    <w:name w:val="footer"/>
    <w:basedOn w:val="Normal"/>
    <w:uiPriority w:val="99"/>
    <w:unhideWhenUsed/>
    <w:rsid w:val="5CA305FC"/>
    <w:pPr>
      <w:tabs>
        <w:tab w:val="center" w:pos="4680"/>
        <w:tab w:val="right" w:pos="9360"/>
      </w:tabs>
      <w:spacing w:after="0" w:line="240" w:lineRule="auto"/>
    </w:pPr>
  </w:style>
  <w:style w:type="paragraph" w:styleId="ListParagraph">
    <w:name w:val="List Paragraph"/>
    <w:basedOn w:val="Normal"/>
    <w:uiPriority w:val="34"/>
    <w:qFormat/>
    <w:rsid w:val="5CA305FC"/>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file:///C:\Users\lap\Downloads\poster%20careconnect.ppt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a4809df29cc550fd3757bacf3141ea0b">
  <xsd:schema xmlns:xsd="http://www.w3.org/2001/XMLSchema" xmlns:xs="http://www.w3.org/2001/XMLSchema" xmlns:p="http://schemas.microsoft.com/office/2006/metadata/properties" xmlns:ns3="bf244c3e-e0b4-4871-bb4e-fd032a14544d" targetNamespace="http://schemas.microsoft.com/office/2006/metadata/properties" ma:root="true" ma:fieldsID="6aded5c6df0ecc3245184974b27e3276"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C66AAB36-FA25-40B4-A0C4-00F42D760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C3675B-8A50-4F9E-BA13-58F80D2F030C}">
  <ds:schemaRefs>
    <ds:schemaRef ds:uri="http://schemas.microsoft.com/sharepoint/v3/contenttype/forms"/>
  </ds:schemaRefs>
</ds:datastoreItem>
</file>

<file path=customXml/itemProps3.xml><?xml version="1.0" encoding="utf-8"?>
<ds:datastoreItem xmlns:ds="http://schemas.openxmlformats.org/officeDocument/2006/customXml" ds:itemID="{91BB5C44-8A4C-4035-B8B7-C3E56BEB2990}">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1135</Words>
  <Characters>6475</Characters>
  <Application>Microsoft Office Word</Application>
  <DocSecurity>0</DocSecurity>
  <Lines>53</Lines>
  <Paragraphs>15</Paragraphs>
  <ScaleCrop>false</ScaleCrop>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Cecilia Hall (2412817)</dc:creator>
  <cp:keywords/>
  <dc:description/>
  <cp:lastModifiedBy>Laura Cecilia Hall (2412817)</cp:lastModifiedBy>
  <cp:revision>4</cp:revision>
  <dcterms:created xsi:type="dcterms:W3CDTF">2026-08-13T19:45:00Z</dcterms:created>
  <dcterms:modified xsi:type="dcterms:W3CDTF">2026-08-13T19:47:00Z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