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636D62C" w:rsidP="6636D62C" w:rsidRDefault="6636D62C" w14:paraId="10A40F7C" w14:textId="37AEC27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97B0887" w:rsidP="6636D62C" w:rsidRDefault="497B0887" w14:paraId="4CF8D53A" w14:textId="3E420273">
      <w:pPr>
        <w:spacing w:line="216" w:lineRule="auto"/>
        <w:jc w:val="left"/>
        <w:rPr>
          <w:rFonts w:ascii="Arial" w:hAnsi="Arial" w:eastAsia="Arial" w:cs="Arial"/>
          <w:b w:val="1"/>
          <w:bCs w:val="1"/>
          <w:noProof w:val="0"/>
          <w:color w:val="0070C0"/>
          <w:sz w:val="32"/>
          <w:szCs w:val="32"/>
          <w:lang w:val="en-GB"/>
        </w:rPr>
      </w:pPr>
      <w:r w:rsidRPr="6636D62C" w:rsidR="497B0887">
        <w:rPr>
          <w:rFonts w:ascii="Arial" w:hAnsi="Arial" w:eastAsia="Arial" w:cs="Arial"/>
          <w:b w:val="1"/>
          <w:bCs w:val="1"/>
          <w:noProof w:val="0"/>
          <w:color w:val="0070C0"/>
          <w:sz w:val="36"/>
          <w:szCs w:val="36"/>
          <w:lang w:val="en-GB"/>
        </w:rPr>
        <w:t>ECEY4004</w:t>
      </w:r>
    </w:p>
    <w:p w:rsidR="6636D62C" w:rsidP="6636D62C" w:rsidRDefault="6636D62C" w14:paraId="3D93AD55" w14:textId="5D7602B3">
      <w:pPr>
        <w:pStyle w:val="Normal"/>
      </w:pPr>
    </w:p>
    <w:p w:rsidR="6636D62C" w:rsidP="6636D62C" w:rsidRDefault="6636D62C" w14:paraId="65A31FD3" w14:textId="6C60774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0E97764" w:rsidP="6636D62C" w:rsidRDefault="40E97764" w14:paraId="7AA0C7B7" w14:textId="2C06F09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36D62C" w:rsidR="40E97764">
        <w:rPr>
          <w:rFonts w:ascii="Calibri" w:hAnsi="Calibri" w:eastAsia="Calibri" w:cs="Calibri"/>
          <w:noProof w:val="0"/>
          <w:sz w:val="22"/>
          <w:szCs w:val="22"/>
          <w:lang w:val="en-GB"/>
        </w:rPr>
        <w:t>References</w:t>
      </w:r>
    </w:p>
    <w:p w:rsidR="40E97764" w:rsidP="6636D62C" w:rsidRDefault="40E97764" w14:paraId="0FBA368D" w14:textId="41AC5747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6636D62C" w:rsidR="40E9776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National library of medicine (2023) </w:t>
      </w:r>
      <w:r w:rsidRPr="6636D62C" w:rsidR="40E9776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analysis of gray matter differences between b</w:t>
      </w:r>
      <w:r w:rsidRPr="6636D62C" w:rsidR="587A38C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ilinguals and monolinguals.</w:t>
      </w:r>
    </w:p>
    <w:p w:rsidR="587A38CA" w:rsidP="6636D62C" w:rsidRDefault="587A38CA" w14:paraId="1C55B4E8" w14:textId="75146B53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6636D62C" w:rsidR="587A38C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Available at:</w:t>
      </w:r>
      <w:hyperlink r:id="Rf3eb31ddedf844c6">
        <w:r w:rsidRPr="6636D62C" w:rsidR="701AC8A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 Meta-Analysis of Gray Matter Differences Between Bilinguals and Monolinguals - PubMed (nih.gov)</w:t>
        </w:r>
      </w:hyperlink>
    </w:p>
    <w:p w:rsidR="3E3341C7" w:rsidP="6636D62C" w:rsidRDefault="3E3341C7" w14:paraId="335F4DE3" w14:textId="353FACF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36D62C" w:rsidR="3E3341C7">
        <w:rPr>
          <w:rFonts w:ascii="Calibri" w:hAnsi="Calibri" w:eastAsia="Calibri" w:cs="Calibri"/>
          <w:noProof w:val="0"/>
          <w:sz w:val="22"/>
          <w:szCs w:val="22"/>
          <w:lang w:val="en-GB"/>
        </w:rPr>
        <w:t>(Accessed: 2 April 2023.)</w:t>
      </w:r>
    </w:p>
    <w:p w:rsidR="7CF32680" w:rsidP="6636D62C" w:rsidRDefault="7CF32680" w14:paraId="06FCFCE0" w14:textId="2F6929EC">
      <w:pPr>
        <w:spacing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Hoffman, J. and Russ, S. (2012) ‘Pretend Play, Creativity, and Emotion Regulation in Children’, </w:t>
      </w:r>
      <w:r w:rsidRPr="6636D62C" w:rsidR="7CF3268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Psychology of Aesthetics, Creativity, and the Arts, 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6(2), pp. 175-184.</w:t>
      </w:r>
    </w:p>
    <w:p w:rsidR="7CF32680" w:rsidP="6636D62C" w:rsidRDefault="7CF32680" w14:paraId="5D5116B9" w14:textId="7550F360">
      <w:pPr>
        <w:spacing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Hofman, 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C.(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2020) </w:t>
      </w:r>
      <w:r w:rsidRPr="6636D62C" w:rsidR="7CF3268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 literature review examining the effects of bilingualism in individuals who stutter, </w:t>
      </w:r>
      <w:hyperlink r:id="R7144abd641c847b4">
        <w:r w:rsidRPr="6636D62C" w:rsidR="7CF3268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https://digitalcommons.murraystate.edu/cgi/viewcontent.cgi?article=1034&amp;context=honorstheses</w:t>
        </w:r>
      </w:hyperlink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February 24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2021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7CF32680" w:rsidP="6636D62C" w:rsidRDefault="7CF32680" w14:paraId="2B35F1A3" w14:textId="76777AF3">
      <w:pPr>
        <w:spacing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Kuipers, J. R. and Thierry, G. (2015) </w:t>
      </w:r>
      <w:r w:rsidRPr="6636D62C" w:rsidR="7CF3268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Bilingualism and increased attention to speech: Evidence from event-related potentials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37f30c98eb1041aa">
        <w:r w:rsidRPr="6636D62C" w:rsidR="7CF3268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https://www.sciencedirect.com/science/article/pii/S0093934X15001443</w:t>
        </w:r>
      </w:hyperlink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February 24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2021</w:t>
      </w:r>
      <w:r w:rsidRPr="6636D62C" w:rsidR="7CF326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7E3235BF" w:rsidP="6636D62C" w:rsidRDefault="7E3235BF" w14:paraId="7B2112B0" w14:textId="185414C2">
      <w:pPr>
        <w:spacing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Thomas, E. M. (2018) 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Cynhadledd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Dwyieithrwydd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Tachwedd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2018 – Bangor, </w:t>
      </w:r>
      <w:hyperlink r:id="R9db0b6d006d641c3">
        <w:r w:rsidRPr="6636D62C" w:rsidR="7E3235B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https://www.youtube.com/watch?v=9LeGXUkz8LI&amp;t=3970s</w:t>
        </w:r>
      </w:hyperlink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February 25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2021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7E3235BF" w:rsidP="6636D62C" w:rsidRDefault="7E3235BF" w14:paraId="7A8F00CB" w14:textId="34FF9096">
      <w:pPr>
        <w:spacing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Treutler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M. and Soros, P. (2021) </w:t>
      </w:r>
      <w:r w:rsidRPr="6636D62C" w:rsidR="7E3235B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Functional MRI of native and non-native speech production in sequential German-English bilinguals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8e55a75df55249aa">
        <w:r w:rsidRPr="6636D62C" w:rsidR="7E3235B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https://www.biorxiv.org/content/10.1101/2021.02.18.431784v1.full</w:t>
        </w:r>
      </w:hyperlink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February 24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2021</w:t>
      </w:r>
      <w:r w:rsidRPr="6636D62C" w:rsidR="7E3235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6636D62C" w:rsidP="6636D62C" w:rsidRDefault="6636D62C" w14:paraId="7DDEBA40" w14:textId="67CEC9B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10b05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FADD3E"/>
    <w:rsid w:val="01404823"/>
    <w:rsid w:val="015FE61A"/>
    <w:rsid w:val="01957DCA"/>
    <w:rsid w:val="03455621"/>
    <w:rsid w:val="04CD1E8C"/>
    <w:rsid w:val="067CF6E3"/>
    <w:rsid w:val="067D32D3"/>
    <w:rsid w:val="0713F1B3"/>
    <w:rsid w:val="073A57DD"/>
    <w:rsid w:val="0804BF4E"/>
    <w:rsid w:val="08190334"/>
    <w:rsid w:val="08AFC214"/>
    <w:rsid w:val="09A8E7B8"/>
    <w:rsid w:val="0A64E115"/>
    <w:rsid w:val="0BE762D6"/>
    <w:rsid w:val="0C0D6AD4"/>
    <w:rsid w:val="0D76BDBD"/>
    <w:rsid w:val="0D833337"/>
    <w:rsid w:val="0D9C81D7"/>
    <w:rsid w:val="0F163699"/>
    <w:rsid w:val="0F1F0398"/>
    <w:rsid w:val="0FC51842"/>
    <w:rsid w:val="0FFADD3E"/>
    <w:rsid w:val="11B3F99D"/>
    <w:rsid w:val="126FF2FA"/>
    <w:rsid w:val="131AC2EF"/>
    <w:rsid w:val="13C94996"/>
    <w:rsid w:val="14426938"/>
    <w:rsid w:val="14EB9A5F"/>
    <w:rsid w:val="15D702D5"/>
    <w:rsid w:val="16A500B3"/>
    <w:rsid w:val="1700EA58"/>
    <w:rsid w:val="1743641D"/>
    <w:rsid w:val="17995B1E"/>
    <w:rsid w:val="18F1E741"/>
    <w:rsid w:val="19D2A8F5"/>
    <w:rsid w:val="19DCA175"/>
    <w:rsid w:val="1A46D099"/>
    <w:rsid w:val="1C16D540"/>
    <w:rsid w:val="1C3E75ED"/>
    <w:rsid w:val="1CFE99CA"/>
    <w:rsid w:val="1DC7AAB1"/>
    <w:rsid w:val="1DDD32B7"/>
    <w:rsid w:val="1E20FAB6"/>
    <w:rsid w:val="204BE2F9"/>
    <w:rsid w:val="229B1BD4"/>
    <w:rsid w:val="2440885E"/>
    <w:rsid w:val="2509ABAF"/>
    <w:rsid w:val="266EFFB9"/>
    <w:rsid w:val="26A50B7A"/>
    <w:rsid w:val="26C7C135"/>
    <w:rsid w:val="29FF61F7"/>
    <w:rsid w:val="2A99162F"/>
    <w:rsid w:val="2B2764EE"/>
    <w:rsid w:val="2B78ED33"/>
    <w:rsid w:val="2B9B3258"/>
    <w:rsid w:val="2C5E768C"/>
    <w:rsid w:val="2D14BD94"/>
    <w:rsid w:val="2D3702B9"/>
    <w:rsid w:val="2DFA46ED"/>
    <w:rsid w:val="2EF95B02"/>
    <w:rsid w:val="2F96174E"/>
    <w:rsid w:val="303E718F"/>
    <w:rsid w:val="320A73DC"/>
    <w:rsid w:val="338BDA34"/>
    <w:rsid w:val="33A1950B"/>
    <w:rsid w:val="3459EA20"/>
    <w:rsid w:val="34B70363"/>
    <w:rsid w:val="366B8943"/>
    <w:rsid w:val="369963B0"/>
    <w:rsid w:val="37455AE7"/>
    <w:rsid w:val="385F4B57"/>
    <w:rsid w:val="39EE042E"/>
    <w:rsid w:val="3C482B2D"/>
    <w:rsid w:val="3C4BD3A8"/>
    <w:rsid w:val="3C69AB93"/>
    <w:rsid w:val="3CC21548"/>
    <w:rsid w:val="3D25A4F0"/>
    <w:rsid w:val="3DD63661"/>
    <w:rsid w:val="3E3341C7"/>
    <w:rsid w:val="3E5DE5A9"/>
    <w:rsid w:val="3EC17551"/>
    <w:rsid w:val="40894715"/>
    <w:rsid w:val="40E97764"/>
    <w:rsid w:val="40ED78FD"/>
    <w:rsid w:val="42251776"/>
    <w:rsid w:val="4456E58D"/>
    <w:rsid w:val="44FC828F"/>
    <w:rsid w:val="456025EE"/>
    <w:rsid w:val="45F7657C"/>
    <w:rsid w:val="46EA04B6"/>
    <w:rsid w:val="479E7173"/>
    <w:rsid w:val="47EFB942"/>
    <w:rsid w:val="48685797"/>
    <w:rsid w:val="4885D517"/>
    <w:rsid w:val="488FF844"/>
    <w:rsid w:val="4892E4AD"/>
    <w:rsid w:val="497B0887"/>
    <w:rsid w:val="49CFF3B2"/>
    <w:rsid w:val="4BC79906"/>
    <w:rsid w:val="4DCD7052"/>
    <w:rsid w:val="4E0DB2F7"/>
    <w:rsid w:val="4F01EA41"/>
    <w:rsid w:val="5090E6FC"/>
    <w:rsid w:val="52209E96"/>
    <w:rsid w:val="54638935"/>
    <w:rsid w:val="549ECD31"/>
    <w:rsid w:val="54EEC5CB"/>
    <w:rsid w:val="553F0344"/>
    <w:rsid w:val="568A962C"/>
    <w:rsid w:val="5826668D"/>
    <w:rsid w:val="587A38CA"/>
    <w:rsid w:val="59258CB0"/>
    <w:rsid w:val="598D1897"/>
    <w:rsid w:val="59C236EE"/>
    <w:rsid w:val="59E8F822"/>
    <w:rsid w:val="5B4D105C"/>
    <w:rsid w:val="5B5E074F"/>
    <w:rsid w:val="5BB33CF6"/>
    <w:rsid w:val="5CF9D7B0"/>
    <w:rsid w:val="5D175F4A"/>
    <w:rsid w:val="5D4F0D57"/>
    <w:rsid w:val="5EEADDB8"/>
    <w:rsid w:val="5F1327EB"/>
    <w:rsid w:val="5F86D692"/>
    <w:rsid w:val="60AEF84C"/>
    <w:rsid w:val="61636509"/>
    <w:rsid w:val="619396F5"/>
    <w:rsid w:val="63E6990E"/>
    <w:rsid w:val="64232A49"/>
    <w:rsid w:val="649B05CB"/>
    <w:rsid w:val="6636D62C"/>
    <w:rsid w:val="66C7CC4A"/>
    <w:rsid w:val="66C84573"/>
    <w:rsid w:val="6701859E"/>
    <w:rsid w:val="6777C73E"/>
    <w:rsid w:val="67E86E70"/>
    <w:rsid w:val="6B1CA1AC"/>
    <w:rsid w:val="6BD4F6C1"/>
    <w:rsid w:val="6D6D1EA7"/>
    <w:rsid w:val="6E540F9D"/>
    <w:rsid w:val="6F0C9783"/>
    <w:rsid w:val="6FE668CB"/>
    <w:rsid w:val="6FF4C475"/>
    <w:rsid w:val="701AC8A4"/>
    <w:rsid w:val="70A867E4"/>
    <w:rsid w:val="7485A5A8"/>
    <w:rsid w:val="7578308C"/>
    <w:rsid w:val="76493B50"/>
    <w:rsid w:val="77531746"/>
    <w:rsid w:val="78AFD14E"/>
    <w:rsid w:val="78C364ED"/>
    <w:rsid w:val="7A53F9B8"/>
    <w:rsid w:val="7A79E9CC"/>
    <w:rsid w:val="7CF32680"/>
    <w:rsid w:val="7D3BF6C1"/>
    <w:rsid w:val="7E08A760"/>
    <w:rsid w:val="7E3235BF"/>
    <w:rsid w:val="7F450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ADD3E"/>
  <w15:chartTrackingRefBased/>
  <w15:docId w15:val="{D3BC2F7C-596C-457D-8C3D-A81F00E77D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ubmed.ncbi.nlm.nih.gov/32390815/" TargetMode="External" Id="Rf3eb31ddedf844c6" /><Relationship Type="http://schemas.openxmlformats.org/officeDocument/2006/relationships/hyperlink" Target="https://digitalcommons.murraystate.edu/cgi/viewcontent.cgi?article=1034&amp;context=honorstheses" TargetMode="External" Id="R7144abd641c847b4" /><Relationship Type="http://schemas.openxmlformats.org/officeDocument/2006/relationships/hyperlink" Target="https://www.sciencedirect.com/science/article/pii/S0093934X15001443" TargetMode="External" Id="R37f30c98eb1041aa" /><Relationship Type="http://schemas.openxmlformats.org/officeDocument/2006/relationships/hyperlink" Target="https://www.youtube.com/watch?v=9LeGXUkz8LI&amp;t=3970s" TargetMode="External" Id="R9db0b6d006d641c3" /><Relationship Type="http://schemas.openxmlformats.org/officeDocument/2006/relationships/hyperlink" Target="https://www.biorxiv.org/content/10.1101/2021.02.18.431784v1.full" TargetMode="External" Id="R8e55a75df55249aa" /><Relationship Type="http://schemas.openxmlformats.org/officeDocument/2006/relationships/numbering" Target="/word/numbering.xml" Id="R8cc197312c1e4c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Jenkins (2218380)</dc:creator>
  <keywords/>
  <dc:description/>
  <lastModifiedBy>Katy Jenkins (2218380)</lastModifiedBy>
  <revision>2</revision>
  <dcterms:created xsi:type="dcterms:W3CDTF">2023-03-29T12:05:29.0667723Z</dcterms:created>
  <dcterms:modified xsi:type="dcterms:W3CDTF">2023-04-02T21:44:42.5383400Z</dcterms:modified>
</coreProperties>
</file>