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F81BD" w:themeColor="accent1"/>
          <w:kern w:val="2"/>
          <w:lang w:val="en-GB"/>
        </w:rPr>
        <w:id w:val="520590406"/>
        <w:docPartObj>
          <w:docPartGallery w:val="Cover Pages"/>
          <w:docPartUnique/>
        </w:docPartObj>
      </w:sdtPr>
      <w:sdtEndPr>
        <w:rPr>
          <w:color w:val="auto"/>
        </w:rPr>
      </w:sdtEndPr>
      <w:sdtContent>
        <w:p w14:paraId="2ADC2688" w14:textId="18C66E57" w:rsidR="00311043" w:rsidRDefault="00311043">
          <w:pPr>
            <w:pStyle w:val="NoSpacing"/>
            <w:spacing w:before="1540" w:after="240"/>
            <w:jc w:val="center"/>
            <w:rPr>
              <w:color w:val="4F81BD" w:themeColor="accent1"/>
            </w:rPr>
          </w:pPr>
          <w:r>
            <w:rPr>
              <w:noProof/>
              <w:color w:val="4F81BD" w:themeColor="accent1"/>
            </w:rPr>
            <w:drawing>
              <wp:inline distT="0" distB="0" distL="0" distR="0" wp14:anchorId="62490992" wp14:editId="27011FB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57CCC64C54B94DDC82417678DDE0FB6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ABF0041" w14:textId="3B05BCEE" w:rsidR="00311043" w:rsidRPr="008A7A15" w:rsidRDefault="0031104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sidRPr="008A7A15">
                <w:rPr>
                  <w:rFonts w:asciiTheme="majorHAnsi" w:eastAsiaTheme="majorEastAsia" w:hAnsiTheme="majorHAnsi" w:cstheme="majorBidi"/>
                  <w:caps/>
                  <w:sz w:val="72"/>
                  <w:szCs w:val="72"/>
                </w:rPr>
                <w:t>Innovative solution to an operational problem</w:t>
              </w:r>
            </w:p>
          </w:sdtContent>
        </w:sdt>
        <w:sdt>
          <w:sdtPr>
            <w:rPr>
              <w:sz w:val="28"/>
              <w:szCs w:val="28"/>
            </w:rPr>
            <w:alias w:val="Subtitle"/>
            <w:tag w:val=""/>
            <w:id w:val="328029620"/>
            <w:placeholder>
              <w:docPart w:val="5BDCCD366E54440CBF0187E8ED0D9000"/>
            </w:placeholder>
            <w:dataBinding w:prefixMappings="xmlns:ns0='http://purl.org/dc/elements/1.1/' xmlns:ns1='http://schemas.openxmlformats.org/package/2006/metadata/core-properties' " w:xpath="/ns1:coreProperties[1]/ns0:subject[1]" w:storeItemID="{6C3C8BC8-F283-45AE-878A-BAB7291924A1}"/>
            <w:text/>
          </w:sdtPr>
          <w:sdtContent>
            <w:p w14:paraId="6C799713" w14:textId="49581662" w:rsidR="00311043" w:rsidRPr="008A7A15" w:rsidRDefault="00B064D4">
              <w:pPr>
                <w:pStyle w:val="NoSpacing"/>
                <w:jc w:val="center"/>
                <w:rPr>
                  <w:sz w:val="28"/>
                  <w:szCs w:val="28"/>
                </w:rPr>
              </w:pPr>
              <w:r w:rsidRPr="008A7A15">
                <w:rPr>
                  <w:sz w:val="28"/>
                  <w:szCs w:val="28"/>
                </w:rPr>
                <w:t>Submission date: 22 March 2024</w:t>
              </w:r>
            </w:p>
          </w:sdtContent>
        </w:sdt>
        <w:p w14:paraId="0FA5AF76" w14:textId="133AAB8A" w:rsidR="00311043" w:rsidRDefault="008741E6">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5D922247" wp14:editId="41F9478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170815"/>
                    <wp:effectExtent l="0" t="0" r="0" b="0"/>
                    <wp:wrapNone/>
                    <wp:docPr id="32022187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70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CD820" w14:textId="2F01191B" w:rsidR="00311043" w:rsidRPr="008A7A15" w:rsidRDefault="00000000">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F3259E">
                                      <w:t xml:space="preserve">Luciana Stafi – 2130653      Word count: </w:t>
                                    </w:r>
                                    <w:r w:rsidR="0070735C">
                                      <w:t>3560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922247" id="_x0000_t202" coordsize="21600,21600" o:spt="202" path="m,l,21600r21600,l21600,xe">
                    <v:stroke joinstyle="miter"/>
                    <v:path gradientshapeok="t" o:connecttype="rect"/>
                  </v:shapetype>
                  <v:shape id="Text Box 1" o:spid="_x0000_s1026" type="#_x0000_t202" style="position:absolute;left:0;text-align:left;margin-left:0;margin-top:0;width:468pt;height:13.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" filled="f" stroked="f" strokeweight=".5pt">
                    <v:textbox style="mso-fit-shape-to-text:t" inset="0,0,0,0">
                      <w:txbxContent>
                        <w:p w14:paraId="5E5CD820" w14:textId="2F01191B" w:rsidR="00311043" w:rsidRPr="008A7A15" w:rsidRDefault="00000000">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F3259E">
                                <w:t xml:space="preserve">Luciana Stafi – 2130653      Word count: </w:t>
                              </w:r>
                              <w:r w:rsidR="0070735C">
                                <w:t>3560</w:t>
                              </w:r>
                            </w:sdtContent>
                          </w:sdt>
                        </w:p>
                      </w:txbxContent>
                    </v:textbox>
                    <w10:wrap anchorx="margin" anchory="page"/>
                  </v:shape>
                </w:pict>
              </mc:Fallback>
            </mc:AlternateContent>
          </w:r>
          <w:r w:rsidR="00311043">
            <w:rPr>
              <w:noProof/>
              <w:color w:val="4F81BD" w:themeColor="accent1"/>
            </w:rPr>
            <w:drawing>
              <wp:inline distT="0" distB="0" distL="0" distR="0" wp14:anchorId="4D3E2952" wp14:editId="64C407F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6AA093" w14:textId="30AD1CB9" w:rsidR="00311043" w:rsidRDefault="00311043">
          <w:r>
            <w:br w:type="page"/>
          </w:r>
        </w:p>
      </w:sdtContent>
    </w:sdt>
    <w:p w14:paraId="55F17E46" w14:textId="77777777" w:rsidR="00471318" w:rsidRDefault="008A7A15">
      <w:pPr>
        <w:rPr>
          <w:lang w:val="en-US"/>
        </w:rPr>
      </w:pPr>
      <w:r>
        <w:rPr>
          <w:lang w:val="en-US"/>
        </w:rPr>
        <w:lastRenderedPageBreak/>
        <w:t>Executive summary</w:t>
      </w:r>
    </w:p>
    <w:p w14:paraId="076C69A5" w14:textId="455418AE" w:rsidR="0070735C" w:rsidRDefault="0070735C" w:rsidP="0070735C">
      <w:pPr>
        <w:rPr>
          <w:lang w:val="en-US"/>
        </w:rPr>
      </w:pPr>
      <w:r w:rsidRPr="0070735C">
        <w:rPr>
          <w:lang w:val="en-US"/>
        </w:rPr>
        <w:t>This executive summary outlines the crucial role of creativity and innovation in driving company growth and profitability, emphasi</w:t>
      </w:r>
      <w:r>
        <w:rPr>
          <w:lang w:val="en-US"/>
        </w:rPr>
        <w:t>s</w:t>
      </w:r>
      <w:r w:rsidRPr="0070735C">
        <w:rPr>
          <w:lang w:val="en-US"/>
        </w:rPr>
        <w:t>ing the importance of a supportive organi</w:t>
      </w:r>
      <w:r>
        <w:rPr>
          <w:lang w:val="en-US"/>
        </w:rPr>
        <w:t>s</w:t>
      </w:r>
      <w:r w:rsidRPr="0070735C">
        <w:rPr>
          <w:lang w:val="en-US"/>
        </w:rPr>
        <w:t xml:space="preserve">ational climate. Key to fostering innovation is brainstorming, a technique that pools diverse ideas by valuing every contribution equally, thereby enhancing the creative output. </w:t>
      </w:r>
    </w:p>
    <w:p w14:paraId="2FADCD84" w14:textId="5A2C58C6" w:rsidR="0070735C" w:rsidRPr="0070735C" w:rsidRDefault="0070735C" w:rsidP="0070735C">
      <w:pPr>
        <w:rPr>
          <w:lang w:val="en-US"/>
        </w:rPr>
      </w:pPr>
      <w:r w:rsidRPr="0070735C">
        <w:rPr>
          <w:lang w:val="en-US"/>
        </w:rPr>
        <w:t xml:space="preserve">The De Bono Six Hats methodology further enriches this process by encouraging a multifaceted exploration of ideas, ensuring a comprehensive and </w:t>
      </w:r>
      <w:r>
        <w:rPr>
          <w:lang w:val="en-US"/>
        </w:rPr>
        <w:t>practical</w:t>
      </w:r>
      <w:r w:rsidRPr="0070735C">
        <w:rPr>
          <w:lang w:val="en-US"/>
        </w:rPr>
        <w:t xml:space="preserve"> approach to creativity.</w:t>
      </w:r>
    </w:p>
    <w:p w14:paraId="39B21985" w14:textId="7BEA1750" w:rsidR="0070735C" w:rsidRPr="0070735C" w:rsidRDefault="0070735C" w:rsidP="0070735C">
      <w:pPr>
        <w:rPr>
          <w:lang w:val="en-US"/>
        </w:rPr>
      </w:pPr>
      <w:r w:rsidRPr="0070735C">
        <w:rPr>
          <w:lang w:val="en-US"/>
        </w:rPr>
        <w:t xml:space="preserve">Leadership is identified as pivotal in nurturing an environment conducive to innovation. Leaders who listen, mentor, and support creative initiatives </w:t>
      </w:r>
      <w:r>
        <w:rPr>
          <w:lang w:val="en-US"/>
        </w:rPr>
        <w:t>are crucial</w:t>
      </w:r>
      <w:r w:rsidRPr="0070735C">
        <w:rPr>
          <w:lang w:val="en-US"/>
        </w:rPr>
        <w:t xml:space="preserve"> in building a culture where innovation flourishes. Additionally, the Force Field Analysis is highlighted as an essential tool for strategic innovation implementation, enabling companies to identify and address the forces that either facilitate or hinder change.</w:t>
      </w:r>
    </w:p>
    <w:p w14:paraId="3BC5F630" w14:textId="6D131662" w:rsidR="0070735C" w:rsidRDefault="0070735C" w:rsidP="0070735C">
      <w:pPr>
        <w:rPr>
          <w:lang w:val="en-US"/>
        </w:rPr>
      </w:pPr>
      <w:r w:rsidRPr="0070735C">
        <w:rPr>
          <w:lang w:val="en-US"/>
        </w:rPr>
        <w:t xml:space="preserve">In summary, </w:t>
      </w:r>
      <w:r>
        <w:rPr>
          <w:lang w:val="en-US"/>
        </w:rPr>
        <w:t>cultivating a vibrant, innovative company culture involves a multifaceted strategy that fosters</w:t>
      </w:r>
      <w:r w:rsidRPr="0070735C">
        <w:rPr>
          <w:lang w:val="en-US"/>
        </w:rPr>
        <w:t xml:space="preserve"> a positive organi</w:t>
      </w:r>
      <w:r>
        <w:rPr>
          <w:lang w:val="en-US"/>
        </w:rPr>
        <w:t>s</w:t>
      </w:r>
      <w:r w:rsidRPr="0070735C">
        <w:rPr>
          <w:lang w:val="en-US"/>
        </w:rPr>
        <w:t xml:space="preserve">ational climate, leveraging brainstorming and structured thinking techniques, embodying visionary leadership, and applying strategic analysis tools like the Force Field Analysis. </w:t>
      </w:r>
    </w:p>
    <w:p w14:paraId="5A7E7E6C" w14:textId="15852374" w:rsidR="00B064D4" w:rsidRDefault="00B064D4">
      <w:pPr>
        <w:rPr>
          <w:rFonts w:asciiTheme="majorHAnsi" w:eastAsiaTheme="majorEastAsia" w:hAnsiTheme="majorHAnsi" w:cstheme="majorBidi"/>
          <w:color w:val="365F91" w:themeColor="accent1" w:themeShade="BF"/>
          <w:sz w:val="32"/>
          <w:szCs w:val="32"/>
          <w:lang w:val="en-US"/>
        </w:rPr>
      </w:pPr>
      <w:r>
        <w:rPr>
          <w:lang w:val="en-US"/>
        </w:rPr>
        <w:br w:type="page"/>
      </w:r>
    </w:p>
    <w:sdt>
      <w:sdtPr>
        <w:rPr>
          <w:rFonts w:asciiTheme="minorHAnsi" w:eastAsiaTheme="minorHAnsi" w:hAnsiTheme="minorHAnsi" w:cstheme="minorBidi"/>
          <w:color w:val="auto"/>
          <w:kern w:val="2"/>
          <w:sz w:val="22"/>
          <w:szCs w:val="22"/>
          <w:lang w:val="en-GB"/>
        </w:rPr>
        <w:id w:val="1176005440"/>
        <w:docPartObj>
          <w:docPartGallery w:val="Table of Contents"/>
          <w:docPartUnique/>
        </w:docPartObj>
      </w:sdtPr>
      <w:sdtEndPr>
        <w:rPr>
          <w:b/>
          <w:bCs/>
          <w:noProof/>
        </w:rPr>
      </w:sdtEndPr>
      <w:sdtContent>
        <w:p w14:paraId="41C4D225" w14:textId="355899AF" w:rsidR="00B064D4" w:rsidRDefault="00B064D4">
          <w:pPr>
            <w:pStyle w:val="TOCHeading"/>
          </w:pPr>
          <w:r>
            <w:t>Table of Contents</w:t>
          </w:r>
        </w:p>
        <w:p w14:paraId="492D2145" w14:textId="61635373" w:rsidR="00A84D5A" w:rsidRDefault="00B064D4">
          <w:pPr>
            <w:pStyle w:val="TOC1"/>
            <w:tabs>
              <w:tab w:val="left" w:pos="660"/>
              <w:tab w:val="right" w:leader="dot" w:pos="9350"/>
            </w:tabs>
            <w:rPr>
              <w:rFonts w:eastAsiaTheme="minorEastAsia"/>
              <w:noProof/>
              <w:lang w:val="en-US"/>
            </w:rPr>
          </w:pPr>
          <w:r>
            <w:fldChar w:fldCharType="begin"/>
          </w:r>
          <w:r>
            <w:instrText xml:space="preserve"> TOC \o "1-3" \h \z \u </w:instrText>
          </w:r>
          <w:r>
            <w:fldChar w:fldCharType="separate"/>
          </w:r>
          <w:hyperlink w:anchor="_Toc162001267" w:history="1">
            <w:r w:rsidR="00A84D5A" w:rsidRPr="008C276C">
              <w:rPr>
                <w:rStyle w:val="Hyperlink"/>
                <w:noProof/>
                <w:lang w:val="en-US"/>
              </w:rPr>
              <w:t>1.0</w:t>
            </w:r>
            <w:r w:rsidR="00A84D5A">
              <w:rPr>
                <w:rFonts w:eastAsiaTheme="minorEastAsia"/>
                <w:noProof/>
                <w:lang w:val="en-US"/>
              </w:rPr>
              <w:tab/>
            </w:r>
            <w:r w:rsidR="00A84D5A" w:rsidRPr="008C276C">
              <w:rPr>
                <w:rStyle w:val="Hyperlink"/>
                <w:noProof/>
                <w:lang w:val="en-US"/>
              </w:rPr>
              <w:t>Introduction</w:t>
            </w:r>
            <w:r w:rsidR="00A84D5A">
              <w:rPr>
                <w:noProof/>
                <w:webHidden/>
              </w:rPr>
              <w:tab/>
            </w:r>
            <w:r w:rsidR="00A84D5A">
              <w:rPr>
                <w:noProof/>
                <w:webHidden/>
              </w:rPr>
              <w:fldChar w:fldCharType="begin"/>
            </w:r>
            <w:r w:rsidR="00A84D5A">
              <w:rPr>
                <w:noProof/>
                <w:webHidden/>
              </w:rPr>
              <w:instrText xml:space="preserve"> PAGEREF _Toc162001267 \h </w:instrText>
            </w:r>
            <w:r w:rsidR="00A84D5A">
              <w:rPr>
                <w:noProof/>
                <w:webHidden/>
              </w:rPr>
            </w:r>
            <w:r w:rsidR="00A84D5A">
              <w:rPr>
                <w:noProof/>
                <w:webHidden/>
              </w:rPr>
              <w:fldChar w:fldCharType="separate"/>
            </w:r>
            <w:r w:rsidR="00A84D5A">
              <w:rPr>
                <w:noProof/>
                <w:webHidden/>
              </w:rPr>
              <w:t>3</w:t>
            </w:r>
            <w:r w:rsidR="00A84D5A">
              <w:rPr>
                <w:noProof/>
                <w:webHidden/>
              </w:rPr>
              <w:fldChar w:fldCharType="end"/>
            </w:r>
          </w:hyperlink>
        </w:p>
        <w:p w14:paraId="63621D32" w14:textId="73B0726F" w:rsidR="00A84D5A" w:rsidRDefault="00000000">
          <w:pPr>
            <w:pStyle w:val="TOC1"/>
            <w:tabs>
              <w:tab w:val="left" w:pos="660"/>
              <w:tab w:val="right" w:leader="dot" w:pos="9350"/>
            </w:tabs>
            <w:rPr>
              <w:rFonts w:eastAsiaTheme="minorEastAsia"/>
              <w:noProof/>
              <w:lang w:val="en-US"/>
            </w:rPr>
          </w:pPr>
          <w:hyperlink w:anchor="_Toc162001268" w:history="1">
            <w:r w:rsidR="00A84D5A" w:rsidRPr="008C276C">
              <w:rPr>
                <w:rStyle w:val="Hyperlink"/>
                <w:noProof/>
                <w:lang w:val="en-US"/>
              </w:rPr>
              <w:t>2.0</w:t>
            </w:r>
            <w:r w:rsidR="00A84D5A">
              <w:rPr>
                <w:rFonts w:eastAsiaTheme="minorEastAsia"/>
                <w:noProof/>
                <w:lang w:val="en-US"/>
              </w:rPr>
              <w:tab/>
            </w:r>
            <w:r w:rsidR="00A84D5A" w:rsidRPr="008C276C">
              <w:rPr>
                <w:rStyle w:val="Hyperlink"/>
                <w:noProof/>
                <w:lang w:val="en-US"/>
              </w:rPr>
              <w:t>Main Findings</w:t>
            </w:r>
            <w:r w:rsidR="00A84D5A">
              <w:rPr>
                <w:noProof/>
                <w:webHidden/>
              </w:rPr>
              <w:tab/>
            </w:r>
            <w:r w:rsidR="00A84D5A">
              <w:rPr>
                <w:noProof/>
                <w:webHidden/>
              </w:rPr>
              <w:fldChar w:fldCharType="begin"/>
            </w:r>
            <w:r w:rsidR="00A84D5A">
              <w:rPr>
                <w:noProof/>
                <w:webHidden/>
              </w:rPr>
              <w:instrText xml:space="preserve"> PAGEREF _Toc162001268 \h </w:instrText>
            </w:r>
            <w:r w:rsidR="00A84D5A">
              <w:rPr>
                <w:noProof/>
                <w:webHidden/>
              </w:rPr>
            </w:r>
            <w:r w:rsidR="00A84D5A">
              <w:rPr>
                <w:noProof/>
                <w:webHidden/>
              </w:rPr>
              <w:fldChar w:fldCharType="separate"/>
            </w:r>
            <w:r w:rsidR="00A84D5A">
              <w:rPr>
                <w:noProof/>
                <w:webHidden/>
              </w:rPr>
              <w:t>4</w:t>
            </w:r>
            <w:r w:rsidR="00A84D5A">
              <w:rPr>
                <w:noProof/>
                <w:webHidden/>
              </w:rPr>
              <w:fldChar w:fldCharType="end"/>
            </w:r>
          </w:hyperlink>
        </w:p>
        <w:p w14:paraId="4606EBCB" w14:textId="0E17A653" w:rsidR="00A84D5A" w:rsidRDefault="00000000">
          <w:pPr>
            <w:pStyle w:val="TOC2"/>
            <w:tabs>
              <w:tab w:val="right" w:leader="dot" w:pos="9350"/>
            </w:tabs>
            <w:rPr>
              <w:rFonts w:eastAsiaTheme="minorEastAsia"/>
              <w:noProof/>
              <w:lang w:val="en-US"/>
            </w:rPr>
          </w:pPr>
          <w:hyperlink w:anchor="_Toc162001269" w:history="1">
            <w:r w:rsidR="00A84D5A" w:rsidRPr="008C276C">
              <w:rPr>
                <w:rStyle w:val="Hyperlink"/>
                <w:noProof/>
                <w:lang w:val="en-US"/>
              </w:rPr>
              <w:t>2.1  Introduction to The Cwtch Café:</w:t>
            </w:r>
            <w:r w:rsidR="00A84D5A">
              <w:rPr>
                <w:noProof/>
                <w:webHidden/>
              </w:rPr>
              <w:tab/>
            </w:r>
            <w:r w:rsidR="00A84D5A">
              <w:rPr>
                <w:noProof/>
                <w:webHidden/>
              </w:rPr>
              <w:fldChar w:fldCharType="begin"/>
            </w:r>
            <w:r w:rsidR="00A84D5A">
              <w:rPr>
                <w:noProof/>
                <w:webHidden/>
              </w:rPr>
              <w:instrText xml:space="preserve"> PAGEREF _Toc162001269 \h </w:instrText>
            </w:r>
            <w:r w:rsidR="00A84D5A">
              <w:rPr>
                <w:noProof/>
                <w:webHidden/>
              </w:rPr>
            </w:r>
            <w:r w:rsidR="00A84D5A">
              <w:rPr>
                <w:noProof/>
                <w:webHidden/>
              </w:rPr>
              <w:fldChar w:fldCharType="separate"/>
            </w:r>
            <w:r w:rsidR="00A84D5A">
              <w:rPr>
                <w:noProof/>
                <w:webHidden/>
              </w:rPr>
              <w:t>4</w:t>
            </w:r>
            <w:r w:rsidR="00A84D5A">
              <w:rPr>
                <w:noProof/>
                <w:webHidden/>
              </w:rPr>
              <w:fldChar w:fldCharType="end"/>
            </w:r>
          </w:hyperlink>
        </w:p>
        <w:p w14:paraId="1290A26A" w14:textId="30A4BECE" w:rsidR="00A84D5A" w:rsidRDefault="00000000">
          <w:pPr>
            <w:pStyle w:val="TOC3"/>
            <w:tabs>
              <w:tab w:val="right" w:leader="dot" w:pos="9350"/>
            </w:tabs>
            <w:rPr>
              <w:rFonts w:eastAsiaTheme="minorEastAsia"/>
              <w:noProof/>
              <w:lang w:val="en-US"/>
            </w:rPr>
          </w:pPr>
          <w:hyperlink w:anchor="_Toc162001270" w:history="1">
            <w:r w:rsidR="00A84D5A" w:rsidRPr="008C276C">
              <w:rPr>
                <w:rStyle w:val="Hyperlink"/>
                <w:noProof/>
                <w:lang w:val="en-US"/>
              </w:rPr>
              <w:t>2.1.1 Creativity</w:t>
            </w:r>
            <w:r w:rsidR="00A84D5A">
              <w:rPr>
                <w:noProof/>
                <w:webHidden/>
              </w:rPr>
              <w:tab/>
            </w:r>
            <w:r w:rsidR="00A84D5A">
              <w:rPr>
                <w:noProof/>
                <w:webHidden/>
              </w:rPr>
              <w:fldChar w:fldCharType="begin"/>
            </w:r>
            <w:r w:rsidR="00A84D5A">
              <w:rPr>
                <w:noProof/>
                <w:webHidden/>
              </w:rPr>
              <w:instrText xml:space="preserve"> PAGEREF _Toc162001270 \h </w:instrText>
            </w:r>
            <w:r w:rsidR="00A84D5A">
              <w:rPr>
                <w:noProof/>
                <w:webHidden/>
              </w:rPr>
            </w:r>
            <w:r w:rsidR="00A84D5A">
              <w:rPr>
                <w:noProof/>
                <w:webHidden/>
              </w:rPr>
              <w:fldChar w:fldCharType="separate"/>
            </w:r>
            <w:r w:rsidR="00A84D5A">
              <w:rPr>
                <w:noProof/>
                <w:webHidden/>
              </w:rPr>
              <w:t>5</w:t>
            </w:r>
            <w:r w:rsidR="00A84D5A">
              <w:rPr>
                <w:noProof/>
                <w:webHidden/>
              </w:rPr>
              <w:fldChar w:fldCharType="end"/>
            </w:r>
          </w:hyperlink>
        </w:p>
        <w:p w14:paraId="51B383EA" w14:textId="530FDD89" w:rsidR="00A84D5A" w:rsidRDefault="00000000">
          <w:pPr>
            <w:pStyle w:val="TOC3"/>
            <w:tabs>
              <w:tab w:val="right" w:leader="dot" w:pos="9350"/>
            </w:tabs>
            <w:rPr>
              <w:rFonts w:eastAsiaTheme="minorEastAsia"/>
              <w:noProof/>
              <w:lang w:val="en-US"/>
            </w:rPr>
          </w:pPr>
          <w:hyperlink w:anchor="_Toc162001271" w:history="1">
            <w:r w:rsidR="00A84D5A" w:rsidRPr="008C276C">
              <w:rPr>
                <w:rStyle w:val="Hyperlink"/>
                <w:noProof/>
                <w:lang w:val="en-US"/>
              </w:rPr>
              <w:t>2.1.2 Innovation</w:t>
            </w:r>
            <w:r w:rsidR="00A84D5A">
              <w:rPr>
                <w:noProof/>
                <w:webHidden/>
              </w:rPr>
              <w:tab/>
            </w:r>
            <w:r w:rsidR="00A84D5A">
              <w:rPr>
                <w:noProof/>
                <w:webHidden/>
              </w:rPr>
              <w:fldChar w:fldCharType="begin"/>
            </w:r>
            <w:r w:rsidR="00A84D5A">
              <w:rPr>
                <w:noProof/>
                <w:webHidden/>
              </w:rPr>
              <w:instrText xml:space="preserve"> PAGEREF _Toc162001271 \h </w:instrText>
            </w:r>
            <w:r w:rsidR="00A84D5A">
              <w:rPr>
                <w:noProof/>
                <w:webHidden/>
              </w:rPr>
            </w:r>
            <w:r w:rsidR="00A84D5A">
              <w:rPr>
                <w:noProof/>
                <w:webHidden/>
              </w:rPr>
              <w:fldChar w:fldCharType="separate"/>
            </w:r>
            <w:r w:rsidR="00A84D5A">
              <w:rPr>
                <w:noProof/>
                <w:webHidden/>
              </w:rPr>
              <w:t>5</w:t>
            </w:r>
            <w:r w:rsidR="00A84D5A">
              <w:rPr>
                <w:noProof/>
                <w:webHidden/>
              </w:rPr>
              <w:fldChar w:fldCharType="end"/>
            </w:r>
          </w:hyperlink>
        </w:p>
        <w:p w14:paraId="6ED885D1" w14:textId="094B198A" w:rsidR="00A84D5A" w:rsidRDefault="00000000">
          <w:pPr>
            <w:pStyle w:val="TOC2"/>
            <w:tabs>
              <w:tab w:val="right" w:leader="dot" w:pos="9350"/>
            </w:tabs>
            <w:rPr>
              <w:rFonts w:eastAsiaTheme="minorEastAsia"/>
              <w:noProof/>
              <w:lang w:val="en-US"/>
            </w:rPr>
          </w:pPr>
          <w:hyperlink w:anchor="_Toc162001272" w:history="1">
            <w:r w:rsidR="00A84D5A" w:rsidRPr="008C276C">
              <w:rPr>
                <w:rStyle w:val="Hyperlink"/>
                <w:noProof/>
                <w:lang w:val="en-US"/>
              </w:rPr>
              <w:t xml:space="preserve">2.2  </w:t>
            </w:r>
            <w:r w:rsidR="00A84D5A" w:rsidRPr="008C276C">
              <w:rPr>
                <w:rStyle w:val="Hyperlink"/>
                <w:noProof/>
              </w:rPr>
              <w:t>The types of innovation</w:t>
            </w:r>
            <w:r w:rsidR="00A84D5A">
              <w:rPr>
                <w:noProof/>
                <w:webHidden/>
              </w:rPr>
              <w:tab/>
            </w:r>
            <w:r w:rsidR="00A84D5A">
              <w:rPr>
                <w:noProof/>
                <w:webHidden/>
              </w:rPr>
              <w:fldChar w:fldCharType="begin"/>
            </w:r>
            <w:r w:rsidR="00A84D5A">
              <w:rPr>
                <w:noProof/>
                <w:webHidden/>
              </w:rPr>
              <w:instrText xml:space="preserve"> PAGEREF _Toc162001272 \h </w:instrText>
            </w:r>
            <w:r w:rsidR="00A84D5A">
              <w:rPr>
                <w:noProof/>
                <w:webHidden/>
              </w:rPr>
            </w:r>
            <w:r w:rsidR="00A84D5A">
              <w:rPr>
                <w:noProof/>
                <w:webHidden/>
              </w:rPr>
              <w:fldChar w:fldCharType="separate"/>
            </w:r>
            <w:r w:rsidR="00A84D5A">
              <w:rPr>
                <w:noProof/>
                <w:webHidden/>
              </w:rPr>
              <w:t>7</w:t>
            </w:r>
            <w:r w:rsidR="00A84D5A">
              <w:rPr>
                <w:noProof/>
                <w:webHidden/>
              </w:rPr>
              <w:fldChar w:fldCharType="end"/>
            </w:r>
          </w:hyperlink>
        </w:p>
        <w:p w14:paraId="03928CA7" w14:textId="5D33112D" w:rsidR="00A84D5A" w:rsidRDefault="00000000">
          <w:pPr>
            <w:pStyle w:val="TOC3"/>
            <w:tabs>
              <w:tab w:val="right" w:leader="dot" w:pos="9350"/>
            </w:tabs>
            <w:rPr>
              <w:rFonts w:eastAsiaTheme="minorEastAsia"/>
              <w:noProof/>
              <w:lang w:val="en-US"/>
            </w:rPr>
          </w:pPr>
          <w:hyperlink w:anchor="_Toc162001273" w:history="1">
            <w:r w:rsidR="00A84D5A" w:rsidRPr="008C276C">
              <w:rPr>
                <w:rStyle w:val="Hyperlink"/>
                <w:noProof/>
              </w:rPr>
              <w:t>2.2.1 The 4 P's Model</w:t>
            </w:r>
            <w:r w:rsidR="00A84D5A">
              <w:rPr>
                <w:noProof/>
                <w:webHidden/>
              </w:rPr>
              <w:tab/>
            </w:r>
            <w:r w:rsidR="00A84D5A">
              <w:rPr>
                <w:noProof/>
                <w:webHidden/>
              </w:rPr>
              <w:fldChar w:fldCharType="begin"/>
            </w:r>
            <w:r w:rsidR="00A84D5A">
              <w:rPr>
                <w:noProof/>
                <w:webHidden/>
              </w:rPr>
              <w:instrText xml:space="preserve"> PAGEREF _Toc162001273 \h </w:instrText>
            </w:r>
            <w:r w:rsidR="00A84D5A">
              <w:rPr>
                <w:noProof/>
                <w:webHidden/>
              </w:rPr>
            </w:r>
            <w:r w:rsidR="00A84D5A">
              <w:rPr>
                <w:noProof/>
                <w:webHidden/>
              </w:rPr>
              <w:fldChar w:fldCharType="separate"/>
            </w:r>
            <w:r w:rsidR="00A84D5A">
              <w:rPr>
                <w:noProof/>
                <w:webHidden/>
              </w:rPr>
              <w:t>7</w:t>
            </w:r>
            <w:r w:rsidR="00A84D5A">
              <w:rPr>
                <w:noProof/>
                <w:webHidden/>
              </w:rPr>
              <w:fldChar w:fldCharType="end"/>
            </w:r>
          </w:hyperlink>
        </w:p>
        <w:p w14:paraId="282AA189" w14:textId="37BE0195" w:rsidR="00A84D5A" w:rsidRDefault="00000000">
          <w:pPr>
            <w:pStyle w:val="TOC2"/>
            <w:tabs>
              <w:tab w:val="right" w:leader="dot" w:pos="9350"/>
            </w:tabs>
            <w:rPr>
              <w:rFonts w:eastAsiaTheme="minorEastAsia"/>
              <w:noProof/>
              <w:lang w:val="en-US"/>
            </w:rPr>
          </w:pPr>
          <w:hyperlink w:anchor="_Toc162001274" w:history="1">
            <w:r w:rsidR="00A84D5A" w:rsidRPr="008C276C">
              <w:rPr>
                <w:rStyle w:val="Hyperlink"/>
                <w:noProof/>
                <w:lang w:val="en-US"/>
              </w:rPr>
              <w:t xml:space="preserve">2.3  </w:t>
            </w:r>
            <w:r w:rsidR="00A84D5A" w:rsidRPr="008C276C">
              <w:rPr>
                <w:rStyle w:val="Hyperlink"/>
                <w:noProof/>
              </w:rPr>
              <w:t>The creativity process</w:t>
            </w:r>
            <w:r w:rsidR="00A84D5A">
              <w:rPr>
                <w:noProof/>
                <w:webHidden/>
              </w:rPr>
              <w:tab/>
            </w:r>
            <w:r w:rsidR="00A84D5A">
              <w:rPr>
                <w:noProof/>
                <w:webHidden/>
              </w:rPr>
              <w:fldChar w:fldCharType="begin"/>
            </w:r>
            <w:r w:rsidR="00A84D5A">
              <w:rPr>
                <w:noProof/>
                <w:webHidden/>
              </w:rPr>
              <w:instrText xml:space="preserve"> PAGEREF _Toc162001274 \h </w:instrText>
            </w:r>
            <w:r w:rsidR="00A84D5A">
              <w:rPr>
                <w:noProof/>
                <w:webHidden/>
              </w:rPr>
            </w:r>
            <w:r w:rsidR="00A84D5A">
              <w:rPr>
                <w:noProof/>
                <w:webHidden/>
              </w:rPr>
              <w:fldChar w:fldCharType="separate"/>
            </w:r>
            <w:r w:rsidR="00A84D5A">
              <w:rPr>
                <w:noProof/>
                <w:webHidden/>
              </w:rPr>
              <w:t>8</w:t>
            </w:r>
            <w:r w:rsidR="00A84D5A">
              <w:rPr>
                <w:noProof/>
                <w:webHidden/>
              </w:rPr>
              <w:fldChar w:fldCharType="end"/>
            </w:r>
          </w:hyperlink>
        </w:p>
        <w:p w14:paraId="0683C776" w14:textId="04D8D69E" w:rsidR="00A84D5A" w:rsidRDefault="00000000">
          <w:pPr>
            <w:pStyle w:val="TOC3"/>
            <w:tabs>
              <w:tab w:val="right" w:leader="dot" w:pos="9350"/>
            </w:tabs>
            <w:rPr>
              <w:rFonts w:eastAsiaTheme="minorEastAsia"/>
              <w:noProof/>
              <w:lang w:val="en-US"/>
            </w:rPr>
          </w:pPr>
          <w:hyperlink w:anchor="_Toc162001275" w:history="1">
            <w:r w:rsidR="00A84D5A" w:rsidRPr="008C276C">
              <w:rPr>
                <w:rStyle w:val="Hyperlink"/>
                <w:noProof/>
                <w:lang w:val="en-US"/>
              </w:rPr>
              <w:t>2.3.1 Brainstorming</w:t>
            </w:r>
            <w:r w:rsidR="00A84D5A">
              <w:rPr>
                <w:noProof/>
                <w:webHidden/>
              </w:rPr>
              <w:tab/>
            </w:r>
            <w:r w:rsidR="00A84D5A">
              <w:rPr>
                <w:noProof/>
                <w:webHidden/>
              </w:rPr>
              <w:fldChar w:fldCharType="begin"/>
            </w:r>
            <w:r w:rsidR="00A84D5A">
              <w:rPr>
                <w:noProof/>
                <w:webHidden/>
              </w:rPr>
              <w:instrText xml:space="preserve"> PAGEREF _Toc162001275 \h </w:instrText>
            </w:r>
            <w:r w:rsidR="00A84D5A">
              <w:rPr>
                <w:noProof/>
                <w:webHidden/>
              </w:rPr>
            </w:r>
            <w:r w:rsidR="00A84D5A">
              <w:rPr>
                <w:noProof/>
                <w:webHidden/>
              </w:rPr>
              <w:fldChar w:fldCharType="separate"/>
            </w:r>
            <w:r w:rsidR="00A84D5A">
              <w:rPr>
                <w:noProof/>
                <w:webHidden/>
              </w:rPr>
              <w:t>8</w:t>
            </w:r>
            <w:r w:rsidR="00A84D5A">
              <w:rPr>
                <w:noProof/>
                <w:webHidden/>
              </w:rPr>
              <w:fldChar w:fldCharType="end"/>
            </w:r>
          </w:hyperlink>
        </w:p>
        <w:p w14:paraId="0887A04F" w14:textId="664138BE" w:rsidR="00A84D5A" w:rsidRDefault="00000000">
          <w:pPr>
            <w:pStyle w:val="TOC3"/>
            <w:tabs>
              <w:tab w:val="right" w:leader="dot" w:pos="9350"/>
            </w:tabs>
            <w:rPr>
              <w:rFonts w:eastAsiaTheme="minorEastAsia"/>
              <w:noProof/>
              <w:lang w:val="en-US"/>
            </w:rPr>
          </w:pPr>
          <w:hyperlink w:anchor="_Toc162001276" w:history="1">
            <w:r w:rsidR="00A84D5A" w:rsidRPr="008C276C">
              <w:rPr>
                <w:rStyle w:val="Hyperlink"/>
                <w:noProof/>
                <w:lang w:val="en-US"/>
              </w:rPr>
              <w:t>2.3.2 Edward de Bono's Six Thinking Hats</w:t>
            </w:r>
            <w:r w:rsidR="00A84D5A">
              <w:rPr>
                <w:noProof/>
                <w:webHidden/>
              </w:rPr>
              <w:tab/>
            </w:r>
            <w:r w:rsidR="00A84D5A">
              <w:rPr>
                <w:noProof/>
                <w:webHidden/>
              </w:rPr>
              <w:fldChar w:fldCharType="begin"/>
            </w:r>
            <w:r w:rsidR="00A84D5A">
              <w:rPr>
                <w:noProof/>
                <w:webHidden/>
              </w:rPr>
              <w:instrText xml:space="preserve"> PAGEREF _Toc162001276 \h </w:instrText>
            </w:r>
            <w:r w:rsidR="00A84D5A">
              <w:rPr>
                <w:noProof/>
                <w:webHidden/>
              </w:rPr>
            </w:r>
            <w:r w:rsidR="00A84D5A">
              <w:rPr>
                <w:noProof/>
                <w:webHidden/>
              </w:rPr>
              <w:fldChar w:fldCharType="separate"/>
            </w:r>
            <w:r w:rsidR="00A84D5A">
              <w:rPr>
                <w:noProof/>
                <w:webHidden/>
              </w:rPr>
              <w:t>9</w:t>
            </w:r>
            <w:r w:rsidR="00A84D5A">
              <w:rPr>
                <w:noProof/>
                <w:webHidden/>
              </w:rPr>
              <w:fldChar w:fldCharType="end"/>
            </w:r>
          </w:hyperlink>
        </w:p>
        <w:p w14:paraId="561DB124" w14:textId="0F59966F" w:rsidR="00A84D5A" w:rsidRDefault="00000000">
          <w:pPr>
            <w:pStyle w:val="TOC3"/>
            <w:tabs>
              <w:tab w:val="right" w:leader="dot" w:pos="9350"/>
            </w:tabs>
            <w:rPr>
              <w:rFonts w:eastAsiaTheme="minorEastAsia"/>
              <w:noProof/>
              <w:lang w:val="en-US"/>
            </w:rPr>
          </w:pPr>
          <w:hyperlink w:anchor="_Toc162001277" w:history="1">
            <w:r w:rsidR="00A84D5A" w:rsidRPr="008C276C">
              <w:rPr>
                <w:rStyle w:val="Hyperlink"/>
                <w:noProof/>
                <w:lang w:val="en-US"/>
              </w:rPr>
              <w:t>2.3.3  The four stages of creativity</w:t>
            </w:r>
            <w:r w:rsidR="00A84D5A">
              <w:rPr>
                <w:noProof/>
                <w:webHidden/>
              </w:rPr>
              <w:tab/>
            </w:r>
            <w:r w:rsidR="00A84D5A">
              <w:rPr>
                <w:noProof/>
                <w:webHidden/>
              </w:rPr>
              <w:fldChar w:fldCharType="begin"/>
            </w:r>
            <w:r w:rsidR="00A84D5A">
              <w:rPr>
                <w:noProof/>
                <w:webHidden/>
              </w:rPr>
              <w:instrText xml:space="preserve"> PAGEREF _Toc162001277 \h </w:instrText>
            </w:r>
            <w:r w:rsidR="00A84D5A">
              <w:rPr>
                <w:noProof/>
                <w:webHidden/>
              </w:rPr>
            </w:r>
            <w:r w:rsidR="00A84D5A">
              <w:rPr>
                <w:noProof/>
                <w:webHidden/>
              </w:rPr>
              <w:fldChar w:fldCharType="separate"/>
            </w:r>
            <w:r w:rsidR="00A84D5A">
              <w:rPr>
                <w:noProof/>
                <w:webHidden/>
              </w:rPr>
              <w:t>10</w:t>
            </w:r>
            <w:r w:rsidR="00A84D5A">
              <w:rPr>
                <w:noProof/>
                <w:webHidden/>
              </w:rPr>
              <w:fldChar w:fldCharType="end"/>
            </w:r>
          </w:hyperlink>
        </w:p>
        <w:p w14:paraId="4C21A5FE" w14:textId="23529975" w:rsidR="00A84D5A" w:rsidRDefault="00000000">
          <w:pPr>
            <w:pStyle w:val="TOC2"/>
            <w:tabs>
              <w:tab w:val="right" w:leader="dot" w:pos="9350"/>
            </w:tabs>
            <w:rPr>
              <w:rFonts w:eastAsiaTheme="minorEastAsia"/>
              <w:noProof/>
              <w:lang w:val="en-US"/>
            </w:rPr>
          </w:pPr>
          <w:hyperlink w:anchor="_Toc162001278" w:history="1">
            <w:r w:rsidR="00A84D5A" w:rsidRPr="008C276C">
              <w:rPr>
                <w:rStyle w:val="Hyperlink"/>
                <w:noProof/>
                <w:lang w:val="en-US"/>
              </w:rPr>
              <w:t>2.4  T</w:t>
            </w:r>
            <w:r w:rsidR="00A84D5A" w:rsidRPr="008C276C">
              <w:rPr>
                <w:rStyle w:val="Hyperlink"/>
                <w:noProof/>
              </w:rPr>
              <w:t>he effectiveness of the solution</w:t>
            </w:r>
            <w:r w:rsidR="00A84D5A">
              <w:rPr>
                <w:noProof/>
                <w:webHidden/>
              </w:rPr>
              <w:tab/>
            </w:r>
            <w:r w:rsidR="00A84D5A">
              <w:rPr>
                <w:noProof/>
                <w:webHidden/>
              </w:rPr>
              <w:fldChar w:fldCharType="begin"/>
            </w:r>
            <w:r w:rsidR="00A84D5A">
              <w:rPr>
                <w:noProof/>
                <w:webHidden/>
              </w:rPr>
              <w:instrText xml:space="preserve"> PAGEREF _Toc162001278 \h </w:instrText>
            </w:r>
            <w:r w:rsidR="00A84D5A">
              <w:rPr>
                <w:noProof/>
                <w:webHidden/>
              </w:rPr>
            </w:r>
            <w:r w:rsidR="00A84D5A">
              <w:rPr>
                <w:noProof/>
                <w:webHidden/>
              </w:rPr>
              <w:fldChar w:fldCharType="separate"/>
            </w:r>
            <w:r w:rsidR="00A84D5A">
              <w:rPr>
                <w:noProof/>
                <w:webHidden/>
              </w:rPr>
              <w:t>10</w:t>
            </w:r>
            <w:r w:rsidR="00A84D5A">
              <w:rPr>
                <w:noProof/>
                <w:webHidden/>
              </w:rPr>
              <w:fldChar w:fldCharType="end"/>
            </w:r>
          </w:hyperlink>
        </w:p>
        <w:p w14:paraId="41E9DB0A" w14:textId="39A0BB5D" w:rsidR="00A84D5A" w:rsidRDefault="00000000">
          <w:pPr>
            <w:pStyle w:val="TOC3"/>
            <w:tabs>
              <w:tab w:val="right" w:leader="dot" w:pos="9350"/>
            </w:tabs>
            <w:rPr>
              <w:rFonts w:eastAsiaTheme="minorEastAsia"/>
              <w:noProof/>
              <w:lang w:val="en-US"/>
            </w:rPr>
          </w:pPr>
          <w:hyperlink w:anchor="_Toc162001279" w:history="1">
            <w:r w:rsidR="00A84D5A" w:rsidRPr="008C276C">
              <w:rPr>
                <w:rStyle w:val="Hyperlink"/>
                <w:noProof/>
              </w:rPr>
              <w:t>2.4.1 Force Field Analysis</w:t>
            </w:r>
            <w:r w:rsidR="00A84D5A">
              <w:rPr>
                <w:noProof/>
                <w:webHidden/>
              </w:rPr>
              <w:tab/>
            </w:r>
            <w:r w:rsidR="00A84D5A">
              <w:rPr>
                <w:noProof/>
                <w:webHidden/>
              </w:rPr>
              <w:fldChar w:fldCharType="begin"/>
            </w:r>
            <w:r w:rsidR="00A84D5A">
              <w:rPr>
                <w:noProof/>
                <w:webHidden/>
              </w:rPr>
              <w:instrText xml:space="preserve"> PAGEREF _Toc162001279 \h </w:instrText>
            </w:r>
            <w:r w:rsidR="00A84D5A">
              <w:rPr>
                <w:noProof/>
                <w:webHidden/>
              </w:rPr>
            </w:r>
            <w:r w:rsidR="00A84D5A">
              <w:rPr>
                <w:noProof/>
                <w:webHidden/>
              </w:rPr>
              <w:fldChar w:fldCharType="separate"/>
            </w:r>
            <w:r w:rsidR="00A84D5A">
              <w:rPr>
                <w:noProof/>
                <w:webHidden/>
              </w:rPr>
              <w:t>10</w:t>
            </w:r>
            <w:r w:rsidR="00A84D5A">
              <w:rPr>
                <w:noProof/>
                <w:webHidden/>
              </w:rPr>
              <w:fldChar w:fldCharType="end"/>
            </w:r>
          </w:hyperlink>
        </w:p>
        <w:p w14:paraId="4384D956" w14:textId="65D9E97B" w:rsidR="00A84D5A" w:rsidRDefault="00000000">
          <w:pPr>
            <w:pStyle w:val="TOC3"/>
            <w:tabs>
              <w:tab w:val="right" w:leader="dot" w:pos="9350"/>
            </w:tabs>
            <w:rPr>
              <w:rFonts w:eastAsiaTheme="minorEastAsia"/>
              <w:noProof/>
              <w:lang w:val="en-US"/>
            </w:rPr>
          </w:pPr>
          <w:hyperlink w:anchor="_Toc162001280" w:history="1">
            <w:r w:rsidR="00A84D5A" w:rsidRPr="008C276C">
              <w:rPr>
                <w:rStyle w:val="Hyperlink"/>
                <w:noProof/>
              </w:rPr>
              <w:t>2.4.2 The barriers and risks</w:t>
            </w:r>
            <w:r w:rsidR="00A84D5A">
              <w:rPr>
                <w:noProof/>
                <w:webHidden/>
              </w:rPr>
              <w:tab/>
            </w:r>
            <w:r w:rsidR="00A84D5A">
              <w:rPr>
                <w:noProof/>
                <w:webHidden/>
              </w:rPr>
              <w:fldChar w:fldCharType="begin"/>
            </w:r>
            <w:r w:rsidR="00A84D5A">
              <w:rPr>
                <w:noProof/>
                <w:webHidden/>
              </w:rPr>
              <w:instrText xml:space="preserve"> PAGEREF _Toc162001280 \h </w:instrText>
            </w:r>
            <w:r w:rsidR="00A84D5A">
              <w:rPr>
                <w:noProof/>
                <w:webHidden/>
              </w:rPr>
            </w:r>
            <w:r w:rsidR="00A84D5A">
              <w:rPr>
                <w:noProof/>
                <w:webHidden/>
              </w:rPr>
              <w:fldChar w:fldCharType="separate"/>
            </w:r>
            <w:r w:rsidR="00A84D5A">
              <w:rPr>
                <w:noProof/>
                <w:webHidden/>
              </w:rPr>
              <w:t>12</w:t>
            </w:r>
            <w:r w:rsidR="00A84D5A">
              <w:rPr>
                <w:noProof/>
                <w:webHidden/>
              </w:rPr>
              <w:fldChar w:fldCharType="end"/>
            </w:r>
          </w:hyperlink>
        </w:p>
        <w:p w14:paraId="5A9295C0" w14:textId="20040720" w:rsidR="00A84D5A" w:rsidRDefault="00000000">
          <w:pPr>
            <w:pStyle w:val="TOC2"/>
            <w:tabs>
              <w:tab w:val="right" w:leader="dot" w:pos="9350"/>
            </w:tabs>
            <w:rPr>
              <w:rFonts w:eastAsiaTheme="minorEastAsia"/>
              <w:noProof/>
              <w:lang w:val="en-US"/>
            </w:rPr>
          </w:pPr>
          <w:hyperlink w:anchor="_Toc162001281" w:history="1">
            <w:r w:rsidR="00A84D5A" w:rsidRPr="008C276C">
              <w:rPr>
                <w:rStyle w:val="Hyperlink"/>
                <w:noProof/>
                <w:lang w:val="en-US"/>
              </w:rPr>
              <w:t xml:space="preserve">2.5  </w:t>
            </w:r>
            <w:r w:rsidR="00A84D5A" w:rsidRPr="008C276C">
              <w:rPr>
                <w:rStyle w:val="Hyperlink"/>
                <w:noProof/>
              </w:rPr>
              <w:t>Evaluation of the Organisational climate and leadership style</w:t>
            </w:r>
            <w:r w:rsidR="00A84D5A">
              <w:rPr>
                <w:noProof/>
                <w:webHidden/>
              </w:rPr>
              <w:tab/>
            </w:r>
            <w:r w:rsidR="00A84D5A">
              <w:rPr>
                <w:noProof/>
                <w:webHidden/>
              </w:rPr>
              <w:fldChar w:fldCharType="begin"/>
            </w:r>
            <w:r w:rsidR="00A84D5A">
              <w:rPr>
                <w:noProof/>
                <w:webHidden/>
              </w:rPr>
              <w:instrText xml:space="preserve"> PAGEREF _Toc162001281 \h </w:instrText>
            </w:r>
            <w:r w:rsidR="00A84D5A">
              <w:rPr>
                <w:noProof/>
                <w:webHidden/>
              </w:rPr>
            </w:r>
            <w:r w:rsidR="00A84D5A">
              <w:rPr>
                <w:noProof/>
                <w:webHidden/>
              </w:rPr>
              <w:fldChar w:fldCharType="separate"/>
            </w:r>
            <w:r w:rsidR="00A84D5A">
              <w:rPr>
                <w:noProof/>
                <w:webHidden/>
              </w:rPr>
              <w:t>13</w:t>
            </w:r>
            <w:r w:rsidR="00A84D5A">
              <w:rPr>
                <w:noProof/>
                <w:webHidden/>
              </w:rPr>
              <w:fldChar w:fldCharType="end"/>
            </w:r>
          </w:hyperlink>
        </w:p>
        <w:p w14:paraId="4487DAF7" w14:textId="137A6D47" w:rsidR="00A84D5A" w:rsidRDefault="00000000">
          <w:pPr>
            <w:pStyle w:val="TOC3"/>
            <w:tabs>
              <w:tab w:val="right" w:leader="dot" w:pos="9350"/>
            </w:tabs>
            <w:rPr>
              <w:rFonts w:eastAsiaTheme="minorEastAsia"/>
              <w:noProof/>
              <w:lang w:val="en-US"/>
            </w:rPr>
          </w:pPr>
          <w:hyperlink w:anchor="_Toc162001282" w:history="1">
            <w:r w:rsidR="00A84D5A" w:rsidRPr="008C276C">
              <w:rPr>
                <w:rStyle w:val="Hyperlink"/>
                <w:noProof/>
              </w:rPr>
              <w:t>2.5.1Definition of climate</w:t>
            </w:r>
            <w:r w:rsidR="00A84D5A">
              <w:rPr>
                <w:noProof/>
                <w:webHidden/>
              </w:rPr>
              <w:tab/>
            </w:r>
            <w:r w:rsidR="00A84D5A">
              <w:rPr>
                <w:noProof/>
                <w:webHidden/>
              </w:rPr>
              <w:fldChar w:fldCharType="begin"/>
            </w:r>
            <w:r w:rsidR="00A84D5A">
              <w:rPr>
                <w:noProof/>
                <w:webHidden/>
              </w:rPr>
              <w:instrText xml:space="preserve"> PAGEREF _Toc162001282 \h </w:instrText>
            </w:r>
            <w:r w:rsidR="00A84D5A">
              <w:rPr>
                <w:noProof/>
                <w:webHidden/>
              </w:rPr>
            </w:r>
            <w:r w:rsidR="00A84D5A">
              <w:rPr>
                <w:noProof/>
                <w:webHidden/>
              </w:rPr>
              <w:fldChar w:fldCharType="separate"/>
            </w:r>
            <w:r w:rsidR="00A84D5A">
              <w:rPr>
                <w:noProof/>
                <w:webHidden/>
              </w:rPr>
              <w:t>13</w:t>
            </w:r>
            <w:r w:rsidR="00A84D5A">
              <w:rPr>
                <w:noProof/>
                <w:webHidden/>
              </w:rPr>
              <w:fldChar w:fldCharType="end"/>
            </w:r>
          </w:hyperlink>
        </w:p>
        <w:p w14:paraId="2AE80502" w14:textId="5A9EC6EE" w:rsidR="00A84D5A" w:rsidRDefault="00000000">
          <w:pPr>
            <w:pStyle w:val="TOC3"/>
            <w:tabs>
              <w:tab w:val="right" w:leader="dot" w:pos="9350"/>
            </w:tabs>
            <w:rPr>
              <w:rFonts w:eastAsiaTheme="minorEastAsia"/>
              <w:noProof/>
              <w:lang w:val="en-US"/>
            </w:rPr>
          </w:pPr>
          <w:hyperlink w:anchor="_Toc162001283" w:history="1">
            <w:r w:rsidR="00A84D5A" w:rsidRPr="008C276C">
              <w:rPr>
                <w:rStyle w:val="Hyperlink"/>
                <w:noProof/>
              </w:rPr>
              <w:t>2.5.2 Leadership styles</w:t>
            </w:r>
            <w:r w:rsidR="00A84D5A">
              <w:rPr>
                <w:noProof/>
                <w:webHidden/>
              </w:rPr>
              <w:tab/>
            </w:r>
            <w:r w:rsidR="00A84D5A">
              <w:rPr>
                <w:noProof/>
                <w:webHidden/>
              </w:rPr>
              <w:fldChar w:fldCharType="begin"/>
            </w:r>
            <w:r w:rsidR="00A84D5A">
              <w:rPr>
                <w:noProof/>
                <w:webHidden/>
              </w:rPr>
              <w:instrText xml:space="preserve"> PAGEREF _Toc162001283 \h </w:instrText>
            </w:r>
            <w:r w:rsidR="00A84D5A">
              <w:rPr>
                <w:noProof/>
                <w:webHidden/>
              </w:rPr>
            </w:r>
            <w:r w:rsidR="00A84D5A">
              <w:rPr>
                <w:noProof/>
                <w:webHidden/>
              </w:rPr>
              <w:fldChar w:fldCharType="separate"/>
            </w:r>
            <w:r w:rsidR="00A84D5A">
              <w:rPr>
                <w:noProof/>
                <w:webHidden/>
              </w:rPr>
              <w:t>14</w:t>
            </w:r>
            <w:r w:rsidR="00A84D5A">
              <w:rPr>
                <w:noProof/>
                <w:webHidden/>
              </w:rPr>
              <w:fldChar w:fldCharType="end"/>
            </w:r>
          </w:hyperlink>
        </w:p>
        <w:p w14:paraId="2214D7F3" w14:textId="4AAED78C" w:rsidR="00A84D5A" w:rsidRDefault="00000000">
          <w:pPr>
            <w:pStyle w:val="TOC1"/>
            <w:tabs>
              <w:tab w:val="right" w:leader="dot" w:pos="9350"/>
            </w:tabs>
            <w:rPr>
              <w:rFonts w:eastAsiaTheme="minorEastAsia"/>
              <w:noProof/>
              <w:lang w:val="en-US"/>
            </w:rPr>
          </w:pPr>
          <w:hyperlink w:anchor="_Toc162001284" w:history="1">
            <w:r w:rsidR="00A84D5A" w:rsidRPr="008C276C">
              <w:rPr>
                <w:rStyle w:val="Hyperlink"/>
                <w:noProof/>
                <w:lang w:val="en-US"/>
              </w:rPr>
              <w:t>3.0 Conclusion</w:t>
            </w:r>
            <w:r w:rsidR="00A84D5A">
              <w:rPr>
                <w:noProof/>
                <w:webHidden/>
              </w:rPr>
              <w:tab/>
            </w:r>
            <w:r w:rsidR="00A84D5A">
              <w:rPr>
                <w:noProof/>
                <w:webHidden/>
              </w:rPr>
              <w:fldChar w:fldCharType="begin"/>
            </w:r>
            <w:r w:rsidR="00A84D5A">
              <w:rPr>
                <w:noProof/>
                <w:webHidden/>
              </w:rPr>
              <w:instrText xml:space="preserve"> PAGEREF _Toc162001284 \h </w:instrText>
            </w:r>
            <w:r w:rsidR="00A84D5A">
              <w:rPr>
                <w:noProof/>
                <w:webHidden/>
              </w:rPr>
            </w:r>
            <w:r w:rsidR="00A84D5A">
              <w:rPr>
                <w:noProof/>
                <w:webHidden/>
              </w:rPr>
              <w:fldChar w:fldCharType="separate"/>
            </w:r>
            <w:r w:rsidR="00A84D5A">
              <w:rPr>
                <w:noProof/>
                <w:webHidden/>
              </w:rPr>
              <w:t>15</w:t>
            </w:r>
            <w:r w:rsidR="00A84D5A">
              <w:rPr>
                <w:noProof/>
                <w:webHidden/>
              </w:rPr>
              <w:fldChar w:fldCharType="end"/>
            </w:r>
          </w:hyperlink>
        </w:p>
        <w:p w14:paraId="14AD3DED" w14:textId="31C91277" w:rsidR="00A84D5A" w:rsidRDefault="00000000">
          <w:pPr>
            <w:pStyle w:val="TOC1"/>
            <w:tabs>
              <w:tab w:val="right" w:leader="dot" w:pos="9350"/>
            </w:tabs>
            <w:rPr>
              <w:rFonts w:eastAsiaTheme="minorEastAsia"/>
              <w:noProof/>
              <w:lang w:val="en-US"/>
            </w:rPr>
          </w:pPr>
          <w:hyperlink w:anchor="_Toc162001285" w:history="1">
            <w:r w:rsidR="00A84D5A" w:rsidRPr="008C276C">
              <w:rPr>
                <w:rStyle w:val="Hyperlink"/>
                <w:noProof/>
                <w:lang w:val="en-US"/>
              </w:rPr>
              <w:t>4.0 Reference list</w:t>
            </w:r>
            <w:r w:rsidR="00A84D5A">
              <w:rPr>
                <w:noProof/>
                <w:webHidden/>
              </w:rPr>
              <w:tab/>
            </w:r>
            <w:r w:rsidR="00A84D5A">
              <w:rPr>
                <w:noProof/>
                <w:webHidden/>
              </w:rPr>
              <w:fldChar w:fldCharType="begin"/>
            </w:r>
            <w:r w:rsidR="00A84D5A">
              <w:rPr>
                <w:noProof/>
                <w:webHidden/>
              </w:rPr>
              <w:instrText xml:space="preserve"> PAGEREF _Toc162001285 \h </w:instrText>
            </w:r>
            <w:r w:rsidR="00A84D5A">
              <w:rPr>
                <w:noProof/>
                <w:webHidden/>
              </w:rPr>
            </w:r>
            <w:r w:rsidR="00A84D5A">
              <w:rPr>
                <w:noProof/>
                <w:webHidden/>
              </w:rPr>
              <w:fldChar w:fldCharType="separate"/>
            </w:r>
            <w:r w:rsidR="00A84D5A">
              <w:rPr>
                <w:noProof/>
                <w:webHidden/>
              </w:rPr>
              <w:t>17</w:t>
            </w:r>
            <w:r w:rsidR="00A84D5A">
              <w:rPr>
                <w:noProof/>
                <w:webHidden/>
              </w:rPr>
              <w:fldChar w:fldCharType="end"/>
            </w:r>
          </w:hyperlink>
        </w:p>
        <w:p w14:paraId="36BEB846" w14:textId="552D6CDC" w:rsidR="00B064D4" w:rsidRDefault="00B064D4">
          <w:r>
            <w:rPr>
              <w:b/>
              <w:bCs/>
              <w:noProof/>
            </w:rPr>
            <w:fldChar w:fldCharType="end"/>
          </w:r>
        </w:p>
      </w:sdtContent>
    </w:sdt>
    <w:p w14:paraId="5EB4F12C" w14:textId="77777777" w:rsidR="00B064D4" w:rsidRDefault="00B064D4">
      <w:pPr>
        <w:rPr>
          <w:rFonts w:asciiTheme="majorHAnsi" w:eastAsiaTheme="majorEastAsia" w:hAnsiTheme="majorHAnsi" w:cstheme="majorBidi"/>
          <w:color w:val="365F91" w:themeColor="accent1" w:themeShade="BF"/>
          <w:sz w:val="32"/>
          <w:szCs w:val="32"/>
          <w:lang w:val="en-US"/>
        </w:rPr>
      </w:pPr>
      <w:r>
        <w:rPr>
          <w:lang w:val="en-US"/>
        </w:rPr>
        <w:br w:type="page"/>
      </w:r>
    </w:p>
    <w:p w14:paraId="44C653F3" w14:textId="1CEB12EE" w:rsidR="00782355" w:rsidRPr="00A465A3" w:rsidRDefault="00782355" w:rsidP="00311043">
      <w:pPr>
        <w:pStyle w:val="Heading1"/>
        <w:numPr>
          <w:ilvl w:val="0"/>
          <w:numId w:val="5"/>
        </w:numPr>
        <w:rPr>
          <w:color w:val="auto"/>
          <w:lang w:val="en-US"/>
        </w:rPr>
      </w:pPr>
      <w:bookmarkStart w:id="0" w:name="_Toc162001267"/>
      <w:r w:rsidRPr="00A465A3">
        <w:rPr>
          <w:color w:val="auto"/>
          <w:lang w:val="en-US"/>
        </w:rPr>
        <w:lastRenderedPageBreak/>
        <w:t>Introduction</w:t>
      </w:r>
      <w:bookmarkEnd w:id="0"/>
      <w:r w:rsidR="00471318">
        <w:rPr>
          <w:color w:val="auto"/>
          <w:lang w:val="en-US"/>
        </w:rPr>
        <w:t xml:space="preserve"> </w:t>
      </w:r>
    </w:p>
    <w:p w14:paraId="0C72CDC1" w14:textId="260E748C" w:rsidR="00471318" w:rsidRPr="00471318" w:rsidRDefault="00471318" w:rsidP="00471318">
      <w:pPr>
        <w:ind w:left="720"/>
        <w:rPr>
          <w:lang w:val="en-US"/>
        </w:rPr>
      </w:pPr>
      <w:r w:rsidRPr="00471318">
        <w:rPr>
          <w:lang w:val="en-US"/>
        </w:rPr>
        <w:t>In today's business environment, marked by fierce competition and rapid changes, a firm's ability to innovate and creatively respond to operational challenges becomes a crucial success factor. This report aims to illustrate the importance of creativity and innovation within the organi</w:t>
      </w:r>
      <w:r w:rsidR="00261799">
        <w:rPr>
          <w:lang w:val="en-US"/>
        </w:rPr>
        <w:t>s</w:t>
      </w:r>
      <w:r w:rsidRPr="00471318">
        <w:rPr>
          <w:lang w:val="en-US"/>
        </w:rPr>
        <w:t xml:space="preserve">ational framework, highlighting how they can provide innovative solutions to </w:t>
      </w:r>
      <w:r>
        <w:rPr>
          <w:lang w:val="en-US"/>
        </w:rPr>
        <w:t>firms' operational problems</w:t>
      </w:r>
      <w:r w:rsidRPr="00471318">
        <w:rPr>
          <w:lang w:val="en-US"/>
        </w:rPr>
        <w:t xml:space="preserve">. </w:t>
      </w:r>
      <w:r>
        <w:rPr>
          <w:lang w:val="en-US"/>
        </w:rPr>
        <w:t>Organi</w:t>
      </w:r>
      <w:r w:rsidR="00261799">
        <w:rPr>
          <w:lang w:val="en-US"/>
        </w:rPr>
        <w:t>s</w:t>
      </w:r>
      <w:r>
        <w:rPr>
          <w:lang w:val="en-US"/>
        </w:rPr>
        <w:t>ations can improve efficiency and productivity by adopting creative approaches and</w:t>
      </w:r>
      <w:r w:rsidRPr="00471318">
        <w:rPr>
          <w:lang w:val="en-US"/>
        </w:rPr>
        <w:t xml:space="preserve"> differentiat</w:t>
      </w:r>
      <w:r>
        <w:rPr>
          <w:lang w:val="en-US"/>
        </w:rPr>
        <w:t>ing</w:t>
      </w:r>
      <w:r w:rsidRPr="00471318">
        <w:rPr>
          <w:lang w:val="en-US"/>
        </w:rPr>
        <w:t xml:space="preserve"> themselves in their marketplace.</w:t>
      </w:r>
    </w:p>
    <w:p w14:paraId="2457A800" w14:textId="3508221F" w:rsidR="00471318" w:rsidRPr="00471318" w:rsidRDefault="00471318" w:rsidP="00471318">
      <w:pPr>
        <w:ind w:left="720"/>
        <w:rPr>
          <w:lang w:val="en-US"/>
        </w:rPr>
      </w:pPr>
      <w:r w:rsidRPr="00471318">
        <w:rPr>
          <w:lang w:val="en-US"/>
        </w:rPr>
        <w:t>T</w:t>
      </w:r>
      <w:r>
        <w:rPr>
          <w:lang w:val="en-US"/>
        </w:rPr>
        <w:t>he report draws on various academic and professional sources, including reference books in creativity, innovation, brainstorming, force field analysis, The Bono Six hats, and the 4Ps’ of creativity and leadership to substantiate this analysis</w:t>
      </w:r>
      <w:r w:rsidRPr="00471318">
        <w:rPr>
          <w:lang w:val="en-US"/>
        </w:rPr>
        <w:t>. This diversity of perspectives provides a deep understanding of how creativity and innovation can be cultivated and effectively applied to solving operational problems.</w:t>
      </w:r>
    </w:p>
    <w:p w14:paraId="6AEC54B0" w14:textId="17E03FE9" w:rsidR="00471318" w:rsidRPr="00471318" w:rsidRDefault="00471318" w:rsidP="00471318">
      <w:pPr>
        <w:ind w:left="720"/>
        <w:rPr>
          <w:lang w:val="en-US"/>
        </w:rPr>
      </w:pPr>
      <w:r w:rsidRPr="00471318">
        <w:rPr>
          <w:lang w:val="en-US"/>
        </w:rPr>
        <w:t xml:space="preserve">The report is structured into several key sections, each contributing to the central argument. We begin </w:t>
      </w:r>
      <w:r>
        <w:rPr>
          <w:lang w:val="en-US"/>
        </w:rPr>
        <w:t>by exploring</w:t>
      </w:r>
      <w:r w:rsidRPr="00471318">
        <w:rPr>
          <w:lang w:val="en-US"/>
        </w:rPr>
        <w:t xml:space="preserve"> "Types of Innovation", where we differentiate between incremental and radical innovation and discuss their impact on organi</w:t>
      </w:r>
      <w:r w:rsidR="00261799">
        <w:rPr>
          <w:lang w:val="en-US"/>
        </w:rPr>
        <w:t>s</w:t>
      </w:r>
      <w:r w:rsidRPr="00471318">
        <w:rPr>
          <w:lang w:val="en-US"/>
        </w:rPr>
        <w:t xml:space="preserve">ational performance. The </w:t>
      </w:r>
      <w:r>
        <w:rPr>
          <w:lang w:val="en-US"/>
        </w:rPr>
        <w:t>following</w:t>
      </w:r>
      <w:r w:rsidRPr="00471318">
        <w:rPr>
          <w:lang w:val="en-US"/>
        </w:rPr>
        <w:t xml:space="preserve"> section, "The Creativity Process," examines the stages by which new ideas are generated, evaluated, and implemented. </w:t>
      </w:r>
      <w:r w:rsidR="00261799">
        <w:rPr>
          <w:lang w:val="en-US"/>
        </w:rPr>
        <w:t>The "Assessing Organisational Climate and Leadership Style" section examines</w:t>
      </w:r>
      <w:r w:rsidRPr="00471318">
        <w:rPr>
          <w:lang w:val="en-US"/>
        </w:rPr>
        <w:t xml:space="preserve"> how organi</w:t>
      </w:r>
      <w:r w:rsidR="00261799">
        <w:rPr>
          <w:lang w:val="en-US"/>
        </w:rPr>
        <w:t>s</w:t>
      </w:r>
      <w:r w:rsidRPr="00471318">
        <w:rPr>
          <w:lang w:val="en-US"/>
        </w:rPr>
        <w:t>ational culture and leadership approaches influence employees' ability to be creative and contribute to innovation. This analysis emphasi</w:t>
      </w:r>
      <w:r w:rsidR="00261799">
        <w:rPr>
          <w:lang w:val="en-US"/>
        </w:rPr>
        <w:t>s</w:t>
      </w:r>
      <w:r w:rsidRPr="00471318">
        <w:rPr>
          <w:lang w:val="en-US"/>
        </w:rPr>
        <w:t xml:space="preserve">es the importance of an environment </w:t>
      </w:r>
      <w:r w:rsidR="00261799">
        <w:rPr>
          <w:lang w:val="en-US"/>
        </w:rPr>
        <w:t xml:space="preserve">that </w:t>
      </w:r>
      <w:r>
        <w:rPr>
          <w:lang w:val="en-US"/>
        </w:rPr>
        <w:t>encourag</w:t>
      </w:r>
      <w:r w:rsidR="00261799">
        <w:rPr>
          <w:lang w:val="en-US"/>
        </w:rPr>
        <w:t>es</w:t>
      </w:r>
      <w:r>
        <w:rPr>
          <w:lang w:val="en-US"/>
        </w:rPr>
        <w:t xml:space="preserve"> experimentation and accepting</w:t>
      </w:r>
      <w:r w:rsidRPr="00471318">
        <w:rPr>
          <w:lang w:val="en-US"/>
        </w:rPr>
        <w:t xml:space="preserve"> failure as part of the learning process.</w:t>
      </w:r>
    </w:p>
    <w:p w14:paraId="6D33AD8D" w14:textId="66BE8529" w:rsidR="00782355" w:rsidRDefault="00471318" w:rsidP="00471318">
      <w:pPr>
        <w:ind w:left="720"/>
        <w:rPr>
          <w:rFonts w:asciiTheme="majorHAnsi" w:eastAsiaTheme="majorEastAsia" w:hAnsiTheme="majorHAnsi" w:cstheme="majorBidi"/>
          <w:color w:val="365F91" w:themeColor="accent1" w:themeShade="BF"/>
          <w:sz w:val="32"/>
          <w:szCs w:val="32"/>
          <w:lang w:val="en-US"/>
        </w:rPr>
      </w:pPr>
      <w:r w:rsidRPr="00471318">
        <w:rPr>
          <w:lang w:val="en-US"/>
        </w:rPr>
        <w:t xml:space="preserve">Through this report, we aim to demonstrate that, regardless of </w:t>
      </w:r>
      <w:r>
        <w:rPr>
          <w:lang w:val="en-US"/>
        </w:rPr>
        <w:t>a company's size or field of activit</w:t>
      </w:r>
      <w:r w:rsidRPr="00471318">
        <w:rPr>
          <w:lang w:val="en-US"/>
        </w:rPr>
        <w:t xml:space="preserve">y, adopting a mindset oriented towards creativity and innovation is essential for identifying and implementing </w:t>
      </w:r>
      <w:r>
        <w:rPr>
          <w:lang w:val="en-US"/>
        </w:rPr>
        <w:t>practical</w:t>
      </w:r>
      <w:r w:rsidRPr="00471318">
        <w:rPr>
          <w:lang w:val="en-US"/>
        </w:rPr>
        <w:t xml:space="preserve"> solutions to operational problems. In conclusion, creativity and innovation are </w:t>
      </w:r>
      <w:r>
        <w:rPr>
          <w:lang w:val="en-US"/>
        </w:rPr>
        <w:t>desired and</w:t>
      </w:r>
      <w:r w:rsidRPr="00471318">
        <w:rPr>
          <w:lang w:val="en-US"/>
        </w:rPr>
        <w:t xml:space="preserve"> necessary to survive and thrive in the contemporary business landscape. </w:t>
      </w:r>
      <w:r w:rsidR="00782355">
        <w:rPr>
          <w:lang w:val="en-US"/>
        </w:rPr>
        <w:br w:type="page"/>
      </w:r>
    </w:p>
    <w:p w14:paraId="5317AFD5" w14:textId="77777777" w:rsidR="00CA006A" w:rsidRDefault="00CA006A" w:rsidP="00782355">
      <w:pPr>
        <w:pStyle w:val="Heading1"/>
        <w:ind w:left="1440"/>
        <w:rPr>
          <w:lang w:val="en-US"/>
        </w:rPr>
      </w:pPr>
    </w:p>
    <w:p w14:paraId="4298F299" w14:textId="0639B31B" w:rsidR="00782355" w:rsidRPr="00A465A3" w:rsidRDefault="00782355" w:rsidP="00311043">
      <w:pPr>
        <w:pStyle w:val="Heading1"/>
        <w:numPr>
          <w:ilvl w:val="0"/>
          <w:numId w:val="4"/>
        </w:numPr>
        <w:rPr>
          <w:color w:val="auto"/>
          <w:lang w:val="en-US"/>
        </w:rPr>
      </w:pPr>
      <w:bookmarkStart w:id="1" w:name="_Toc162001268"/>
      <w:r w:rsidRPr="00A465A3">
        <w:rPr>
          <w:color w:val="auto"/>
          <w:lang w:val="en-US"/>
        </w:rPr>
        <w:t xml:space="preserve">Main </w:t>
      </w:r>
      <w:r w:rsidR="00471318">
        <w:rPr>
          <w:color w:val="auto"/>
          <w:lang w:val="en-US"/>
        </w:rPr>
        <w:t>F</w:t>
      </w:r>
      <w:r w:rsidRPr="00A465A3">
        <w:rPr>
          <w:color w:val="auto"/>
          <w:lang w:val="en-US"/>
        </w:rPr>
        <w:t>indings</w:t>
      </w:r>
      <w:bookmarkEnd w:id="1"/>
    </w:p>
    <w:p w14:paraId="369AF43D" w14:textId="7ACAFF99" w:rsidR="00B53D90" w:rsidRPr="008A7A15" w:rsidRDefault="00C22ED4" w:rsidP="008A7A15">
      <w:pPr>
        <w:pStyle w:val="Heading2"/>
        <w:ind w:firstLine="720"/>
        <w:rPr>
          <w:color w:val="auto"/>
          <w:lang w:val="en-US"/>
        </w:rPr>
      </w:pPr>
      <w:bookmarkStart w:id="2" w:name="_Toc162001269"/>
      <w:r w:rsidRPr="008A7A15">
        <w:rPr>
          <w:color w:val="auto"/>
          <w:lang w:val="en-US"/>
        </w:rPr>
        <w:t xml:space="preserve">2.1 </w:t>
      </w:r>
      <w:r w:rsidR="00B064D4" w:rsidRPr="008A7A15">
        <w:rPr>
          <w:color w:val="auto"/>
          <w:lang w:val="en-US"/>
        </w:rPr>
        <w:t xml:space="preserve"> Introduction to The Cwtch </w:t>
      </w:r>
      <w:r w:rsidR="00B53D90" w:rsidRPr="008A7A15">
        <w:rPr>
          <w:color w:val="auto"/>
          <w:lang w:val="en-US"/>
        </w:rPr>
        <w:t>Café:</w:t>
      </w:r>
      <w:bookmarkEnd w:id="2"/>
    </w:p>
    <w:p w14:paraId="23B58F7A" w14:textId="77777777" w:rsidR="00B53D90" w:rsidRDefault="00B53D90" w:rsidP="00B53D90">
      <w:pPr>
        <w:rPr>
          <w:lang w:val="en-US"/>
        </w:rPr>
      </w:pPr>
    </w:p>
    <w:p w14:paraId="5ECA05FB" w14:textId="2EB4401D" w:rsidR="00B53D90" w:rsidRDefault="00B53D90" w:rsidP="00B53D90">
      <w:pPr>
        <w:rPr>
          <w:lang w:val="en-US"/>
        </w:rPr>
      </w:pPr>
      <w:r w:rsidRPr="00B53D90">
        <w:rPr>
          <w:lang w:val="en-US"/>
        </w:rPr>
        <w:t>The Cwtch Cafe is a small</w:t>
      </w:r>
      <w:r w:rsidR="00C22ED4">
        <w:rPr>
          <w:lang w:val="en-US"/>
        </w:rPr>
        <w:t>,</w:t>
      </w:r>
      <w:r w:rsidRPr="00B53D90">
        <w:rPr>
          <w:lang w:val="en-US"/>
        </w:rPr>
        <w:t xml:space="preserve"> modest cafe located in the cent</w:t>
      </w:r>
      <w:r w:rsidR="00C22ED4">
        <w:rPr>
          <w:lang w:val="en-US"/>
        </w:rPr>
        <w:t>re</w:t>
      </w:r>
      <w:r w:rsidRPr="00B53D90">
        <w:rPr>
          <w:lang w:val="en-US"/>
        </w:rPr>
        <w:t xml:space="preserve"> of Chepstow</w:t>
      </w:r>
      <w:r w:rsidR="002F4BBC">
        <w:rPr>
          <w:lang w:val="en-US"/>
        </w:rPr>
        <w:t xml:space="preserve"> in the private sector</w:t>
      </w:r>
      <w:r w:rsidRPr="00B53D90">
        <w:rPr>
          <w:lang w:val="en-US"/>
        </w:rPr>
        <w:t>.</w:t>
      </w:r>
      <w:r w:rsidR="003C1FB3" w:rsidRPr="003C1FB3">
        <w:t xml:space="preserve"> </w:t>
      </w:r>
      <w:r w:rsidRPr="00B53D90">
        <w:rPr>
          <w:lang w:val="en-US"/>
        </w:rPr>
        <w:t xml:space="preserve">It has been operating since 2014, </w:t>
      </w:r>
      <w:r w:rsidR="00C22ED4">
        <w:rPr>
          <w:lang w:val="en-US"/>
        </w:rPr>
        <w:t>always bringing flavour and taste to freshly prepared food and sweets</w:t>
      </w:r>
      <w:r w:rsidRPr="00B53D90">
        <w:rPr>
          <w:lang w:val="en-US"/>
        </w:rPr>
        <w:t xml:space="preserve">. The </w:t>
      </w:r>
      <w:r w:rsidR="00C22ED4">
        <w:rPr>
          <w:lang w:val="en-US"/>
        </w:rPr>
        <w:t>C</w:t>
      </w:r>
      <w:r w:rsidRPr="00B53D90">
        <w:rPr>
          <w:lang w:val="en-US"/>
        </w:rPr>
        <w:t>afe offers freshly prepared food</w:t>
      </w:r>
      <w:r w:rsidR="00C22ED4">
        <w:rPr>
          <w:lang w:val="en-US"/>
        </w:rPr>
        <w:t>, homemade cakes, ice cream,</w:t>
      </w:r>
      <w:r w:rsidRPr="00B53D90">
        <w:rPr>
          <w:lang w:val="en-US"/>
        </w:rPr>
        <w:t xml:space="preserve"> and different types of coffee. As an employee at this </w:t>
      </w:r>
      <w:r w:rsidR="00C22ED4">
        <w:rPr>
          <w:lang w:val="en-US"/>
        </w:rPr>
        <w:t>C</w:t>
      </w:r>
      <w:r w:rsidRPr="00B53D90">
        <w:rPr>
          <w:lang w:val="en-US"/>
        </w:rPr>
        <w:t xml:space="preserve">afe, </w:t>
      </w:r>
      <w:r w:rsidR="00C22ED4">
        <w:rPr>
          <w:lang w:val="en-US"/>
        </w:rPr>
        <w:t>m</w:t>
      </w:r>
      <w:r w:rsidRPr="00B53D90">
        <w:rPr>
          <w:lang w:val="en-US"/>
        </w:rPr>
        <w:t xml:space="preserve">y position is that of </w:t>
      </w:r>
      <w:r w:rsidR="00C22ED4">
        <w:rPr>
          <w:lang w:val="en-US"/>
        </w:rPr>
        <w:t xml:space="preserve">a </w:t>
      </w:r>
      <w:r w:rsidRPr="00B53D90">
        <w:rPr>
          <w:lang w:val="en-US"/>
        </w:rPr>
        <w:t xml:space="preserve">Barista. Thanks to loyal customers, the </w:t>
      </w:r>
      <w:r w:rsidR="00C22ED4">
        <w:rPr>
          <w:lang w:val="en-US"/>
        </w:rPr>
        <w:t>C</w:t>
      </w:r>
      <w:r w:rsidRPr="00B53D90">
        <w:rPr>
          <w:lang w:val="en-US"/>
        </w:rPr>
        <w:t xml:space="preserve">afe has maintained a 5-star level. The Cwtch Cafe will always live up to the </w:t>
      </w:r>
      <w:r w:rsidR="00C22ED4">
        <w:rPr>
          <w:lang w:val="en-US"/>
        </w:rPr>
        <w:t>customers</w:t>
      </w:r>
      <w:r w:rsidR="00EE1FEB">
        <w:rPr>
          <w:lang w:val="en-US"/>
        </w:rPr>
        <w:t>'</w:t>
      </w:r>
      <w:r w:rsidR="00C22ED4">
        <w:rPr>
          <w:lang w:val="en-US"/>
        </w:rPr>
        <w:t xml:space="preserve"> expectation</w:t>
      </w:r>
      <w:r w:rsidRPr="00B53D90">
        <w:rPr>
          <w:lang w:val="en-US"/>
        </w:rPr>
        <w:t xml:space="preserve">s and do everything possible </w:t>
      </w:r>
      <w:r w:rsidR="00C22ED4">
        <w:rPr>
          <w:lang w:val="en-US"/>
        </w:rPr>
        <w:t>to make them</w:t>
      </w:r>
      <w:r w:rsidRPr="00B53D90">
        <w:rPr>
          <w:lang w:val="en-US"/>
        </w:rPr>
        <w:t xml:space="preserve"> </w:t>
      </w:r>
      <w:r w:rsidR="00C22ED4">
        <w:rPr>
          <w:lang w:val="en-US"/>
        </w:rPr>
        <w:t>return</w:t>
      </w:r>
      <w:r w:rsidRPr="00B53D90">
        <w:rPr>
          <w:lang w:val="en-US"/>
        </w:rPr>
        <w:t xml:space="preserve"> with pleasure every time.</w:t>
      </w:r>
    </w:p>
    <w:p w14:paraId="7FD1E08E" w14:textId="4A04C0E5" w:rsidR="00A465A3" w:rsidRDefault="00261799" w:rsidP="00B53D90">
      <w:pPr>
        <w:rPr>
          <w:lang w:val="en-US"/>
        </w:rPr>
      </w:pPr>
      <w:r w:rsidRPr="00261799">
        <w:rPr>
          <w:lang w:val="en-US"/>
        </w:rPr>
        <w:t>Small high</w:t>
      </w:r>
      <w:r>
        <w:rPr>
          <w:lang w:val="en-US"/>
        </w:rPr>
        <w:t>-</w:t>
      </w:r>
      <w:r w:rsidRPr="00261799">
        <w:rPr>
          <w:lang w:val="en-US"/>
        </w:rPr>
        <w:t xml:space="preserve">street cafes are a vibrant and essential part of urban life in many cities </w:t>
      </w:r>
      <w:r>
        <w:rPr>
          <w:lang w:val="en-US"/>
        </w:rPr>
        <w:t>worldwide</w:t>
      </w:r>
      <w:r w:rsidRPr="00261799">
        <w:rPr>
          <w:lang w:val="en-US"/>
        </w:rPr>
        <w:t xml:space="preserve">. These spaces are not just limited to serving coffee but also function as </w:t>
      </w:r>
      <w:r>
        <w:rPr>
          <w:lang w:val="en-US"/>
        </w:rPr>
        <w:t>critical</w:t>
      </w:r>
      <w:r w:rsidRPr="00261799">
        <w:rPr>
          <w:lang w:val="en-US"/>
        </w:rPr>
        <w:t xml:space="preserve"> social nodes, fostering community, creativity and the exchange of ideas (Johnson, 2018).</w:t>
      </w:r>
    </w:p>
    <w:p w14:paraId="1063CD1E" w14:textId="5D26BFC2" w:rsidR="00261799" w:rsidRDefault="00261799" w:rsidP="00B53D90">
      <w:pPr>
        <w:rPr>
          <w:lang w:val="en-US"/>
        </w:rPr>
      </w:pPr>
      <w:r w:rsidRPr="00261799">
        <w:rPr>
          <w:lang w:val="en-US"/>
        </w:rPr>
        <w:t>Unlike large chain coffee shops, they can quickly adapt to changes in the market or customer preferences, which allows them to offer more personali</w:t>
      </w:r>
      <w:r>
        <w:rPr>
          <w:lang w:val="en-US"/>
        </w:rPr>
        <w:t>s</w:t>
      </w:r>
      <w:r w:rsidRPr="00261799">
        <w:rPr>
          <w:lang w:val="en-US"/>
        </w:rPr>
        <w:t>ed and innovative services (Kumar &amp; Lee, 2020).</w:t>
      </w:r>
    </w:p>
    <w:p w14:paraId="12B450E5" w14:textId="77777777" w:rsidR="00261799" w:rsidRDefault="00261799" w:rsidP="00B53D90">
      <w:pPr>
        <w:rPr>
          <w:lang w:val="en-US"/>
        </w:rPr>
      </w:pPr>
    </w:p>
    <w:p w14:paraId="53D49986" w14:textId="7BB6BD88" w:rsidR="00B53D90" w:rsidRPr="00B53D90" w:rsidRDefault="00B53D90" w:rsidP="00B53D90">
      <w:pPr>
        <w:rPr>
          <w:lang w:val="en-US"/>
        </w:rPr>
      </w:pPr>
      <w:r>
        <w:rPr>
          <w:noProof/>
          <w:lang w:val="en-US"/>
        </w:rPr>
        <w:drawing>
          <wp:anchor distT="0" distB="0" distL="114300" distR="114300" simplePos="0" relativeHeight="251660288" behindDoc="1" locked="0" layoutInCell="1" allowOverlap="1" wp14:anchorId="256BB454" wp14:editId="553A2602">
            <wp:simplePos x="0" y="0"/>
            <wp:positionH relativeFrom="column">
              <wp:posOffset>929640</wp:posOffset>
            </wp:positionH>
            <wp:positionV relativeFrom="paragraph">
              <wp:posOffset>15875</wp:posOffset>
            </wp:positionV>
            <wp:extent cx="3717825" cy="2407920"/>
            <wp:effectExtent l="0" t="0" r="0" b="0"/>
            <wp:wrapNone/>
            <wp:docPr id="1542443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43062" name="Picture 15424430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6595" cy="2413600"/>
                    </a:xfrm>
                    <a:prstGeom prst="rect">
                      <a:avLst/>
                    </a:prstGeom>
                    <a:ln>
                      <a:noFill/>
                    </a:ln>
                    <a:effectLst>
                      <a:softEdge rad="112500"/>
                    </a:effectLst>
                  </pic:spPr>
                </pic:pic>
              </a:graphicData>
            </a:graphic>
            <wp14:sizeRelV relativeFrom="margin">
              <wp14:pctHeight>0</wp14:pctHeight>
            </wp14:sizeRelV>
          </wp:anchor>
        </w:drawing>
      </w:r>
    </w:p>
    <w:p w14:paraId="0421D2FE" w14:textId="77777777" w:rsidR="00B53D90" w:rsidRDefault="00B53D90" w:rsidP="00782355">
      <w:pPr>
        <w:pStyle w:val="Heading2"/>
        <w:rPr>
          <w:color w:val="auto"/>
          <w:lang w:val="en-US"/>
        </w:rPr>
      </w:pPr>
    </w:p>
    <w:p w14:paraId="681EE7B3" w14:textId="77777777" w:rsidR="00B53D90" w:rsidRDefault="00B53D90" w:rsidP="00782355">
      <w:pPr>
        <w:pStyle w:val="Heading2"/>
        <w:rPr>
          <w:color w:val="auto"/>
          <w:lang w:val="en-US"/>
        </w:rPr>
      </w:pPr>
    </w:p>
    <w:p w14:paraId="47CB1BDA" w14:textId="0BC3D331" w:rsidR="00B53D90" w:rsidRDefault="00B53D90" w:rsidP="00782355">
      <w:pPr>
        <w:pStyle w:val="Heading2"/>
        <w:rPr>
          <w:color w:val="auto"/>
          <w:lang w:val="en-US"/>
        </w:rPr>
      </w:pPr>
    </w:p>
    <w:p w14:paraId="33A2A499" w14:textId="1FC5E4D9" w:rsidR="00B53D90" w:rsidRDefault="00C22ED4" w:rsidP="00C22ED4">
      <w:pPr>
        <w:pStyle w:val="Heading2"/>
        <w:tabs>
          <w:tab w:val="left" w:pos="4056"/>
        </w:tabs>
        <w:rPr>
          <w:color w:val="auto"/>
          <w:lang w:val="en-US"/>
        </w:rPr>
      </w:pPr>
      <w:r>
        <w:rPr>
          <w:color w:val="auto"/>
          <w:lang w:val="en-US"/>
        </w:rPr>
        <w:tab/>
      </w:r>
    </w:p>
    <w:p w14:paraId="3CF1F7FF" w14:textId="77777777" w:rsidR="00B53D90" w:rsidRDefault="00B53D90" w:rsidP="00782355">
      <w:pPr>
        <w:pStyle w:val="Heading2"/>
        <w:rPr>
          <w:color w:val="auto"/>
          <w:lang w:val="en-US"/>
        </w:rPr>
      </w:pPr>
    </w:p>
    <w:p w14:paraId="590B5151" w14:textId="77777777" w:rsidR="00B53D90" w:rsidRDefault="00B53D90" w:rsidP="00782355">
      <w:pPr>
        <w:pStyle w:val="Heading2"/>
        <w:rPr>
          <w:color w:val="auto"/>
          <w:lang w:val="en-US"/>
        </w:rPr>
      </w:pPr>
    </w:p>
    <w:p w14:paraId="5BB92C43" w14:textId="77777777" w:rsidR="00B53D90" w:rsidRDefault="00B53D90" w:rsidP="00782355">
      <w:pPr>
        <w:pStyle w:val="Heading2"/>
        <w:rPr>
          <w:color w:val="auto"/>
          <w:lang w:val="en-US"/>
        </w:rPr>
      </w:pPr>
    </w:p>
    <w:p w14:paraId="6938528F" w14:textId="77777777" w:rsidR="00B53D90" w:rsidRDefault="00B53D90" w:rsidP="00782355">
      <w:pPr>
        <w:pStyle w:val="Heading2"/>
        <w:rPr>
          <w:color w:val="auto"/>
          <w:lang w:val="en-US"/>
        </w:rPr>
      </w:pPr>
    </w:p>
    <w:p w14:paraId="1D380433" w14:textId="77777777" w:rsidR="003C1FB3" w:rsidRDefault="003C1FB3" w:rsidP="003C1FB3">
      <w:pPr>
        <w:rPr>
          <w:lang w:val="en-US"/>
        </w:rPr>
      </w:pPr>
    </w:p>
    <w:p w14:paraId="3FEE62D6" w14:textId="77777777" w:rsidR="003C1FB3" w:rsidRDefault="003C1FB3" w:rsidP="003C1FB3">
      <w:pPr>
        <w:rPr>
          <w:lang w:val="en-US"/>
        </w:rPr>
      </w:pPr>
    </w:p>
    <w:p w14:paraId="54C6573A" w14:textId="343944B5" w:rsidR="00A465A3" w:rsidRDefault="003C1FB3" w:rsidP="003C1FB3">
      <w:pPr>
        <w:rPr>
          <w:lang w:val="en-US"/>
        </w:rPr>
      </w:pPr>
      <w:r w:rsidRPr="003C1FB3">
        <w:rPr>
          <w:lang w:val="en-US"/>
        </w:rPr>
        <w:t>According to BBC 2023, in the private sector, there are different types of businesses like sold trader, multinational, partnership, ltd, pls and franchise.</w:t>
      </w:r>
      <w:r w:rsidR="00A64CC3">
        <w:rPr>
          <w:lang w:val="en-US"/>
        </w:rPr>
        <w:t xml:space="preserve"> </w:t>
      </w:r>
      <w:r w:rsidR="00A465A3" w:rsidRPr="00A465A3">
        <w:rPr>
          <w:lang w:val="en-US"/>
        </w:rPr>
        <w:t xml:space="preserve">Private sector </w:t>
      </w:r>
      <w:r w:rsidR="00A465A3">
        <w:rPr>
          <w:lang w:val="en-US"/>
        </w:rPr>
        <w:t>businesses</w:t>
      </w:r>
      <w:r w:rsidR="00A465A3" w:rsidRPr="00A465A3">
        <w:rPr>
          <w:lang w:val="en-US"/>
        </w:rPr>
        <w:t xml:space="preserve"> are often sources of innovation because competition spurs them to improve products and services and develop new technologies ( Porter, M.E. 1990). </w:t>
      </w:r>
    </w:p>
    <w:p w14:paraId="13DC354A" w14:textId="77777777" w:rsidR="00A64CC3" w:rsidRDefault="00A64CC3" w:rsidP="003C1FB3">
      <w:pPr>
        <w:rPr>
          <w:lang w:val="en-US"/>
        </w:rPr>
      </w:pPr>
    </w:p>
    <w:p w14:paraId="6231C095" w14:textId="54D98C4E" w:rsidR="00BA51A7" w:rsidRPr="008A7A15" w:rsidRDefault="008A7A15" w:rsidP="008A7A15">
      <w:pPr>
        <w:pStyle w:val="Heading3"/>
        <w:rPr>
          <w:lang w:val="en-US"/>
        </w:rPr>
      </w:pPr>
      <w:r w:rsidRPr="008A7A15">
        <w:rPr>
          <w:color w:val="auto"/>
          <w:lang w:val="en-US"/>
        </w:rPr>
        <w:lastRenderedPageBreak/>
        <w:t xml:space="preserve">  </w:t>
      </w:r>
      <w:bookmarkStart w:id="3" w:name="_Toc162001270"/>
      <w:r w:rsidR="00BA51A7" w:rsidRPr="008A7A15">
        <w:rPr>
          <w:color w:val="auto"/>
          <w:lang w:val="en-US"/>
        </w:rPr>
        <w:t>2.1.</w:t>
      </w:r>
      <w:r w:rsidR="00C22ED4" w:rsidRPr="008A7A15">
        <w:rPr>
          <w:color w:val="auto"/>
          <w:lang w:val="en-US"/>
        </w:rPr>
        <w:t>1</w:t>
      </w:r>
      <w:r w:rsidR="00BA51A7" w:rsidRPr="008A7A15">
        <w:rPr>
          <w:color w:val="auto"/>
          <w:lang w:val="en-US"/>
        </w:rPr>
        <w:t xml:space="preserve"> Creativity</w:t>
      </w:r>
      <w:bookmarkEnd w:id="3"/>
      <w:r w:rsidR="00BA51A7" w:rsidRPr="008A7A15">
        <w:rPr>
          <w:color w:val="auto"/>
          <w:lang w:val="en-US"/>
        </w:rPr>
        <w:t xml:space="preserve"> </w:t>
      </w:r>
    </w:p>
    <w:p w14:paraId="5F76BD3B" w14:textId="77777777" w:rsidR="0070735C" w:rsidRDefault="00BA51A7" w:rsidP="00BA51A7">
      <w:r w:rsidRPr="00C22ED4">
        <w:t xml:space="preserve">Creativity is broadly defined as the ability to produce something new through imaginative skill, whether a novel idea, a solution to a problem, or a work of art. It involves thinking outside established patterns to </w:t>
      </w:r>
      <w:r w:rsidR="00C22ED4" w:rsidRPr="00C22ED4">
        <w:t>develop</w:t>
      </w:r>
      <w:r w:rsidRPr="00C22ED4">
        <w:t xml:space="preserve"> unique and original concepts</w:t>
      </w:r>
      <w:r w:rsidR="00CC6A8F">
        <w:t xml:space="preserve"> (Feinstein, 2006)</w:t>
      </w:r>
      <w:r w:rsidRPr="00C22ED4">
        <w:t xml:space="preserve">. </w:t>
      </w:r>
    </w:p>
    <w:p w14:paraId="44CD2560" w14:textId="3333A612" w:rsidR="00BA51A7" w:rsidRDefault="00BA51A7" w:rsidP="00BA51A7">
      <w:r w:rsidRPr="00C22ED4">
        <w:t>Creativity is crucial across various fields, including science, art, education, and business, facilitating innovation and progress. In psychology and organi</w:t>
      </w:r>
      <w:r w:rsidR="00C22ED4" w:rsidRPr="00C22ED4">
        <w:t>s</w:t>
      </w:r>
      <w:r w:rsidRPr="00C22ED4">
        <w:t xml:space="preserve">ational studies, creativity is often described as a mental and social process involving </w:t>
      </w:r>
      <w:r w:rsidR="00C22ED4" w:rsidRPr="00C22ED4">
        <w:t>generating</w:t>
      </w:r>
      <w:r w:rsidRPr="00C22ED4">
        <w:t xml:space="preserve"> new ideas</w:t>
      </w:r>
      <w:r w:rsidR="003C1FB3">
        <w:t>, concepts, or</w:t>
      </w:r>
      <w:r w:rsidRPr="00C22ED4">
        <w:t xml:space="preserve"> associations between existing ideas or concepts, leading to significant original outcomes</w:t>
      </w:r>
      <w:r w:rsidR="00F3259E" w:rsidRPr="00F3259E">
        <w:t xml:space="preserve"> </w:t>
      </w:r>
      <w:r w:rsidR="00F3259E">
        <w:t>(</w:t>
      </w:r>
      <w:r w:rsidR="00F3259E" w:rsidRPr="00F3259E">
        <w:t>Csikszentmihalyi, M. 1996</w:t>
      </w:r>
      <w:r w:rsidR="00F3259E">
        <w:t>)</w:t>
      </w:r>
      <w:r w:rsidRPr="00C22ED4">
        <w:t>.</w:t>
      </w:r>
      <w:r w:rsidR="002F3066">
        <w:t xml:space="preserve"> </w:t>
      </w:r>
    </w:p>
    <w:p w14:paraId="33149F53" w14:textId="5F155529" w:rsidR="00A64CC3" w:rsidRDefault="00A64CC3" w:rsidP="00BA51A7">
      <w:bookmarkStart w:id="4" w:name="_Toc161410327"/>
      <w:bookmarkStart w:id="5" w:name="_Toc161762009"/>
      <w:r>
        <w:rPr>
          <w:noProof/>
          <w:color w:val="FF0000"/>
          <w:lang w:val="en-US"/>
        </w:rPr>
        <w:drawing>
          <wp:anchor distT="0" distB="0" distL="114300" distR="114300" simplePos="0" relativeHeight="251661312" behindDoc="1" locked="0" layoutInCell="1" allowOverlap="1" wp14:anchorId="19D6E8E4" wp14:editId="45566653">
            <wp:simplePos x="0" y="0"/>
            <wp:positionH relativeFrom="column">
              <wp:posOffset>1295400</wp:posOffset>
            </wp:positionH>
            <wp:positionV relativeFrom="paragraph">
              <wp:posOffset>217896</wp:posOffset>
            </wp:positionV>
            <wp:extent cx="2722852" cy="1813560"/>
            <wp:effectExtent l="0" t="0" r="1905" b="0"/>
            <wp:wrapNone/>
            <wp:docPr id="1834418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18509" name="Picture 1834418509"/>
                    <pic:cNvPicPr/>
                  </pic:nvPicPr>
                  <pic:blipFill>
                    <a:blip r:embed="rId12">
                      <a:extLst>
                        <a:ext uri="{28A0092B-C50C-407E-A947-70E740481C1C}">
                          <a14:useLocalDpi xmlns:a14="http://schemas.microsoft.com/office/drawing/2010/main" val="0"/>
                        </a:ext>
                      </a:extLst>
                    </a:blip>
                    <a:stretch>
                      <a:fillRect/>
                    </a:stretch>
                  </pic:blipFill>
                  <pic:spPr>
                    <a:xfrm>
                      <a:off x="0" y="0"/>
                      <a:ext cx="2722852" cy="1813560"/>
                    </a:xfrm>
                    <a:prstGeom prst="rect">
                      <a:avLst/>
                    </a:prstGeom>
                    <a:ln>
                      <a:noFill/>
                    </a:ln>
                    <a:effectLst>
                      <a:softEdge rad="112500"/>
                    </a:effectLst>
                  </pic:spPr>
                </pic:pic>
              </a:graphicData>
            </a:graphic>
          </wp:anchor>
        </w:drawing>
      </w:r>
      <w:bookmarkEnd w:id="4"/>
      <w:bookmarkEnd w:id="5"/>
    </w:p>
    <w:p w14:paraId="285F4560" w14:textId="5C61D084" w:rsidR="00A64CC3" w:rsidRDefault="00A64CC3" w:rsidP="00BA51A7"/>
    <w:p w14:paraId="7F381F3D" w14:textId="77777777" w:rsidR="00A64CC3" w:rsidRDefault="00A64CC3" w:rsidP="00BA51A7"/>
    <w:p w14:paraId="301A9965" w14:textId="1296A259" w:rsidR="00A64CC3" w:rsidRDefault="00A64CC3" w:rsidP="00BA51A7"/>
    <w:p w14:paraId="265AB052" w14:textId="77777777" w:rsidR="00A64CC3" w:rsidRDefault="00A64CC3" w:rsidP="00BA51A7"/>
    <w:p w14:paraId="0A3077A1" w14:textId="58F522AE" w:rsidR="00A64CC3" w:rsidRDefault="00A64CC3" w:rsidP="00BA51A7"/>
    <w:p w14:paraId="7F12222F" w14:textId="77777777" w:rsidR="00A64CC3" w:rsidRDefault="00A64CC3" w:rsidP="00BA51A7"/>
    <w:p w14:paraId="6C2324C2" w14:textId="77777777" w:rsidR="00A64CC3" w:rsidRDefault="00A64CC3" w:rsidP="00BA51A7"/>
    <w:p w14:paraId="4E94320C" w14:textId="19BBE13A" w:rsidR="00A465A3" w:rsidRDefault="00A465A3" w:rsidP="00BA51A7">
      <w:pPr>
        <w:rPr>
          <w:color w:val="000000" w:themeColor="text1"/>
        </w:rPr>
      </w:pPr>
      <w:r w:rsidRPr="00A465A3">
        <w:t>Creativity helps small businesses differentiate themselves from competitors through unique products, services or customer experiences. This differentiation can be the key to attracting and retaining customers in often saturated markets</w:t>
      </w:r>
      <w:r>
        <w:rPr>
          <w:color w:val="000000" w:themeColor="text1"/>
        </w:rPr>
        <w:t xml:space="preserve"> </w:t>
      </w:r>
      <w:r w:rsidRPr="00A465A3">
        <w:rPr>
          <w:color w:val="000000" w:themeColor="text1"/>
        </w:rPr>
        <w:t xml:space="preserve">(Kelley și Littman, 2005). </w:t>
      </w:r>
    </w:p>
    <w:p w14:paraId="30275056" w14:textId="31D3D32C" w:rsidR="0070735C" w:rsidRDefault="0070735C" w:rsidP="0070735C">
      <w:r w:rsidRPr="0070735C">
        <w:t>For "The Cwtch Cafe", creativity means more than just offering quality coffee; it</w:t>
      </w:r>
      <w:r>
        <w:t xml:space="preserve"> i</w:t>
      </w:r>
      <w:r w:rsidRPr="0070735C">
        <w:t xml:space="preserve">s about creating a unique experience for every customer that crosses its threshold. This </w:t>
      </w:r>
      <w:r>
        <w:t>includes everything from unique interior decor and innovative seasonal menus to community events that unite people</w:t>
      </w:r>
      <w:r w:rsidRPr="0070735C">
        <w:t xml:space="preserve">. This approach </w:t>
      </w:r>
      <w:r>
        <w:t>attracts new customers and</w:t>
      </w:r>
      <w:r w:rsidRPr="0070735C">
        <w:t xml:space="preserve"> keeps existing ones </w:t>
      </w:r>
      <w:r>
        <w:t>returning</w:t>
      </w:r>
      <w:r w:rsidRPr="0070735C">
        <w:t>, creating a loyal customer base</w:t>
      </w:r>
      <w:r>
        <w:t>.</w:t>
      </w:r>
    </w:p>
    <w:p w14:paraId="6CDCE522" w14:textId="77777777" w:rsidR="0070735C" w:rsidRDefault="0070735C" w:rsidP="00BA51A7">
      <w:pPr>
        <w:rPr>
          <w:color w:val="FF0000"/>
        </w:rPr>
      </w:pPr>
    </w:p>
    <w:p w14:paraId="37AA392C" w14:textId="183ADED4" w:rsidR="00BA51A7" w:rsidRPr="008A7A15" w:rsidRDefault="00BA51A7" w:rsidP="00C22ED4">
      <w:pPr>
        <w:tabs>
          <w:tab w:val="left" w:pos="3840"/>
        </w:tabs>
        <w:rPr>
          <w:b/>
          <w:bCs/>
          <w:lang w:val="en-US"/>
        </w:rPr>
      </w:pPr>
    </w:p>
    <w:p w14:paraId="6ED82CC1" w14:textId="32A99E5A" w:rsidR="00BA51A7" w:rsidRPr="008A7A15" w:rsidRDefault="00BA51A7" w:rsidP="008A7A15">
      <w:pPr>
        <w:pStyle w:val="Heading3"/>
        <w:rPr>
          <w:lang w:val="en-US"/>
        </w:rPr>
      </w:pPr>
      <w:bookmarkStart w:id="6" w:name="_Toc162001271"/>
      <w:r w:rsidRPr="008A7A15">
        <w:rPr>
          <w:color w:val="auto"/>
          <w:lang w:val="en-US"/>
        </w:rPr>
        <w:t>2.1.</w:t>
      </w:r>
      <w:r w:rsidR="00C22ED4" w:rsidRPr="008A7A15">
        <w:rPr>
          <w:color w:val="auto"/>
          <w:lang w:val="en-US"/>
        </w:rPr>
        <w:t>2</w:t>
      </w:r>
      <w:r w:rsidRPr="008A7A15">
        <w:rPr>
          <w:color w:val="auto"/>
          <w:lang w:val="en-US"/>
        </w:rPr>
        <w:t xml:space="preserve"> Innovation</w:t>
      </w:r>
      <w:bookmarkEnd w:id="6"/>
    </w:p>
    <w:p w14:paraId="5917003F" w14:textId="63F9749A" w:rsidR="00BA51A7" w:rsidRDefault="00BA51A7" w:rsidP="00BA51A7">
      <w:pPr>
        <w:rPr>
          <w:lang w:val="en-US"/>
        </w:rPr>
      </w:pPr>
      <w:r w:rsidRPr="00BA51A7">
        <w:br/>
      </w:r>
      <w:r w:rsidRPr="00C22ED4">
        <w:t xml:space="preserve">Innovation </w:t>
      </w:r>
      <w:r w:rsidR="008A7A15">
        <w:t>is</w:t>
      </w:r>
      <w:r w:rsidRPr="00C22ED4">
        <w:t xml:space="preserve"> </w:t>
      </w:r>
      <w:r w:rsidR="00C22ED4" w:rsidRPr="00C22ED4">
        <w:t>applying novel and valuable ideas, primarily in</w:t>
      </w:r>
      <w:r w:rsidRPr="00C22ED4">
        <w:t xml:space="preserve"> developing new goods, services, processes, or technologies. It encompasses the entire process from the inception of an idea to its successful implementation in the market or within an organi</w:t>
      </w:r>
      <w:r w:rsidR="00C22ED4" w:rsidRPr="00C22ED4">
        <w:t>s</w:t>
      </w:r>
      <w:r w:rsidRPr="00C22ED4">
        <w:t xml:space="preserve">ation. Innovation is not just about </w:t>
      </w:r>
      <w:r w:rsidR="00C22ED4" w:rsidRPr="00C22ED4">
        <w:t>creating</w:t>
      </w:r>
      <w:r w:rsidRPr="00C22ED4">
        <w:t xml:space="preserve"> new ideas but also involves the practical steps necessary to turn these ideas into valuable products or services that </w:t>
      </w:r>
      <w:r w:rsidRPr="00C22ED4">
        <w:lastRenderedPageBreak/>
        <w:t xml:space="preserve">meet specific needs or solve problems. It is a </w:t>
      </w:r>
      <w:r w:rsidR="00C22ED4" w:rsidRPr="00C22ED4">
        <w:t>crucial</w:t>
      </w:r>
      <w:r w:rsidRPr="00C22ED4">
        <w:t xml:space="preserve"> driver of economic growth, competitiveness, and </w:t>
      </w:r>
      <w:r w:rsidR="00C22ED4" w:rsidRPr="00C22ED4">
        <w:t>improving</w:t>
      </w:r>
      <w:r w:rsidRPr="00C22ED4">
        <w:t xml:space="preserve"> quality of life</w:t>
      </w:r>
      <w:r w:rsidR="00F3259E" w:rsidRPr="00F3259E">
        <w:rPr>
          <w:color w:val="FF0000"/>
        </w:rPr>
        <w:t xml:space="preserve"> </w:t>
      </w:r>
      <w:r w:rsidR="00F3259E">
        <w:rPr>
          <w:color w:val="FF0000"/>
        </w:rPr>
        <w:t>(</w:t>
      </w:r>
      <w:r w:rsidR="00F3259E" w:rsidRPr="00F3259E">
        <w:t>Drucker, P.F. 1985).</w:t>
      </w:r>
    </w:p>
    <w:p w14:paraId="0AA91623" w14:textId="4F609AA3" w:rsidR="00BA51A7" w:rsidRDefault="00A64CC3" w:rsidP="00BA51A7">
      <w:pPr>
        <w:rPr>
          <w:lang w:val="en-US"/>
        </w:rPr>
      </w:pPr>
      <w:r>
        <w:rPr>
          <w:noProof/>
          <w:lang w:val="en-US"/>
        </w:rPr>
        <w:drawing>
          <wp:anchor distT="0" distB="0" distL="114300" distR="114300" simplePos="0" relativeHeight="251662336" behindDoc="1" locked="0" layoutInCell="1" allowOverlap="1" wp14:anchorId="2BA3FA5B" wp14:editId="69630E84">
            <wp:simplePos x="0" y="0"/>
            <wp:positionH relativeFrom="margin">
              <wp:posOffset>1578029</wp:posOffset>
            </wp:positionH>
            <wp:positionV relativeFrom="paragraph">
              <wp:posOffset>7660</wp:posOffset>
            </wp:positionV>
            <wp:extent cx="2834640" cy="1722120"/>
            <wp:effectExtent l="0" t="0" r="3810" b="0"/>
            <wp:wrapNone/>
            <wp:docPr id="19985494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49417" name="Picture 199854941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34640" cy="17221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7F59FF1" w14:textId="241832C6" w:rsidR="00BA51A7" w:rsidRDefault="00C22ED4" w:rsidP="00C22ED4">
      <w:pPr>
        <w:tabs>
          <w:tab w:val="left" w:pos="4176"/>
        </w:tabs>
        <w:rPr>
          <w:lang w:val="en-US"/>
        </w:rPr>
      </w:pPr>
      <w:r>
        <w:rPr>
          <w:lang w:val="en-US"/>
        </w:rPr>
        <w:tab/>
      </w:r>
    </w:p>
    <w:p w14:paraId="4BBFB891" w14:textId="77777777" w:rsidR="0070735C" w:rsidRDefault="0070735C" w:rsidP="00C22ED4">
      <w:pPr>
        <w:tabs>
          <w:tab w:val="left" w:pos="4176"/>
        </w:tabs>
        <w:rPr>
          <w:lang w:val="en-US"/>
        </w:rPr>
      </w:pPr>
    </w:p>
    <w:p w14:paraId="64725C59" w14:textId="77777777" w:rsidR="0070735C" w:rsidRDefault="0070735C" w:rsidP="00C22ED4">
      <w:pPr>
        <w:tabs>
          <w:tab w:val="left" w:pos="4176"/>
        </w:tabs>
        <w:rPr>
          <w:lang w:val="en-US"/>
        </w:rPr>
      </w:pPr>
    </w:p>
    <w:p w14:paraId="241D8A6C" w14:textId="585A397C" w:rsidR="00BA51A7" w:rsidRDefault="00C22ED4" w:rsidP="00C22ED4">
      <w:pPr>
        <w:tabs>
          <w:tab w:val="left" w:pos="3984"/>
        </w:tabs>
        <w:rPr>
          <w:lang w:val="en-US"/>
        </w:rPr>
      </w:pPr>
      <w:r>
        <w:rPr>
          <w:lang w:val="en-US"/>
        </w:rPr>
        <w:tab/>
      </w:r>
    </w:p>
    <w:p w14:paraId="5F8D3D0B" w14:textId="77777777" w:rsidR="00BA51A7" w:rsidRDefault="00BA51A7" w:rsidP="00BA51A7">
      <w:pPr>
        <w:rPr>
          <w:lang w:val="en-US"/>
        </w:rPr>
      </w:pPr>
    </w:p>
    <w:p w14:paraId="7ECF3AB1" w14:textId="4F0CD8B1" w:rsidR="00B53D90" w:rsidRDefault="00A465A3" w:rsidP="00A465A3">
      <w:pPr>
        <w:rPr>
          <w:color w:val="FF0000"/>
        </w:rPr>
      </w:pPr>
      <w:r w:rsidRPr="00A465A3">
        <w:t xml:space="preserve">Start-ups and small firms </w:t>
      </w:r>
      <w:r>
        <w:t>demonstrating</w:t>
      </w:r>
      <w:r w:rsidRPr="00A465A3">
        <w:t xml:space="preserve"> a s</w:t>
      </w:r>
      <w:r>
        <w:t>olid</w:t>
      </w:r>
      <w:r w:rsidRPr="00A465A3">
        <w:t xml:space="preserve"> commitment to innovation and creativity are often more attractive to investors. These qualities suggest the potential for rapid growth and significant returns on investme</w:t>
      </w:r>
      <w:r w:rsidRPr="00A465A3">
        <w:rPr>
          <w:color w:val="000000" w:themeColor="text1"/>
        </w:rPr>
        <w:t>nt (Christensen, 1997).</w:t>
      </w:r>
    </w:p>
    <w:p w14:paraId="0D9301FE" w14:textId="2C581890" w:rsidR="00A64CC3" w:rsidRDefault="00B53D90" w:rsidP="00193EF4">
      <w:r w:rsidRPr="00C22ED4">
        <w:t>T</w:t>
      </w:r>
      <w:r w:rsidR="0076435C" w:rsidRPr="00C22ED4">
        <w:t>he importance of creativity and innovation cannot be overstated.</w:t>
      </w:r>
      <w:r w:rsidR="00C22ED4" w:rsidRPr="00C22ED4">
        <w:t xml:space="preserve"> </w:t>
      </w:r>
      <w:r w:rsidR="008A7A15">
        <w:t>They a</w:t>
      </w:r>
      <w:r w:rsidR="0076435C" w:rsidRPr="00C22ED4">
        <w:t xml:space="preserve">re essential for driving economic growth, solving social problems, and enhancing personal development. By fostering an environment that encourages these elements, societies can ensure sustainable progress and adaptability in an ever-changing world. However, achieving this balance requires careful attention to the ecosystems </w:t>
      </w:r>
      <w:r w:rsidR="00C22ED4" w:rsidRPr="00C22ED4">
        <w:t>supporting innovation, including policies, educational systems, and organisational cultures encouraging</w:t>
      </w:r>
      <w:r w:rsidR="0076435C" w:rsidRPr="00C22ED4">
        <w:t xml:space="preserve"> risk-taking and creative problem-solving</w:t>
      </w:r>
      <w:r w:rsidR="00F3259E" w:rsidRPr="00F3259E">
        <w:rPr>
          <w:color w:val="FF0000"/>
        </w:rPr>
        <w:t xml:space="preserve"> </w:t>
      </w:r>
      <w:r w:rsidR="00F3259E">
        <w:rPr>
          <w:color w:val="FF0000"/>
        </w:rPr>
        <w:t>(</w:t>
      </w:r>
      <w:r w:rsidR="00F3259E" w:rsidRPr="00F3259E">
        <w:t>Amara, R. &amp; Singh, J. 2022)</w:t>
      </w:r>
      <w:r w:rsidR="0076435C" w:rsidRPr="00C22ED4">
        <w:t>.</w:t>
      </w:r>
      <w:r w:rsidR="00C22ED4" w:rsidRPr="00C22ED4">
        <w:t xml:space="preserve"> </w:t>
      </w:r>
    </w:p>
    <w:p w14:paraId="5B98A457" w14:textId="532E9FBB" w:rsidR="00EE1FEB" w:rsidRDefault="0070735C" w:rsidP="00193EF4">
      <w:r>
        <w:rPr>
          <w:noProof/>
        </w:rPr>
        <w:drawing>
          <wp:anchor distT="0" distB="0" distL="114300" distR="114300" simplePos="0" relativeHeight="251667456" behindDoc="1" locked="0" layoutInCell="1" allowOverlap="1" wp14:anchorId="3B351E38" wp14:editId="702329D8">
            <wp:simplePos x="0" y="0"/>
            <wp:positionH relativeFrom="column">
              <wp:posOffset>1342336</wp:posOffset>
            </wp:positionH>
            <wp:positionV relativeFrom="paragraph">
              <wp:posOffset>247839</wp:posOffset>
            </wp:positionV>
            <wp:extent cx="2960916" cy="1480458"/>
            <wp:effectExtent l="0" t="0" r="0" b="5715"/>
            <wp:wrapNone/>
            <wp:docPr id="1293195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95084" name="Picture 129319508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60916" cy="148045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3002BE4" w14:textId="203CAFBD" w:rsidR="00EE1FEB" w:rsidRDefault="00EE1FEB" w:rsidP="00EE1FEB">
      <w:pPr>
        <w:tabs>
          <w:tab w:val="left" w:pos="6051"/>
        </w:tabs>
      </w:pPr>
      <w:r>
        <w:tab/>
      </w:r>
    </w:p>
    <w:p w14:paraId="7BCC82B7" w14:textId="153B2BB8" w:rsidR="00EE1FEB" w:rsidRDefault="00EE1FEB" w:rsidP="00193EF4"/>
    <w:p w14:paraId="2689F7FA" w14:textId="77777777" w:rsidR="00EE1FEB" w:rsidRDefault="00EE1FEB" w:rsidP="00193EF4"/>
    <w:p w14:paraId="37CAD6D3" w14:textId="77777777" w:rsidR="00EE1FEB" w:rsidRDefault="00EE1FEB" w:rsidP="00193EF4"/>
    <w:p w14:paraId="56385AE6" w14:textId="77777777" w:rsidR="00EE1FEB" w:rsidRDefault="00EE1FEB" w:rsidP="00193EF4"/>
    <w:p w14:paraId="2E58A1F7" w14:textId="211DC172" w:rsidR="00C22ED4" w:rsidRPr="00C22ED4" w:rsidRDefault="00C22ED4" w:rsidP="00193EF4">
      <w:r w:rsidRPr="00C22ED4">
        <w:t>The core differences hinge on several factors: Creativity is conceptual, focusing on the birth of ideas without immediate application, whereas innovation is practical, emphasising the transformation of these ideas into tangible improvements (Smith, 2018). Creativity is about ideation, the free flow of thoughts without constraints, while innovation deals with the realisation and commercialisation of these ideas, requiring a structured approach to bring them to market (Jones, 2020).</w:t>
      </w:r>
    </w:p>
    <w:p w14:paraId="190E9A9C" w14:textId="3F2D2A92" w:rsidR="00193EF4" w:rsidRDefault="0070735C" w:rsidP="00193EF4">
      <w:r w:rsidRPr="0070735C">
        <w:t xml:space="preserve">In an increasingly competitive world, "The Cwtch Cafe" faces the challenge of distinguishing itself in a market saturated with cafes and fast food chains. </w:t>
      </w:r>
      <w:r>
        <w:t>Creativity and innovation thus become</w:t>
      </w:r>
      <w:r w:rsidRPr="0070735C">
        <w:t xml:space="preserve"> essential to its survival and prosperity. These two forces not only help to differentiate from the competition but also </w:t>
      </w:r>
      <w:r w:rsidRPr="0070735C">
        <w:lastRenderedPageBreak/>
        <w:t>provide ways for the business to successfully navigate the rapid changes in the market while improving customer experience and operational efficiency.</w:t>
      </w:r>
    </w:p>
    <w:p w14:paraId="55180F9E" w14:textId="4663AB4B" w:rsidR="00C22ED4" w:rsidRPr="008A7A15" w:rsidRDefault="00C22ED4" w:rsidP="008A7A15">
      <w:pPr>
        <w:pStyle w:val="Heading2"/>
        <w:rPr>
          <w:color w:val="auto"/>
        </w:rPr>
      </w:pPr>
      <w:bookmarkStart w:id="7" w:name="_Toc162001272"/>
      <w:r w:rsidRPr="008A7A15">
        <w:rPr>
          <w:color w:val="auto"/>
          <w:lang w:val="en-US"/>
        </w:rPr>
        <w:t xml:space="preserve">2.2 </w:t>
      </w:r>
      <w:r w:rsidR="00B064D4" w:rsidRPr="008A7A15">
        <w:rPr>
          <w:color w:val="auto"/>
          <w:lang w:val="en-US"/>
        </w:rPr>
        <w:t xml:space="preserve"> </w:t>
      </w:r>
      <w:r w:rsidR="009B5878" w:rsidRPr="008A7A15">
        <w:rPr>
          <w:color w:val="auto"/>
        </w:rPr>
        <w:t>The type</w:t>
      </w:r>
      <w:r w:rsidR="008A7A15" w:rsidRPr="008A7A15">
        <w:rPr>
          <w:color w:val="auto"/>
        </w:rPr>
        <w:t>s</w:t>
      </w:r>
      <w:r w:rsidR="009B5878" w:rsidRPr="008A7A15">
        <w:rPr>
          <w:color w:val="auto"/>
        </w:rPr>
        <w:t xml:space="preserve"> of innovation</w:t>
      </w:r>
      <w:bookmarkEnd w:id="7"/>
      <w:r w:rsidR="009B5878" w:rsidRPr="008A7A15">
        <w:rPr>
          <w:color w:val="auto"/>
        </w:rPr>
        <w:t xml:space="preserve"> </w:t>
      </w:r>
    </w:p>
    <w:p w14:paraId="733F4CBB" w14:textId="77777777" w:rsidR="008A7A15" w:rsidRPr="008A7A15" w:rsidRDefault="008A7A15" w:rsidP="008A7A15"/>
    <w:p w14:paraId="45A106E8" w14:textId="1E02EC5A" w:rsidR="00C22ED4" w:rsidRDefault="00C22ED4" w:rsidP="00C22ED4">
      <w:r w:rsidRPr="00C22ED4">
        <w:t>At the beginning of 2024, due to the high taxes and the new implementations of the government on organi</w:t>
      </w:r>
      <w:r>
        <w:t>s</w:t>
      </w:r>
      <w:r w:rsidRPr="00C22ED4">
        <w:t xml:space="preserve">ations, the profit at The Cwtch Cafe was no longer the same as in previous years. </w:t>
      </w:r>
      <w:r>
        <w:t>After d</w:t>
      </w:r>
      <w:r w:rsidRPr="00C22ED4">
        <w:t xml:space="preserve">iscussing with the company employees and </w:t>
      </w:r>
      <w:r>
        <w:t>considering the customer</w:t>
      </w:r>
      <w:r w:rsidR="00261799">
        <w:t>'</w:t>
      </w:r>
      <w:r>
        <w:t>s</w:t>
      </w:r>
      <w:r w:rsidR="00261799">
        <w:t xml:space="preserve"> </w:t>
      </w:r>
      <w:r>
        <w:t>opinions and feedback</w:t>
      </w:r>
      <w:r w:rsidRPr="00C22ED4">
        <w:t>, the idea of ordering and taking away the offered products was implemented. The creativity of the idea came to help increase the profit.</w:t>
      </w:r>
    </w:p>
    <w:p w14:paraId="4E18EFDB" w14:textId="681A798E" w:rsidR="00EE1FEB" w:rsidRDefault="00EE1FEB" w:rsidP="00C22ED4">
      <w:r>
        <w:t>T</w:t>
      </w:r>
      <w:r w:rsidRPr="00EE1FEB">
        <w:t xml:space="preserve">he idea of </w:t>
      </w:r>
      <w:r>
        <w:t>take</w:t>
      </w:r>
      <w:r w:rsidRPr="00EE1FEB">
        <w:t xml:space="preserve">away expands when all the employees from The </w:t>
      </w:r>
      <w:r w:rsidR="00572FC6">
        <w:t>C</w:t>
      </w:r>
      <w:r w:rsidRPr="00EE1FEB">
        <w:t>wtch Cafe, sitting at a table in the open air, analy</w:t>
      </w:r>
      <w:r>
        <w:t>s</w:t>
      </w:r>
      <w:r w:rsidRPr="00EE1FEB">
        <w:t>ed the company's situation, checking the financial situation, taking into account the reviews of customers a</w:t>
      </w:r>
      <w:r w:rsidR="00572FC6">
        <w:t>nd</w:t>
      </w:r>
      <w:r w:rsidRPr="00EE1FEB">
        <w:t xml:space="preserve"> what future customers would like</w:t>
      </w:r>
      <w:r w:rsidR="00572FC6">
        <w:t>.</w:t>
      </w:r>
    </w:p>
    <w:p w14:paraId="45D82E36" w14:textId="77777777" w:rsidR="00C22ED4" w:rsidRDefault="00C22ED4" w:rsidP="00C22ED4">
      <w:r>
        <w:t xml:space="preserve">According to </w:t>
      </w:r>
      <w:bookmarkStart w:id="8" w:name="_Hlk161939222"/>
      <w:r>
        <w:t>(</w:t>
      </w:r>
      <w:r w:rsidRPr="00C22ED4">
        <w:t>Tidd &amp; Bessant</w:t>
      </w:r>
      <w:r>
        <w:t>,</w:t>
      </w:r>
      <w:r w:rsidRPr="00C22ED4">
        <w:t>2018)</w:t>
      </w:r>
      <w:r>
        <w:t>,</w:t>
      </w:r>
      <w:r w:rsidRPr="00C22ED4">
        <w:t xml:space="preserve"> </w:t>
      </w:r>
      <w:bookmarkEnd w:id="8"/>
      <w:r w:rsidRPr="00C22ED4">
        <w:t>there are four stages in the innovation Process</w:t>
      </w:r>
      <w:r>
        <w:t xml:space="preserve">: </w:t>
      </w:r>
    </w:p>
    <w:p w14:paraId="24193FA8" w14:textId="2D7D7B2B" w:rsidR="00C22ED4" w:rsidRPr="00C22ED4" w:rsidRDefault="00C22ED4" w:rsidP="00C22ED4">
      <w:pPr>
        <w:pStyle w:val="ListParagraph"/>
        <w:numPr>
          <w:ilvl w:val="0"/>
          <w:numId w:val="16"/>
        </w:numPr>
        <w:rPr>
          <w:lang w:val="en-US"/>
        </w:rPr>
      </w:pPr>
      <w:r w:rsidRPr="00C22ED4">
        <w:t>Recognising the opportunity</w:t>
      </w:r>
      <w:r w:rsidR="00EE1FEB">
        <w:t xml:space="preserve"> </w:t>
      </w:r>
    </w:p>
    <w:p w14:paraId="77ABC8C0" w14:textId="30A6981A" w:rsidR="00C22ED4" w:rsidRPr="00C22ED4" w:rsidRDefault="00C22ED4" w:rsidP="00C22ED4">
      <w:pPr>
        <w:pStyle w:val="ListParagraph"/>
        <w:numPr>
          <w:ilvl w:val="0"/>
          <w:numId w:val="10"/>
        </w:numPr>
        <w:rPr>
          <w:lang w:val="en-US"/>
        </w:rPr>
      </w:pPr>
      <w:r w:rsidRPr="00C22ED4">
        <w:t>Finding the resources</w:t>
      </w:r>
    </w:p>
    <w:p w14:paraId="14415AD9" w14:textId="25961126" w:rsidR="00C22ED4" w:rsidRPr="00C22ED4" w:rsidRDefault="00C22ED4" w:rsidP="00C22ED4">
      <w:pPr>
        <w:pStyle w:val="ListParagraph"/>
        <w:numPr>
          <w:ilvl w:val="0"/>
          <w:numId w:val="10"/>
        </w:numPr>
        <w:rPr>
          <w:lang w:val="en-US"/>
        </w:rPr>
      </w:pPr>
      <w:r w:rsidRPr="00C22ED4">
        <w:t>Developing the idea</w:t>
      </w:r>
    </w:p>
    <w:p w14:paraId="2A46FC4B" w14:textId="4D94CCC3" w:rsidR="00C22ED4" w:rsidRPr="00EE1FEB" w:rsidRDefault="00C22ED4" w:rsidP="00C22ED4">
      <w:pPr>
        <w:pStyle w:val="ListParagraph"/>
        <w:numPr>
          <w:ilvl w:val="0"/>
          <w:numId w:val="10"/>
        </w:numPr>
        <w:rPr>
          <w:lang w:val="en-US"/>
        </w:rPr>
      </w:pPr>
      <w:r w:rsidRPr="00C22ED4">
        <w:t>Capturing value.</w:t>
      </w:r>
    </w:p>
    <w:p w14:paraId="6E41166B" w14:textId="4AA0891E" w:rsidR="00EE1FEB" w:rsidRPr="00EE1FEB" w:rsidRDefault="0070735C" w:rsidP="00EE1FEB">
      <w:pPr>
        <w:rPr>
          <w:lang w:val="en-US"/>
        </w:rPr>
      </w:pPr>
      <w:r w:rsidRPr="0070735C">
        <w:rPr>
          <w:lang w:val="en-US"/>
        </w:rPr>
        <w:t xml:space="preserve">Innovation allows "The Cwtch Cafe" to stay relevant by quickly adapting to new trends and consumer preferences. For example, </w:t>
      </w:r>
      <w:r>
        <w:rPr>
          <w:lang w:val="en-US"/>
        </w:rPr>
        <w:t>coffee could introduce sustainable packaging options and ethical sourcing for its products in the context of increasing environmental awarenes</w:t>
      </w:r>
      <w:r w:rsidRPr="0070735C">
        <w:rPr>
          <w:lang w:val="en-US"/>
        </w:rPr>
        <w:t xml:space="preserve">s. These changes </w:t>
      </w:r>
      <w:r>
        <w:rPr>
          <w:lang w:val="en-US"/>
        </w:rPr>
        <w:t>respond to consumer demands and</w:t>
      </w:r>
      <w:r w:rsidRPr="0070735C">
        <w:rPr>
          <w:lang w:val="en-US"/>
        </w:rPr>
        <w:t xml:space="preserve"> demonstrate the business's commitment to social and environmental values, an aspect increasingly valued by customers.</w:t>
      </w:r>
    </w:p>
    <w:p w14:paraId="6823F71D" w14:textId="77777777" w:rsidR="008A7A15" w:rsidRPr="00A64CC3" w:rsidRDefault="008A7A15" w:rsidP="00A64CC3">
      <w:pPr>
        <w:ind w:left="360"/>
        <w:rPr>
          <w:lang w:val="en-US"/>
        </w:rPr>
      </w:pPr>
    </w:p>
    <w:p w14:paraId="1B635AB6" w14:textId="6F934D47" w:rsidR="008A7A15" w:rsidRPr="008A7A15" w:rsidRDefault="00C22ED4" w:rsidP="008A7A15">
      <w:pPr>
        <w:pStyle w:val="Heading3"/>
        <w:rPr>
          <w:color w:val="auto"/>
        </w:rPr>
      </w:pPr>
      <w:bookmarkStart w:id="9" w:name="_Toc162001273"/>
      <w:r w:rsidRPr="008A7A15">
        <w:rPr>
          <w:color w:val="auto"/>
        </w:rPr>
        <w:t>2.2.1 The 4 P</w:t>
      </w:r>
      <w:r w:rsidR="00EE1FEB">
        <w:rPr>
          <w:color w:val="auto"/>
        </w:rPr>
        <w:t>'</w:t>
      </w:r>
      <w:r w:rsidRPr="008A7A15">
        <w:rPr>
          <w:color w:val="auto"/>
        </w:rPr>
        <w:t>s Model</w:t>
      </w:r>
      <w:bookmarkEnd w:id="9"/>
    </w:p>
    <w:p w14:paraId="2455F4F3" w14:textId="07F37FDE" w:rsidR="00C22ED4" w:rsidRPr="00C22ED4" w:rsidRDefault="00C22ED4" w:rsidP="00C22ED4">
      <w:pPr>
        <w:rPr>
          <w:lang w:val="en-US"/>
        </w:rPr>
      </w:pPr>
      <w:r>
        <w:t xml:space="preserve"> </w:t>
      </w:r>
      <w:r w:rsidRPr="00C22ED4">
        <w:t>This model helps organisations understand how they can innovate and drive change across various aspects of their business</w:t>
      </w:r>
      <w:r w:rsidR="00EE1FEB">
        <w:t xml:space="preserve"> (</w:t>
      </w:r>
      <w:r w:rsidR="00EE1FEB" w:rsidRPr="00C22ED4">
        <w:t>Tidd &amp; Bessant</w:t>
      </w:r>
      <w:r w:rsidR="00EE1FEB">
        <w:t>,</w:t>
      </w:r>
      <w:r w:rsidR="00EE1FEB" w:rsidRPr="00C22ED4">
        <w:t>2018)</w:t>
      </w:r>
      <w:r w:rsidRPr="00C22ED4">
        <w:t>:</w:t>
      </w:r>
    </w:p>
    <w:p w14:paraId="2F2350B6" w14:textId="1F88A612" w:rsidR="00C22ED4" w:rsidRDefault="00C22ED4" w:rsidP="00C22ED4">
      <w:r w:rsidRPr="00C22ED4">
        <w:rPr>
          <w:b/>
          <w:bCs/>
        </w:rPr>
        <w:t>Product</w:t>
      </w:r>
      <w:r>
        <w:t xml:space="preserve"> - </w:t>
      </w:r>
      <w:r w:rsidRPr="00C22ED4">
        <w:t xml:space="preserve">changes in the things (products/services) </w:t>
      </w:r>
      <w:r>
        <w:t>that</w:t>
      </w:r>
      <w:r w:rsidRPr="00C22ED4">
        <w:t xml:space="preserve"> an organi</w:t>
      </w:r>
      <w:r>
        <w:t>s</w:t>
      </w:r>
      <w:r w:rsidRPr="00C22ED4">
        <w:t>ation offers</w:t>
      </w:r>
    </w:p>
    <w:p w14:paraId="436AF76F" w14:textId="5609823D" w:rsidR="00C22ED4" w:rsidRPr="00C22ED4" w:rsidRDefault="00C22ED4" w:rsidP="00C22ED4">
      <w:r w:rsidRPr="00C22ED4">
        <w:rPr>
          <w:b/>
          <w:bCs/>
        </w:rPr>
        <w:t>Process</w:t>
      </w:r>
      <w:r>
        <w:rPr>
          <w:b/>
          <w:bCs/>
        </w:rPr>
        <w:t xml:space="preserve"> </w:t>
      </w:r>
      <w:r>
        <w:t xml:space="preserve"> - </w:t>
      </w:r>
      <w:r w:rsidRPr="00C22ED4">
        <w:t>changing how products or services are created and delivered.</w:t>
      </w:r>
    </w:p>
    <w:p w14:paraId="72C6D8E6" w14:textId="1AD7F64E" w:rsidR="00C22ED4" w:rsidRPr="00C22ED4" w:rsidRDefault="00C22ED4" w:rsidP="00C22ED4">
      <w:r w:rsidRPr="00C22ED4">
        <w:rPr>
          <w:b/>
          <w:bCs/>
        </w:rPr>
        <w:t>Position</w:t>
      </w:r>
      <w:r>
        <w:rPr>
          <w:b/>
          <w:bCs/>
        </w:rPr>
        <w:t xml:space="preserve"> </w:t>
      </w:r>
      <w:r>
        <w:t xml:space="preserve">- </w:t>
      </w:r>
      <w:r w:rsidRPr="00C22ED4">
        <w:t>changing the context in which products/services are framed and communicated</w:t>
      </w:r>
    </w:p>
    <w:p w14:paraId="2B6358ED" w14:textId="4B4B30F3" w:rsidR="00C22ED4" w:rsidRPr="00C22ED4" w:rsidRDefault="0070735C" w:rsidP="00C22ED4">
      <w:r>
        <w:rPr>
          <w:noProof/>
        </w:rPr>
        <w:drawing>
          <wp:anchor distT="0" distB="0" distL="114300" distR="114300" simplePos="0" relativeHeight="251663360" behindDoc="1" locked="0" layoutInCell="1" allowOverlap="1" wp14:anchorId="09907A0A" wp14:editId="0FF56BED">
            <wp:simplePos x="0" y="0"/>
            <wp:positionH relativeFrom="column">
              <wp:posOffset>1509368</wp:posOffset>
            </wp:positionH>
            <wp:positionV relativeFrom="paragraph">
              <wp:posOffset>188190</wp:posOffset>
            </wp:positionV>
            <wp:extent cx="2122714" cy="1778825"/>
            <wp:effectExtent l="0" t="0" r="0" b="0"/>
            <wp:wrapNone/>
            <wp:docPr id="5" name="Picture 4" descr="Chart, diagram&#10;&#10;Description automatically generated">
              <a:extLst xmlns:a="http://schemas.openxmlformats.org/drawingml/2006/main">
                <a:ext uri="{FF2B5EF4-FFF2-40B4-BE49-F238E27FC236}">
                  <a16:creationId xmlns:a16="http://schemas.microsoft.com/office/drawing/2014/main" id="{AA695217-69DF-1440-A8C8-5511E39BB3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diagram&#10;&#10;Description automatically generated">
                      <a:extLst>
                        <a:ext uri="{FF2B5EF4-FFF2-40B4-BE49-F238E27FC236}">
                          <a16:creationId xmlns:a16="http://schemas.microsoft.com/office/drawing/2014/main" id="{AA695217-69DF-1440-A8C8-5511E39BB328}"/>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22714" cy="17788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22ED4" w:rsidRPr="00C22ED4">
        <w:rPr>
          <w:b/>
          <w:bCs/>
        </w:rPr>
        <w:t>Paradigm</w:t>
      </w:r>
      <w:r w:rsidR="00C22ED4">
        <w:rPr>
          <w:b/>
          <w:bCs/>
        </w:rPr>
        <w:t xml:space="preserve"> </w:t>
      </w:r>
      <w:r w:rsidR="00C22ED4">
        <w:t xml:space="preserve">- </w:t>
      </w:r>
      <w:r w:rsidR="00C22ED4" w:rsidRPr="00C22ED4">
        <w:t>a change in the underlying mental models which frame what the organi</w:t>
      </w:r>
      <w:r w:rsidR="00C22ED4">
        <w:t>s</w:t>
      </w:r>
      <w:r w:rsidR="00C22ED4" w:rsidRPr="00C22ED4">
        <w:t>ation does</w:t>
      </w:r>
    </w:p>
    <w:p w14:paraId="604DCD94" w14:textId="2E1502EE" w:rsidR="00C22ED4" w:rsidRDefault="00C22ED4" w:rsidP="00C22ED4"/>
    <w:p w14:paraId="1B80BBED" w14:textId="0F911123" w:rsidR="00C22ED4" w:rsidRDefault="008A7A15" w:rsidP="008A7A15">
      <w:pPr>
        <w:tabs>
          <w:tab w:val="left" w:pos="3686"/>
        </w:tabs>
      </w:pPr>
      <w:r>
        <w:tab/>
      </w:r>
    </w:p>
    <w:p w14:paraId="4471F850" w14:textId="49F45473" w:rsidR="00EE1FEB" w:rsidRDefault="00EE1FEB" w:rsidP="00C22ED4">
      <w:r w:rsidRPr="00EE1FEB">
        <w:lastRenderedPageBreak/>
        <w:t xml:space="preserve">According to </w:t>
      </w:r>
      <w:r>
        <w:t>Christensen and Raynor (2013), with the help of disruptive innovation, established companies can identify and exploit growth opportunities in emerging markets or create</w:t>
      </w:r>
      <w:r w:rsidRPr="00EE1FEB">
        <w:t xml:space="preserve"> new markets. Due to the strategic framework, products or services can be created t</w:t>
      </w:r>
      <w:r>
        <w:t>o</w:t>
      </w:r>
      <w:r w:rsidRPr="00EE1FEB">
        <w:t xml:space="preserve"> disrupt the existing industry, emphasi</w:t>
      </w:r>
      <w:r>
        <w:t>s</w:t>
      </w:r>
      <w:r w:rsidRPr="00EE1FEB">
        <w:t>ing the importance of understanding unmet customer needs.</w:t>
      </w:r>
    </w:p>
    <w:p w14:paraId="36AFF13D" w14:textId="737B9AA6" w:rsidR="00C22ED4" w:rsidRDefault="00C22ED4" w:rsidP="00C22ED4">
      <w:r>
        <w:t xml:space="preserve">The innovation to introduce the takeaway idea is incremental, by offering something already existing but in a different way. </w:t>
      </w:r>
    </w:p>
    <w:tbl>
      <w:tblPr>
        <w:tblStyle w:val="TableGrid"/>
        <w:tblW w:w="0" w:type="auto"/>
        <w:tblLook w:val="04A0" w:firstRow="1" w:lastRow="0" w:firstColumn="1" w:lastColumn="0" w:noHBand="0" w:noVBand="1"/>
      </w:tblPr>
      <w:tblGrid>
        <w:gridCol w:w="1165"/>
        <w:gridCol w:w="8185"/>
      </w:tblGrid>
      <w:tr w:rsidR="00C22ED4" w14:paraId="1108F5A8" w14:textId="77777777" w:rsidTr="00C22ED4">
        <w:tc>
          <w:tcPr>
            <w:tcW w:w="1165" w:type="dxa"/>
          </w:tcPr>
          <w:p w14:paraId="79DA3CB9" w14:textId="05A0C7F6" w:rsidR="00C22ED4" w:rsidRDefault="00C22ED4" w:rsidP="00C22ED4">
            <w:r>
              <w:t>Product</w:t>
            </w:r>
          </w:p>
        </w:tc>
        <w:tc>
          <w:tcPr>
            <w:tcW w:w="8185" w:type="dxa"/>
          </w:tcPr>
          <w:p w14:paraId="44587839" w14:textId="2E29FB6A" w:rsidR="00C22ED4" w:rsidRDefault="00C22ED4" w:rsidP="00C22ED4">
            <w:r>
              <w:t>Takeaway products</w:t>
            </w:r>
          </w:p>
        </w:tc>
      </w:tr>
      <w:tr w:rsidR="00C22ED4" w14:paraId="389EB7AE" w14:textId="77777777" w:rsidTr="00C22ED4">
        <w:tc>
          <w:tcPr>
            <w:tcW w:w="1165" w:type="dxa"/>
          </w:tcPr>
          <w:p w14:paraId="1FC4E46E" w14:textId="19DFC02C" w:rsidR="00C22ED4" w:rsidRDefault="00C22ED4" w:rsidP="00C22ED4">
            <w:r>
              <w:t>Process</w:t>
            </w:r>
          </w:p>
        </w:tc>
        <w:tc>
          <w:tcPr>
            <w:tcW w:w="8185" w:type="dxa"/>
          </w:tcPr>
          <w:p w14:paraId="5F7C24DA" w14:textId="2776C40C" w:rsidR="00C22ED4" w:rsidRDefault="00C22ED4" w:rsidP="00C22ED4">
            <w:r>
              <w:t>Improve the waiting time to receive the order.</w:t>
            </w:r>
          </w:p>
        </w:tc>
      </w:tr>
      <w:tr w:rsidR="00C22ED4" w14:paraId="2C2C63B5" w14:textId="77777777" w:rsidTr="00C22ED4">
        <w:tc>
          <w:tcPr>
            <w:tcW w:w="1165" w:type="dxa"/>
          </w:tcPr>
          <w:p w14:paraId="3BF96B0C" w14:textId="4CC06F7A" w:rsidR="00C22ED4" w:rsidRDefault="00C22ED4" w:rsidP="00C22ED4">
            <w:r>
              <w:t>Position</w:t>
            </w:r>
          </w:p>
        </w:tc>
        <w:tc>
          <w:tcPr>
            <w:tcW w:w="8185" w:type="dxa"/>
          </w:tcPr>
          <w:p w14:paraId="6A8C8738" w14:textId="3274952C" w:rsidR="00C22ED4" w:rsidRDefault="00C22ED4" w:rsidP="00C22ED4">
            <w:r>
              <w:t>Targeting the clients who do not have time to sit in</w:t>
            </w:r>
          </w:p>
        </w:tc>
      </w:tr>
      <w:tr w:rsidR="00C22ED4" w14:paraId="617B494C" w14:textId="77777777" w:rsidTr="00C22ED4">
        <w:tc>
          <w:tcPr>
            <w:tcW w:w="1165" w:type="dxa"/>
          </w:tcPr>
          <w:p w14:paraId="3DF9F3F7" w14:textId="74BB12F4" w:rsidR="00C22ED4" w:rsidRDefault="00C22ED4" w:rsidP="00C22ED4">
            <w:r>
              <w:t>Pradium</w:t>
            </w:r>
          </w:p>
        </w:tc>
        <w:tc>
          <w:tcPr>
            <w:tcW w:w="8185" w:type="dxa"/>
          </w:tcPr>
          <w:p w14:paraId="39112312" w14:textId="7448E012" w:rsidR="00C22ED4" w:rsidRDefault="00C22ED4" w:rsidP="00C22ED4">
            <w:r>
              <w:t>The new beginning of The Cwtch Cafe</w:t>
            </w:r>
          </w:p>
        </w:tc>
      </w:tr>
    </w:tbl>
    <w:p w14:paraId="6B99E6EC" w14:textId="248C5545" w:rsidR="00C22ED4" w:rsidRDefault="00C22ED4" w:rsidP="00C22ED4"/>
    <w:p w14:paraId="62A72592" w14:textId="77777777" w:rsidR="009B5878" w:rsidRDefault="009B5878" w:rsidP="009B5878">
      <w:pPr>
        <w:rPr>
          <w:lang w:val="en-US"/>
        </w:rPr>
      </w:pPr>
    </w:p>
    <w:p w14:paraId="79038466" w14:textId="7ABCFE66" w:rsidR="00C22ED4" w:rsidRPr="008A7A15" w:rsidRDefault="00C22ED4" w:rsidP="00A465A3">
      <w:pPr>
        <w:pStyle w:val="Heading2"/>
      </w:pPr>
      <w:bookmarkStart w:id="10" w:name="_Toc162001274"/>
      <w:r w:rsidRPr="008A7A15">
        <w:rPr>
          <w:color w:val="auto"/>
          <w:lang w:val="en-US"/>
        </w:rPr>
        <w:t xml:space="preserve">2.3 </w:t>
      </w:r>
      <w:r w:rsidR="009B5878" w:rsidRPr="008A7A15">
        <w:rPr>
          <w:color w:val="auto"/>
          <w:lang w:val="en-US"/>
        </w:rPr>
        <w:t xml:space="preserve"> </w:t>
      </w:r>
      <w:r w:rsidR="009B5878" w:rsidRPr="008A7A15">
        <w:rPr>
          <w:color w:val="auto"/>
        </w:rPr>
        <w:t>The creativity process</w:t>
      </w:r>
      <w:bookmarkEnd w:id="10"/>
      <w:r w:rsidR="009B5878" w:rsidRPr="008A7A15">
        <w:rPr>
          <w:color w:val="auto"/>
        </w:rPr>
        <w:t xml:space="preserve"> </w:t>
      </w:r>
    </w:p>
    <w:p w14:paraId="1D934ACD" w14:textId="210719C4" w:rsidR="009B5878" w:rsidRDefault="00C22ED4" w:rsidP="008A7A15">
      <w:pPr>
        <w:pStyle w:val="Heading3"/>
        <w:rPr>
          <w:color w:val="auto"/>
          <w:lang w:val="en-US"/>
        </w:rPr>
      </w:pPr>
      <w:bookmarkStart w:id="11" w:name="_Toc162001275"/>
      <w:r w:rsidRPr="008A7A15">
        <w:rPr>
          <w:color w:val="auto"/>
          <w:lang w:val="en-US"/>
        </w:rPr>
        <w:t xml:space="preserve">2.3.1 </w:t>
      </w:r>
      <w:r w:rsidR="009B5878" w:rsidRPr="008A7A15">
        <w:rPr>
          <w:color w:val="auto"/>
          <w:lang w:val="en-US"/>
        </w:rPr>
        <w:t>Brainstorming</w:t>
      </w:r>
      <w:bookmarkEnd w:id="11"/>
      <w:r w:rsidRPr="008A7A15">
        <w:rPr>
          <w:color w:val="auto"/>
          <w:lang w:val="en-US"/>
        </w:rPr>
        <w:t xml:space="preserve">  </w:t>
      </w:r>
    </w:p>
    <w:p w14:paraId="2761E6CC" w14:textId="77777777" w:rsidR="00EE1FEB" w:rsidRDefault="00EE1FEB" w:rsidP="00EE1FEB">
      <w:pPr>
        <w:rPr>
          <w:lang w:val="en-US"/>
        </w:rPr>
      </w:pPr>
    </w:p>
    <w:p w14:paraId="33BF07EA" w14:textId="4546C42F" w:rsidR="00EE1FEB" w:rsidRDefault="00EE1FEB" w:rsidP="00EE1FEB">
      <w:pPr>
        <w:rPr>
          <w:lang w:val="en-US"/>
        </w:rPr>
      </w:pPr>
      <w:r w:rsidRPr="00EE1FEB">
        <w:rPr>
          <w:lang w:val="en-US"/>
        </w:rPr>
        <w:t xml:space="preserve">According to Michalko (2006), adopting advanced brainstorming techniques and creating an environment conducive to </w:t>
      </w:r>
      <w:r>
        <w:rPr>
          <w:lang w:val="en-US"/>
        </w:rPr>
        <w:t>freely expressing</w:t>
      </w:r>
      <w:r w:rsidRPr="00EE1FEB">
        <w:rPr>
          <w:lang w:val="en-US"/>
        </w:rPr>
        <w:t xml:space="preserve"> ideas </w:t>
      </w:r>
      <w:r>
        <w:rPr>
          <w:lang w:val="en-US"/>
        </w:rPr>
        <w:t>is</w:t>
      </w:r>
      <w:r w:rsidRPr="00EE1FEB">
        <w:rPr>
          <w:lang w:val="en-US"/>
        </w:rPr>
        <w:t xml:space="preserve"> essential for </w:t>
      </w:r>
      <w:r>
        <w:rPr>
          <w:lang w:val="en-US"/>
        </w:rPr>
        <w:t>individual and group innovation and creativity</w:t>
      </w:r>
      <w:r w:rsidRPr="00EE1FEB">
        <w:rPr>
          <w:lang w:val="en-US"/>
        </w:rPr>
        <w:t>. These unconventional methods encourage lateral thinking and can lead to innovative solutions that give organi</w:t>
      </w:r>
      <w:r>
        <w:rPr>
          <w:lang w:val="en-US"/>
        </w:rPr>
        <w:t>s</w:t>
      </w:r>
      <w:r w:rsidRPr="00EE1FEB">
        <w:rPr>
          <w:lang w:val="en-US"/>
        </w:rPr>
        <w:t>ations an advantage in a competitive environment.</w:t>
      </w:r>
    </w:p>
    <w:p w14:paraId="350DBDE7" w14:textId="70C8B362" w:rsidR="00C22ED4" w:rsidRDefault="008A7A15" w:rsidP="009B5878">
      <w:pPr>
        <w:rPr>
          <w:lang w:val="en-US"/>
        </w:rPr>
      </w:pPr>
      <w:r>
        <w:rPr>
          <w:noProof/>
          <w:lang w:val="en-US"/>
        </w:rPr>
        <w:drawing>
          <wp:anchor distT="0" distB="0" distL="114300" distR="114300" simplePos="0" relativeHeight="251664384" behindDoc="1" locked="0" layoutInCell="1" allowOverlap="1" wp14:anchorId="0F073C60" wp14:editId="7D967437">
            <wp:simplePos x="0" y="0"/>
            <wp:positionH relativeFrom="margin">
              <wp:posOffset>1469118</wp:posOffset>
            </wp:positionH>
            <wp:positionV relativeFrom="paragraph">
              <wp:posOffset>230596</wp:posOffset>
            </wp:positionV>
            <wp:extent cx="2722880" cy="2042160"/>
            <wp:effectExtent l="0" t="0" r="1270" b="0"/>
            <wp:wrapNone/>
            <wp:docPr id="7666776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77637" name="Picture 76667763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2880" cy="20421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0D00FE99" w14:textId="77777777" w:rsidR="00C22ED4" w:rsidRDefault="00C22ED4" w:rsidP="009B5878">
      <w:pPr>
        <w:rPr>
          <w:lang w:val="en-US"/>
        </w:rPr>
      </w:pPr>
    </w:p>
    <w:p w14:paraId="3786D5D7" w14:textId="77777777" w:rsidR="00C22ED4" w:rsidRDefault="00C22ED4" w:rsidP="009B5878">
      <w:pPr>
        <w:rPr>
          <w:lang w:val="en-US"/>
        </w:rPr>
      </w:pPr>
    </w:p>
    <w:p w14:paraId="3B53F2A7" w14:textId="77777777" w:rsidR="00C22ED4" w:rsidRDefault="00C22ED4" w:rsidP="00C22ED4">
      <w:pPr>
        <w:jc w:val="center"/>
        <w:rPr>
          <w:lang w:val="en-US"/>
        </w:rPr>
      </w:pPr>
    </w:p>
    <w:p w14:paraId="62828088" w14:textId="77777777" w:rsidR="008A7A15" w:rsidRDefault="008A7A15" w:rsidP="00C22ED4">
      <w:pPr>
        <w:jc w:val="center"/>
        <w:rPr>
          <w:lang w:val="en-US"/>
        </w:rPr>
      </w:pPr>
    </w:p>
    <w:p w14:paraId="0F7D359D" w14:textId="77777777" w:rsidR="008A7A15" w:rsidRDefault="008A7A15" w:rsidP="00C22ED4">
      <w:pPr>
        <w:jc w:val="center"/>
        <w:rPr>
          <w:lang w:val="en-US"/>
        </w:rPr>
      </w:pPr>
    </w:p>
    <w:p w14:paraId="3D70750E" w14:textId="77777777" w:rsidR="008A7A15" w:rsidRDefault="008A7A15" w:rsidP="00C22ED4">
      <w:pPr>
        <w:jc w:val="center"/>
        <w:rPr>
          <w:lang w:val="en-US"/>
        </w:rPr>
      </w:pPr>
    </w:p>
    <w:p w14:paraId="33403EEA" w14:textId="77777777" w:rsidR="008A7A15" w:rsidRDefault="008A7A15" w:rsidP="00C22ED4">
      <w:pPr>
        <w:jc w:val="center"/>
        <w:rPr>
          <w:lang w:val="en-US"/>
        </w:rPr>
      </w:pPr>
    </w:p>
    <w:p w14:paraId="089732FE" w14:textId="4D28D413" w:rsidR="00261799" w:rsidRDefault="00261799" w:rsidP="009B5878">
      <w:pPr>
        <w:rPr>
          <w:lang w:val="en-US"/>
        </w:rPr>
      </w:pPr>
      <w:r w:rsidRPr="00261799">
        <w:rPr>
          <w:lang w:val="en-US"/>
        </w:rPr>
        <w:t xml:space="preserve">At this stage, quality is less important than quantity. Ideas can range from new products, innovative services, </w:t>
      </w:r>
      <w:r>
        <w:rPr>
          <w:lang w:val="en-US"/>
        </w:rPr>
        <w:t xml:space="preserve">and </w:t>
      </w:r>
      <w:r w:rsidRPr="00261799">
        <w:rPr>
          <w:lang w:val="en-US"/>
        </w:rPr>
        <w:t>creative marketing methods to customer loyalty strategies. No idea is too bold or too simple at this stage</w:t>
      </w:r>
      <w:r>
        <w:rPr>
          <w:lang w:val="en-US"/>
        </w:rPr>
        <w:t>.</w:t>
      </w:r>
    </w:p>
    <w:p w14:paraId="69BEDB3C" w14:textId="0232CF2F" w:rsidR="00261799" w:rsidRDefault="00C22ED4" w:rsidP="009B5878">
      <w:pPr>
        <w:rPr>
          <w:lang w:val="en-US"/>
        </w:rPr>
      </w:pPr>
      <w:r w:rsidRPr="00C22ED4">
        <w:rPr>
          <w:lang w:val="en-US"/>
        </w:rPr>
        <w:t xml:space="preserve">The idea of takeaway is </w:t>
      </w:r>
      <w:r>
        <w:rPr>
          <w:lang w:val="en-US"/>
        </w:rPr>
        <w:t>good for increasing the company</w:t>
      </w:r>
      <w:r w:rsidR="00EE1FEB">
        <w:rPr>
          <w:lang w:val="en-US"/>
        </w:rPr>
        <w:t>'</w:t>
      </w:r>
      <w:r>
        <w:rPr>
          <w:lang w:val="en-US"/>
        </w:rPr>
        <w:t>s profit and helping</w:t>
      </w:r>
      <w:r w:rsidRPr="00C22ED4">
        <w:rPr>
          <w:lang w:val="en-US"/>
        </w:rPr>
        <w:t xml:space="preserve"> customers who do</w:t>
      </w:r>
      <w:r>
        <w:rPr>
          <w:lang w:val="en-US"/>
        </w:rPr>
        <w:t xml:space="preserve"> no</w:t>
      </w:r>
      <w:r w:rsidRPr="00C22ED4">
        <w:rPr>
          <w:lang w:val="en-US"/>
        </w:rPr>
        <w:t xml:space="preserve">t have time to sit at the table to enjoy lunch. For this reason, teamwork and decisions are the best, especially if </w:t>
      </w:r>
      <w:r w:rsidRPr="00C22ED4">
        <w:rPr>
          <w:lang w:val="en-US"/>
        </w:rPr>
        <w:lastRenderedPageBreak/>
        <w:t>we can think outside the box.</w:t>
      </w:r>
      <w:r w:rsidR="00EE1FEB">
        <w:rPr>
          <w:lang w:val="en-US"/>
        </w:rPr>
        <w:t xml:space="preserve"> </w:t>
      </w:r>
      <w:r w:rsidR="00EE1FEB" w:rsidRPr="00EE1FEB">
        <w:rPr>
          <w:lang w:val="en-US"/>
        </w:rPr>
        <w:t>According to Osborn (1953), brainstorming allows participants to freely explore ideas, promoting creative thinking without immediate restrictions or criticism.</w:t>
      </w:r>
    </w:p>
    <w:p w14:paraId="41266BBB" w14:textId="366491CA" w:rsidR="00261799" w:rsidRDefault="00261799" w:rsidP="009B5878">
      <w:pPr>
        <w:rPr>
          <w:lang w:val="en-US"/>
        </w:rPr>
      </w:pPr>
      <w:r w:rsidRPr="00261799">
        <w:rPr>
          <w:lang w:val="en-US"/>
        </w:rPr>
        <w:t>Brainstorming is a powerful idea-generation technique that can help The Cwtch Cafe explore new opportunities to increase profits. This method encourages free participation, eliminating criticism and filtering ideas initially to stimulate creative thinking and identify innovative solutions.</w:t>
      </w:r>
    </w:p>
    <w:p w14:paraId="392FD041" w14:textId="5DB9AFF0" w:rsidR="00261799" w:rsidRDefault="00261799" w:rsidP="009B5878">
      <w:pPr>
        <w:rPr>
          <w:lang w:val="en-US"/>
        </w:rPr>
      </w:pPr>
      <w:r w:rsidRPr="00261799">
        <w:rPr>
          <w:lang w:val="en-US"/>
        </w:rPr>
        <w:t xml:space="preserve">By implementing brainstorming techniques, The Cwtch </w:t>
      </w:r>
      <w:r>
        <w:rPr>
          <w:lang w:val="en-US"/>
        </w:rPr>
        <w:t xml:space="preserve">Café </w:t>
      </w:r>
      <w:r w:rsidRPr="00261799">
        <w:rPr>
          <w:lang w:val="en-US"/>
        </w:rPr>
        <w:t xml:space="preserve">can discover and apply creative solutions </w:t>
      </w:r>
      <w:r>
        <w:rPr>
          <w:lang w:val="en-US"/>
        </w:rPr>
        <w:t>to improve the customer experience and strengthen</w:t>
      </w:r>
      <w:r w:rsidRPr="00261799">
        <w:rPr>
          <w:lang w:val="en-US"/>
        </w:rPr>
        <w:t xml:space="preserve"> its market position.</w:t>
      </w:r>
    </w:p>
    <w:p w14:paraId="15CBDAB4" w14:textId="49DC1E80" w:rsidR="00471318" w:rsidRDefault="00471318" w:rsidP="009B5878">
      <w:pPr>
        <w:rPr>
          <w:lang w:val="en-US"/>
        </w:rPr>
      </w:pPr>
      <w:r w:rsidRPr="00471318">
        <w:rPr>
          <w:lang w:val="en-US"/>
        </w:rPr>
        <w:t xml:space="preserve">According to </w:t>
      </w:r>
      <w:r>
        <w:t>(Gardner, 2024)</w:t>
      </w:r>
      <w:r w:rsidRPr="00471318">
        <w:rPr>
          <w:lang w:val="en-US"/>
        </w:rPr>
        <w:t xml:space="preserve">, a creative idea from a cafe in Wiltshire was to introduce a </w:t>
      </w:r>
      <w:r>
        <w:rPr>
          <w:lang w:val="en-US"/>
        </w:rPr>
        <w:t>unique</w:t>
      </w:r>
      <w:r w:rsidRPr="00471318">
        <w:rPr>
          <w:lang w:val="en-US"/>
        </w:rPr>
        <w:t xml:space="preserve"> table in the </w:t>
      </w:r>
      <w:r>
        <w:rPr>
          <w:lang w:val="en-US"/>
        </w:rPr>
        <w:t>C</w:t>
      </w:r>
      <w:r w:rsidRPr="00471318">
        <w:rPr>
          <w:lang w:val="en-US"/>
        </w:rPr>
        <w:t>afe for people w</w:t>
      </w:r>
      <w:r>
        <w:rPr>
          <w:lang w:val="en-US"/>
        </w:rPr>
        <w:t>ith</w:t>
      </w:r>
      <w:r w:rsidRPr="00471318">
        <w:rPr>
          <w:lang w:val="en-US"/>
        </w:rPr>
        <w:t xml:space="preserve"> no one to communicate with or </w:t>
      </w:r>
      <w:r>
        <w:rPr>
          <w:lang w:val="en-US"/>
        </w:rPr>
        <w:t xml:space="preserve">who </w:t>
      </w:r>
      <w:r w:rsidRPr="00471318">
        <w:rPr>
          <w:lang w:val="en-US"/>
        </w:rPr>
        <w:t xml:space="preserve">are lonely. This idea is creative and innovative for the </w:t>
      </w:r>
      <w:r>
        <w:rPr>
          <w:lang w:val="en-US"/>
        </w:rPr>
        <w:t>C</w:t>
      </w:r>
      <w:r w:rsidRPr="00471318">
        <w:rPr>
          <w:lang w:val="en-US"/>
        </w:rPr>
        <w:t>afe and brings beneficial comfort to the customers.</w:t>
      </w:r>
    </w:p>
    <w:p w14:paraId="47F149D6" w14:textId="77777777" w:rsidR="00C22ED4" w:rsidRDefault="00C22ED4" w:rsidP="009B5878">
      <w:pPr>
        <w:rPr>
          <w:lang w:val="en-US"/>
        </w:rPr>
      </w:pPr>
    </w:p>
    <w:p w14:paraId="6F3AA340" w14:textId="33F26D7D" w:rsidR="009B5878" w:rsidRPr="008A7A15" w:rsidRDefault="00C22ED4" w:rsidP="008A7A15">
      <w:pPr>
        <w:pStyle w:val="Heading3"/>
        <w:rPr>
          <w:color w:val="auto"/>
          <w:lang w:val="en-US"/>
        </w:rPr>
      </w:pPr>
      <w:bookmarkStart w:id="12" w:name="_Toc162001276"/>
      <w:r w:rsidRPr="008A7A15">
        <w:rPr>
          <w:color w:val="auto"/>
          <w:lang w:val="en-US"/>
        </w:rPr>
        <w:t>2.3.2</w:t>
      </w:r>
      <w:r w:rsidR="009B5878" w:rsidRPr="008A7A15">
        <w:rPr>
          <w:color w:val="auto"/>
          <w:lang w:val="en-US"/>
        </w:rPr>
        <w:t xml:space="preserve"> </w:t>
      </w:r>
      <w:r w:rsidR="008A7A15" w:rsidRPr="00C22ED4">
        <w:rPr>
          <w:color w:val="auto"/>
          <w:lang w:val="en-US"/>
        </w:rPr>
        <w:t>Edward de Bono</w:t>
      </w:r>
      <w:r w:rsidR="00EE1FEB">
        <w:rPr>
          <w:color w:val="auto"/>
          <w:lang w:val="en-US"/>
        </w:rPr>
        <w:t>'</w:t>
      </w:r>
      <w:r w:rsidR="008A7A15" w:rsidRPr="00C22ED4">
        <w:rPr>
          <w:color w:val="auto"/>
          <w:lang w:val="en-US"/>
        </w:rPr>
        <w:t>s Six Thinking Hats</w:t>
      </w:r>
      <w:bookmarkEnd w:id="12"/>
    </w:p>
    <w:p w14:paraId="12F213D7" w14:textId="3BAF283C" w:rsidR="00C22ED4" w:rsidRDefault="00C22ED4" w:rsidP="00C22ED4">
      <w:pPr>
        <w:rPr>
          <w:lang w:val="en-US"/>
        </w:rPr>
      </w:pPr>
      <w:bookmarkStart w:id="13" w:name="_Hlk161409515"/>
      <w:r w:rsidRPr="00C22ED4">
        <w:rPr>
          <w:lang w:val="en-US"/>
        </w:rPr>
        <w:t>Edward de Bono</w:t>
      </w:r>
      <w:r w:rsidR="00EE1FEB">
        <w:rPr>
          <w:lang w:val="en-US"/>
        </w:rPr>
        <w:t>'</w:t>
      </w:r>
      <w:r w:rsidRPr="00C22ED4">
        <w:rPr>
          <w:lang w:val="en-US"/>
        </w:rPr>
        <w:t xml:space="preserve">s Six Thinking Hats </w:t>
      </w:r>
      <w:bookmarkEnd w:id="13"/>
      <w:r w:rsidRPr="00C22ED4">
        <w:rPr>
          <w:lang w:val="en-US"/>
        </w:rPr>
        <w:t xml:space="preserve">is a powerful tool for enhancing group discussion and individual thinking. </w:t>
      </w:r>
      <w:r>
        <w:rPr>
          <w:lang w:val="en-US"/>
        </w:rPr>
        <w:t>T</w:t>
      </w:r>
      <w:r w:rsidRPr="00C22ED4">
        <w:rPr>
          <w:lang w:val="en-US"/>
        </w:rPr>
        <w:t xml:space="preserve">his method provides a structured way to think more effectively and collaboratively </w:t>
      </w:r>
      <w:r>
        <w:rPr>
          <w:lang w:val="en-US"/>
        </w:rPr>
        <w:t>(</w:t>
      </w:r>
      <w:r w:rsidRPr="00C22ED4">
        <w:rPr>
          <w:lang w:val="en-US"/>
        </w:rPr>
        <w:t>De Bono</w:t>
      </w:r>
      <w:r>
        <w:rPr>
          <w:lang w:val="en-US"/>
        </w:rPr>
        <w:t xml:space="preserve">. </w:t>
      </w:r>
      <w:r w:rsidRPr="00C22ED4">
        <w:rPr>
          <w:lang w:val="en-US"/>
        </w:rPr>
        <w:t>E</w:t>
      </w:r>
      <w:r>
        <w:rPr>
          <w:lang w:val="en-US"/>
        </w:rPr>
        <w:t xml:space="preserve">, </w:t>
      </w:r>
      <w:r w:rsidRPr="00C22ED4">
        <w:rPr>
          <w:lang w:val="en-US"/>
        </w:rPr>
        <w:t xml:space="preserve">1985). </w:t>
      </w:r>
    </w:p>
    <w:p w14:paraId="6D820C5D" w14:textId="15370BC7" w:rsidR="00C22ED4" w:rsidRDefault="00C22ED4" w:rsidP="00C22ED4">
      <w:pPr>
        <w:rPr>
          <w:lang w:val="en-US"/>
        </w:rPr>
      </w:pPr>
      <w:r w:rsidRPr="00C22ED4">
        <w:rPr>
          <w:lang w:val="en-US"/>
        </w:rPr>
        <w:t>The six hats represent six modes of thinking, each identified by a different colo</w:t>
      </w:r>
      <w:r>
        <w:rPr>
          <w:lang w:val="en-US"/>
        </w:rPr>
        <w:t>u</w:t>
      </w:r>
      <w:r w:rsidRPr="00C22ED4">
        <w:rPr>
          <w:lang w:val="en-US"/>
        </w:rPr>
        <w:t xml:space="preserve">r: </w:t>
      </w:r>
    </w:p>
    <w:p w14:paraId="62DD9824" w14:textId="77777777" w:rsidR="00C22ED4" w:rsidRPr="00C22ED4" w:rsidRDefault="00C22ED4" w:rsidP="00C22ED4">
      <w:pPr>
        <w:pStyle w:val="ListParagraph"/>
        <w:numPr>
          <w:ilvl w:val="0"/>
          <w:numId w:val="18"/>
        </w:numPr>
        <w:rPr>
          <w:lang w:val="en-US"/>
        </w:rPr>
      </w:pPr>
      <w:r w:rsidRPr="00C22ED4">
        <w:rPr>
          <w:lang w:val="en-US"/>
        </w:rPr>
        <w:t xml:space="preserve">White (factual thinking), </w:t>
      </w:r>
    </w:p>
    <w:p w14:paraId="4B075B33" w14:textId="77777777" w:rsidR="00C22ED4" w:rsidRPr="00C22ED4" w:rsidRDefault="00C22ED4" w:rsidP="00C22ED4">
      <w:pPr>
        <w:pStyle w:val="ListParagraph"/>
        <w:numPr>
          <w:ilvl w:val="0"/>
          <w:numId w:val="18"/>
        </w:numPr>
        <w:rPr>
          <w:lang w:val="en-US"/>
        </w:rPr>
      </w:pPr>
      <w:r w:rsidRPr="00C22ED4">
        <w:rPr>
          <w:lang w:val="en-US"/>
        </w:rPr>
        <w:t xml:space="preserve">Red (emotions and feelings), </w:t>
      </w:r>
    </w:p>
    <w:p w14:paraId="3B805AEE" w14:textId="77777777" w:rsidR="00C22ED4" w:rsidRPr="00C22ED4" w:rsidRDefault="00C22ED4" w:rsidP="00C22ED4">
      <w:pPr>
        <w:pStyle w:val="ListParagraph"/>
        <w:numPr>
          <w:ilvl w:val="0"/>
          <w:numId w:val="18"/>
        </w:numPr>
        <w:rPr>
          <w:lang w:val="en-US"/>
        </w:rPr>
      </w:pPr>
      <w:r w:rsidRPr="00C22ED4">
        <w:rPr>
          <w:lang w:val="en-US"/>
        </w:rPr>
        <w:t xml:space="preserve">Black (judgment and caution), </w:t>
      </w:r>
    </w:p>
    <w:p w14:paraId="4CC019B8" w14:textId="77777777" w:rsidR="00C22ED4" w:rsidRPr="00C22ED4" w:rsidRDefault="00C22ED4" w:rsidP="00C22ED4">
      <w:pPr>
        <w:pStyle w:val="ListParagraph"/>
        <w:numPr>
          <w:ilvl w:val="0"/>
          <w:numId w:val="18"/>
        </w:numPr>
        <w:rPr>
          <w:lang w:val="en-US"/>
        </w:rPr>
      </w:pPr>
      <w:r w:rsidRPr="00C22ED4">
        <w:rPr>
          <w:lang w:val="en-US"/>
        </w:rPr>
        <w:t xml:space="preserve">Yellow (speculative-positive), </w:t>
      </w:r>
    </w:p>
    <w:p w14:paraId="3304C0D2" w14:textId="77777777" w:rsidR="00C22ED4" w:rsidRPr="00C22ED4" w:rsidRDefault="00C22ED4" w:rsidP="00C22ED4">
      <w:pPr>
        <w:pStyle w:val="ListParagraph"/>
        <w:numPr>
          <w:ilvl w:val="0"/>
          <w:numId w:val="18"/>
        </w:numPr>
        <w:rPr>
          <w:lang w:val="en-US"/>
        </w:rPr>
      </w:pPr>
      <w:r w:rsidRPr="00C22ED4">
        <w:rPr>
          <w:lang w:val="en-US"/>
        </w:rPr>
        <w:t xml:space="preserve">Green (creative thinking), </w:t>
      </w:r>
    </w:p>
    <w:p w14:paraId="672474BC" w14:textId="77777777" w:rsidR="00C22ED4" w:rsidRDefault="00C22ED4" w:rsidP="00C22ED4">
      <w:pPr>
        <w:pStyle w:val="ListParagraph"/>
        <w:numPr>
          <w:ilvl w:val="0"/>
          <w:numId w:val="18"/>
        </w:numPr>
        <w:rPr>
          <w:lang w:val="en-US"/>
        </w:rPr>
      </w:pPr>
      <w:r w:rsidRPr="00C22ED4">
        <w:rPr>
          <w:lang w:val="en-US"/>
        </w:rPr>
        <w:t xml:space="preserve">Blue (process control). </w:t>
      </w:r>
    </w:p>
    <w:p w14:paraId="270A312E" w14:textId="2CC95DBA" w:rsidR="00C22ED4" w:rsidRPr="00C22ED4" w:rsidRDefault="00C22ED4" w:rsidP="00C22ED4">
      <w:pPr>
        <w:rPr>
          <w:lang w:val="en-US"/>
        </w:rPr>
      </w:pPr>
      <w:r w:rsidRPr="00C22ED4">
        <w:rPr>
          <w:lang w:val="en-US"/>
        </w:rPr>
        <w:t>This approach helps reduce confrontations, enables more efficient meetings, and fosters a culture of constructive collaboration</w:t>
      </w:r>
      <w:r>
        <w:rPr>
          <w:lang w:val="en-US"/>
        </w:rPr>
        <w:t>.</w:t>
      </w:r>
    </w:p>
    <w:p w14:paraId="3DCDB7C2" w14:textId="62C63769" w:rsidR="00C22ED4" w:rsidRDefault="00C22ED4" w:rsidP="00C22ED4">
      <w:pPr>
        <w:tabs>
          <w:tab w:val="center" w:pos="4680"/>
        </w:tabs>
        <w:rPr>
          <w:lang w:val="en-US"/>
        </w:rPr>
      </w:pPr>
      <w:r>
        <w:rPr>
          <w:lang w:val="en-US"/>
        </w:rPr>
        <w:tab/>
      </w:r>
    </w:p>
    <w:p w14:paraId="21886546" w14:textId="6948B087" w:rsidR="00C22ED4" w:rsidRDefault="008A7A15" w:rsidP="009B5878">
      <w:pPr>
        <w:rPr>
          <w:lang w:val="en-US"/>
        </w:rPr>
      </w:pPr>
      <w:r>
        <w:rPr>
          <w:noProof/>
          <w:lang w:val="en-US"/>
        </w:rPr>
        <w:drawing>
          <wp:anchor distT="0" distB="0" distL="114300" distR="114300" simplePos="0" relativeHeight="251665408" behindDoc="1" locked="0" layoutInCell="1" allowOverlap="1" wp14:anchorId="366E31FA" wp14:editId="24A90EC6">
            <wp:simplePos x="0" y="0"/>
            <wp:positionH relativeFrom="margin">
              <wp:align>center</wp:align>
            </wp:positionH>
            <wp:positionV relativeFrom="paragraph">
              <wp:posOffset>10342</wp:posOffset>
            </wp:positionV>
            <wp:extent cx="3981450" cy="1143000"/>
            <wp:effectExtent l="0" t="0" r="0" b="0"/>
            <wp:wrapNone/>
            <wp:docPr id="12397728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72813" name="Picture 1239772813"/>
                    <pic:cNvPicPr/>
                  </pic:nvPicPr>
                  <pic:blipFill>
                    <a:blip r:embed="rId17">
                      <a:extLst>
                        <a:ext uri="{28A0092B-C50C-407E-A947-70E740481C1C}">
                          <a14:useLocalDpi xmlns:a14="http://schemas.microsoft.com/office/drawing/2010/main" val="0"/>
                        </a:ext>
                      </a:extLst>
                    </a:blip>
                    <a:stretch>
                      <a:fillRect/>
                    </a:stretch>
                  </pic:blipFill>
                  <pic:spPr>
                    <a:xfrm>
                      <a:off x="0" y="0"/>
                      <a:ext cx="3981450" cy="1143000"/>
                    </a:xfrm>
                    <a:prstGeom prst="rect">
                      <a:avLst/>
                    </a:prstGeom>
                    <a:ln>
                      <a:noFill/>
                    </a:ln>
                    <a:effectLst>
                      <a:softEdge rad="112500"/>
                    </a:effectLst>
                  </pic:spPr>
                </pic:pic>
              </a:graphicData>
            </a:graphic>
          </wp:anchor>
        </w:drawing>
      </w:r>
    </w:p>
    <w:p w14:paraId="47080012" w14:textId="77777777" w:rsidR="00C22ED4" w:rsidRDefault="00C22ED4" w:rsidP="009B5878">
      <w:pPr>
        <w:rPr>
          <w:lang w:val="en-US"/>
        </w:rPr>
      </w:pPr>
    </w:p>
    <w:p w14:paraId="1F79272F" w14:textId="77777777" w:rsidR="00C22ED4" w:rsidRDefault="00C22ED4" w:rsidP="009B5878">
      <w:pPr>
        <w:rPr>
          <w:lang w:val="en-US"/>
        </w:rPr>
      </w:pPr>
    </w:p>
    <w:p w14:paraId="620EB078" w14:textId="78327BBE" w:rsidR="00EE1FEB" w:rsidRDefault="00EE1FEB" w:rsidP="009B5878">
      <w:pPr>
        <w:rPr>
          <w:lang w:val="en-US"/>
        </w:rPr>
      </w:pPr>
      <w:r>
        <w:rPr>
          <w:lang w:val="en-US"/>
        </w:rPr>
        <w:t xml:space="preserve">  </w:t>
      </w:r>
    </w:p>
    <w:p w14:paraId="799D0455" w14:textId="3B963F6F" w:rsidR="00EE1FEB" w:rsidRDefault="00EE1FEB" w:rsidP="009B5878">
      <w:pPr>
        <w:rPr>
          <w:lang w:val="en-US"/>
        </w:rPr>
      </w:pPr>
      <w:r w:rsidRPr="00EE1FEB">
        <w:rPr>
          <w:lang w:val="en-US"/>
        </w:rPr>
        <w:t>The Cwtch Café is generally a creative organi</w:t>
      </w:r>
      <w:r>
        <w:rPr>
          <w:lang w:val="en-US"/>
        </w:rPr>
        <w:t>s</w:t>
      </w:r>
      <w:r w:rsidRPr="00EE1FEB">
        <w:rPr>
          <w:lang w:val="en-US"/>
        </w:rPr>
        <w:t xml:space="preserve">ation. </w:t>
      </w:r>
      <w:r>
        <w:rPr>
          <w:lang w:val="en-US"/>
        </w:rPr>
        <w:t xml:space="preserve">When it comes to implementing something new, the employees and the </w:t>
      </w:r>
      <w:r w:rsidR="00572FC6">
        <w:rPr>
          <w:lang w:val="en-US"/>
        </w:rPr>
        <w:t>company's superiors</w:t>
      </w:r>
      <w:r w:rsidRPr="00EE1FEB">
        <w:rPr>
          <w:lang w:val="en-US"/>
        </w:rPr>
        <w:t xml:space="preserve"> </w:t>
      </w:r>
      <w:r w:rsidR="00572FC6">
        <w:rPr>
          <w:lang w:val="en-US"/>
        </w:rPr>
        <w:t>consider</w:t>
      </w:r>
      <w:r w:rsidRPr="00EE1FEB">
        <w:rPr>
          <w:lang w:val="en-US"/>
        </w:rPr>
        <w:t xml:space="preserve"> how creative the ideas that will be implemented are, </w:t>
      </w:r>
      <w:r w:rsidRPr="00EE1FEB">
        <w:rPr>
          <w:lang w:val="en-US"/>
        </w:rPr>
        <w:lastRenderedPageBreak/>
        <w:t>as well as their benefits. T</w:t>
      </w:r>
      <w:r>
        <w:rPr>
          <w:lang w:val="en-US"/>
        </w:rPr>
        <w:t>he Takeaway idea used the white hat from de Bono's Six Hats</w:t>
      </w:r>
      <w:r w:rsidRPr="00EE1FEB">
        <w:rPr>
          <w:lang w:val="en-US"/>
        </w:rPr>
        <w:t>, bringing a plus to the company's profit.</w:t>
      </w:r>
    </w:p>
    <w:p w14:paraId="29188B5C" w14:textId="77777777" w:rsidR="00EE1FEB" w:rsidRDefault="00EE1FEB" w:rsidP="009B5878">
      <w:pPr>
        <w:rPr>
          <w:lang w:val="en-US"/>
        </w:rPr>
      </w:pPr>
    </w:p>
    <w:p w14:paraId="4001986D" w14:textId="41CB8188" w:rsidR="009B5878" w:rsidRDefault="00C22ED4" w:rsidP="008A7A15">
      <w:pPr>
        <w:pStyle w:val="Heading3"/>
        <w:rPr>
          <w:color w:val="auto"/>
          <w:lang w:val="en-US"/>
        </w:rPr>
      </w:pPr>
      <w:bookmarkStart w:id="14" w:name="_Toc162001277"/>
      <w:r w:rsidRPr="008A7A15">
        <w:rPr>
          <w:color w:val="auto"/>
          <w:lang w:val="en-US"/>
        </w:rPr>
        <w:t xml:space="preserve">2.3.3 </w:t>
      </w:r>
      <w:r w:rsidR="008A7A15" w:rsidRPr="008A7A15">
        <w:rPr>
          <w:color w:val="auto"/>
          <w:lang w:val="en-US"/>
        </w:rPr>
        <w:t xml:space="preserve"> The four</w:t>
      </w:r>
      <w:r w:rsidR="009B5878" w:rsidRPr="008A7A15">
        <w:rPr>
          <w:color w:val="auto"/>
          <w:lang w:val="en-US"/>
        </w:rPr>
        <w:t xml:space="preserve"> stages of creativity</w:t>
      </w:r>
      <w:bookmarkEnd w:id="14"/>
    </w:p>
    <w:p w14:paraId="5210D5E3" w14:textId="39290011" w:rsidR="008A7A15" w:rsidRDefault="00C22ED4" w:rsidP="008A7A15">
      <w:r w:rsidRPr="00C22ED4">
        <w:t xml:space="preserve">The stages of creativity outline </w:t>
      </w:r>
      <w:r>
        <w:t>how</w:t>
      </w:r>
      <w:r w:rsidRPr="00C22ED4">
        <w:t xml:space="preserve"> creative ideas develop and evolve from inception to reali</w:t>
      </w:r>
      <w:r>
        <w:t>s</w:t>
      </w:r>
      <w:r w:rsidRPr="00C22ED4">
        <w:t>ation.</w:t>
      </w:r>
      <w:r>
        <w:t xml:space="preserve"> </w:t>
      </w:r>
    </w:p>
    <w:p w14:paraId="0EFAB0BE" w14:textId="4D49A519" w:rsidR="00EE1FEB" w:rsidRPr="00EE1FEB" w:rsidRDefault="00EE1FEB" w:rsidP="00EE1FEB">
      <w:pPr>
        <w:rPr>
          <w:lang w:val="en-US"/>
        </w:rPr>
      </w:pPr>
      <w:r w:rsidRPr="00EE1FEB">
        <w:rPr>
          <w:lang w:val="en-US"/>
        </w:rPr>
        <w:t xml:space="preserve">The four stages of creativity describe </w:t>
      </w:r>
      <w:r>
        <w:rPr>
          <w:lang w:val="en-US"/>
        </w:rPr>
        <w:t>how</w:t>
      </w:r>
      <w:r w:rsidRPr="00EE1FEB">
        <w:rPr>
          <w:lang w:val="en-US"/>
        </w:rPr>
        <w:t xml:space="preserve"> innovative ideas are generated and developed. </w:t>
      </w:r>
      <w:r>
        <w:rPr>
          <w:lang w:val="en-US"/>
        </w:rPr>
        <w:t>In  1926, in his book, “The Art of Thought,” Graham Wallas conceptualised these four stages: preparation, incubation, illumination and verification.</w:t>
      </w:r>
      <w:r w:rsidRPr="00EE1FEB">
        <w:t xml:space="preserve"> </w:t>
      </w:r>
      <w:r w:rsidRPr="00EE1FEB">
        <w:rPr>
          <w:lang w:val="en-US"/>
        </w:rPr>
        <w:t>This framework provides a comprehensive understanding of the creative process, emphasi</w:t>
      </w:r>
      <w:r>
        <w:rPr>
          <w:lang w:val="en-US"/>
        </w:rPr>
        <w:t>s</w:t>
      </w:r>
      <w:r w:rsidRPr="00EE1FEB">
        <w:rPr>
          <w:lang w:val="en-US"/>
        </w:rPr>
        <w:t>ing that innovative ideas are the result of a complex process involving both conscious and unconscious work</w:t>
      </w:r>
      <w:r>
        <w:rPr>
          <w:lang w:val="en-US"/>
        </w:rPr>
        <w:t>:</w:t>
      </w:r>
    </w:p>
    <w:p w14:paraId="2C569907" w14:textId="4FE7AA5B" w:rsidR="00EE1FEB" w:rsidRDefault="00EE1FEB" w:rsidP="008A7A15">
      <w:r>
        <w:t>The Cwtch Café use these four stages to identify the innovation idea as follow</w:t>
      </w:r>
      <w:r w:rsidR="00572FC6">
        <w:t>s</w:t>
      </w:r>
      <w:r>
        <w:t xml:space="preserve">: </w:t>
      </w:r>
    </w:p>
    <w:p w14:paraId="49AAE5D6" w14:textId="3F783788" w:rsidR="008A7A15" w:rsidRPr="00EE1FEB" w:rsidRDefault="00C22ED4" w:rsidP="00EE1FEB">
      <w:pPr>
        <w:rPr>
          <w:lang w:val="en-US"/>
        </w:rPr>
      </w:pPr>
      <w:r w:rsidRPr="008A7A15">
        <w:rPr>
          <w:b/>
          <w:bCs/>
        </w:rPr>
        <w:t>Preparation</w:t>
      </w:r>
      <w:r w:rsidR="00EE1FEB">
        <w:rPr>
          <w:b/>
          <w:bCs/>
        </w:rPr>
        <w:t xml:space="preserve"> - </w:t>
      </w:r>
      <w:r w:rsidR="00EE1FEB">
        <w:rPr>
          <w:lang w:val="en-US"/>
        </w:rPr>
        <w:t>communicating with the team and sharing new ideas helps</w:t>
      </w:r>
      <w:r w:rsidR="00EE1FEB" w:rsidRPr="00C22ED4">
        <w:rPr>
          <w:lang w:val="en-US"/>
        </w:rPr>
        <w:t xml:space="preserve"> achieve and implement new solutions to the problem</w:t>
      </w:r>
      <w:r w:rsidR="00EE1FEB">
        <w:rPr>
          <w:lang w:val="en-US"/>
        </w:rPr>
        <w:t>.</w:t>
      </w:r>
    </w:p>
    <w:p w14:paraId="1244B204" w14:textId="153EADD7" w:rsidR="00C22ED4" w:rsidRPr="00EE1FEB" w:rsidRDefault="00C22ED4" w:rsidP="00EE1FEB">
      <w:pPr>
        <w:rPr>
          <w:lang w:val="en-US"/>
        </w:rPr>
      </w:pPr>
      <w:r w:rsidRPr="00EE1FEB">
        <w:rPr>
          <w:b/>
          <w:bCs/>
        </w:rPr>
        <w:t>Incubation</w:t>
      </w:r>
      <w:r w:rsidR="00EE1FEB" w:rsidRPr="00EE1FEB">
        <w:rPr>
          <w:b/>
          <w:bCs/>
        </w:rPr>
        <w:t xml:space="preserve"> - </w:t>
      </w:r>
      <w:r w:rsidR="00EE1FEB" w:rsidRPr="00EE1FEB">
        <w:rPr>
          <w:lang w:val="en-US"/>
        </w:rPr>
        <w:t xml:space="preserve">to become creative and innovative, </w:t>
      </w:r>
      <w:r w:rsidR="00EE1FEB">
        <w:rPr>
          <w:lang w:val="en-US"/>
        </w:rPr>
        <w:t xml:space="preserve">one </w:t>
      </w:r>
      <w:r w:rsidR="00EE1FEB" w:rsidRPr="00EE1FEB">
        <w:rPr>
          <w:lang w:val="en-US"/>
        </w:rPr>
        <w:t>need</w:t>
      </w:r>
      <w:r w:rsidR="00EE1FEB">
        <w:rPr>
          <w:lang w:val="en-US"/>
        </w:rPr>
        <w:t>s</w:t>
      </w:r>
      <w:r w:rsidR="00EE1FEB" w:rsidRPr="00EE1FEB">
        <w:rPr>
          <w:lang w:val="en-US"/>
        </w:rPr>
        <w:t xml:space="preserve"> a pleasant environment. The organisation allocated a recreation space for employees to "think in harmony".</w:t>
      </w:r>
    </w:p>
    <w:p w14:paraId="16124BF3" w14:textId="4237AEA9" w:rsidR="00C22ED4" w:rsidRPr="00EE1FEB" w:rsidRDefault="00C22ED4" w:rsidP="00EE1FEB">
      <w:pPr>
        <w:pStyle w:val="ListParagraph"/>
        <w:ind w:left="0"/>
        <w:rPr>
          <w:lang w:val="en-US"/>
        </w:rPr>
      </w:pPr>
      <w:r w:rsidRPr="008A7A15">
        <w:rPr>
          <w:b/>
          <w:bCs/>
        </w:rPr>
        <w:t>Illumination</w:t>
      </w:r>
      <w:r w:rsidR="00EE1FEB">
        <w:rPr>
          <w:b/>
          <w:bCs/>
        </w:rPr>
        <w:t xml:space="preserve"> - </w:t>
      </w:r>
      <w:r w:rsidR="00EE1FEB">
        <w:rPr>
          <w:lang w:val="en-US"/>
        </w:rPr>
        <w:t>t</w:t>
      </w:r>
      <w:r w:rsidR="00EE1FEB" w:rsidRPr="00C22ED4">
        <w:rPr>
          <w:lang w:val="en-US"/>
        </w:rPr>
        <w:t>his is the moment of reali</w:t>
      </w:r>
      <w:r w:rsidR="00EE1FEB">
        <w:rPr>
          <w:lang w:val="en-US"/>
        </w:rPr>
        <w:t>s</w:t>
      </w:r>
      <w:r w:rsidR="00EE1FEB" w:rsidRPr="00C22ED4">
        <w:rPr>
          <w:lang w:val="en-US"/>
        </w:rPr>
        <w:t>ation and discovery of new ideas</w:t>
      </w:r>
      <w:r w:rsidR="00EE1FEB">
        <w:rPr>
          <w:lang w:val="en-US"/>
        </w:rPr>
        <w:t>.</w:t>
      </w:r>
    </w:p>
    <w:p w14:paraId="014500F0" w14:textId="03FDD5DA" w:rsidR="008A7A15" w:rsidRDefault="00C22ED4" w:rsidP="008A7A15">
      <w:pPr>
        <w:rPr>
          <w:lang w:val="en-US"/>
        </w:rPr>
      </w:pPr>
      <w:r w:rsidRPr="00EE1FEB">
        <w:rPr>
          <w:b/>
          <w:bCs/>
        </w:rPr>
        <w:t>Verification</w:t>
      </w:r>
      <w:r w:rsidR="00EE1FEB" w:rsidRPr="00EE1FEB">
        <w:rPr>
          <w:b/>
          <w:bCs/>
        </w:rPr>
        <w:t xml:space="preserve"> - </w:t>
      </w:r>
      <w:r w:rsidR="00EE1FEB">
        <w:rPr>
          <w:lang w:val="en-US"/>
        </w:rPr>
        <w:t>f</w:t>
      </w:r>
      <w:r w:rsidR="00EE1FEB" w:rsidRPr="00EE1FEB">
        <w:rPr>
          <w:lang w:val="en-US"/>
        </w:rPr>
        <w:t>or everything to be okay, all the details of the idea must be checked to determine if it will be effective if it involves additional costs, and if it lasts.</w:t>
      </w:r>
    </w:p>
    <w:p w14:paraId="0E779CDE" w14:textId="77777777" w:rsidR="008A7A15" w:rsidRDefault="008A7A15" w:rsidP="008A7A15">
      <w:pPr>
        <w:rPr>
          <w:lang w:val="en-US"/>
        </w:rPr>
      </w:pPr>
    </w:p>
    <w:p w14:paraId="7472484F" w14:textId="03701DD4" w:rsidR="009B5878" w:rsidRPr="008A7A15" w:rsidRDefault="008A7A15" w:rsidP="009B5878">
      <w:pPr>
        <w:pStyle w:val="Heading2"/>
        <w:rPr>
          <w:color w:val="auto"/>
          <w:lang w:val="en-US"/>
        </w:rPr>
      </w:pPr>
      <w:bookmarkStart w:id="15" w:name="_Toc162001278"/>
      <w:r w:rsidRPr="008A7A15">
        <w:rPr>
          <w:color w:val="auto"/>
          <w:lang w:val="en-US"/>
        </w:rPr>
        <w:t xml:space="preserve">2.4 </w:t>
      </w:r>
      <w:r w:rsidR="009B5878" w:rsidRPr="008A7A15">
        <w:rPr>
          <w:color w:val="auto"/>
          <w:lang w:val="en-US"/>
        </w:rPr>
        <w:t xml:space="preserve"> </w:t>
      </w:r>
      <w:r w:rsidRPr="008A7A15">
        <w:rPr>
          <w:color w:val="auto"/>
          <w:lang w:val="en-US"/>
        </w:rPr>
        <w:t>T</w:t>
      </w:r>
      <w:r w:rsidR="009B5878" w:rsidRPr="008A7A15">
        <w:rPr>
          <w:color w:val="auto"/>
        </w:rPr>
        <w:t>he effectiveness of the solution</w:t>
      </w:r>
      <w:bookmarkEnd w:id="15"/>
    </w:p>
    <w:p w14:paraId="48211A70" w14:textId="0475C624" w:rsidR="00807396" w:rsidRDefault="008A7A15" w:rsidP="008A7A15">
      <w:pPr>
        <w:pStyle w:val="Heading3"/>
        <w:rPr>
          <w:color w:val="auto"/>
        </w:rPr>
      </w:pPr>
      <w:bookmarkStart w:id="16" w:name="_Toc162001279"/>
      <w:r w:rsidRPr="008A7A15">
        <w:rPr>
          <w:color w:val="auto"/>
        </w:rPr>
        <w:t>2.4.</w:t>
      </w:r>
      <w:r w:rsidR="00572FC6">
        <w:rPr>
          <w:color w:val="auto"/>
        </w:rPr>
        <w:t>1</w:t>
      </w:r>
      <w:r w:rsidRPr="008A7A15">
        <w:rPr>
          <w:color w:val="auto"/>
        </w:rPr>
        <w:t xml:space="preserve"> </w:t>
      </w:r>
      <w:r w:rsidR="000220D1" w:rsidRPr="008A7A15">
        <w:rPr>
          <w:color w:val="auto"/>
        </w:rPr>
        <w:t xml:space="preserve">Force </w:t>
      </w:r>
      <w:r w:rsidR="00A960B8">
        <w:rPr>
          <w:color w:val="auto"/>
        </w:rPr>
        <w:t>Field A</w:t>
      </w:r>
      <w:r w:rsidR="000220D1" w:rsidRPr="008A7A15">
        <w:rPr>
          <w:color w:val="auto"/>
        </w:rPr>
        <w:t>nalysis</w:t>
      </w:r>
      <w:bookmarkEnd w:id="16"/>
    </w:p>
    <w:p w14:paraId="5EC874B5" w14:textId="77777777" w:rsidR="0070735C" w:rsidRPr="0070735C" w:rsidRDefault="0070735C" w:rsidP="0070735C"/>
    <w:p w14:paraId="0BBCDF28" w14:textId="77777777" w:rsidR="0070735C" w:rsidRDefault="00EE1FEB" w:rsidP="00EE1FEB">
      <w:pPr>
        <w:rPr>
          <w:lang w:val="en-US"/>
        </w:rPr>
      </w:pPr>
      <w:r w:rsidRPr="00EE1FEB">
        <w:rPr>
          <w:lang w:val="en-US"/>
        </w:rPr>
        <w:t xml:space="preserve">Force Field Analysis is a tool developed by Kurt Lewin </w:t>
      </w:r>
      <w:r w:rsidR="00A960B8">
        <w:rPr>
          <w:lang w:val="en-US"/>
        </w:rPr>
        <w:t>(</w:t>
      </w:r>
      <w:r w:rsidRPr="00EE1FEB">
        <w:rPr>
          <w:lang w:val="en-US"/>
        </w:rPr>
        <w:t>194</w:t>
      </w:r>
      <w:r w:rsidR="00A960B8">
        <w:rPr>
          <w:lang w:val="en-US"/>
        </w:rPr>
        <w:t>7)</w:t>
      </w:r>
      <w:r w:rsidRPr="00EE1FEB">
        <w:rPr>
          <w:lang w:val="en-US"/>
        </w:rPr>
        <w:t xml:space="preserve">, </w:t>
      </w:r>
      <w:r w:rsidR="00A960B8">
        <w:rPr>
          <w:lang w:val="en-US"/>
        </w:rPr>
        <w:t xml:space="preserve">and it is </w:t>
      </w:r>
      <w:r w:rsidRPr="00EE1FEB">
        <w:rPr>
          <w:lang w:val="en-US"/>
        </w:rPr>
        <w:t>used for decision-making and problem-solving in various fields such as business, psychology, and social sciences. It provides a framework for analy</w:t>
      </w:r>
      <w:r>
        <w:rPr>
          <w:lang w:val="en-US"/>
        </w:rPr>
        <w:t>s</w:t>
      </w:r>
      <w:r w:rsidRPr="00EE1FEB">
        <w:rPr>
          <w:lang w:val="en-US"/>
        </w:rPr>
        <w:t>ing the forces that influence a situation, including those that drive change (driving forces) and those that resist change (restraining forces).</w:t>
      </w:r>
    </w:p>
    <w:p w14:paraId="39ED1518" w14:textId="0E0C5F9E" w:rsidR="00EE1FEB" w:rsidRPr="00EE1FEB" w:rsidRDefault="00EE1FEB" w:rsidP="00EE1FEB">
      <w:pPr>
        <w:rPr>
          <w:lang w:val="en-US"/>
        </w:rPr>
      </w:pPr>
      <w:r w:rsidRPr="00EE1FEB">
        <w:rPr>
          <w:lang w:val="en-US"/>
        </w:rPr>
        <w:t xml:space="preserve"> By identifying and evaluating these forces, individuals and organi</w:t>
      </w:r>
      <w:r>
        <w:rPr>
          <w:lang w:val="en-US"/>
        </w:rPr>
        <w:t>s</w:t>
      </w:r>
      <w:r w:rsidRPr="00EE1FEB">
        <w:rPr>
          <w:lang w:val="en-US"/>
        </w:rPr>
        <w:t xml:space="preserve">ations can develop strategies to strengthen the forces supporting a desired change and reduce the impact of opposing forces. This analysis helps </w:t>
      </w:r>
      <w:r>
        <w:rPr>
          <w:lang w:val="en-US"/>
        </w:rPr>
        <w:t>understand the dynamics of change within an organisation and implement</w:t>
      </w:r>
      <w:r w:rsidRPr="00EE1FEB">
        <w:rPr>
          <w:lang w:val="en-US"/>
        </w:rPr>
        <w:t xml:space="preserve"> effective change management strategies.</w:t>
      </w:r>
    </w:p>
    <w:p w14:paraId="697526FF" w14:textId="731E4356" w:rsidR="00EE1FEB" w:rsidRDefault="00EE1FEB" w:rsidP="00EE1FEB"/>
    <w:p w14:paraId="1C019E7F" w14:textId="6067DA1C" w:rsidR="00572FC6" w:rsidRDefault="00572FC6" w:rsidP="00EE1FEB"/>
    <w:p w14:paraId="3D862821" w14:textId="6B0A3B0B" w:rsidR="00572FC6" w:rsidRDefault="0070735C" w:rsidP="00EE1FEB">
      <w:r>
        <w:rPr>
          <w:noProof/>
        </w:rPr>
        <w:lastRenderedPageBreak/>
        <w:drawing>
          <wp:anchor distT="0" distB="0" distL="114300" distR="114300" simplePos="0" relativeHeight="251666432" behindDoc="1" locked="0" layoutInCell="1" allowOverlap="1" wp14:anchorId="31D489B1" wp14:editId="3444891A">
            <wp:simplePos x="0" y="0"/>
            <wp:positionH relativeFrom="margin">
              <wp:posOffset>1350969</wp:posOffset>
            </wp:positionH>
            <wp:positionV relativeFrom="paragraph">
              <wp:posOffset>-403846</wp:posOffset>
            </wp:positionV>
            <wp:extent cx="2655570" cy="1778635"/>
            <wp:effectExtent l="0" t="0" r="0" b="0"/>
            <wp:wrapNone/>
            <wp:docPr id="10" name="Content Placeholder 9">
              <a:extLst xmlns:a="http://schemas.openxmlformats.org/drawingml/2006/main">
                <a:ext uri="{FF2B5EF4-FFF2-40B4-BE49-F238E27FC236}">
                  <a16:creationId xmlns:a16="http://schemas.microsoft.com/office/drawing/2014/main" id="{10D829BB-D224-4476-A941-D1E81C2668B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a:extLst>
                        <a:ext uri="{FF2B5EF4-FFF2-40B4-BE49-F238E27FC236}">
                          <a16:creationId xmlns:a16="http://schemas.microsoft.com/office/drawing/2014/main" id="{10D829BB-D224-4476-A941-D1E81C2668BB}"/>
                        </a:ext>
                      </a:extLst>
                    </pic:cNvPr>
                    <pic:cNvPicPr>
                      <a:picLocks noGrp="1"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55570" cy="17786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4F670F5" w14:textId="73E56280" w:rsidR="00572FC6" w:rsidRDefault="00572FC6" w:rsidP="00EE1FEB"/>
    <w:p w14:paraId="3546C974" w14:textId="77777777" w:rsidR="0070735C" w:rsidRDefault="0070735C" w:rsidP="00EE1FEB"/>
    <w:p w14:paraId="7F0B6FD0" w14:textId="77777777" w:rsidR="0070735C" w:rsidRDefault="0070735C" w:rsidP="00EE1FEB"/>
    <w:p w14:paraId="7DB3D086" w14:textId="2C21B98B" w:rsidR="00572FC6" w:rsidRDefault="00572FC6" w:rsidP="00EE1FEB"/>
    <w:p w14:paraId="583BF020" w14:textId="2E93AC7E" w:rsidR="00572FC6" w:rsidRDefault="00572FC6" w:rsidP="00572FC6">
      <w:r>
        <w:t>The pros and cons must be considered to know if the innovative idea the company wants to apply is a success. The Cwtch Cafe analysed these fields before applying the idea to the market. The basic idea consists of the takeaway of the products offered by the company by customers who do not have time to eat in a restaurant or perhaps have limited time and therefore want to eat at the office.</w:t>
      </w:r>
    </w:p>
    <w:p w14:paraId="0E77CDC0" w14:textId="77777777" w:rsidR="00572FC6" w:rsidRDefault="00572FC6" w:rsidP="00572FC6">
      <w:r>
        <w:t xml:space="preserve">Pros: </w:t>
      </w:r>
    </w:p>
    <w:p w14:paraId="251CF53A" w14:textId="63F7648A" w:rsidR="00572FC6" w:rsidRDefault="00572FC6" w:rsidP="00572FC6">
      <w:pPr>
        <w:pStyle w:val="ListParagraph"/>
        <w:numPr>
          <w:ilvl w:val="0"/>
          <w:numId w:val="36"/>
        </w:numPr>
      </w:pPr>
      <w:r>
        <w:t xml:space="preserve">Customer demand - </w:t>
      </w:r>
      <w:r w:rsidR="00261799">
        <w:t>c</w:t>
      </w:r>
      <w:r>
        <w:t>ustomer preferences for quick and convenient options.</w:t>
      </w:r>
    </w:p>
    <w:p w14:paraId="62F86791" w14:textId="652964B5" w:rsidR="00572FC6" w:rsidRDefault="00572FC6" w:rsidP="00572FC6">
      <w:pPr>
        <w:pStyle w:val="ListParagraph"/>
        <w:numPr>
          <w:ilvl w:val="0"/>
          <w:numId w:val="36"/>
        </w:numPr>
      </w:pPr>
      <w:r>
        <w:t xml:space="preserve">Increase Sales - </w:t>
      </w:r>
      <w:r w:rsidR="00261799">
        <w:t>t</w:t>
      </w:r>
      <w:r>
        <w:t>he potential to attract more customers and increase sales.</w:t>
      </w:r>
    </w:p>
    <w:p w14:paraId="6EAA1A09" w14:textId="0CD03F53" w:rsidR="00572FC6" w:rsidRDefault="00572FC6" w:rsidP="00572FC6">
      <w:pPr>
        <w:pStyle w:val="ListParagraph"/>
        <w:numPr>
          <w:ilvl w:val="0"/>
          <w:numId w:val="36"/>
        </w:numPr>
      </w:pPr>
      <w:r>
        <w:t xml:space="preserve">Competition - </w:t>
      </w:r>
      <w:r w:rsidR="00261799">
        <w:t>t</w:t>
      </w:r>
      <w:r>
        <w:t xml:space="preserve">he pressure to remain competitive in the face of competitors </w:t>
      </w:r>
    </w:p>
    <w:p w14:paraId="0EB5CED9" w14:textId="23409FCA" w:rsidR="00572FC6" w:rsidRDefault="00572FC6" w:rsidP="00572FC6">
      <w:r>
        <w:t>Cont:</w:t>
      </w:r>
    </w:p>
    <w:p w14:paraId="6FCD0CCE" w14:textId="736F9267" w:rsidR="00572FC6" w:rsidRDefault="00572FC6" w:rsidP="00572FC6">
      <w:pPr>
        <w:pStyle w:val="ListParagraph"/>
        <w:numPr>
          <w:ilvl w:val="0"/>
          <w:numId w:val="38"/>
        </w:numPr>
      </w:pPr>
      <w:r>
        <w:t xml:space="preserve">Initial costs - </w:t>
      </w:r>
      <w:r w:rsidR="00261799">
        <w:t>i</w:t>
      </w:r>
      <w:r>
        <w:t>nvestment is required for packaging, marketing, and possible space adaptation.</w:t>
      </w:r>
    </w:p>
    <w:p w14:paraId="287140F6" w14:textId="0F6EE034" w:rsidR="00572FC6" w:rsidRDefault="00572FC6" w:rsidP="00572FC6">
      <w:pPr>
        <w:pStyle w:val="ListParagraph"/>
        <w:numPr>
          <w:ilvl w:val="0"/>
          <w:numId w:val="38"/>
        </w:numPr>
      </w:pPr>
      <w:r>
        <w:t xml:space="preserve">Logistics - </w:t>
      </w:r>
      <w:r w:rsidR="00261799">
        <w:t>t</w:t>
      </w:r>
      <w:r>
        <w:t>he challenges of maintaining the quality of food and beverages in transit.</w:t>
      </w:r>
    </w:p>
    <w:p w14:paraId="1BD5D63E" w14:textId="74CB5061" w:rsidR="00572FC6" w:rsidRDefault="00572FC6" w:rsidP="00572FC6">
      <w:pPr>
        <w:pStyle w:val="ListParagraph"/>
        <w:numPr>
          <w:ilvl w:val="0"/>
          <w:numId w:val="38"/>
        </w:numPr>
      </w:pPr>
      <w:r>
        <w:t xml:space="preserve">Production capacity - </w:t>
      </w:r>
      <w:r w:rsidR="00261799">
        <w:t>t</w:t>
      </w:r>
      <w:r>
        <w:t>he need to handle additional orders without affecting quality or lead time.</w:t>
      </w:r>
    </w:p>
    <w:p w14:paraId="7588B6D4" w14:textId="0C060E30" w:rsidR="00572FC6" w:rsidRDefault="00572FC6" w:rsidP="00572FC6">
      <w:r w:rsidRPr="00A960B8">
        <w:t xml:space="preserve">The takeaway idea can </w:t>
      </w:r>
      <w:r>
        <w:t>simultaneously be achievable and productive, substantially impacting competitors offering</w:t>
      </w:r>
      <w:r w:rsidRPr="00A960B8">
        <w:t xml:space="preserve"> takeaway services.</w:t>
      </w:r>
    </w:p>
    <w:p w14:paraId="58F5FBD5" w14:textId="1742714C" w:rsidR="00807396" w:rsidRDefault="00807396" w:rsidP="00807396"/>
    <w:p w14:paraId="5C3529E8" w14:textId="1CAC2DAD" w:rsidR="00807396" w:rsidRDefault="0070735C" w:rsidP="00807396">
      <w:r>
        <w:rPr>
          <w:noProof/>
        </w:rPr>
        <w:drawing>
          <wp:anchor distT="0" distB="0" distL="114300" distR="114300" simplePos="0" relativeHeight="251670528" behindDoc="1" locked="0" layoutInCell="1" allowOverlap="1" wp14:anchorId="556F5C7C" wp14:editId="582CF5B4">
            <wp:simplePos x="0" y="0"/>
            <wp:positionH relativeFrom="margin">
              <wp:posOffset>1877438</wp:posOffset>
            </wp:positionH>
            <wp:positionV relativeFrom="paragraph">
              <wp:posOffset>5931</wp:posOffset>
            </wp:positionV>
            <wp:extent cx="1906622" cy="1906622"/>
            <wp:effectExtent l="0" t="0" r="0" b="0"/>
            <wp:wrapNone/>
            <wp:docPr id="1790768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68917" name="Picture 17907689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8978" cy="190897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9020BDD" w14:textId="39AC28F6" w:rsidR="00807396" w:rsidRDefault="00807396" w:rsidP="00807396"/>
    <w:p w14:paraId="50722227" w14:textId="48B4522E" w:rsidR="00261799" w:rsidRDefault="00261799" w:rsidP="00807396"/>
    <w:p w14:paraId="037E88F2" w14:textId="77777777" w:rsidR="00261799" w:rsidRDefault="00261799" w:rsidP="0070735C">
      <w:pPr>
        <w:jc w:val="center"/>
      </w:pPr>
    </w:p>
    <w:p w14:paraId="5E5C5303" w14:textId="77777777" w:rsidR="00261799" w:rsidRDefault="00261799" w:rsidP="00807396"/>
    <w:p w14:paraId="1672D33B" w14:textId="77777777" w:rsidR="00261799" w:rsidRDefault="00261799" w:rsidP="00807396"/>
    <w:p w14:paraId="7622F830" w14:textId="77777777" w:rsidR="00261799" w:rsidRDefault="00261799" w:rsidP="00807396"/>
    <w:p w14:paraId="078535FD" w14:textId="77777777" w:rsidR="00261799" w:rsidRDefault="00261799" w:rsidP="00807396"/>
    <w:p w14:paraId="58E0C631" w14:textId="3488AD73" w:rsidR="00807396" w:rsidRDefault="00261799" w:rsidP="00807396">
      <w:r w:rsidRPr="00261799">
        <w:lastRenderedPageBreak/>
        <w:t xml:space="preserve">Thanks to </w:t>
      </w:r>
      <w:r>
        <w:t>customer feedback</w:t>
      </w:r>
      <w:r w:rsidRPr="00261799">
        <w:t>, The Cwtch Café can successfully implement takeaway services.</w:t>
      </w:r>
      <w:r>
        <w:t xml:space="preserve"> </w:t>
      </w:r>
      <w:r w:rsidR="0070735C">
        <w:t>To survive in the market and not go bankrupt, all small businesses must consider the customers' wishes, but at the same time, they</w:t>
      </w:r>
      <w:r>
        <w:t xml:space="preserve"> must also consider</w:t>
      </w:r>
      <w:r w:rsidRPr="00261799">
        <w:t xml:space="preserve"> the competition</w:t>
      </w:r>
      <w:r>
        <w:t>.</w:t>
      </w:r>
    </w:p>
    <w:p w14:paraId="799F2664" w14:textId="77777777" w:rsidR="00261799" w:rsidRDefault="00261799" w:rsidP="00807396"/>
    <w:p w14:paraId="795E283D" w14:textId="10EC0C4D" w:rsidR="000220D1" w:rsidRDefault="008A7A15" w:rsidP="008A7A15">
      <w:pPr>
        <w:pStyle w:val="Heading3"/>
        <w:rPr>
          <w:color w:val="auto"/>
          <w:sz w:val="22"/>
          <w:szCs w:val="22"/>
        </w:rPr>
      </w:pPr>
      <w:bookmarkStart w:id="17" w:name="_Toc162001280"/>
      <w:r w:rsidRPr="008A7A15">
        <w:rPr>
          <w:color w:val="auto"/>
          <w:sz w:val="22"/>
          <w:szCs w:val="22"/>
        </w:rPr>
        <w:t>2.4.</w:t>
      </w:r>
      <w:r w:rsidR="00572FC6">
        <w:rPr>
          <w:color w:val="auto"/>
          <w:sz w:val="22"/>
          <w:szCs w:val="22"/>
        </w:rPr>
        <w:t>2</w:t>
      </w:r>
      <w:r w:rsidRPr="008A7A15">
        <w:rPr>
          <w:color w:val="auto"/>
          <w:sz w:val="22"/>
          <w:szCs w:val="22"/>
        </w:rPr>
        <w:t xml:space="preserve"> </w:t>
      </w:r>
      <w:r w:rsidR="00807396" w:rsidRPr="008A7A15">
        <w:rPr>
          <w:color w:val="auto"/>
          <w:sz w:val="22"/>
          <w:szCs w:val="22"/>
        </w:rPr>
        <w:t>T</w:t>
      </w:r>
      <w:r w:rsidR="000220D1" w:rsidRPr="008A7A15">
        <w:rPr>
          <w:color w:val="auto"/>
          <w:sz w:val="22"/>
          <w:szCs w:val="22"/>
        </w:rPr>
        <w:t>he barriers and risks</w:t>
      </w:r>
      <w:bookmarkEnd w:id="17"/>
      <w:r w:rsidR="00807396" w:rsidRPr="008A7A15">
        <w:rPr>
          <w:color w:val="auto"/>
          <w:sz w:val="22"/>
          <w:szCs w:val="22"/>
        </w:rPr>
        <w:t xml:space="preserve"> </w:t>
      </w:r>
    </w:p>
    <w:p w14:paraId="75ED50D6" w14:textId="77777777" w:rsidR="00471318" w:rsidRPr="00471318" w:rsidRDefault="00471318" w:rsidP="00471318"/>
    <w:p w14:paraId="4582ECD7" w14:textId="3E73B2A1" w:rsidR="00807396" w:rsidRDefault="00807396" w:rsidP="00807396">
      <w:r w:rsidRPr="008A7A15">
        <w:t xml:space="preserve">    </w:t>
      </w:r>
      <w:r w:rsidR="00A960B8" w:rsidRPr="00A960B8">
        <w:t>Kotler et al. (2020) highlight the importance of understanding the market and consumer behavio</w:t>
      </w:r>
      <w:r w:rsidR="00A960B8">
        <w:t>u</w:t>
      </w:r>
      <w:r w:rsidR="00A960B8" w:rsidRPr="00A960B8">
        <w:t xml:space="preserve">r in </w:t>
      </w:r>
      <w:r w:rsidR="00A960B8">
        <w:t>successfully adapting and implementing</w:t>
      </w:r>
      <w:r w:rsidR="00A960B8" w:rsidRPr="00A960B8">
        <w:t xml:space="preserve"> takeaway services in the hospitality industry while highlighting specific challenges such as logistical needs and quality management.</w:t>
      </w:r>
      <w:r w:rsidRPr="008A7A15">
        <w:t xml:space="preserve">      </w:t>
      </w:r>
    </w:p>
    <w:p w14:paraId="64CB69BB" w14:textId="09415BE2" w:rsidR="00A960B8" w:rsidRDefault="00A960B8" w:rsidP="00A960B8">
      <w:r>
        <w:t>Introducing a takeaway service can offer many opportunities for a coffee shop</w:t>
      </w:r>
      <w:r w:rsidR="00572FC6">
        <w:t>, but i</w:t>
      </w:r>
      <w:r>
        <w:t xml:space="preserve">t also </w:t>
      </w:r>
      <w:r w:rsidR="00572FC6">
        <w:t>has</w:t>
      </w:r>
      <w:r>
        <w:t xml:space="preserve"> specific barriers and risks. Understanding and managing these challenges is critical to the success of the initiative. </w:t>
      </w:r>
    </w:p>
    <w:p w14:paraId="3440701B" w14:textId="1C70A69F" w:rsidR="00A960B8" w:rsidRPr="00A960B8" w:rsidRDefault="00A960B8" w:rsidP="00A960B8">
      <w:pPr>
        <w:rPr>
          <w:b/>
          <w:bCs/>
        </w:rPr>
      </w:pPr>
      <w:r w:rsidRPr="00A960B8">
        <w:rPr>
          <w:b/>
          <w:bCs/>
        </w:rPr>
        <w:t xml:space="preserve">Barriers: </w:t>
      </w:r>
    </w:p>
    <w:p w14:paraId="27199C05" w14:textId="3F8752C0" w:rsidR="00A960B8" w:rsidRDefault="00A960B8" w:rsidP="00A960B8">
      <w:r>
        <w:t xml:space="preserve">High initial costs - the investment in additional equipment, </w:t>
      </w:r>
    </w:p>
    <w:p w14:paraId="1C8327FC" w14:textId="3028F3F5" w:rsidR="00A960B8" w:rsidRDefault="00A960B8" w:rsidP="00A960B8">
      <w:r>
        <w:t>Logistics management - maintaining the quality of products to the customer requires well-designed logistics.</w:t>
      </w:r>
    </w:p>
    <w:p w14:paraId="4EBF7914" w14:textId="03534F89" w:rsidR="00A960B8" w:rsidRDefault="00A960B8" w:rsidP="00A960B8">
      <w:r>
        <w:t>Limited production capacity - adapting to increased order volume without compromising customer quality or service time at the location can be challenging.</w:t>
      </w:r>
    </w:p>
    <w:p w14:paraId="2294C7AA" w14:textId="728A255D" w:rsidR="00A960B8" w:rsidRDefault="00A960B8" w:rsidP="00A960B8">
      <w:r>
        <w:t>Regulatory compliance  - strict adherence to food safety standards and local regulations can add additional layers of complexity.</w:t>
      </w:r>
    </w:p>
    <w:p w14:paraId="40BC7E9A" w14:textId="3710BBE8" w:rsidR="00A960B8" w:rsidRPr="00A960B8" w:rsidRDefault="00A960B8" w:rsidP="00A960B8">
      <w:pPr>
        <w:rPr>
          <w:b/>
          <w:bCs/>
        </w:rPr>
      </w:pPr>
      <w:r w:rsidRPr="00A960B8">
        <w:rPr>
          <w:b/>
          <w:bCs/>
        </w:rPr>
        <w:t>Risks:</w:t>
      </w:r>
    </w:p>
    <w:p w14:paraId="1A51BC7B" w14:textId="1BE2C7A6" w:rsidR="00A960B8" w:rsidRDefault="00A960B8" w:rsidP="00A960B8">
      <w:r>
        <w:t>A decline in quality - maintaining high standards in the face of increased order volume can be difficult.</w:t>
      </w:r>
    </w:p>
    <w:p w14:paraId="59951602" w14:textId="4386502B" w:rsidR="00A960B8" w:rsidRDefault="00A960B8" w:rsidP="00A960B8">
      <w:r>
        <w:t>Overstaffing -  Increasing workload without proper staffing adjustments or training can lead to human error and low employee morale.</w:t>
      </w:r>
    </w:p>
    <w:p w14:paraId="38569CFE" w14:textId="489A8E26" w:rsidR="00A960B8" w:rsidRPr="008A7A15" w:rsidRDefault="00A960B8" w:rsidP="00A960B8">
      <w:r>
        <w:t>Sustainability</w:t>
      </w:r>
      <w:r w:rsidR="00471318">
        <w:t xml:space="preserve"> - </w:t>
      </w:r>
      <w:r>
        <w:t xml:space="preserve"> Increasing consumption of single-use packaging can raise sustainability issues.</w:t>
      </w:r>
    </w:p>
    <w:p w14:paraId="2BC2D840" w14:textId="2EF6BCCF" w:rsidR="00572FC6" w:rsidRDefault="00642308" w:rsidP="009B5878">
      <w:pPr>
        <w:rPr>
          <w:lang w:val="en-US"/>
        </w:rPr>
      </w:pPr>
      <w:r w:rsidRPr="00642308">
        <w:rPr>
          <w:lang w:val="en-US"/>
        </w:rPr>
        <w:t xml:space="preserve">To introduce the takeaway service, The Cwtch Café </w:t>
      </w:r>
      <w:r>
        <w:rPr>
          <w:lang w:val="en-US"/>
        </w:rPr>
        <w:t>considered</w:t>
      </w:r>
      <w:r w:rsidRPr="00642308">
        <w:rPr>
          <w:lang w:val="en-US"/>
        </w:rPr>
        <w:t xml:space="preserve"> the barriers and the risks that may appear along the way. If the </w:t>
      </w:r>
      <w:r>
        <w:rPr>
          <w:lang w:val="en-US"/>
        </w:rPr>
        <w:t>C</w:t>
      </w:r>
      <w:r w:rsidRPr="00642308">
        <w:rPr>
          <w:lang w:val="en-US"/>
        </w:rPr>
        <w:t xml:space="preserve">afe does not maintain the quality of its products to the same standard, this will be a </w:t>
      </w:r>
      <w:r>
        <w:rPr>
          <w:lang w:val="en-US"/>
        </w:rPr>
        <w:t>significant</w:t>
      </w:r>
      <w:r w:rsidRPr="00642308">
        <w:rPr>
          <w:lang w:val="en-US"/>
        </w:rPr>
        <w:t xml:space="preserve"> risk to accept. Again, one </w:t>
      </w:r>
      <w:r>
        <w:rPr>
          <w:lang w:val="en-US"/>
        </w:rPr>
        <w:t>frequently encountered barrier</w:t>
      </w:r>
      <w:r w:rsidRPr="00642308">
        <w:rPr>
          <w:lang w:val="en-US"/>
        </w:rPr>
        <w:t xml:space="preserve"> is </w:t>
      </w:r>
      <w:r>
        <w:rPr>
          <w:lang w:val="en-US"/>
        </w:rPr>
        <w:t>increased</w:t>
      </w:r>
      <w:r w:rsidRPr="00642308">
        <w:rPr>
          <w:lang w:val="en-US"/>
        </w:rPr>
        <w:t xml:space="preserve"> costs for </w:t>
      </w:r>
      <w:r>
        <w:rPr>
          <w:lang w:val="en-US"/>
        </w:rPr>
        <w:t>purchasing</w:t>
      </w:r>
      <w:r w:rsidRPr="00642308">
        <w:rPr>
          <w:lang w:val="en-US"/>
        </w:rPr>
        <w:t xml:space="preserve"> new equipment or products for the services offered</w:t>
      </w:r>
      <w:r>
        <w:rPr>
          <w:lang w:val="en-US"/>
        </w:rPr>
        <w:t>.</w:t>
      </w:r>
    </w:p>
    <w:p w14:paraId="22D01BC8" w14:textId="77777777" w:rsidR="00572FC6" w:rsidRDefault="00572FC6" w:rsidP="009B5878">
      <w:pPr>
        <w:rPr>
          <w:lang w:val="en-US"/>
        </w:rPr>
      </w:pPr>
    </w:p>
    <w:p w14:paraId="70B03384" w14:textId="77777777" w:rsidR="00572FC6" w:rsidRPr="008A7A15" w:rsidRDefault="00572FC6" w:rsidP="009B5878">
      <w:pPr>
        <w:rPr>
          <w:lang w:val="en-US"/>
        </w:rPr>
      </w:pPr>
    </w:p>
    <w:p w14:paraId="5F9891D9" w14:textId="77777777" w:rsidR="009B5878" w:rsidRPr="008A7A15" w:rsidRDefault="009B5878" w:rsidP="009B5878">
      <w:pPr>
        <w:rPr>
          <w:lang w:val="en-US"/>
        </w:rPr>
      </w:pPr>
    </w:p>
    <w:p w14:paraId="42598815" w14:textId="63C76C2F" w:rsidR="000220D1" w:rsidRPr="008A7A15" w:rsidRDefault="008A7A15" w:rsidP="000220D1">
      <w:pPr>
        <w:pStyle w:val="Heading2"/>
        <w:rPr>
          <w:lang w:val="en-US"/>
        </w:rPr>
      </w:pPr>
      <w:bookmarkStart w:id="18" w:name="_Toc162001281"/>
      <w:r w:rsidRPr="008A7A15">
        <w:rPr>
          <w:color w:val="auto"/>
          <w:lang w:val="en-US"/>
        </w:rPr>
        <w:t xml:space="preserve">2.5 </w:t>
      </w:r>
      <w:r w:rsidR="000220D1" w:rsidRPr="008A7A15">
        <w:rPr>
          <w:color w:val="auto"/>
          <w:lang w:val="en-US"/>
        </w:rPr>
        <w:t xml:space="preserve"> </w:t>
      </w:r>
      <w:r w:rsidRPr="008A7A15">
        <w:rPr>
          <w:color w:val="auto"/>
        </w:rPr>
        <w:t>E</w:t>
      </w:r>
      <w:r w:rsidR="000220D1" w:rsidRPr="008A7A15">
        <w:rPr>
          <w:color w:val="auto"/>
        </w:rPr>
        <w:t xml:space="preserve">valuation of the </w:t>
      </w:r>
      <w:r>
        <w:rPr>
          <w:color w:val="auto"/>
        </w:rPr>
        <w:t>O</w:t>
      </w:r>
      <w:r w:rsidR="000220D1" w:rsidRPr="008A7A15">
        <w:rPr>
          <w:color w:val="auto"/>
        </w:rPr>
        <w:t>rganisational climate and leadership style</w:t>
      </w:r>
      <w:bookmarkEnd w:id="18"/>
      <w:r w:rsidR="000220D1" w:rsidRPr="008A7A15">
        <w:rPr>
          <w:color w:val="auto"/>
        </w:rPr>
        <w:t xml:space="preserve"> </w:t>
      </w:r>
    </w:p>
    <w:p w14:paraId="0D2DE2D0" w14:textId="7FC656AE" w:rsidR="009B5878" w:rsidRPr="009B5878" w:rsidRDefault="009B5878" w:rsidP="009B5878">
      <w:pPr>
        <w:pStyle w:val="Heading2"/>
        <w:rPr>
          <w:color w:val="auto"/>
          <w:lang w:val="en-US"/>
        </w:rPr>
      </w:pPr>
    </w:p>
    <w:p w14:paraId="679328F1" w14:textId="77777777" w:rsidR="008A7A15" w:rsidRDefault="008A7A15" w:rsidP="008A7A15">
      <w:pPr>
        <w:pStyle w:val="Heading3"/>
        <w:rPr>
          <w:color w:val="auto"/>
        </w:rPr>
      </w:pPr>
      <w:bookmarkStart w:id="19" w:name="_Toc162001282"/>
      <w:r w:rsidRPr="008A7A15">
        <w:rPr>
          <w:color w:val="auto"/>
        </w:rPr>
        <w:t>2.5.1</w:t>
      </w:r>
      <w:r w:rsidR="000220D1" w:rsidRPr="008A7A15">
        <w:rPr>
          <w:color w:val="auto"/>
        </w:rPr>
        <w:t>Definition of climate</w:t>
      </w:r>
      <w:bookmarkEnd w:id="19"/>
    </w:p>
    <w:p w14:paraId="32B39E82" w14:textId="77777777" w:rsidR="000D3B25" w:rsidRPr="000D3B25" w:rsidRDefault="000D3B25" w:rsidP="000D3B25">
      <w:pPr>
        <w:pStyle w:val="Heading2"/>
      </w:pPr>
    </w:p>
    <w:p w14:paraId="73949F55" w14:textId="3510028D" w:rsidR="00572FC6" w:rsidRPr="000D3B25" w:rsidRDefault="00572FC6" w:rsidP="000D3B25">
      <w:r w:rsidRPr="000D3B25">
        <w:t>Organisational climate refers to the collective perceptions of an organisation's members about their work environment, including the attitudes, feelings, and behaviours promoted or discouraged by the organisation's policies, practices, and procedures (Schneider, Ehrhart, &amp; Macey, 2013). Factors that contribute to organisational climate include leadership style (Goleman, Boyatzis, &amp; McKee, 2002), internal communication, performance recognition and reward (Amabile &amp; Kramer, 2011), peer relationships, and workplace equity (Cox &amp; Blake, 1991).</w:t>
      </w:r>
    </w:p>
    <w:p w14:paraId="27B18062" w14:textId="77777777" w:rsidR="00572FC6" w:rsidRPr="00572FC6" w:rsidRDefault="00572FC6" w:rsidP="000D3B25"/>
    <w:p w14:paraId="3FDBDDD2" w14:textId="6776A7DA" w:rsidR="00572FC6" w:rsidRPr="000D3B25" w:rsidRDefault="00572FC6" w:rsidP="000D3B25">
      <w:r w:rsidRPr="000D3B25">
        <w:t>The difference between organisational climate and culture is significant. In contrast, culture focuses on the values and norms shared in an organisation, and climate describes members' perceptions of implementing these values in the organisation's day-to-day life (Schein, 2010). A positive organisational climate can significantly influence motivation, job satisfaction and commitment (Luthans, 2011), contributing to overall organisational performance.</w:t>
      </w:r>
    </w:p>
    <w:p w14:paraId="6FB90E24" w14:textId="77777777" w:rsidR="00572FC6" w:rsidRDefault="00572FC6" w:rsidP="000D3B25"/>
    <w:p w14:paraId="70C32063" w14:textId="215A0E57" w:rsidR="00572FC6" w:rsidRDefault="00572FC6" w:rsidP="000D3B25">
      <w:r>
        <w:rPr>
          <w:noProof/>
        </w:rPr>
        <w:drawing>
          <wp:anchor distT="0" distB="0" distL="114300" distR="114300" simplePos="0" relativeHeight="251668480" behindDoc="1" locked="0" layoutInCell="1" allowOverlap="1" wp14:anchorId="34FB8EA1" wp14:editId="55AA59F3">
            <wp:simplePos x="0" y="0"/>
            <wp:positionH relativeFrom="column">
              <wp:posOffset>1436914</wp:posOffset>
            </wp:positionH>
            <wp:positionV relativeFrom="paragraph">
              <wp:posOffset>7257</wp:posOffset>
            </wp:positionV>
            <wp:extent cx="2677886" cy="1505453"/>
            <wp:effectExtent l="0" t="0" r="8255" b="0"/>
            <wp:wrapNone/>
            <wp:docPr id="402495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95989" name="Picture 40249598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77886" cy="1505453"/>
                    </a:xfrm>
                    <a:prstGeom prst="rect">
                      <a:avLst/>
                    </a:prstGeom>
                    <a:ln>
                      <a:noFill/>
                    </a:ln>
                    <a:effectLst>
                      <a:softEdge rad="112500"/>
                    </a:effectLst>
                  </pic:spPr>
                </pic:pic>
              </a:graphicData>
            </a:graphic>
          </wp:anchor>
        </w:drawing>
      </w:r>
    </w:p>
    <w:p w14:paraId="0C275433" w14:textId="5BF223C0" w:rsidR="00572FC6" w:rsidRDefault="00572FC6" w:rsidP="000D3B25"/>
    <w:p w14:paraId="35FB88D2" w14:textId="2E1A5F5E" w:rsidR="00572FC6" w:rsidRDefault="00572FC6" w:rsidP="000D3B25"/>
    <w:p w14:paraId="1C06B81F" w14:textId="202E0A9E" w:rsidR="00572FC6" w:rsidRDefault="00572FC6" w:rsidP="000D3B25"/>
    <w:p w14:paraId="66D57805" w14:textId="77777777" w:rsidR="00572FC6" w:rsidRDefault="00572FC6" w:rsidP="000D3B25"/>
    <w:p w14:paraId="097EAA1D" w14:textId="77777777" w:rsidR="00572FC6" w:rsidRDefault="00572FC6" w:rsidP="000D3B25"/>
    <w:p w14:paraId="4491EB0F" w14:textId="77777777" w:rsidR="00572FC6" w:rsidRPr="00572FC6" w:rsidRDefault="00572FC6" w:rsidP="000D3B25"/>
    <w:p w14:paraId="2F99CF41" w14:textId="71814000" w:rsidR="00572FC6" w:rsidRPr="000D3B25" w:rsidRDefault="00572FC6" w:rsidP="000D3B25">
      <w:r w:rsidRPr="000D3B25">
        <w:t>The climate in The Cwtch Café is friendly and relaxing, as the employees have a separate room from the customers where they can have lunch and relax. Even if, as a barista employee,  sometimes there is no time to relax because you must always be active and attentive in what you are doing, a good climate at work benefits employees.</w:t>
      </w:r>
    </w:p>
    <w:p w14:paraId="2B87537C" w14:textId="03149133" w:rsidR="00572FC6" w:rsidRPr="000D3B25" w:rsidRDefault="00572FC6" w:rsidP="000D3B25">
      <w:r w:rsidRPr="000D3B25">
        <w:t xml:space="preserve">A favourable climate is beneficial for a company. Some people seek to become more creative thinkers, which is why the team environment in which they work is essential. For the workplace to have a pleasant </w:t>
      </w:r>
      <w:r w:rsidRPr="000D3B25">
        <w:lastRenderedPageBreak/>
        <w:t>climate, building trust, encouraging people to share their ideas, and encouraging teamwork can bring positive results to a company (Ainscough, 2017).</w:t>
      </w:r>
    </w:p>
    <w:p w14:paraId="23922A5E" w14:textId="77777777" w:rsidR="00572FC6" w:rsidRPr="00572FC6" w:rsidRDefault="00572FC6" w:rsidP="000D3B25">
      <w:pPr>
        <w:pStyle w:val="Heading2"/>
      </w:pPr>
    </w:p>
    <w:p w14:paraId="5017AB35" w14:textId="77777777" w:rsidR="00572FC6" w:rsidRDefault="008A7A15" w:rsidP="00572FC6">
      <w:pPr>
        <w:pStyle w:val="Heading3"/>
        <w:rPr>
          <w:color w:val="auto"/>
        </w:rPr>
      </w:pPr>
      <w:bookmarkStart w:id="20" w:name="_Toc162001283"/>
      <w:r w:rsidRPr="008A7A15">
        <w:rPr>
          <w:color w:val="auto"/>
        </w:rPr>
        <w:t xml:space="preserve">2.5.2 </w:t>
      </w:r>
      <w:r w:rsidR="000220D1" w:rsidRPr="008A7A15">
        <w:rPr>
          <w:color w:val="auto"/>
        </w:rPr>
        <w:t>Leadership styles</w:t>
      </w:r>
      <w:bookmarkEnd w:id="20"/>
      <w:r w:rsidR="000220D1" w:rsidRPr="008A7A15">
        <w:rPr>
          <w:color w:val="auto"/>
        </w:rPr>
        <w:t xml:space="preserve"> </w:t>
      </w:r>
    </w:p>
    <w:p w14:paraId="646B3A2E" w14:textId="77777777" w:rsidR="00572FC6" w:rsidRPr="00572FC6" w:rsidRDefault="00572FC6" w:rsidP="00572FC6"/>
    <w:p w14:paraId="204BEBF4" w14:textId="7355563E" w:rsidR="00572FC6" w:rsidRDefault="00572FC6" w:rsidP="00572FC6">
      <w:r w:rsidRPr="00572FC6">
        <w:t xml:space="preserve">According to Northouse (2018), </w:t>
      </w:r>
      <w:r>
        <w:t>influential</w:t>
      </w:r>
      <w:r w:rsidRPr="00572FC6">
        <w:t xml:space="preserve"> leaders play a crucial role in organi</w:t>
      </w:r>
      <w:r>
        <w:t>s</w:t>
      </w:r>
      <w:r w:rsidRPr="00572FC6">
        <w:t>ational success by inspiring and motivating employees and setting the strategic direction needed to achieve organi</w:t>
      </w:r>
      <w:r>
        <w:t>s</w:t>
      </w:r>
      <w:r w:rsidRPr="00572FC6">
        <w:t>ational goals.</w:t>
      </w:r>
    </w:p>
    <w:p w14:paraId="2EAE459B" w14:textId="2E160205" w:rsidR="00572FC6" w:rsidRDefault="00572FC6" w:rsidP="00572FC6">
      <w:r w:rsidRPr="00572FC6">
        <w:t>Effective leaders can articulate a clear vision and inspire employees to work together to achieve it. They define strategic purpose and direction, helping the organi</w:t>
      </w:r>
      <w:r>
        <w:t>s</w:t>
      </w:r>
      <w:r w:rsidRPr="00572FC6">
        <w:t>ation navigate change and challenges (Kotter, 1996).</w:t>
      </w:r>
    </w:p>
    <w:p w14:paraId="609F5893" w14:textId="0B79039B" w:rsidR="004A71ED" w:rsidRDefault="004A71ED" w:rsidP="00572FC6">
      <w:r>
        <w:rPr>
          <w:noProof/>
        </w:rPr>
        <w:drawing>
          <wp:anchor distT="0" distB="0" distL="114300" distR="114300" simplePos="0" relativeHeight="251669504" behindDoc="1" locked="0" layoutInCell="1" allowOverlap="1" wp14:anchorId="4B3FE717" wp14:editId="62A3FD21">
            <wp:simplePos x="0" y="0"/>
            <wp:positionH relativeFrom="margin">
              <wp:posOffset>1534886</wp:posOffset>
            </wp:positionH>
            <wp:positionV relativeFrom="paragraph">
              <wp:posOffset>76653</wp:posOffset>
            </wp:positionV>
            <wp:extent cx="3189514" cy="1792398"/>
            <wp:effectExtent l="0" t="0" r="0" b="0"/>
            <wp:wrapNone/>
            <wp:docPr id="1103764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64264" name="Picture 110376426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89514" cy="179239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0F92621" w14:textId="64C59885" w:rsidR="004A71ED" w:rsidRDefault="004A71ED" w:rsidP="00572FC6"/>
    <w:p w14:paraId="74B13D54" w14:textId="77777777" w:rsidR="004A71ED" w:rsidRDefault="004A71ED" w:rsidP="00572FC6"/>
    <w:p w14:paraId="3C48AECA" w14:textId="4AB6D206" w:rsidR="004A71ED" w:rsidRDefault="004A71ED" w:rsidP="004A71ED">
      <w:pPr>
        <w:tabs>
          <w:tab w:val="left" w:pos="5434"/>
        </w:tabs>
      </w:pPr>
      <w:r>
        <w:tab/>
      </w:r>
    </w:p>
    <w:p w14:paraId="2C84C40C" w14:textId="77777777" w:rsidR="004A71ED" w:rsidRDefault="004A71ED" w:rsidP="00572FC6"/>
    <w:p w14:paraId="519AC116" w14:textId="77777777" w:rsidR="004A71ED" w:rsidRDefault="004A71ED" w:rsidP="00572FC6"/>
    <w:p w14:paraId="27FF719F" w14:textId="77777777" w:rsidR="004A71ED" w:rsidRPr="00572FC6" w:rsidRDefault="004A71ED" w:rsidP="00572FC6"/>
    <w:p w14:paraId="00F534AC" w14:textId="77777777" w:rsidR="00572FC6" w:rsidRDefault="00572FC6" w:rsidP="00572FC6">
      <w:pPr>
        <w:rPr>
          <w:lang w:val="en-US"/>
        </w:rPr>
      </w:pPr>
      <w:r>
        <w:rPr>
          <w:lang w:val="en"/>
        </w:rPr>
        <w:t>Bass &amp; Bass (2008) state that e</w:t>
      </w:r>
      <w:r w:rsidRPr="00572FC6">
        <w:rPr>
          <w:lang w:val="en"/>
        </w:rPr>
        <w:t>ffective leadership includes developing and mentoring employees. By investing in team professional development, leaders can ensure continued skill growth and the preparation of future leadership talent</w:t>
      </w:r>
      <w:r>
        <w:rPr>
          <w:lang w:val="en"/>
        </w:rPr>
        <w:t>.</w:t>
      </w:r>
    </w:p>
    <w:p w14:paraId="3D5A52F2" w14:textId="28C76F2D" w:rsidR="0070735C" w:rsidRPr="0070735C" w:rsidRDefault="0070735C" w:rsidP="0070735C">
      <w:pPr>
        <w:pStyle w:val="NoSpacing"/>
      </w:pPr>
      <w:r w:rsidRPr="0070735C">
        <w:br/>
        <w:t>The Cwtch Café, with its intimate team comprising one manager and four dedicated employees, epitomi</w:t>
      </w:r>
      <w:r>
        <w:t>s</w:t>
      </w:r>
      <w:r w:rsidRPr="0070735C">
        <w:t xml:space="preserve">es the essence of a small but </w:t>
      </w:r>
      <w:r>
        <w:t>thriving</w:t>
      </w:r>
      <w:r w:rsidRPr="0070735C">
        <w:t xml:space="preserve"> business operation. The manager, a seasoned professional over fifty years old, brings to the table a wealth of experience in </w:t>
      </w:r>
      <w:r>
        <w:t>marketing and leadership, showcasing exceptional professionalism</w:t>
      </w:r>
      <w:r w:rsidRPr="0070735C">
        <w:t xml:space="preserve"> in today’s fast-paced business environment. This expertise </w:t>
      </w:r>
      <w:r>
        <w:t>guides the café’s strategic direction and</w:t>
      </w:r>
      <w:r w:rsidRPr="0070735C">
        <w:t xml:space="preserve"> fosters an environment where innovation and creativity are highly encouraged.</w:t>
      </w:r>
    </w:p>
    <w:p w14:paraId="3211EB47" w14:textId="77777777" w:rsidR="0070735C" w:rsidRDefault="0070735C" w:rsidP="0070735C">
      <w:pPr>
        <w:pStyle w:val="NoSpacing"/>
      </w:pPr>
    </w:p>
    <w:p w14:paraId="5B1B6BD7" w14:textId="3700BAFA" w:rsidR="0070735C" w:rsidRDefault="0070735C" w:rsidP="0070735C">
      <w:pPr>
        <w:pStyle w:val="NoSpacing"/>
      </w:pPr>
      <w:r w:rsidRPr="0070735C">
        <w:t xml:space="preserve">Under his stewardship, the café thrives on a culture of open communication and collaborative idea generation. He demonstrates an exemplary openness to new ideas proposed by the employees, creating a dynamic where every suggestion is carefully considered. </w:t>
      </w:r>
    </w:p>
    <w:p w14:paraId="47377E9A" w14:textId="77777777" w:rsidR="0070735C" w:rsidRDefault="0070735C" w:rsidP="0070735C">
      <w:pPr>
        <w:pStyle w:val="NoSpacing"/>
      </w:pPr>
    </w:p>
    <w:p w14:paraId="4D2CF098" w14:textId="4604F4FE" w:rsidR="0070735C" w:rsidRPr="0070735C" w:rsidRDefault="0070735C" w:rsidP="0070735C">
      <w:pPr>
        <w:pStyle w:val="NoSpacing"/>
      </w:pPr>
      <w:r w:rsidRPr="0070735C">
        <w:t xml:space="preserve">This approach ensures that innovation is </w:t>
      </w:r>
      <w:r>
        <w:t>encouraged and</w:t>
      </w:r>
      <w:r w:rsidRPr="0070735C">
        <w:t xml:space="preserve"> meticulously aligned with the café's core objectives and potential benefits to the business. The manager’s ability to listen actively and engage in </w:t>
      </w:r>
      <w:r w:rsidRPr="0070735C">
        <w:lastRenderedPageBreak/>
        <w:t>thoughtful analysis with the team exemplifies a balanced leadership style that values innovation and strategic alignment.</w:t>
      </w:r>
    </w:p>
    <w:p w14:paraId="5016D986" w14:textId="6FB47F79" w:rsidR="0070735C" w:rsidRDefault="0070735C" w:rsidP="0070735C">
      <w:pPr>
        <w:pStyle w:val="NoSpacing"/>
      </w:pPr>
      <w:r w:rsidRPr="0070735C">
        <w:t xml:space="preserve">Further cementing this culture of continuous improvement and growth is the manager's commitment to the </w:t>
      </w:r>
      <w:r>
        <w:t>team's professional development</w:t>
      </w:r>
      <w:r w:rsidRPr="0070735C">
        <w:t>. Recogni</w:t>
      </w:r>
      <w:r>
        <w:t>s</w:t>
      </w:r>
      <w:r w:rsidRPr="0070735C">
        <w:t xml:space="preserve">ing the importance of keeping abreast </w:t>
      </w:r>
      <w:r>
        <w:t>of</w:t>
      </w:r>
      <w:r w:rsidRPr="0070735C">
        <w:t xml:space="preserve"> the latest industry trends, techniques, and skills, he ensures periodic investments in training courses for the employees. This </w:t>
      </w:r>
      <w:r>
        <w:t>enhances their capabilities and</w:t>
      </w:r>
      <w:r w:rsidRPr="0070735C">
        <w:t xml:space="preserve"> motivates them, reinforcing their value within the company and spurring them to contribute their best.</w:t>
      </w:r>
    </w:p>
    <w:p w14:paraId="63679446" w14:textId="77777777" w:rsidR="0070735C" w:rsidRPr="0070735C" w:rsidRDefault="0070735C" w:rsidP="0070735C">
      <w:pPr>
        <w:pStyle w:val="NoSpacing"/>
      </w:pPr>
    </w:p>
    <w:p w14:paraId="17A3CF83" w14:textId="3A791F90" w:rsidR="0070735C" w:rsidRDefault="0070735C" w:rsidP="0070735C">
      <w:pPr>
        <w:pStyle w:val="NoSpacing"/>
      </w:pPr>
      <w:r w:rsidRPr="0070735C">
        <w:t xml:space="preserve">Such a holistic </w:t>
      </w:r>
      <w:r>
        <w:t>leadership and team development approach</w:t>
      </w:r>
      <w:r w:rsidRPr="0070735C">
        <w:t xml:space="preserve"> sets The Cwtch Café apart. It</w:t>
      </w:r>
      <w:r>
        <w:t xml:space="preserve"> i</w:t>
      </w:r>
      <w:r w:rsidRPr="0070735C">
        <w:t>s a testament to how a small team, led by visionary leadership and rooted in a culture of mutual respect, open dialogue, and continuous learning, can achieve remarkable success. The manager's blend of experience, willingness to embrace new ideas, and commitment to team development create a robust foundation for the café’s continued prosperity and innovation.</w:t>
      </w:r>
    </w:p>
    <w:p w14:paraId="07BA044B" w14:textId="77777777" w:rsidR="0070735C" w:rsidRPr="0070735C" w:rsidRDefault="0070735C" w:rsidP="0070735C">
      <w:pPr>
        <w:pStyle w:val="NoSpacing"/>
      </w:pPr>
    </w:p>
    <w:p w14:paraId="7B7FCAC3" w14:textId="6AA91846" w:rsidR="00572FC6" w:rsidRPr="00471318" w:rsidRDefault="00471318" w:rsidP="00471318">
      <w:pPr>
        <w:pStyle w:val="NoSpacing"/>
      </w:pPr>
      <w:r w:rsidRPr="00471318">
        <w:t>Takeaway services can help cafes make a profit, even during the pandemic. If the space allocated to the Cafe is insufficient for customers to serve inside, then this takeaway service is preferable and will increase the business's profit</w:t>
      </w:r>
      <w:r>
        <w:t xml:space="preserve"> </w:t>
      </w:r>
      <w:r w:rsidRPr="00471318">
        <w:t>(Speciality Food Magazine, 2020).</w:t>
      </w:r>
    </w:p>
    <w:p w14:paraId="420B44BB" w14:textId="77777777" w:rsidR="00471318" w:rsidRDefault="00471318" w:rsidP="00471318"/>
    <w:p w14:paraId="6F0228F1" w14:textId="77777777" w:rsidR="00471318" w:rsidRDefault="00471318" w:rsidP="00471318"/>
    <w:p w14:paraId="5DA16B2D" w14:textId="77777777" w:rsidR="00471318" w:rsidRPr="00471318" w:rsidRDefault="00471318" w:rsidP="00471318"/>
    <w:p w14:paraId="2A9DA67B" w14:textId="7892B635" w:rsidR="00782355" w:rsidRPr="00471318" w:rsidRDefault="00782355" w:rsidP="00782355">
      <w:pPr>
        <w:pStyle w:val="Heading1"/>
        <w:rPr>
          <w:color w:val="auto"/>
          <w:lang w:val="en-US"/>
        </w:rPr>
      </w:pPr>
      <w:bookmarkStart w:id="21" w:name="_Toc162001284"/>
      <w:r w:rsidRPr="00471318">
        <w:rPr>
          <w:color w:val="auto"/>
          <w:lang w:val="en-US"/>
        </w:rPr>
        <w:t>3.0 Conclusion</w:t>
      </w:r>
      <w:bookmarkEnd w:id="21"/>
    </w:p>
    <w:p w14:paraId="2A1CF623" w14:textId="6EAEE4BB" w:rsidR="00471318" w:rsidRPr="00471318" w:rsidRDefault="00471318" w:rsidP="00471318">
      <w:pPr>
        <w:rPr>
          <w:lang w:val="en-US"/>
        </w:rPr>
      </w:pPr>
      <w:r w:rsidRPr="00471318">
        <w:rPr>
          <w:lang w:val="en-US"/>
        </w:rPr>
        <w:t>This report explored the complex dynamics of creativity and innovation in the intimate context of a small coffee shop, highlighting how various brainstorming techniques and Edward de Bono's Six Thinking Hats model can stimulate the discovery and development of innovative ideas. By analy</w:t>
      </w:r>
      <w:r w:rsidR="00261799">
        <w:rPr>
          <w:lang w:val="en-US"/>
        </w:rPr>
        <w:t>s</w:t>
      </w:r>
      <w:r w:rsidRPr="00471318">
        <w:rPr>
          <w:lang w:val="en-US"/>
        </w:rPr>
        <w:t>ing the application of these methods in a non-conformist environment, we discovered that they favo</w:t>
      </w:r>
      <w:r>
        <w:rPr>
          <w:lang w:val="en-US"/>
        </w:rPr>
        <w:t>u</w:t>
      </w:r>
      <w:r w:rsidRPr="00471318">
        <w:rPr>
          <w:lang w:val="en-US"/>
        </w:rPr>
        <w:t xml:space="preserve">r a deep and diversified thinking process, essential for generating original and </w:t>
      </w:r>
      <w:r>
        <w:rPr>
          <w:lang w:val="en-US"/>
        </w:rPr>
        <w:t>practical</w:t>
      </w:r>
      <w:r w:rsidRPr="00471318">
        <w:rPr>
          <w:lang w:val="en-US"/>
        </w:rPr>
        <w:t xml:space="preserve"> solutions.</w:t>
      </w:r>
    </w:p>
    <w:p w14:paraId="17FCCCAC" w14:textId="6F4452E7" w:rsidR="00471318" w:rsidRPr="00471318" w:rsidRDefault="00471318" w:rsidP="00471318">
      <w:pPr>
        <w:rPr>
          <w:lang w:val="en-US"/>
        </w:rPr>
      </w:pPr>
      <w:r w:rsidRPr="00471318">
        <w:rPr>
          <w:lang w:val="en-US"/>
        </w:rPr>
        <w:t xml:space="preserve">The main findings indicate that the success of brainstorming in the studied </w:t>
      </w:r>
      <w:r>
        <w:rPr>
          <w:lang w:val="en-US"/>
        </w:rPr>
        <w:t>C</w:t>
      </w:r>
      <w:r w:rsidRPr="00471318">
        <w:rPr>
          <w:lang w:val="en-US"/>
        </w:rPr>
        <w:t xml:space="preserve">afe is due not only to the flexibility and openness of the participants but also to a structured framework provided by the "Six Thinking Hats" method. This model encouraged participants to explore diverse perspectives, reducing conflict and fostering collaboration. Moreover, </w:t>
      </w:r>
      <w:r>
        <w:rPr>
          <w:lang w:val="en-US"/>
        </w:rPr>
        <w:t>an effective leader who navigated and guided</w:t>
      </w:r>
      <w:r w:rsidRPr="00471318">
        <w:rPr>
          <w:lang w:val="en-US"/>
        </w:rPr>
        <w:t xml:space="preserve"> the discussion was vital to channe</w:t>
      </w:r>
      <w:r>
        <w:rPr>
          <w:lang w:val="en-US"/>
        </w:rPr>
        <w:t>l</w:t>
      </w:r>
      <w:r w:rsidRPr="00471318">
        <w:rPr>
          <w:lang w:val="en-US"/>
        </w:rPr>
        <w:t>ling creative energy and ensur</w:t>
      </w:r>
      <w:r>
        <w:rPr>
          <w:lang w:val="en-US"/>
        </w:rPr>
        <w:t>ing</w:t>
      </w:r>
      <w:r w:rsidRPr="00471318">
        <w:rPr>
          <w:lang w:val="en-US"/>
        </w:rPr>
        <w:t xml:space="preserve"> that brainstorming sessions were productive and goal-oriented.</w:t>
      </w:r>
    </w:p>
    <w:p w14:paraId="5C4218A1" w14:textId="08145E2F" w:rsidR="00471318" w:rsidRPr="00471318" w:rsidRDefault="00471318" w:rsidP="00471318">
      <w:pPr>
        <w:rPr>
          <w:lang w:val="en-US"/>
        </w:rPr>
      </w:pPr>
      <w:r w:rsidRPr="00471318">
        <w:rPr>
          <w:lang w:val="en-US"/>
        </w:rPr>
        <w:t xml:space="preserve">The importance of leadership in this context cannot be underestimated. Leaders who adopt a flexible style and are open to new ideas play a crucial role in facilitating creative dialogue and encouraging valuable contributions from all team members. They serve </w:t>
      </w:r>
      <w:r>
        <w:rPr>
          <w:lang w:val="en-US"/>
        </w:rPr>
        <w:t>as moderators and</w:t>
      </w:r>
      <w:r w:rsidRPr="00471318">
        <w:rPr>
          <w:lang w:val="en-US"/>
        </w:rPr>
        <w:t xml:space="preserve"> sources of inspiration, shaping a culture of innovation that transcends conventional boundaries.</w:t>
      </w:r>
    </w:p>
    <w:p w14:paraId="1B630E1C" w14:textId="60988168" w:rsidR="00471318" w:rsidRPr="00471318" w:rsidRDefault="00471318" w:rsidP="00471318">
      <w:pPr>
        <w:rPr>
          <w:lang w:val="en-US"/>
        </w:rPr>
      </w:pPr>
      <w:r w:rsidRPr="00471318">
        <w:rPr>
          <w:lang w:val="en-US"/>
        </w:rPr>
        <w:t xml:space="preserve">However, the study also identified limitations, including the tendency toward conformity in small groups and the difficulty of maintaining a constant creative environment </w:t>
      </w:r>
      <w:r>
        <w:rPr>
          <w:lang w:val="en-US"/>
        </w:rPr>
        <w:t>without</w:t>
      </w:r>
      <w:r w:rsidRPr="00471318">
        <w:rPr>
          <w:lang w:val="en-US"/>
        </w:rPr>
        <w:t xml:space="preserve"> new external stimuli. This </w:t>
      </w:r>
      <w:r w:rsidRPr="00471318">
        <w:rPr>
          <w:lang w:val="en-US"/>
        </w:rPr>
        <w:lastRenderedPageBreak/>
        <w:t>underscores the need to continue exploring and integrating new approaches and techniques that can enrich the creative environment.</w:t>
      </w:r>
    </w:p>
    <w:p w14:paraId="2F651168" w14:textId="30740E9F" w:rsidR="00782355" w:rsidRDefault="00471318" w:rsidP="00471318">
      <w:pPr>
        <w:rPr>
          <w:rFonts w:asciiTheme="majorHAnsi" w:eastAsiaTheme="majorEastAsia" w:hAnsiTheme="majorHAnsi" w:cstheme="majorBidi"/>
          <w:color w:val="365F91" w:themeColor="accent1" w:themeShade="BF"/>
          <w:sz w:val="32"/>
          <w:szCs w:val="32"/>
          <w:lang w:val="en-US"/>
        </w:rPr>
      </w:pPr>
      <w:r w:rsidRPr="00471318">
        <w:rPr>
          <w:lang w:val="en-US"/>
        </w:rPr>
        <w:t xml:space="preserve">In conclusion, the discovery and development of innovative ideas in a small coffee shop, through brainstorming and the "Six Thinking Hats" method, demonstrates the ability of non-conventional environments to stimulate creative and collaborative thinking. Effective leadership </w:t>
      </w:r>
      <w:r>
        <w:rPr>
          <w:lang w:val="en-US"/>
        </w:rPr>
        <w:t>is pivotal</w:t>
      </w:r>
      <w:r w:rsidRPr="00471318">
        <w:rPr>
          <w:lang w:val="en-US"/>
        </w:rPr>
        <w:t xml:space="preserve"> in this process, facilitating a space where freedom of expression and diversity of thought </w:t>
      </w:r>
      <w:r>
        <w:rPr>
          <w:lang w:val="en-US"/>
        </w:rPr>
        <w:t>is</w:t>
      </w:r>
      <w:r w:rsidRPr="00471318">
        <w:rPr>
          <w:lang w:val="en-US"/>
        </w:rPr>
        <w:t xml:space="preserve"> </w:t>
      </w:r>
      <w:r>
        <w:rPr>
          <w:lang w:val="en-US"/>
        </w:rPr>
        <w:t>accepted and</w:t>
      </w:r>
      <w:r w:rsidRPr="00471318">
        <w:rPr>
          <w:lang w:val="en-US"/>
        </w:rPr>
        <w:t xml:space="preserve"> encouraged. This study encourages further exploration of the synergy between leadership, creativity and innovation, opening new horizons for organi</w:t>
      </w:r>
      <w:r w:rsidR="00261799">
        <w:rPr>
          <w:lang w:val="en-US"/>
        </w:rPr>
        <w:t>s</w:t>
      </w:r>
      <w:r w:rsidRPr="00471318">
        <w:rPr>
          <w:lang w:val="en-US"/>
        </w:rPr>
        <w:t>ations that wish to cultivate a dynamic and innovative environment.</w:t>
      </w:r>
      <w:r w:rsidR="00782355">
        <w:rPr>
          <w:lang w:val="en-US"/>
        </w:rPr>
        <w:br w:type="page"/>
      </w:r>
    </w:p>
    <w:p w14:paraId="17F6F7F2" w14:textId="77777777" w:rsidR="00782355" w:rsidRDefault="00782355" w:rsidP="00782355">
      <w:pPr>
        <w:pStyle w:val="Heading1"/>
        <w:rPr>
          <w:lang w:val="en-US"/>
        </w:rPr>
      </w:pPr>
    </w:p>
    <w:p w14:paraId="2E9A84F6" w14:textId="64BBD609" w:rsidR="00782355" w:rsidRPr="00471318" w:rsidRDefault="00782355" w:rsidP="00782355">
      <w:pPr>
        <w:pStyle w:val="Heading1"/>
        <w:rPr>
          <w:color w:val="auto"/>
          <w:lang w:val="en-US"/>
        </w:rPr>
      </w:pPr>
      <w:bookmarkStart w:id="22" w:name="_Toc162001285"/>
      <w:r w:rsidRPr="00471318">
        <w:rPr>
          <w:color w:val="auto"/>
          <w:lang w:val="en-US"/>
        </w:rPr>
        <w:t>4.0 Reference list</w:t>
      </w:r>
      <w:bookmarkEnd w:id="22"/>
    </w:p>
    <w:p w14:paraId="2C455496" w14:textId="77777777" w:rsidR="00572FC6" w:rsidRPr="008A7A15" w:rsidRDefault="00572FC6" w:rsidP="008A7A15"/>
    <w:p w14:paraId="6B69B765" w14:textId="77777777" w:rsidR="004A71ED" w:rsidRPr="008A7A15" w:rsidRDefault="004A71ED" w:rsidP="008A7A15">
      <w:pPr>
        <w:rPr>
          <w:lang w:val="en-US"/>
        </w:rPr>
      </w:pPr>
    </w:p>
    <w:p w14:paraId="55D80828" w14:textId="77777777" w:rsidR="004A0139" w:rsidRDefault="004A0139" w:rsidP="00471318">
      <w:pPr>
        <w:pStyle w:val="ListParagraph"/>
      </w:pPr>
    </w:p>
    <w:p w14:paraId="5BBDCE01" w14:textId="77777777" w:rsidR="004A0139" w:rsidRPr="00572FC6" w:rsidRDefault="004A0139" w:rsidP="00572FC6">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572FC6">
        <w:rPr>
          <w:rFonts w:eastAsia="Times New Roman" w:cstheme="minorHAnsi"/>
          <w:kern w:val="0"/>
          <w:lang w:val="en-US"/>
          <w14:ligatures w14:val="none"/>
        </w:rPr>
        <w:t xml:space="preserve">Ainscough, K. (2017) </w:t>
      </w:r>
      <w:r w:rsidRPr="00572FC6">
        <w:rPr>
          <w:rFonts w:eastAsia="Times New Roman" w:cstheme="minorHAnsi"/>
          <w:i/>
          <w:iCs/>
          <w:kern w:val="0"/>
          <w:lang w:val="en-US"/>
          <w14:ligatures w14:val="none"/>
        </w:rPr>
        <w:t>Building an organisational climate that encourages creative and innovative outcomes</w:t>
      </w:r>
      <w:r w:rsidRPr="00572FC6">
        <w:rPr>
          <w:rFonts w:eastAsia="Times New Roman" w:cstheme="minorHAnsi"/>
          <w:kern w:val="0"/>
          <w:lang w:val="en-US"/>
          <w14:ligatures w14:val="none"/>
        </w:rPr>
        <w:t xml:space="preserve">, </w:t>
      </w:r>
      <w:r w:rsidRPr="00572FC6">
        <w:rPr>
          <w:rFonts w:eastAsia="Times New Roman" w:cstheme="minorHAnsi"/>
          <w:i/>
          <w:iCs/>
          <w:kern w:val="0"/>
          <w:lang w:val="en-US"/>
          <w14:ligatures w14:val="none"/>
        </w:rPr>
        <w:t>Freestyle</w:t>
      </w:r>
      <w:r w:rsidRPr="00572FC6">
        <w:rPr>
          <w:rFonts w:eastAsia="Times New Roman" w:cstheme="minorHAnsi"/>
          <w:kern w:val="0"/>
          <w:lang w:val="en-US"/>
          <w14:ligatures w14:val="none"/>
        </w:rPr>
        <w:t xml:space="preserve">. Available at: https://www.freestyleinnovation.co.uk/post/2017/11/20/building-an-organisational-climate-that-encourages-creative-and-innovative-outcomes (Accessed: 21 March 2024). </w:t>
      </w:r>
    </w:p>
    <w:p w14:paraId="1B94F6A6" w14:textId="77777777" w:rsidR="004A0139" w:rsidRDefault="004A0139" w:rsidP="00572FC6">
      <w:pPr>
        <w:pStyle w:val="ListParagraph"/>
        <w:numPr>
          <w:ilvl w:val="0"/>
          <w:numId w:val="19"/>
        </w:numPr>
      </w:pPr>
      <w:r>
        <w:t>Amabile, T.M. and Kramer, S.J. (2011</w:t>
      </w:r>
      <w:r w:rsidRPr="00572FC6">
        <w:rPr>
          <w:i/>
          <w:iCs/>
        </w:rPr>
        <w:t>). The Progress Principle: Using Small Wins to Ignite Joy, Engagement, and Creativity at Work</w:t>
      </w:r>
      <w:r>
        <w:t>. Boston, MA: Harvard Business Review Press.</w:t>
      </w:r>
    </w:p>
    <w:p w14:paraId="3CC70291" w14:textId="77777777" w:rsidR="004A0139" w:rsidRPr="008A7A15" w:rsidRDefault="004A0139" w:rsidP="008A7A15">
      <w:pPr>
        <w:pStyle w:val="ListParagraph"/>
        <w:numPr>
          <w:ilvl w:val="0"/>
          <w:numId w:val="19"/>
        </w:numPr>
        <w:rPr>
          <w:lang w:val="en-US"/>
        </w:rPr>
      </w:pPr>
      <w:r w:rsidRPr="008A7A15">
        <w:t xml:space="preserve">Amara, R. &amp; Singh, J. (2022). </w:t>
      </w:r>
      <w:r w:rsidRPr="008A7A15">
        <w:rPr>
          <w:i/>
          <w:iCs/>
        </w:rPr>
        <w:t>Innovation and Creativity: Pillars of the Future</w:t>
      </w:r>
      <w:r w:rsidRPr="008A7A15">
        <w:t>. 1st ed. Cambridge: Cambridge University Press.</w:t>
      </w:r>
    </w:p>
    <w:p w14:paraId="39BA3A5C" w14:textId="77777777" w:rsidR="004A0139" w:rsidRPr="003C1FB3" w:rsidRDefault="004A0139" w:rsidP="003C1FB3">
      <w:pPr>
        <w:pStyle w:val="ListParagraph"/>
        <w:numPr>
          <w:ilvl w:val="0"/>
          <w:numId w:val="19"/>
        </w:numPr>
      </w:pPr>
      <w:r w:rsidRPr="00572FC6">
        <w:t xml:space="preserve">Bass, B.M. și Bass, R. (2008). </w:t>
      </w:r>
      <w:r w:rsidRPr="00572FC6">
        <w:rPr>
          <w:i/>
          <w:iCs/>
        </w:rPr>
        <w:t>The Bass Handbook of Leadership: Theory, Research, and Managerial Applications</w:t>
      </w:r>
      <w:r w:rsidRPr="00572FC6">
        <w:t>. New York, NY: Free Press.</w:t>
      </w:r>
    </w:p>
    <w:p w14:paraId="385DB26A" w14:textId="77777777" w:rsidR="004A0139" w:rsidRPr="00A465A3" w:rsidRDefault="004A0139" w:rsidP="00A465A3">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A465A3">
        <w:rPr>
          <w:rFonts w:eastAsia="Times New Roman" w:cstheme="minorHAnsi"/>
          <w:kern w:val="0"/>
          <w:lang w:val="en-US"/>
          <w14:ligatures w14:val="none"/>
        </w:rPr>
        <w:t xml:space="preserve">Christensen, C.M. (1997) </w:t>
      </w:r>
      <w:r w:rsidRPr="00A465A3">
        <w:rPr>
          <w:rFonts w:eastAsia="Times New Roman" w:cstheme="minorHAnsi"/>
          <w:i/>
          <w:iCs/>
          <w:kern w:val="0"/>
          <w:lang w:val="en-US"/>
          <w14:ligatures w14:val="none"/>
        </w:rPr>
        <w:t>The Innovator</w:t>
      </w:r>
      <w:r>
        <w:rPr>
          <w:rFonts w:eastAsia="Times New Roman" w:cstheme="minorHAnsi"/>
          <w:i/>
          <w:iCs/>
          <w:kern w:val="0"/>
          <w:lang w:val="en-US"/>
          <w14:ligatures w14:val="none"/>
        </w:rPr>
        <w:t>'</w:t>
      </w:r>
      <w:r w:rsidRPr="00A465A3">
        <w:rPr>
          <w:rFonts w:eastAsia="Times New Roman" w:cstheme="minorHAnsi"/>
          <w:i/>
          <w:iCs/>
          <w:kern w:val="0"/>
          <w:lang w:val="en-US"/>
          <w14:ligatures w14:val="none"/>
        </w:rPr>
        <w:t>s dilemma when new technologies cause great firms to fail</w:t>
      </w:r>
      <w:r w:rsidRPr="00A465A3">
        <w:rPr>
          <w:rFonts w:eastAsia="Times New Roman" w:cstheme="minorHAnsi"/>
          <w:kern w:val="0"/>
          <w:lang w:val="en-US"/>
          <w14:ligatures w14:val="none"/>
        </w:rPr>
        <w:t xml:space="preserve">. Boston: Harvard Business School. </w:t>
      </w:r>
    </w:p>
    <w:p w14:paraId="7D9261EC" w14:textId="77777777" w:rsidR="004A0139" w:rsidRPr="00EE1FEB" w:rsidRDefault="004A0139" w:rsidP="00EE1FEB">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EE1FEB">
        <w:rPr>
          <w:rFonts w:eastAsia="Times New Roman" w:cstheme="minorHAnsi"/>
          <w:kern w:val="0"/>
          <w:lang w:val="en-US"/>
          <w14:ligatures w14:val="none"/>
        </w:rPr>
        <w:t xml:space="preserve">Christensen, C.M. and Raynor, M.E. (2013) </w:t>
      </w:r>
      <w:r w:rsidRPr="00EE1FEB">
        <w:rPr>
          <w:rFonts w:eastAsia="Times New Roman" w:cstheme="minorHAnsi"/>
          <w:i/>
          <w:iCs/>
          <w:kern w:val="0"/>
          <w:lang w:val="en-US"/>
          <w14:ligatures w14:val="none"/>
        </w:rPr>
        <w:t>The Innovator’s solution: Creating and sustaining successful growth</w:t>
      </w:r>
      <w:r w:rsidRPr="00EE1FEB">
        <w:rPr>
          <w:rFonts w:eastAsia="Times New Roman" w:cstheme="minorHAnsi"/>
          <w:kern w:val="0"/>
          <w:lang w:val="en-US"/>
          <w14:ligatures w14:val="none"/>
        </w:rPr>
        <w:t xml:space="preserve">. Boston, MA: Harvard Business Review Press. </w:t>
      </w:r>
    </w:p>
    <w:p w14:paraId="73C39DA2" w14:textId="77777777" w:rsidR="004A0139" w:rsidRDefault="004A0139" w:rsidP="00572FC6">
      <w:pPr>
        <w:pStyle w:val="ListParagraph"/>
        <w:numPr>
          <w:ilvl w:val="0"/>
          <w:numId w:val="19"/>
        </w:numPr>
      </w:pPr>
      <w:r>
        <w:t xml:space="preserve">Cox, T., &amp; Blake, S. (1991). </w:t>
      </w:r>
      <w:r w:rsidRPr="00572FC6">
        <w:rPr>
          <w:i/>
          <w:iCs/>
        </w:rPr>
        <w:t>Managing Cultural Diversity: Implications for Organizational Competitiveness.</w:t>
      </w:r>
      <w:r>
        <w:t xml:space="preserve"> Academy of Executive Management, 5(3), 45-56.</w:t>
      </w:r>
    </w:p>
    <w:p w14:paraId="32833648" w14:textId="77777777" w:rsidR="004A0139" w:rsidRDefault="004A0139" w:rsidP="008A7A15">
      <w:pPr>
        <w:pStyle w:val="ListParagraph"/>
        <w:numPr>
          <w:ilvl w:val="0"/>
          <w:numId w:val="19"/>
        </w:numPr>
      </w:pPr>
      <w:bookmarkStart w:id="23" w:name="_Hlk161762112"/>
      <w:r w:rsidRPr="008A7A15">
        <w:t>Csikszentmihalyi, M. (1996</w:t>
      </w:r>
      <w:bookmarkEnd w:id="23"/>
      <w:r w:rsidRPr="008A7A15">
        <w:t xml:space="preserve">). </w:t>
      </w:r>
      <w:r w:rsidRPr="008A7A15">
        <w:rPr>
          <w:i/>
          <w:iCs/>
        </w:rPr>
        <w:t>Creativity: Flow and the Psychology of Discovery and Invention</w:t>
      </w:r>
      <w:r w:rsidRPr="008A7A15">
        <w:t>. New York, NY: HarperCollins.</w:t>
      </w:r>
    </w:p>
    <w:p w14:paraId="6EC62751" w14:textId="77777777" w:rsidR="004A0139" w:rsidRPr="00C22ED4" w:rsidRDefault="004A0139" w:rsidP="008A7A15">
      <w:pPr>
        <w:pStyle w:val="ListParagraph"/>
        <w:numPr>
          <w:ilvl w:val="0"/>
          <w:numId w:val="19"/>
        </w:numPr>
        <w:rPr>
          <w:lang w:val="en-US"/>
        </w:rPr>
      </w:pPr>
      <w:r w:rsidRPr="008A7A15">
        <w:rPr>
          <w:lang w:val="en-US"/>
        </w:rPr>
        <w:t xml:space="preserve"> </w:t>
      </w:r>
      <w:r w:rsidRPr="00C22ED4">
        <w:rPr>
          <w:lang w:val="en-US"/>
        </w:rPr>
        <w:t xml:space="preserve">De Bono, E. (1985). </w:t>
      </w:r>
      <w:r w:rsidRPr="00C22ED4">
        <w:rPr>
          <w:i/>
          <w:iCs/>
          <w:lang w:val="en-US"/>
        </w:rPr>
        <w:t>Six Thinking Hats</w:t>
      </w:r>
      <w:r w:rsidRPr="00C22ED4">
        <w:rPr>
          <w:lang w:val="en-US"/>
        </w:rPr>
        <w:t>. London: Little, Brown and Company.</w:t>
      </w:r>
    </w:p>
    <w:p w14:paraId="42DF5359" w14:textId="77777777" w:rsidR="004A0139" w:rsidRPr="008A7A15" w:rsidRDefault="004A0139" w:rsidP="008A7A15">
      <w:pPr>
        <w:pStyle w:val="ListParagraph"/>
        <w:numPr>
          <w:ilvl w:val="0"/>
          <w:numId w:val="19"/>
        </w:numPr>
        <w:rPr>
          <w:lang w:val="en-US"/>
        </w:rPr>
      </w:pPr>
      <w:r w:rsidRPr="008A7A15">
        <w:t xml:space="preserve">Drucker, P.F. (1985). </w:t>
      </w:r>
      <w:r w:rsidRPr="008A7A15">
        <w:rPr>
          <w:i/>
          <w:iCs/>
        </w:rPr>
        <w:t>Innovation and Entrepreneurship: Practice and Principles</w:t>
      </w:r>
      <w:r w:rsidRPr="008A7A15">
        <w:t>. New York, NY: Harper &amp; Row.</w:t>
      </w:r>
    </w:p>
    <w:p w14:paraId="0C8D602A" w14:textId="77777777" w:rsidR="004A0139" w:rsidRPr="00A465A3" w:rsidRDefault="004A0139" w:rsidP="00CC6A8F">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A465A3">
        <w:rPr>
          <w:rFonts w:eastAsia="Times New Roman" w:cstheme="minorHAnsi"/>
          <w:kern w:val="0"/>
          <w:lang w:val="en-US"/>
          <w14:ligatures w14:val="none"/>
        </w:rPr>
        <w:t xml:space="preserve">Feinstein, J.S. (2006) </w:t>
      </w:r>
      <w:r w:rsidRPr="00A465A3">
        <w:rPr>
          <w:rFonts w:eastAsia="Times New Roman" w:cstheme="minorHAnsi"/>
          <w:i/>
          <w:iCs/>
          <w:kern w:val="0"/>
          <w:lang w:val="en-US"/>
          <w14:ligatures w14:val="none"/>
        </w:rPr>
        <w:t>Nature of Creative Development</w:t>
      </w:r>
      <w:r w:rsidRPr="00A465A3">
        <w:rPr>
          <w:rFonts w:eastAsia="Times New Roman" w:cstheme="minorHAnsi"/>
          <w:kern w:val="0"/>
          <w:lang w:val="en-US"/>
          <w14:ligatures w14:val="none"/>
        </w:rPr>
        <w:t xml:space="preserve">. Stanford, California: Stanford University Press. </w:t>
      </w:r>
    </w:p>
    <w:p w14:paraId="26AEF524" w14:textId="77777777" w:rsidR="004A0139" w:rsidRPr="00471318" w:rsidRDefault="004A0139" w:rsidP="00471318">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471318">
        <w:rPr>
          <w:rFonts w:eastAsia="Times New Roman" w:cstheme="minorHAnsi"/>
          <w:kern w:val="0"/>
          <w:lang w:val="en-US"/>
          <w14:ligatures w14:val="none"/>
        </w:rPr>
        <w:t xml:space="preserve">Gardner, K. (2024) </w:t>
      </w:r>
      <w:r w:rsidRPr="00471318">
        <w:rPr>
          <w:rFonts w:eastAsia="Times New Roman" w:cstheme="minorHAnsi"/>
          <w:i/>
          <w:iCs/>
          <w:kern w:val="0"/>
          <w:lang w:val="en-US"/>
          <w14:ligatures w14:val="none"/>
        </w:rPr>
        <w:t>Bistro in calne piloting chatty table for lonely customers</w:t>
      </w:r>
      <w:r w:rsidRPr="00471318">
        <w:rPr>
          <w:rFonts w:eastAsia="Times New Roman" w:cstheme="minorHAnsi"/>
          <w:kern w:val="0"/>
          <w:lang w:val="en-US"/>
          <w14:ligatures w14:val="none"/>
        </w:rPr>
        <w:t xml:space="preserve">, </w:t>
      </w:r>
      <w:r w:rsidRPr="00471318">
        <w:rPr>
          <w:rFonts w:eastAsia="Times New Roman" w:cstheme="minorHAnsi"/>
          <w:i/>
          <w:iCs/>
          <w:kern w:val="0"/>
          <w:lang w:val="en-US"/>
          <w14:ligatures w14:val="none"/>
        </w:rPr>
        <w:t>BBC News</w:t>
      </w:r>
      <w:r w:rsidRPr="00471318">
        <w:rPr>
          <w:rFonts w:eastAsia="Times New Roman" w:cstheme="minorHAnsi"/>
          <w:kern w:val="0"/>
          <w:lang w:val="en-US"/>
          <w14:ligatures w14:val="none"/>
        </w:rPr>
        <w:t xml:space="preserve">. Available at: https://www.bbc.co.uk/news/uk-england-wiltshire-68085142 (Accessed: 21 March 2024). </w:t>
      </w:r>
    </w:p>
    <w:p w14:paraId="20FF1D4D" w14:textId="77777777" w:rsidR="004A0139" w:rsidRDefault="004A0139" w:rsidP="00572FC6">
      <w:pPr>
        <w:pStyle w:val="ListParagraph"/>
        <w:numPr>
          <w:ilvl w:val="0"/>
          <w:numId w:val="19"/>
        </w:numPr>
      </w:pPr>
      <w:r>
        <w:t>Goleman, D., Boyatzis, R.E., &amp; McKee, A. (2002</w:t>
      </w:r>
      <w:r w:rsidRPr="00572FC6">
        <w:rPr>
          <w:i/>
          <w:iCs/>
        </w:rPr>
        <w:t>). Primal Leadership: Learning to Lead with Emotional Intelligence</w:t>
      </w:r>
      <w:r>
        <w:t>. Boston, MA: Harvard Business School Press.</w:t>
      </w:r>
    </w:p>
    <w:p w14:paraId="7613E7CA" w14:textId="77777777" w:rsidR="004A0139" w:rsidRDefault="004A0139" w:rsidP="004A71ED">
      <w:pPr>
        <w:pStyle w:val="ListParagraph"/>
        <w:numPr>
          <w:ilvl w:val="0"/>
          <w:numId w:val="19"/>
        </w:numPr>
      </w:pPr>
      <w:r w:rsidRPr="00261799">
        <w:t xml:space="preserve">Johnson, M. (2018). </w:t>
      </w:r>
      <w:r w:rsidRPr="00261799">
        <w:rPr>
          <w:i/>
          <w:iCs/>
        </w:rPr>
        <w:t>Community Spaces and Urban Dynamics</w:t>
      </w:r>
      <w:r w:rsidRPr="00261799">
        <w:t>. CityScape Press.</w:t>
      </w:r>
    </w:p>
    <w:p w14:paraId="74B021E5" w14:textId="77777777" w:rsidR="004A0139" w:rsidRPr="008A7A15" w:rsidRDefault="004A0139" w:rsidP="008A7A15">
      <w:pPr>
        <w:pStyle w:val="ListParagraph"/>
        <w:numPr>
          <w:ilvl w:val="0"/>
          <w:numId w:val="19"/>
        </w:numPr>
        <w:rPr>
          <w:lang w:val="en-US"/>
        </w:rPr>
      </w:pPr>
      <w:r w:rsidRPr="008A7A15">
        <w:rPr>
          <w:lang w:val="en-US"/>
        </w:rPr>
        <w:t xml:space="preserve">Jones, B. (2020). </w:t>
      </w:r>
      <w:r w:rsidRPr="008A7A15">
        <w:rPr>
          <w:i/>
          <w:iCs/>
          <w:lang w:val="en-US"/>
        </w:rPr>
        <w:t>Innovation Unveiled: From Ideas to Impact</w:t>
      </w:r>
      <w:r w:rsidRPr="008A7A15">
        <w:rPr>
          <w:lang w:val="en-US"/>
        </w:rPr>
        <w:t>. Cambridge: Cambridge University Press.</w:t>
      </w:r>
    </w:p>
    <w:p w14:paraId="24115597" w14:textId="77777777" w:rsidR="004A0139" w:rsidRPr="00A465A3" w:rsidRDefault="004A0139" w:rsidP="00A465A3">
      <w:pPr>
        <w:pStyle w:val="ListParagraph"/>
        <w:numPr>
          <w:ilvl w:val="0"/>
          <w:numId w:val="19"/>
        </w:numPr>
      </w:pPr>
      <w:r w:rsidRPr="00A465A3">
        <w:t xml:space="preserve">Kelley, T., și Littman, J. (2005). </w:t>
      </w:r>
      <w:r w:rsidRPr="00A465A3">
        <w:rPr>
          <w:i/>
          <w:iCs/>
        </w:rPr>
        <w:t>The Ten Faces of Innovation: IDEO</w:t>
      </w:r>
      <w:r>
        <w:rPr>
          <w:i/>
          <w:iCs/>
        </w:rPr>
        <w:t>'</w:t>
      </w:r>
      <w:r w:rsidRPr="00A465A3">
        <w:rPr>
          <w:i/>
          <w:iCs/>
        </w:rPr>
        <w:t>s Strategies for Defeating the Devil</w:t>
      </w:r>
      <w:r>
        <w:rPr>
          <w:i/>
          <w:iCs/>
        </w:rPr>
        <w:t>'</w:t>
      </w:r>
      <w:r w:rsidRPr="00A465A3">
        <w:rPr>
          <w:i/>
          <w:iCs/>
        </w:rPr>
        <w:t>s Advocate and Driving Creativity Throughout Your Organisation</w:t>
      </w:r>
      <w:r w:rsidRPr="00A465A3">
        <w:t>. New York: Currency/Doubleday.</w:t>
      </w:r>
    </w:p>
    <w:p w14:paraId="480D3E06" w14:textId="77777777" w:rsidR="004A0139" w:rsidRDefault="004A0139" w:rsidP="003C1FB3">
      <w:pPr>
        <w:pStyle w:val="ListParagraph"/>
        <w:numPr>
          <w:ilvl w:val="0"/>
          <w:numId w:val="19"/>
        </w:numPr>
      </w:pPr>
      <w:r w:rsidRPr="00A960B8">
        <w:t xml:space="preserve">Kotler, P., Bowen, J.T., Makens, J.C., Baloglu, S. (2020). </w:t>
      </w:r>
      <w:r w:rsidRPr="00A960B8">
        <w:rPr>
          <w:i/>
          <w:iCs/>
        </w:rPr>
        <w:t>Marketing for Hospitality and Tourism</w:t>
      </w:r>
      <w:r w:rsidRPr="00A960B8">
        <w:t>. 7th ed. Harlow: Pearson Education.</w:t>
      </w:r>
    </w:p>
    <w:p w14:paraId="3F11408D" w14:textId="77777777" w:rsidR="004A0139" w:rsidRDefault="004A0139" w:rsidP="003C1FB3">
      <w:pPr>
        <w:pStyle w:val="ListParagraph"/>
        <w:numPr>
          <w:ilvl w:val="0"/>
          <w:numId w:val="19"/>
        </w:numPr>
      </w:pPr>
      <w:r w:rsidRPr="00572FC6">
        <w:lastRenderedPageBreak/>
        <w:t xml:space="preserve">Kotter, J.P. (1996). </w:t>
      </w:r>
      <w:r w:rsidRPr="00572FC6">
        <w:rPr>
          <w:i/>
          <w:iCs/>
        </w:rPr>
        <w:t>Leading Change</w:t>
      </w:r>
      <w:r w:rsidRPr="00572FC6">
        <w:t>. Boston, MA: Harvard Business School Press.</w:t>
      </w:r>
    </w:p>
    <w:p w14:paraId="13E628EF" w14:textId="77777777" w:rsidR="004A0139" w:rsidRDefault="004A0139" w:rsidP="004A71ED">
      <w:pPr>
        <w:pStyle w:val="ListParagraph"/>
        <w:numPr>
          <w:ilvl w:val="0"/>
          <w:numId w:val="19"/>
        </w:numPr>
      </w:pPr>
      <w:r w:rsidRPr="00261799">
        <w:t xml:space="preserve">Kumar, V., &amp; Lee, H. (2020). </w:t>
      </w:r>
      <w:r w:rsidRPr="00261799">
        <w:rPr>
          <w:i/>
          <w:iCs/>
        </w:rPr>
        <w:t>Adapting to Change: Small Businesses and Market Flexibility</w:t>
      </w:r>
      <w:r w:rsidRPr="00261799">
        <w:t>. Business Dynamics Review</w:t>
      </w:r>
    </w:p>
    <w:p w14:paraId="7FBD05C7" w14:textId="77777777" w:rsidR="004A0139" w:rsidRDefault="004A0139" w:rsidP="003C1FB3">
      <w:pPr>
        <w:pStyle w:val="ListParagraph"/>
        <w:numPr>
          <w:ilvl w:val="0"/>
          <w:numId w:val="19"/>
        </w:numPr>
      </w:pPr>
      <w:r w:rsidRPr="00EE1FEB">
        <w:t xml:space="preserve">Lewin, K. (1947). </w:t>
      </w:r>
      <w:r w:rsidRPr="00EE1FEB">
        <w:rPr>
          <w:i/>
          <w:iCs/>
        </w:rPr>
        <w:t>Frontiers in Group Dynamics: Concept, Method and Reality in Social Science; Social Equilibria and Social Change</w:t>
      </w:r>
      <w:r w:rsidRPr="00EE1FEB">
        <w:t>. Human Relations, 1(1), 5-41.</w:t>
      </w:r>
    </w:p>
    <w:p w14:paraId="1193A2E6" w14:textId="77777777" w:rsidR="004A0139" w:rsidRDefault="004A0139" w:rsidP="00572FC6">
      <w:pPr>
        <w:pStyle w:val="ListParagraph"/>
        <w:numPr>
          <w:ilvl w:val="0"/>
          <w:numId w:val="19"/>
        </w:numPr>
      </w:pPr>
      <w:r>
        <w:t xml:space="preserve">Luthans, F. (2011). </w:t>
      </w:r>
      <w:r w:rsidRPr="00572FC6">
        <w:rPr>
          <w:i/>
          <w:iCs/>
        </w:rPr>
        <w:t>Organi</w:t>
      </w:r>
      <w:r>
        <w:rPr>
          <w:i/>
          <w:iCs/>
        </w:rPr>
        <w:t>s</w:t>
      </w:r>
      <w:r w:rsidRPr="00572FC6">
        <w:rPr>
          <w:i/>
          <w:iCs/>
        </w:rPr>
        <w:t>ational Behavior: An Evidence-Based Approach</w:t>
      </w:r>
      <w:r>
        <w:t>. 12th ed. New York, NY: McGraw-Hill.</w:t>
      </w:r>
    </w:p>
    <w:p w14:paraId="67DD11EA" w14:textId="77777777" w:rsidR="004A0139" w:rsidRDefault="004A0139" w:rsidP="003C1FB3">
      <w:pPr>
        <w:pStyle w:val="ListParagraph"/>
        <w:numPr>
          <w:ilvl w:val="0"/>
          <w:numId w:val="19"/>
        </w:numPr>
      </w:pPr>
      <w:r w:rsidRPr="00EE1FEB">
        <w:t xml:space="preserve">Michalko, M. (2006). </w:t>
      </w:r>
      <w:r w:rsidRPr="00EE1FEB">
        <w:rPr>
          <w:i/>
          <w:iCs/>
        </w:rPr>
        <w:t>Thinkertoys: A Handbook of Creative-Thinking Techniques</w:t>
      </w:r>
      <w:r w:rsidRPr="00EE1FEB">
        <w:t>. Berkeley: Ten Speed Press.</w:t>
      </w:r>
    </w:p>
    <w:p w14:paraId="27053F56" w14:textId="77777777" w:rsidR="004A0139" w:rsidRDefault="004A0139" w:rsidP="003C1FB3">
      <w:pPr>
        <w:pStyle w:val="ListParagraph"/>
        <w:numPr>
          <w:ilvl w:val="0"/>
          <w:numId w:val="19"/>
        </w:numPr>
      </w:pPr>
      <w:r w:rsidRPr="00572FC6">
        <w:t xml:space="preserve">Northouse, P.G. (2018). </w:t>
      </w:r>
      <w:r w:rsidRPr="00572FC6">
        <w:rPr>
          <w:i/>
          <w:iCs/>
        </w:rPr>
        <w:t>Leadership: Theory and Practice</w:t>
      </w:r>
      <w:r w:rsidRPr="00572FC6">
        <w:t>. 8th ed. Thousand Oaks, CA: SAGE Publications.</w:t>
      </w:r>
    </w:p>
    <w:p w14:paraId="0F5B8D5A" w14:textId="77777777" w:rsidR="004A0139" w:rsidRDefault="004A0139" w:rsidP="003C1FB3">
      <w:pPr>
        <w:pStyle w:val="ListParagraph"/>
        <w:numPr>
          <w:ilvl w:val="0"/>
          <w:numId w:val="19"/>
        </w:numPr>
      </w:pPr>
      <w:r w:rsidRPr="00EE1FEB">
        <w:t xml:space="preserve">Osborn, A.F. (1953). </w:t>
      </w:r>
      <w:r w:rsidRPr="00EE1FEB">
        <w:rPr>
          <w:i/>
          <w:iCs/>
        </w:rPr>
        <w:t>Applied Imagination: Principles and Procedures of Creative Thinking</w:t>
      </w:r>
      <w:r w:rsidRPr="00EE1FEB">
        <w:t>. New York: Scribner.</w:t>
      </w:r>
    </w:p>
    <w:p w14:paraId="464A77A2" w14:textId="77777777" w:rsidR="004A0139" w:rsidRPr="00A465A3" w:rsidRDefault="004A0139" w:rsidP="00A465A3">
      <w:pPr>
        <w:pStyle w:val="ListParagraph"/>
        <w:numPr>
          <w:ilvl w:val="0"/>
          <w:numId w:val="19"/>
        </w:numPr>
        <w:rPr>
          <w:lang w:val="en-US"/>
        </w:rPr>
      </w:pPr>
      <w:r w:rsidRPr="00A465A3">
        <w:rPr>
          <w:lang w:val="en-US"/>
        </w:rPr>
        <w:t xml:space="preserve">Porter, M.E. (1990). </w:t>
      </w:r>
      <w:r w:rsidRPr="00A465A3">
        <w:rPr>
          <w:i/>
          <w:iCs/>
          <w:lang w:val="en-US"/>
        </w:rPr>
        <w:t>The Competitive Advantage of Nations</w:t>
      </w:r>
      <w:r w:rsidRPr="00A465A3">
        <w:rPr>
          <w:lang w:val="en-US"/>
        </w:rPr>
        <w:t>. New York: Free Press.</w:t>
      </w:r>
    </w:p>
    <w:p w14:paraId="31DC55B3" w14:textId="77777777" w:rsidR="004A0139" w:rsidRPr="00A465A3" w:rsidRDefault="004A0139" w:rsidP="003C1FB3">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A465A3">
        <w:rPr>
          <w:rFonts w:eastAsia="Times New Roman" w:cstheme="minorHAnsi"/>
          <w:i/>
          <w:iCs/>
          <w:kern w:val="0"/>
          <w:lang w:val="en-US"/>
          <w14:ligatures w14:val="none"/>
        </w:rPr>
        <w:t>Private sector - types of organisations - higher business management revision - BBC bitesize</w:t>
      </w:r>
      <w:r w:rsidRPr="00A465A3">
        <w:rPr>
          <w:rFonts w:eastAsia="Times New Roman" w:cstheme="minorHAnsi"/>
          <w:kern w:val="0"/>
          <w:lang w:val="en-US"/>
          <w14:ligatures w14:val="none"/>
        </w:rPr>
        <w:t xml:space="preserve"> (2023) </w:t>
      </w:r>
      <w:r w:rsidRPr="00A465A3">
        <w:rPr>
          <w:rFonts w:eastAsia="Times New Roman" w:cstheme="minorHAnsi"/>
          <w:i/>
          <w:iCs/>
          <w:kern w:val="0"/>
          <w:lang w:val="en-US"/>
          <w14:ligatures w14:val="none"/>
        </w:rPr>
        <w:t>BBC News</w:t>
      </w:r>
      <w:r w:rsidRPr="00A465A3">
        <w:rPr>
          <w:rFonts w:eastAsia="Times New Roman" w:cstheme="minorHAnsi"/>
          <w:kern w:val="0"/>
          <w:lang w:val="en-US"/>
          <w14:ligatures w14:val="none"/>
        </w:rPr>
        <w:t xml:space="preserve">. Available at: https://www.bbc.co.uk/bitesize/guides/zjfxvk7/revision/1 (Accessed: 19 March 2024). </w:t>
      </w:r>
    </w:p>
    <w:p w14:paraId="6CD07151" w14:textId="77777777" w:rsidR="004A0139" w:rsidRDefault="004A0139" w:rsidP="00572FC6">
      <w:pPr>
        <w:pStyle w:val="ListParagraph"/>
        <w:numPr>
          <w:ilvl w:val="0"/>
          <w:numId w:val="19"/>
        </w:numPr>
      </w:pPr>
      <w:r>
        <w:t xml:space="preserve">Schein, E.H. (2010). </w:t>
      </w:r>
      <w:r w:rsidRPr="00572FC6">
        <w:rPr>
          <w:i/>
          <w:iCs/>
        </w:rPr>
        <w:t>Organi</w:t>
      </w:r>
      <w:r>
        <w:rPr>
          <w:i/>
          <w:iCs/>
        </w:rPr>
        <w:t>s</w:t>
      </w:r>
      <w:r w:rsidRPr="00572FC6">
        <w:rPr>
          <w:i/>
          <w:iCs/>
        </w:rPr>
        <w:t>ational Culture and Leadership.</w:t>
      </w:r>
      <w:r>
        <w:t xml:space="preserve"> 4th ed. San Francisco, CA: Jossey-Bass.</w:t>
      </w:r>
    </w:p>
    <w:p w14:paraId="13982099" w14:textId="77777777" w:rsidR="004A0139" w:rsidRPr="003C1FB3" w:rsidRDefault="004A0139" w:rsidP="00572FC6">
      <w:pPr>
        <w:pStyle w:val="ListParagraph"/>
        <w:numPr>
          <w:ilvl w:val="0"/>
          <w:numId w:val="19"/>
        </w:numPr>
      </w:pPr>
      <w:r>
        <w:t xml:space="preserve">Schneider, B., Ehrhart, M.G., and Macey, W.H. (2013). </w:t>
      </w:r>
      <w:r w:rsidRPr="00572FC6">
        <w:rPr>
          <w:i/>
          <w:iCs/>
        </w:rPr>
        <w:t>Organi</w:t>
      </w:r>
      <w:r>
        <w:rPr>
          <w:i/>
          <w:iCs/>
        </w:rPr>
        <w:t>s</w:t>
      </w:r>
      <w:r w:rsidRPr="00572FC6">
        <w:rPr>
          <w:i/>
          <w:iCs/>
        </w:rPr>
        <w:t>ational Climate and Culture</w:t>
      </w:r>
      <w:r>
        <w:t>. San Francisco, CA: Jossey-Bass.</w:t>
      </w:r>
    </w:p>
    <w:p w14:paraId="4E273DE9" w14:textId="77777777" w:rsidR="004A0139" w:rsidRPr="008A7A15" w:rsidRDefault="004A0139" w:rsidP="008A7A15">
      <w:pPr>
        <w:pStyle w:val="ListParagraph"/>
        <w:numPr>
          <w:ilvl w:val="0"/>
          <w:numId w:val="19"/>
        </w:numPr>
        <w:rPr>
          <w:lang w:val="en-US"/>
        </w:rPr>
      </w:pPr>
      <w:r w:rsidRPr="008A7A15">
        <w:rPr>
          <w:lang w:val="en-US"/>
        </w:rPr>
        <w:t xml:space="preserve">Smith, A. (2018). </w:t>
      </w:r>
      <w:r w:rsidRPr="008A7A15">
        <w:rPr>
          <w:i/>
          <w:iCs/>
          <w:lang w:val="en-US"/>
        </w:rPr>
        <w:t>The Essence of Creativity</w:t>
      </w:r>
      <w:r w:rsidRPr="008A7A15">
        <w:rPr>
          <w:lang w:val="en-US"/>
        </w:rPr>
        <w:t>. Oxford: Oxford University Press.</w:t>
      </w:r>
    </w:p>
    <w:p w14:paraId="527EF38D" w14:textId="77777777" w:rsidR="004A0139" w:rsidRPr="00471318" w:rsidRDefault="004A0139" w:rsidP="00471318">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471318">
        <w:rPr>
          <w:rFonts w:eastAsia="Times New Roman" w:cstheme="minorHAnsi"/>
          <w:kern w:val="0"/>
          <w:lang w:val="en-US"/>
          <w14:ligatures w14:val="none"/>
        </w:rPr>
        <w:t xml:space="preserve">Speciality Food Magazine (2020) </w:t>
      </w:r>
      <w:r w:rsidRPr="00471318">
        <w:rPr>
          <w:rFonts w:eastAsia="Times New Roman" w:cstheme="minorHAnsi"/>
          <w:i/>
          <w:iCs/>
          <w:kern w:val="0"/>
          <w:lang w:val="en-US"/>
          <w14:ligatures w14:val="none"/>
        </w:rPr>
        <w:t>Eat-in vs takeaway: What’s Right for your café?: News</w:t>
      </w:r>
      <w:r w:rsidRPr="00471318">
        <w:rPr>
          <w:rFonts w:eastAsia="Times New Roman" w:cstheme="minorHAnsi"/>
          <w:kern w:val="0"/>
          <w:lang w:val="en-US"/>
          <w14:ligatures w14:val="none"/>
        </w:rPr>
        <w:t xml:space="preserve">, </w:t>
      </w:r>
      <w:r w:rsidRPr="00471318">
        <w:rPr>
          <w:rFonts w:eastAsia="Times New Roman" w:cstheme="minorHAnsi"/>
          <w:i/>
          <w:iCs/>
          <w:kern w:val="0"/>
          <w:lang w:val="en-US"/>
          <w14:ligatures w14:val="none"/>
        </w:rPr>
        <w:t>Speciality Food Magazine</w:t>
      </w:r>
      <w:r w:rsidRPr="00471318">
        <w:rPr>
          <w:rFonts w:eastAsia="Times New Roman" w:cstheme="minorHAnsi"/>
          <w:kern w:val="0"/>
          <w:lang w:val="en-US"/>
          <w14:ligatures w14:val="none"/>
        </w:rPr>
        <w:t xml:space="preserve">. Available at: https://www.specialityfoodmagazine.com/news/eat-in-vs-takeaway-whats-right-for-your-cafe (Accessed: 20 March 2024). </w:t>
      </w:r>
    </w:p>
    <w:p w14:paraId="6B52553E" w14:textId="77777777" w:rsidR="004A0139" w:rsidRDefault="004A0139" w:rsidP="008A7A15">
      <w:pPr>
        <w:pStyle w:val="ListParagraph"/>
        <w:numPr>
          <w:ilvl w:val="0"/>
          <w:numId w:val="19"/>
        </w:numPr>
        <w:rPr>
          <w:lang w:val="en-US"/>
        </w:rPr>
      </w:pPr>
      <w:r w:rsidRPr="008A7A15">
        <w:rPr>
          <w:lang w:val="en-US"/>
        </w:rPr>
        <w:t xml:space="preserve">Tidd, J. and Bessant, J.R. (2018) </w:t>
      </w:r>
      <w:r w:rsidRPr="008A7A15">
        <w:rPr>
          <w:i/>
          <w:iCs/>
          <w:lang w:val="en-US"/>
        </w:rPr>
        <w:t>Managing innovation: Integrating technological, market and organisational change</w:t>
      </w:r>
      <w:r w:rsidRPr="008A7A15">
        <w:rPr>
          <w:lang w:val="en-US"/>
        </w:rPr>
        <w:t xml:space="preserve">. 6th </w:t>
      </w:r>
      <w:r>
        <w:rPr>
          <w:lang w:val="en-US"/>
        </w:rPr>
        <w:t>ed</w:t>
      </w:r>
      <w:r w:rsidRPr="008A7A15">
        <w:rPr>
          <w:lang w:val="en-US"/>
        </w:rPr>
        <w:t>. Hoboken, NJ: Wiley.</w:t>
      </w:r>
    </w:p>
    <w:p w14:paraId="509D1060" w14:textId="77777777" w:rsidR="004A0139" w:rsidRDefault="004A0139" w:rsidP="004A71ED">
      <w:pPr>
        <w:pStyle w:val="ListParagraph"/>
        <w:numPr>
          <w:ilvl w:val="0"/>
          <w:numId w:val="19"/>
        </w:numPr>
      </w:pPr>
      <w:r w:rsidRPr="003C1FB3">
        <w:t xml:space="preserve">Wallas, G. (1926). </w:t>
      </w:r>
      <w:r w:rsidRPr="003C1FB3">
        <w:rPr>
          <w:i/>
          <w:iCs/>
        </w:rPr>
        <w:t>The art of thought</w:t>
      </w:r>
      <w:r w:rsidRPr="003C1FB3">
        <w:t>. London: Jonathan Cape.</w:t>
      </w:r>
    </w:p>
    <w:sectPr w:rsidR="004A0139" w:rsidSect="00540D55">
      <w:footerReference w:type="default" r:id="rId2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4D908" w14:textId="77777777" w:rsidR="00540D55" w:rsidRDefault="00540D55" w:rsidP="00782355">
      <w:pPr>
        <w:spacing w:after="0" w:line="240" w:lineRule="auto"/>
      </w:pPr>
      <w:r>
        <w:separator/>
      </w:r>
    </w:p>
  </w:endnote>
  <w:endnote w:type="continuationSeparator" w:id="0">
    <w:p w14:paraId="253F0EDA" w14:textId="77777777" w:rsidR="00540D55" w:rsidRDefault="00540D55" w:rsidP="0078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9D9FE" w14:textId="7BED32CA" w:rsidR="00F8754A" w:rsidRDefault="00F8754A">
    <w:pPr>
      <w:pStyle w:val="Footer"/>
      <w:jc w:val="center"/>
    </w:pPr>
  </w:p>
  <w:p w14:paraId="63E0311C" w14:textId="18637A97" w:rsidR="00782355" w:rsidRPr="00F8754A" w:rsidRDefault="00782355" w:rsidP="00782355">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03247" w14:textId="77777777" w:rsidR="00540D55" w:rsidRDefault="00540D55" w:rsidP="00782355">
      <w:pPr>
        <w:spacing w:after="0" w:line="240" w:lineRule="auto"/>
      </w:pPr>
      <w:r>
        <w:separator/>
      </w:r>
    </w:p>
  </w:footnote>
  <w:footnote w:type="continuationSeparator" w:id="0">
    <w:p w14:paraId="6F31BC2A" w14:textId="77777777" w:rsidR="00540D55" w:rsidRDefault="00540D55" w:rsidP="00782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41D38"/>
    <w:multiLevelType w:val="hybridMultilevel"/>
    <w:tmpl w:val="91CEFD80"/>
    <w:lvl w:ilvl="0" w:tplc="04090001">
      <w:start w:val="1"/>
      <w:numFmt w:val="bullet"/>
      <w:lvlText w:val=""/>
      <w:lvlJc w:val="left"/>
      <w:pPr>
        <w:ind w:left="720" w:hanging="360"/>
      </w:pPr>
      <w:rPr>
        <w:rFonts w:ascii="Symbol" w:hAnsi="Symbol" w:hint="default"/>
      </w:rPr>
    </w:lvl>
    <w:lvl w:ilvl="1" w:tplc="D2045B9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6129C"/>
    <w:multiLevelType w:val="hybridMultilevel"/>
    <w:tmpl w:val="2DAEB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4060A"/>
    <w:multiLevelType w:val="multilevel"/>
    <w:tmpl w:val="D78CCE3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88E5958"/>
    <w:multiLevelType w:val="hybridMultilevel"/>
    <w:tmpl w:val="4E50E7EA"/>
    <w:lvl w:ilvl="0" w:tplc="827A1516">
      <w:start w:val="4"/>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690E63"/>
    <w:multiLevelType w:val="hybridMultilevel"/>
    <w:tmpl w:val="2B5E151C"/>
    <w:lvl w:ilvl="0" w:tplc="F41EBB9A">
      <w:start w:val="600"/>
      <w:numFmt w:val="bullet"/>
      <w:lvlText w:val="-"/>
      <w:lvlJc w:val="left"/>
      <w:pPr>
        <w:ind w:left="195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10104E"/>
    <w:multiLevelType w:val="hybridMultilevel"/>
    <w:tmpl w:val="7592C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05AC0"/>
    <w:multiLevelType w:val="multilevel"/>
    <w:tmpl w:val="995AC20E"/>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7" w15:restartNumberingAfterBreak="0">
    <w:nsid w:val="17432500"/>
    <w:multiLevelType w:val="multilevel"/>
    <w:tmpl w:val="56B6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644BEC"/>
    <w:multiLevelType w:val="hybridMultilevel"/>
    <w:tmpl w:val="B3488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900345"/>
    <w:multiLevelType w:val="multilevel"/>
    <w:tmpl w:val="5F0A9800"/>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08F335D"/>
    <w:multiLevelType w:val="hybridMultilevel"/>
    <w:tmpl w:val="8304A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4F5342"/>
    <w:multiLevelType w:val="hybridMultilevel"/>
    <w:tmpl w:val="C6E03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790746"/>
    <w:multiLevelType w:val="hybridMultilevel"/>
    <w:tmpl w:val="819A5AFE"/>
    <w:lvl w:ilvl="0" w:tplc="356AB06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E837DF"/>
    <w:multiLevelType w:val="hybridMultilevel"/>
    <w:tmpl w:val="4F70CC46"/>
    <w:lvl w:ilvl="0" w:tplc="356AB06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754005"/>
    <w:multiLevelType w:val="hybridMultilevel"/>
    <w:tmpl w:val="6D2E1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0C76AC"/>
    <w:multiLevelType w:val="hybridMultilevel"/>
    <w:tmpl w:val="D2F8F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CA4BE7"/>
    <w:multiLevelType w:val="hybridMultilevel"/>
    <w:tmpl w:val="4468AF8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8F4232"/>
    <w:multiLevelType w:val="hybridMultilevel"/>
    <w:tmpl w:val="610A5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B5479C"/>
    <w:multiLevelType w:val="hybridMultilevel"/>
    <w:tmpl w:val="F4F88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CF5774"/>
    <w:multiLevelType w:val="hybridMultilevel"/>
    <w:tmpl w:val="A75AA54E"/>
    <w:lvl w:ilvl="0" w:tplc="356AB06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B225EB"/>
    <w:multiLevelType w:val="hybridMultilevel"/>
    <w:tmpl w:val="DBEC9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6A36DD"/>
    <w:multiLevelType w:val="hybridMultilevel"/>
    <w:tmpl w:val="ED5A508A"/>
    <w:lvl w:ilvl="0" w:tplc="0E6C85E4">
      <w:start w:val="1"/>
      <w:numFmt w:val="bullet"/>
      <w:lvlText w:val="•"/>
      <w:lvlJc w:val="left"/>
      <w:pPr>
        <w:tabs>
          <w:tab w:val="num" w:pos="720"/>
        </w:tabs>
        <w:ind w:left="720" w:hanging="360"/>
      </w:pPr>
      <w:rPr>
        <w:rFonts w:ascii="Arial" w:hAnsi="Arial" w:hint="default"/>
      </w:rPr>
    </w:lvl>
    <w:lvl w:ilvl="1" w:tplc="F24CCE22" w:tentative="1">
      <w:start w:val="1"/>
      <w:numFmt w:val="bullet"/>
      <w:lvlText w:val="•"/>
      <w:lvlJc w:val="left"/>
      <w:pPr>
        <w:tabs>
          <w:tab w:val="num" w:pos="1440"/>
        </w:tabs>
        <w:ind w:left="1440" w:hanging="360"/>
      </w:pPr>
      <w:rPr>
        <w:rFonts w:ascii="Arial" w:hAnsi="Arial" w:hint="default"/>
      </w:rPr>
    </w:lvl>
    <w:lvl w:ilvl="2" w:tplc="81867950" w:tentative="1">
      <w:start w:val="1"/>
      <w:numFmt w:val="bullet"/>
      <w:lvlText w:val="•"/>
      <w:lvlJc w:val="left"/>
      <w:pPr>
        <w:tabs>
          <w:tab w:val="num" w:pos="2160"/>
        </w:tabs>
        <w:ind w:left="2160" w:hanging="360"/>
      </w:pPr>
      <w:rPr>
        <w:rFonts w:ascii="Arial" w:hAnsi="Arial" w:hint="default"/>
      </w:rPr>
    </w:lvl>
    <w:lvl w:ilvl="3" w:tplc="4E428E48" w:tentative="1">
      <w:start w:val="1"/>
      <w:numFmt w:val="bullet"/>
      <w:lvlText w:val="•"/>
      <w:lvlJc w:val="left"/>
      <w:pPr>
        <w:tabs>
          <w:tab w:val="num" w:pos="2880"/>
        </w:tabs>
        <w:ind w:left="2880" w:hanging="360"/>
      </w:pPr>
      <w:rPr>
        <w:rFonts w:ascii="Arial" w:hAnsi="Arial" w:hint="default"/>
      </w:rPr>
    </w:lvl>
    <w:lvl w:ilvl="4" w:tplc="F4A0541E" w:tentative="1">
      <w:start w:val="1"/>
      <w:numFmt w:val="bullet"/>
      <w:lvlText w:val="•"/>
      <w:lvlJc w:val="left"/>
      <w:pPr>
        <w:tabs>
          <w:tab w:val="num" w:pos="3600"/>
        </w:tabs>
        <w:ind w:left="3600" w:hanging="360"/>
      </w:pPr>
      <w:rPr>
        <w:rFonts w:ascii="Arial" w:hAnsi="Arial" w:hint="default"/>
      </w:rPr>
    </w:lvl>
    <w:lvl w:ilvl="5" w:tplc="5AA276F2" w:tentative="1">
      <w:start w:val="1"/>
      <w:numFmt w:val="bullet"/>
      <w:lvlText w:val="•"/>
      <w:lvlJc w:val="left"/>
      <w:pPr>
        <w:tabs>
          <w:tab w:val="num" w:pos="4320"/>
        </w:tabs>
        <w:ind w:left="4320" w:hanging="360"/>
      </w:pPr>
      <w:rPr>
        <w:rFonts w:ascii="Arial" w:hAnsi="Arial" w:hint="default"/>
      </w:rPr>
    </w:lvl>
    <w:lvl w:ilvl="6" w:tplc="AB22AC72" w:tentative="1">
      <w:start w:val="1"/>
      <w:numFmt w:val="bullet"/>
      <w:lvlText w:val="•"/>
      <w:lvlJc w:val="left"/>
      <w:pPr>
        <w:tabs>
          <w:tab w:val="num" w:pos="5040"/>
        </w:tabs>
        <w:ind w:left="5040" w:hanging="360"/>
      </w:pPr>
      <w:rPr>
        <w:rFonts w:ascii="Arial" w:hAnsi="Arial" w:hint="default"/>
      </w:rPr>
    </w:lvl>
    <w:lvl w:ilvl="7" w:tplc="40D825C0" w:tentative="1">
      <w:start w:val="1"/>
      <w:numFmt w:val="bullet"/>
      <w:lvlText w:val="•"/>
      <w:lvlJc w:val="left"/>
      <w:pPr>
        <w:tabs>
          <w:tab w:val="num" w:pos="5760"/>
        </w:tabs>
        <w:ind w:left="5760" w:hanging="360"/>
      </w:pPr>
      <w:rPr>
        <w:rFonts w:ascii="Arial" w:hAnsi="Arial" w:hint="default"/>
      </w:rPr>
    </w:lvl>
    <w:lvl w:ilvl="8" w:tplc="BFA6F0E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4066E99"/>
    <w:multiLevelType w:val="hybridMultilevel"/>
    <w:tmpl w:val="7A0C8D22"/>
    <w:lvl w:ilvl="0" w:tplc="F41EBB9A">
      <w:start w:val="600"/>
      <w:numFmt w:val="bullet"/>
      <w:lvlText w:val="-"/>
      <w:lvlJc w:val="left"/>
      <w:pPr>
        <w:ind w:left="1950" w:hanging="360"/>
      </w:pPr>
      <w:rPr>
        <w:rFonts w:ascii="Calibri" w:eastAsiaTheme="minorHAnsi" w:hAnsi="Calibri" w:cs="Calibri" w:hint="default"/>
      </w:rPr>
    </w:lvl>
    <w:lvl w:ilvl="1" w:tplc="04090003" w:tentative="1">
      <w:start w:val="1"/>
      <w:numFmt w:val="bullet"/>
      <w:lvlText w:val="o"/>
      <w:lvlJc w:val="left"/>
      <w:pPr>
        <w:ind w:left="2670" w:hanging="360"/>
      </w:pPr>
      <w:rPr>
        <w:rFonts w:ascii="Courier New" w:hAnsi="Courier New" w:cs="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cs="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cs="Courier New" w:hint="default"/>
      </w:rPr>
    </w:lvl>
    <w:lvl w:ilvl="8" w:tplc="04090005" w:tentative="1">
      <w:start w:val="1"/>
      <w:numFmt w:val="bullet"/>
      <w:lvlText w:val=""/>
      <w:lvlJc w:val="left"/>
      <w:pPr>
        <w:ind w:left="7710" w:hanging="360"/>
      </w:pPr>
      <w:rPr>
        <w:rFonts w:ascii="Wingdings" w:hAnsi="Wingdings" w:hint="default"/>
      </w:rPr>
    </w:lvl>
  </w:abstractNum>
  <w:abstractNum w:abstractNumId="23" w15:restartNumberingAfterBreak="0">
    <w:nsid w:val="4DA45207"/>
    <w:multiLevelType w:val="hybridMultilevel"/>
    <w:tmpl w:val="5A8C4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F77044"/>
    <w:multiLevelType w:val="hybridMultilevel"/>
    <w:tmpl w:val="7F542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C773A0"/>
    <w:multiLevelType w:val="hybridMultilevel"/>
    <w:tmpl w:val="9B707EA8"/>
    <w:lvl w:ilvl="0" w:tplc="F41EBB9A">
      <w:start w:val="600"/>
      <w:numFmt w:val="bullet"/>
      <w:lvlText w:val="-"/>
      <w:lvlJc w:val="left"/>
      <w:pPr>
        <w:ind w:left="195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E0257A"/>
    <w:multiLevelType w:val="multilevel"/>
    <w:tmpl w:val="C00ACBA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7" w15:restartNumberingAfterBreak="0">
    <w:nsid w:val="641367B4"/>
    <w:multiLevelType w:val="hybridMultilevel"/>
    <w:tmpl w:val="5F440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582BE8"/>
    <w:multiLevelType w:val="hybridMultilevel"/>
    <w:tmpl w:val="8DA45602"/>
    <w:lvl w:ilvl="0" w:tplc="356AB06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E14138"/>
    <w:multiLevelType w:val="hybridMultilevel"/>
    <w:tmpl w:val="8FFC46F8"/>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850EE8"/>
    <w:multiLevelType w:val="multilevel"/>
    <w:tmpl w:val="F51243A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1" w15:restartNumberingAfterBreak="0">
    <w:nsid w:val="6A2C73EF"/>
    <w:multiLevelType w:val="multilevel"/>
    <w:tmpl w:val="DFBE39AC"/>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32" w15:restartNumberingAfterBreak="0">
    <w:nsid w:val="6BE753D4"/>
    <w:multiLevelType w:val="hybridMultilevel"/>
    <w:tmpl w:val="8E189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484459"/>
    <w:multiLevelType w:val="hybridMultilevel"/>
    <w:tmpl w:val="A3B262E6"/>
    <w:lvl w:ilvl="0" w:tplc="91866D76">
      <w:start w:val="1"/>
      <w:numFmt w:val="bullet"/>
      <w:lvlText w:val="•"/>
      <w:lvlJc w:val="left"/>
      <w:pPr>
        <w:tabs>
          <w:tab w:val="num" w:pos="720"/>
        </w:tabs>
        <w:ind w:left="720" w:hanging="360"/>
      </w:pPr>
      <w:rPr>
        <w:rFonts w:ascii="Arial" w:hAnsi="Arial" w:hint="default"/>
      </w:rPr>
    </w:lvl>
    <w:lvl w:ilvl="1" w:tplc="9EF00C66" w:tentative="1">
      <w:start w:val="1"/>
      <w:numFmt w:val="bullet"/>
      <w:lvlText w:val="•"/>
      <w:lvlJc w:val="left"/>
      <w:pPr>
        <w:tabs>
          <w:tab w:val="num" w:pos="1440"/>
        </w:tabs>
        <w:ind w:left="1440" w:hanging="360"/>
      </w:pPr>
      <w:rPr>
        <w:rFonts w:ascii="Arial" w:hAnsi="Arial" w:hint="default"/>
      </w:rPr>
    </w:lvl>
    <w:lvl w:ilvl="2" w:tplc="0FF446D8" w:tentative="1">
      <w:start w:val="1"/>
      <w:numFmt w:val="bullet"/>
      <w:lvlText w:val="•"/>
      <w:lvlJc w:val="left"/>
      <w:pPr>
        <w:tabs>
          <w:tab w:val="num" w:pos="2160"/>
        </w:tabs>
        <w:ind w:left="2160" w:hanging="360"/>
      </w:pPr>
      <w:rPr>
        <w:rFonts w:ascii="Arial" w:hAnsi="Arial" w:hint="default"/>
      </w:rPr>
    </w:lvl>
    <w:lvl w:ilvl="3" w:tplc="18F4A458" w:tentative="1">
      <w:start w:val="1"/>
      <w:numFmt w:val="bullet"/>
      <w:lvlText w:val="•"/>
      <w:lvlJc w:val="left"/>
      <w:pPr>
        <w:tabs>
          <w:tab w:val="num" w:pos="2880"/>
        </w:tabs>
        <w:ind w:left="2880" w:hanging="360"/>
      </w:pPr>
      <w:rPr>
        <w:rFonts w:ascii="Arial" w:hAnsi="Arial" w:hint="default"/>
      </w:rPr>
    </w:lvl>
    <w:lvl w:ilvl="4" w:tplc="36B40000" w:tentative="1">
      <w:start w:val="1"/>
      <w:numFmt w:val="bullet"/>
      <w:lvlText w:val="•"/>
      <w:lvlJc w:val="left"/>
      <w:pPr>
        <w:tabs>
          <w:tab w:val="num" w:pos="3600"/>
        </w:tabs>
        <w:ind w:left="3600" w:hanging="360"/>
      </w:pPr>
      <w:rPr>
        <w:rFonts w:ascii="Arial" w:hAnsi="Arial" w:hint="default"/>
      </w:rPr>
    </w:lvl>
    <w:lvl w:ilvl="5" w:tplc="71B48FE8" w:tentative="1">
      <w:start w:val="1"/>
      <w:numFmt w:val="bullet"/>
      <w:lvlText w:val="•"/>
      <w:lvlJc w:val="left"/>
      <w:pPr>
        <w:tabs>
          <w:tab w:val="num" w:pos="4320"/>
        </w:tabs>
        <w:ind w:left="4320" w:hanging="360"/>
      </w:pPr>
      <w:rPr>
        <w:rFonts w:ascii="Arial" w:hAnsi="Arial" w:hint="default"/>
      </w:rPr>
    </w:lvl>
    <w:lvl w:ilvl="6" w:tplc="1CCE55E0" w:tentative="1">
      <w:start w:val="1"/>
      <w:numFmt w:val="bullet"/>
      <w:lvlText w:val="•"/>
      <w:lvlJc w:val="left"/>
      <w:pPr>
        <w:tabs>
          <w:tab w:val="num" w:pos="5040"/>
        </w:tabs>
        <w:ind w:left="5040" w:hanging="360"/>
      </w:pPr>
      <w:rPr>
        <w:rFonts w:ascii="Arial" w:hAnsi="Arial" w:hint="default"/>
      </w:rPr>
    </w:lvl>
    <w:lvl w:ilvl="7" w:tplc="D68444F6" w:tentative="1">
      <w:start w:val="1"/>
      <w:numFmt w:val="bullet"/>
      <w:lvlText w:val="•"/>
      <w:lvlJc w:val="left"/>
      <w:pPr>
        <w:tabs>
          <w:tab w:val="num" w:pos="5760"/>
        </w:tabs>
        <w:ind w:left="5760" w:hanging="360"/>
      </w:pPr>
      <w:rPr>
        <w:rFonts w:ascii="Arial" w:hAnsi="Arial" w:hint="default"/>
      </w:rPr>
    </w:lvl>
    <w:lvl w:ilvl="8" w:tplc="26CCCFE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68D589F"/>
    <w:multiLevelType w:val="hybridMultilevel"/>
    <w:tmpl w:val="B420E0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8D0190F"/>
    <w:multiLevelType w:val="hybridMultilevel"/>
    <w:tmpl w:val="BA7466E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BF65E80"/>
    <w:multiLevelType w:val="hybridMultilevel"/>
    <w:tmpl w:val="3A3677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2515D7"/>
    <w:multiLevelType w:val="hybridMultilevel"/>
    <w:tmpl w:val="FF806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9298043">
    <w:abstractNumId w:val="2"/>
  </w:num>
  <w:num w:numId="2" w16cid:durableId="80445234">
    <w:abstractNumId w:val="31"/>
  </w:num>
  <w:num w:numId="3" w16cid:durableId="616371440">
    <w:abstractNumId w:val="6"/>
  </w:num>
  <w:num w:numId="4" w16cid:durableId="640155865">
    <w:abstractNumId w:val="26"/>
  </w:num>
  <w:num w:numId="5" w16cid:durableId="580062574">
    <w:abstractNumId w:val="30"/>
  </w:num>
  <w:num w:numId="6" w16cid:durableId="2114739140">
    <w:abstractNumId w:val="3"/>
  </w:num>
  <w:num w:numId="7" w16cid:durableId="2013338446">
    <w:abstractNumId w:val="21"/>
  </w:num>
  <w:num w:numId="8" w16cid:durableId="522328130">
    <w:abstractNumId w:val="33"/>
  </w:num>
  <w:num w:numId="9" w16cid:durableId="1506818256">
    <w:abstractNumId w:val="7"/>
  </w:num>
  <w:num w:numId="10" w16cid:durableId="374357873">
    <w:abstractNumId w:val="11"/>
  </w:num>
  <w:num w:numId="11" w16cid:durableId="236330107">
    <w:abstractNumId w:val="32"/>
  </w:num>
  <w:num w:numId="12" w16cid:durableId="2139102726">
    <w:abstractNumId w:val="22"/>
  </w:num>
  <w:num w:numId="13" w16cid:durableId="235481896">
    <w:abstractNumId w:val="25"/>
  </w:num>
  <w:num w:numId="14" w16cid:durableId="1197279942">
    <w:abstractNumId w:val="4"/>
  </w:num>
  <w:num w:numId="15" w16cid:durableId="1137842702">
    <w:abstractNumId w:val="17"/>
  </w:num>
  <w:num w:numId="16" w16cid:durableId="441728637">
    <w:abstractNumId w:val="0"/>
  </w:num>
  <w:num w:numId="17" w16cid:durableId="1446341130">
    <w:abstractNumId w:val="23"/>
  </w:num>
  <w:num w:numId="18" w16cid:durableId="1244871078">
    <w:abstractNumId w:val="27"/>
  </w:num>
  <w:num w:numId="19" w16cid:durableId="401833075">
    <w:abstractNumId w:val="10"/>
  </w:num>
  <w:num w:numId="20" w16cid:durableId="472599594">
    <w:abstractNumId w:val="8"/>
  </w:num>
  <w:num w:numId="21" w16cid:durableId="353729726">
    <w:abstractNumId w:val="35"/>
  </w:num>
  <w:num w:numId="22" w16cid:durableId="1863009491">
    <w:abstractNumId w:val="9"/>
  </w:num>
  <w:num w:numId="23" w16cid:durableId="1467090157">
    <w:abstractNumId w:val="28"/>
  </w:num>
  <w:num w:numId="24" w16cid:durableId="994266141">
    <w:abstractNumId w:val="19"/>
  </w:num>
  <w:num w:numId="25" w16cid:durableId="146555615">
    <w:abstractNumId w:val="12"/>
  </w:num>
  <w:num w:numId="26" w16cid:durableId="683432893">
    <w:abstractNumId w:val="13"/>
  </w:num>
  <w:num w:numId="27" w16cid:durableId="1077366930">
    <w:abstractNumId w:val="20"/>
  </w:num>
  <w:num w:numId="28" w16cid:durableId="965693781">
    <w:abstractNumId w:val="36"/>
  </w:num>
  <w:num w:numId="29" w16cid:durableId="1379670391">
    <w:abstractNumId w:val="15"/>
  </w:num>
  <w:num w:numId="30" w16cid:durableId="331883663">
    <w:abstractNumId w:val="14"/>
  </w:num>
  <w:num w:numId="31" w16cid:durableId="1914243733">
    <w:abstractNumId w:val="18"/>
  </w:num>
  <w:num w:numId="32" w16cid:durableId="463044092">
    <w:abstractNumId w:val="1"/>
  </w:num>
  <w:num w:numId="33" w16cid:durableId="93937937">
    <w:abstractNumId w:val="5"/>
  </w:num>
  <w:num w:numId="34" w16cid:durableId="1145008760">
    <w:abstractNumId w:val="29"/>
  </w:num>
  <w:num w:numId="35" w16cid:durableId="1910923018">
    <w:abstractNumId w:val="24"/>
  </w:num>
  <w:num w:numId="36" w16cid:durableId="617372803">
    <w:abstractNumId w:val="34"/>
  </w:num>
  <w:num w:numId="37" w16cid:durableId="294800381">
    <w:abstractNumId w:val="37"/>
  </w:num>
  <w:num w:numId="38" w16cid:durableId="4288884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G3tDSwMDM0Mjc2NjBX0lEKTi0uzszPAymwqAUAaEJNESwAAAA="/>
  </w:docVars>
  <w:rsids>
    <w:rsidRoot w:val="00782355"/>
    <w:rsid w:val="000220D1"/>
    <w:rsid w:val="00036D12"/>
    <w:rsid w:val="000D3B25"/>
    <w:rsid w:val="0016741D"/>
    <w:rsid w:val="00193EF4"/>
    <w:rsid w:val="00261799"/>
    <w:rsid w:val="00272687"/>
    <w:rsid w:val="002B046D"/>
    <w:rsid w:val="002F3066"/>
    <w:rsid w:val="002F4BBC"/>
    <w:rsid w:val="00302822"/>
    <w:rsid w:val="00311043"/>
    <w:rsid w:val="00391A69"/>
    <w:rsid w:val="003C1FB3"/>
    <w:rsid w:val="004129C3"/>
    <w:rsid w:val="0043206A"/>
    <w:rsid w:val="00471318"/>
    <w:rsid w:val="004A0139"/>
    <w:rsid w:val="004A71ED"/>
    <w:rsid w:val="004B72B2"/>
    <w:rsid w:val="00540D55"/>
    <w:rsid w:val="00572FC6"/>
    <w:rsid w:val="00597881"/>
    <w:rsid w:val="006313D8"/>
    <w:rsid w:val="00642308"/>
    <w:rsid w:val="006B0880"/>
    <w:rsid w:val="006D009F"/>
    <w:rsid w:val="006F3867"/>
    <w:rsid w:val="0070735C"/>
    <w:rsid w:val="0076435C"/>
    <w:rsid w:val="00782355"/>
    <w:rsid w:val="007E1958"/>
    <w:rsid w:val="00807396"/>
    <w:rsid w:val="008741E6"/>
    <w:rsid w:val="00897B5D"/>
    <w:rsid w:val="008A7A15"/>
    <w:rsid w:val="009B5878"/>
    <w:rsid w:val="00A465A3"/>
    <w:rsid w:val="00A64CC3"/>
    <w:rsid w:val="00A84D5A"/>
    <w:rsid w:val="00A960B8"/>
    <w:rsid w:val="00B064D4"/>
    <w:rsid w:val="00B53D90"/>
    <w:rsid w:val="00BA51A7"/>
    <w:rsid w:val="00C22ED4"/>
    <w:rsid w:val="00CA006A"/>
    <w:rsid w:val="00CC6A8F"/>
    <w:rsid w:val="00D158A9"/>
    <w:rsid w:val="00EE1FEB"/>
    <w:rsid w:val="00F3259E"/>
    <w:rsid w:val="00F45053"/>
    <w:rsid w:val="00F87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C3DEF0"/>
  <w15:chartTrackingRefBased/>
  <w15:docId w15:val="{9A6B772E-EE00-44A7-9718-82B360137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7823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8235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22ED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355"/>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782355"/>
    <w:rPr>
      <w:rFonts w:asciiTheme="majorHAnsi" w:eastAsiaTheme="majorEastAsia" w:hAnsiTheme="majorHAnsi" w:cstheme="majorBidi"/>
      <w:color w:val="365F91" w:themeColor="accent1" w:themeShade="BF"/>
      <w:sz w:val="26"/>
      <w:szCs w:val="26"/>
      <w:lang w:val="en-GB"/>
    </w:rPr>
  </w:style>
  <w:style w:type="paragraph" w:styleId="NoSpacing">
    <w:name w:val="No Spacing"/>
    <w:link w:val="NoSpacingChar"/>
    <w:uiPriority w:val="1"/>
    <w:qFormat/>
    <w:rsid w:val="00782355"/>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782355"/>
    <w:rPr>
      <w:rFonts w:eastAsiaTheme="minorEastAsia"/>
      <w:kern w:val="0"/>
    </w:rPr>
  </w:style>
  <w:style w:type="paragraph" w:styleId="TOCHeading">
    <w:name w:val="TOC Heading"/>
    <w:basedOn w:val="Heading1"/>
    <w:next w:val="Normal"/>
    <w:uiPriority w:val="39"/>
    <w:unhideWhenUsed/>
    <w:qFormat/>
    <w:rsid w:val="00782355"/>
    <w:pPr>
      <w:spacing w:line="259" w:lineRule="auto"/>
      <w:outlineLvl w:val="9"/>
    </w:pPr>
    <w:rPr>
      <w:kern w:val="0"/>
      <w:lang w:val="en-US"/>
    </w:rPr>
  </w:style>
  <w:style w:type="paragraph" w:styleId="TOC1">
    <w:name w:val="toc 1"/>
    <w:basedOn w:val="Normal"/>
    <w:next w:val="Normal"/>
    <w:autoRedefine/>
    <w:uiPriority w:val="39"/>
    <w:unhideWhenUsed/>
    <w:rsid w:val="00782355"/>
    <w:pPr>
      <w:spacing w:after="100"/>
    </w:pPr>
  </w:style>
  <w:style w:type="paragraph" w:styleId="TOC2">
    <w:name w:val="toc 2"/>
    <w:basedOn w:val="Normal"/>
    <w:next w:val="Normal"/>
    <w:autoRedefine/>
    <w:uiPriority w:val="39"/>
    <w:unhideWhenUsed/>
    <w:rsid w:val="00782355"/>
    <w:pPr>
      <w:spacing w:after="100"/>
      <w:ind w:left="220"/>
    </w:pPr>
  </w:style>
  <w:style w:type="character" w:styleId="Hyperlink">
    <w:name w:val="Hyperlink"/>
    <w:basedOn w:val="DefaultParagraphFont"/>
    <w:uiPriority w:val="99"/>
    <w:unhideWhenUsed/>
    <w:rsid w:val="00782355"/>
    <w:rPr>
      <w:color w:val="0000FF" w:themeColor="hyperlink"/>
      <w:u w:val="single"/>
    </w:rPr>
  </w:style>
  <w:style w:type="paragraph" w:styleId="Header">
    <w:name w:val="header"/>
    <w:basedOn w:val="Normal"/>
    <w:link w:val="HeaderChar"/>
    <w:uiPriority w:val="99"/>
    <w:unhideWhenUsed/>
    <w:rsid w:val="00782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355"/>
    <w:rPr>
      <w:lang w:val="en-GB"/>
    </w:rPr>
  </w:style>
  <w:style w:type="paragraph" w:styleId="Footer">
    <w:name w:val="footer"/>
    <w:basedOn w:val="Normal"/>
    <w:link w:val="FooterChar"/>
    <w:uiPriority w:val="99"/>
    <w:unhideWhenUsed/>
    <w:rsid w:val="00782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355"/>
    <w:rPr>
      <w:lang w:val="en-GB"/>
    </w:rPr>
  </w:style>
  <w:style w:type="paragraph" w:styleId="NormalWeb">
    <w:name w:val="Normal (Web)"/>
    <w:basedOn w:val="Normal"/>
    <w:uiPriority w:val="99"/>
    <w:semiHidden/>
    <w:unhideWhenUsed/>
    <w:rsid w:val="00B064D4"/>
    <w:rPr>
      <w:rFonts w:ascii="Times New Roman" w:hAnsi="Times New Roman" w:cs="Times New Roman"/>
      <w:sz w:val="24"/>
      <w:szCs w:val="24"/>
    </w:rPr>
  </w:style>
  <w:style w:type="paragraph" w:styleId="ListParagraph">
    <w:name w:val="List Paragraph"/>
    <w:basedOn w:val="Normal"/>
    <w:uiPriority w:val="34"/>
    <w:qFormat/>
    <w:rsid w:val="00BA51A7"/>
    <w:pPr>
      <w:ind w:left="720"/>
      <w:contextualSpacing/>
    </w:pPr>
  </w:style>
  <w:style w:type="table" w:styleId="TableGrid">
    <w:name w:val="Table Grid"/>
    <w:basedOn w:val="TableNormal"/>
    <w:uiPriority w:val="59"/>
    <w:rsid w:val="00C22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22ED4"/>
    <w:rPr>
      <w:rFonts w:asciiTheme="majorHAnsi" w:eastAsiaTheme="majorEastAsia" w:hAnsiTheme="majorHAnsi" w:cstheme="majorBidi"/>
      <w:color w:val="243F60" w:themeColor="accent1" w:themeShade="7F"/>
      <w:sz w:val="24"/>
      <w:szCs w:val="24"/>
      <w:lang w:val="en-GB"/>
    </w:rPr>
  </w:style>
  <w:style w:type="paragraph" w:styleId="TOC3">
    <w:name w:val="toc 3"/>
    <w:basedOn w:val="Normal"/>
    <w:next w:val="Normal"/>
    <w:autoRedefine/>
    <w:uiPriority w:val="39"/>
    <w:unhideWhenUsed/>
    <w:rsid w:val="008A7A15"/>
    <w:pPr>
      <w:spacing w:after="100"/>
      <w:ind w:left="440"/>
    </w:pPr>
  </w:style>
  <w:style w:type="character" w:styleId="CommentReference">
    <w:name w:val="annotation reference"/>
    <w:basedOn w:val="DefaultParagraphFont"/>
    <w:uiPriority w:val="99"/>
    <w:semiHidden/>
    <w:unhideWhenUsed/>
    <w:rsid w:val="00A960B8"/>
    <w:rPr>
      <w:sz w:val="16"/>
      <w:szCs w:val="16"/>
    </w:rPr>
  </w:style>
  <w:style w:type="paragraph" w:styleId="CommentText">
    <w:name w:val="annotation text"/>
    <w:basedOn w:val="Normal"/>
    <w:link w:val="CommentTextChar"/>
    <w:uiPriority w:val="99"/>
    <w:semiHidden/>
    <w:unhideWhenUsed/>
    <w:rsid w:val="00A960B8"/>
    <w:pPr>
      <w:spacing w:line="240" w:lineRule="auto"/>
    </w:pPr>
    <w:rPr>
      <w:sz w:val="20"/>
      <w:szCs w:val="20"/>
    </w:rPr>
  </w:style>
  <w:style w:type="character" w:customStyle="1" w:styleId="CommentTextChar">
    <w:name w:val="Comment Text Char"/>
    <w:basedOn w:val="DefaultParagraphFont"/>
    <w:link w:val="CommentText"/>
    <w:uiPriority w:val="99"/>
    <w:semiHidden/>
    <w:rsid w:val="00A960B8"/>
    <w:rPr>
      <w:sz w:val="20"/>
      <w:szCs w:val="20"/>
      <w:lang w:val="en-GB"/>
    </w:rPr>
  </w:style>
  <w:style w:type="paragraph" w:styleId="CommentSubject">
    <w:name w:val="annotation subject"/>
    <w:basedOn w:val="CommentText"/>
    <w:next w:val="CommentText"/>
    <w:link w:val="CommentSubjectChar"/>
    <w:uiPriority w:val="99"/>
    <w:semiHidden/>
    <w:unhideWhenUsed/>
    <w:rsid w:val="00A960B8"/>
    <w:rPr>
      <w:b/>
      <w:bCs/>
    </w:rPr>
  </w:style>
  <w:style w:type="character" w:customStyle="1" w:styleId="CommentSubjectChar">
    <w:name w:val="Comment Subject Char"/>
    <w:basedOn w:val="CommentTextChar"/>
    <w:link w:val="CommentSubject"/>
    <w:uiPriority w:val="99"/>
    <w:semiHidden/>
    <w:rsid w:val="00A960B8"/>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49317">
      <w:bodyDiv w:val="1"/>
      <w:marLeft w:val="0"/>
      <w:marRight w:val="0"/>
      <w:marTop w:val="0"/>
      <w:marBottom w:val="0"/>
      <w:divBdr>
        <w:top w:val="none" w:sz="0" w:space="0" w:color="auto"/>
        <w:left w:val="none" w:sz="0" w:space="0" w:color="auto"/>
        <w:bottom w:val="none" w:sz="0" w:space="0" w:color="auto"/>
        <w:right w:val="none" w:sz="0" w:space="0" w:color="auto"/>
      </w:divBdr>
    </w:div>
    <w:div w:id="116997075">
      <w:bodyDiv w:val="1"/>
      <w:marLeft w:val="0"/>
      <w:marRight w:val="0"/>
      <w:marTop w:val="0"/>
      <w:marBottom w:val="0"/>
      <w:divBdr>
        <w:top w:val="none" w:sz="0" w:space="0" w:color="auto"/>
        <w:left w:val="none" w:sz="0" w:space="0" w:color="auto"/>
        <w:bottom w:val="none" w:sz="0" w:space="0" w:color="auto"/>
        <w:right w:val="none" w:sz="0" w:space="0" w:color="auto"/>
      </w:divBdr>
    </w:div>
    <w:div w:id="372271495">
      <w:bodyDiv w:val="1"/>
      <w:marLeft w:val="0"/>
      <w:marRight w:val="0"/>
      <w:marTop w:val="0"/>
      <w:marBottom w:val="0"/>
      <w:divBdr>
        <w:top w:val="none" w:sz="0" w:space="0" w:color="auto"/>
        <w:left w:val="none" w:sz="0" w:space="0" w:color="auto"/>
        <w:bottom w:val="none" w:sz="0" w:space="0" w:color="auto"/>
        <w:right w:val="none" w:sz="0" w:space="0" w:color="auto"/>
      </w:divBdr>
    </w:div>
    <w:div w:id="379283249">
      <w:bodyDiv w:val="1"/>
      <w:marLeft w:val="0"/>
      <w:marRight w:val="0"/>
      <w:marTop w:val="0"/>
      <w:marBottom w:val="0"/>
      <w:divBdr>
        <w:top w:val="none" w:sz="0" w:space="0" w:color="auto"/>
        <w:left w:val="none" w:sz="0" w:space="0" w:color="auto"/>
        <w:bottom w:val="none" w:sz="0" w:space="0" w:color="auto"/>
        <w:right w:val="none" w:sz="0" w:space="0" w:color="auto"/>
      </w:divBdr>
    </w:div>
    <w:div w:id="452403982">
      <w:bodyDiv w:val="1"/>
      <w:marLeft w:val="0"/>
      <w:marRight w:val="0"/>
      <w:marTop w:val="0"/>
      <w:marBottom w:val="0"/>
      <w:divBdr>
        <w:top w:val="none" w:sz="0" w:space="0" w:color="auto"/>
        <w:left w:val="none" w:sz="0" w:space="0" w:color="auto"/>
        <w:bottom w:val="none" w:sz="0" w:space="0" w:color="auto"/>
        <w:right w:val="none" w:sz="0" w:space="0" w:color="auto"/>
      </w:divBdr>
      <w:divsChild>
        <w:div w:id="13965580">
          <w:marLeft w:val="0"/>
          <w:marRight w:val="0"/>
          <w:marTop w:val="0"/>
          <w:marBottom w:val="0"/>
          <w:divBdr>
            <w:top w:val="none" w:sz="0" w:space="0" w:color="auto"/>
            <w:left w:val="none" w:sz="0" w:space="0" w:color="auto"/>
            <w:bottom w:val="none" w:sz="0" w:space="0" w:color="auto"/>
            <w:right w:val="none" w:sz="0" w:space="0" w:color="auto"/>
          </w:divBdr>
        </w:div>
        <w:div w:id="249585836">
          <w:marLeft w:val="0"/>
          <w:marRight w:val="0"/>
          <w:marTop w:val="0"/>
          <w:marBottom w:val="0"/>
          <w:divBdr>
            <w:top w:val="none" w:sz="0" w:space="0" w:color="auto"/>
            <w:left w:val="none" w:sz="0" w:space="0" w:color="auto"/>
            <w:bottom w:val="none" w:sz="0" w:space="0" w:color="auto"/>
            <w:right w:val="none" w:sz="0" w:space="0" w:color="auto"/>
          </w:divBdr>
          <w:divsChild>
            <w:div w:id="1972978219">
              <w:marLeft w:val="0"/>
              <w:marRight w:val="0"/>
              <w:marTop w:val="0"/>
              <w:marBottom w:val="0"/>
              <w:divBdr>
                <w:top w:val="none" w:sz="0" w:space="0" w:color="auto"/>
                <w:left w:val="none" w:sz="0" w:space="0" w:color="auto"/>
                <w:bottom w:val="none" w:sz="0" w:space="0" w:color="auto"/>
                <w:right w:val="none" w:sz="0" w:space="0" w:color="auto"/>
              </w:divBdr>
              <w:divsChild>
                <w:div w:id="212658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33900">
          <w:marLeft w:val="0"/>
          <w:marRight w:val="0"/>
          <w:marTop w:val="0"/>
          <w:marBottom w:val="0"/>
          <w:divBdr>
            <w:top w:val="none" w:sz="0" w:space="0" w:color="auto"/>
            <w:left w:val="none" w:sz="0" w:space="0" w:color="auto"/>
            <w:bottom w:val="none" w:sz="0" w:space="0" w:color="auto"/>
            <w:right w:val="none" w:sz="0" w:space="0" w:color="auto"/>
          </w:divBdr>
        </w:div>
        <w:div w:id="1431658183">
          <w:marLeft w:val="0"/>
          <w:marRight w:val="0"/>
          <w:marTop w:val="0"/>
          <w:marBottom w:val="0"/>
          <w:divBdr>
            <w:top w:val="none" w:sz="0" w:space="0" w:color="auto"/>
            <w:left w:val="none" w:sz="0" w:space="0" w:color="auto"/>
            <w:bottom w:val="none" w:sz="0" w:space="0" w:color="auto"/>
            <w:right w:val="none" w:sz="0" w:space="0" w:color="auto"/>
          </w:divBdr>
          <w:divsChild>
            <w:div w:id="2122407538">
              <w:marLeft w:val="0"/>
              <w:marRight w:val="0"/>
              <w:marTop w:val="0"/>
              <w:marBottom w:val="0"/>
              <w:divBdr>
                <w:top w:val="none" w:sz="0" w:space="0" w:color="auto"/>
                <w:left w:val="none" w:sz="0" w:space="0" w:color="auto"/>
                <w:bottom w:val="none" w:sz="0" w:space="0" w:color="auto"/>
                <w:right w:val="none" w:sz="0" w:space="0" w:color="auto"/>
              </w:divBdr>
              <w:divsChild>
                <w:div w:id="1457140089">
                  <w:marLeft w:val="0"/>
                  <w:marRight w:val="0"/>
                  <w:marTop w:val="0"/>
                  <w:marBottom w:val="0"/>
                  <w:divBdr>
                    <w:top w:val="none" w:sz="0" w:space="0" w:color="auto"/>
                    <w:left w:val="none" w:sz="0" w:space="0" w:color="auto"/>
                    <w:bottom w:val="none" w:sz="0" w:space="0" w:color="auto"/>
                    <w:right w:val="none" w:sz="0" w:space="0" w:color="auto"/>
                  </w:divBdr>
                  <w:divsChild>
                    <w:div w:id="48165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794267">
      <w:bodyDiv w:val="1"/>
      <w:marLeft w:val="0"/>
      <w:marRight w:val="0"/>
      <w:marTop w:val="0"/>
      <w:marBottom w:val="0"/>
      <w:divBdr>
        <w:top w:val="none" w:sz="0" w:space="0" w:color="auto"/>
        <w:left w:val="none" w:sz="0" w:space="0" w:color="auto"/>
        <w:bottom w:val="none" w:sz="0" w:space="0" w:color="auto"/>
        <w:right w:val="none" w:sz="0" w:space="0" w:color="auto"/>
      </w:divBdr>
    </w:div>
    <w:div w:id="573516730">
      <w:bodyDiv w:val="1"/>
      <w:marLeft w:val="0"/>
      <w:marRight w:val="0"/>
      <w:marTop w:val="0"/>
      <w:marBottom w:val="0"/>
      <w:divBdr>
        <w:top w:val="none" w:sz="0" w:space="0" w:color="auto"/>
        <w:left w:val="none" w:sz="0" w:space="0" w:color="auto"/>
        <w:bottom w:val="none" w:sz="0" w:space="0" w:color="auto"/>
        <w:right w:val="none" w:sz="0" w:space="0" w:color="auto"/>
      </w:divBdr>
      <w:divsChild>
        <w:div w:id="763500862">
          <w:marLeft w:val="547"/>
          <w:marRight w:val="0"/>
          <w:marTop w:val="115"/>
          <w:marBottom w:val="0"/>
          <w:divBdr>
            <w:top w:val="none" w:sz="0" w:space="0" w:color="auto"/>
            <w:left w:val="none" w:sz="0" w:space="0" w:color="auto"/>
            <w:bottom w:val="none" w:sz="0" w:space="0" w:color="auto"/>
            <w:right w:val="none" w:sz="0" w:space="0" w:color="auto"/>
          </w:divBdr>
        </w:div>
        <w:div w:id="751708334">
          <w:marLeft w:val="547"/>
          <w:marRight w:val="0"/>
          <w:marTop w:val="115"/>
          <w:marBottom w:val="0"/>
          <w:divBdr>
            <w:top w:val="none" w:sz="0" w:space="0" w:color="auto"/>
            <w:left w:val="none" w:sz="0" w:space="0" w:color="auto"/>
            <w:bottom w:val="none" w:sz="0" w:space="0" w:color="auto"/>
            <w:right w:val="none" w:sz="0" w:space="0" w:color="auto"/>
          </w:divBdr>
        </w:div>
        <w:div w:id="1070929015">
          <w:marLeft w:val="547"/>
          <w:marRight w:val="0"/>
          <w:marTop w:val="115"/>
          <w:marBottom w:val="0"/>
          <w:divBdr>
            <w:top w:val="none" w:sz="0" w:space="0" w:color="auto"/>
            <w:left w:val="none" w:sz="0" w:space="0" w:color="auto"/>
            <w:bottom w:val="none" w:sz="0" w:space="0" w:color="auto"/>
            <w:right w:val="none" w:sz="0" w:space="0" w:color="auto"/>
          </w:divBdr>
        </w:div>
      </w:divsChild>
    </w:div>
    <w:div w:id="926579161">
      <w:bodyDiv w:val="1"/>
      <w:marLeft w:val="0"/>
      <w:marRight w:val="0"/>
      <w:marTop w:val="0"/>
      <w:marBottom w:val="0"/>
      <w:divBdr>
        <w:top w:val="none" w:sz="0" w:space="0" w:color="auto"/>
        <w:left w:val="none" w:sz="0" w:space="0" w:color="auto"/>
        <w:bottom w:val="none" w:sz="0" w:space="0" w:color="auto"/>
        <w:right w:val="none" w:sz="0" w:space="0" w:color="auto"/>
      </w:divBdr>
    </w:div>
    <w:div w:id="1055422649">
      <w:bodyDiv w:val="1"/>
      <w:marLeft w:val="0"/>
      <w:marRight w:val="0"/>
      <w:marTop w:val="0"/>
      <w:marBottom w:val="0"/>
      <w:divBdr>
        <w:top w:val="none" w:sz="0" w:space="0" w:color="auto"/>
        <w:left w:val="none" w:sz="0" w:space="0" w:color="auto"/>
        <w:bottom w:val="none" w:sz="0" w:space="0" w:color="auto"/>
        <w:right w:val="none" w:sz="0" w:space="0" w:color="auto"/>
      </w:divBdr>
    </w:div>
    <w:div w:id="1069038139">
      <w:bodyDiv w:val="1"/>
      <w:marLeft w:val="0"/>
      <w:marRight w:val="0"/>
      <w:marTop w:val="0"/>
      <w:marBottom w:val="0"/>
      <w:divBdr>
        <w:top w:val="none" w:sz="0" w:space="0" w:color="auto"/>
        <w:left w:val="none" w:sz="0" w:space="0" w:color="auto"/>
        <w:bottom w:val="none" w:sz="0" w:space="0" w:color="auto"/>
        <w:right w:val="none" w:sz="0" w:space="0" w:color="auto"/>
      </w:divBdr>
    </w:div>
    <w:div w:id="1113282740">
      <w:bodyDiv w:val="1"/>
      <w:marLeft w:val="0"/>
      <w:marRight w:val="0"/>
      <w:marTop w:val="0"/>
      <w:marBottom w:val="0"/>
      <w:divBdr>
        <w:top w:val="none" w:sz="0" w:space="0" w:color="auto"/>
        <w:left w:val="none" w:sz="0" w:space="0" w:color="auto"/>
        <w:bottom w:val="none" w:sz="0" w:space="0" w:color="auto"/>
        <w:right w:val="none" w:sz="0" w:space="0" w:color="auto"/>
      </w:divBdr>
    </w:div>
    <w:div w:id="1355228479">
      <w:bodyDiv w:val="1"/>
      <w:marLeft w:val="0"/>
      <w:marRight w:val="0"/>
      <w:marTop w:val="0"/>
      <w:marBottom w:val="0"/>
      <w:divBdr>
        <w:top w:val="none" w:sz="0" w:space="0" w:color="auto"/>
        <w:left w:val="none" w:sz="0" w:space="0" w:color="auto"/>
        <w:bottom w:val="none" w:sz="0" w:space="0" w:color="auto"/>
        <w:right w:val="none" w:sz="0" w:space="0" w:color="auto"/>
      </w:divBdr>
    </w:div>
    <w:div w:id="1367605795">
      <w:bodyDiv w:val="1"/>
      <w:marLeft w:val="0"/>
      <w:marRight w:val="0"/>
      <w:marTop w:val="0"/>
      <w:marBottom w:val="0"/>
      <w:divBdr>
        <w:top w:val="none" w:sz="0" w:space="0" w:color="auto"/>
        <w:left w:val="none" w:sz="0" w:space="0" w:color="auto"/>
        <w:bottom w:val="none" w:sz="0" w:space="0" w:color="auto"/>
        <w:right w:val="none" w:sz="0" w:space="0" w:color="auto"/>
      </w:divBdr>
    </w:div>
    <w:div w:id="1403259852">
      <w:bodyDiv w:val="1"/>
      <w:marLeft w:val="0"/>
      <w:marRight w:val="0"/>
      <w:marTop w:val="0"/>
      <w:marBottom w:val="0"/>
      <w:divBdr>
        <w:top w:val="none" w:sz="0" w:space="0" w:color="auto"/>
        <w:left w:val="none" w:sz="0" w:space="0" w:color="auto"/>
        <w:bottom w:val="none" w:sz="0" w:space="0" w:color="auto"/>
        <w:right w:val="none" w:sz="0" w:space="0" w:color="auto"/>
      </w:divBdr>
    </w:div>
    <w:div w:id="1408572327">
      <w:bodyDiv w:val="1"/>
      <w:marLeft w:val="0"/>
      <w:marRight w:val="0"/>
      <w:marTop w:val="0"/>
      <w:marBottom w:val="0"/>
      <w:divBdr>
        <w:top w:val="none" w:sz="0" w:space="0" w:color="auto"/>
        <w:left w:val="none" w:sz="0" w:space="0" w:color="auto"/>
        <w:bottom w:val="none" w:sz="0" w:space="0" w:color="auto"/>
        <w:right w:val="none" w:sz="0" w:space="0" w:color="auto"/>
      </w:divBdr>
    </w:div>
    <w:div w:id="1599412054">
      <w:bodyDiv w:val="1"/>
      <w:marLeft w:val="0"/>
      <w:marRight w:val="0"/>
      <w:marTop w:val="0"/>
      <w:marBottom w:val="0"/>
      <w:divBdr>
        <w:top w:val="none" w:sz="0" w:space="0" w:color="auto"/>
        <w:left w:val="none" w:sz="0" w:space="0" w:color="auto"/>
        <w:bottom w:val="none" w:sz="0" w:space="0" w:color="auto"/>
        <w:right w:val="none" w:sz="0" w:space="0" w:color="auto"/>
      </w:divBdr>
    </w:div>
    <w:div w:id="1630936679">
      <w:bodyDiv w:val="1"/>
      <w:marLeft w:val="0"/>
      <w:marRight w:val="0"/>
      <w:marTop w:val="0"/>
      <w:marBottom w:val="0"/>
      <w:divBdr>
        <w:top w:val="none" w:sz="0" w:space="0" w:color="auto"/>
        <w:left w:val="none" w:sz="0" w:space="0" w:color="auto"/>
        <w:bottom w:val="none" w:sz="0" w:space="0" w:color="auto"/>
        <w:right w:val="none" w:sz="0" w:space="0" w:color="auto"/>
      </w:divBdr>
      <w:divsChild>
        <w:div w:id="248345894">
          <w:marLeft w:val="547"/>
          <w:marRight w:val="0"/>
          <w:marTop w:val="96"/>
          <w:marBottom w:val="0"/>
          <w:divBdr>
            <w:top w:val="none" w:sz="0" w:space="0" w:color="auto"/>
            <w:left w:val="none" w:sz="0" w:space="0" w:color="auto"/>
            <w:bottom w:val="none" w:sz="0" w:space="0" w:color="auto"/>
            <w:right w:val="none" w:sz="0" w:space="0" w:color="auto"/>
          </w:divBdr>
        </w:div>
        <w:div w:id="96601755">
          <w:marLeft w:val="547"/>
          <w:marRight w:val="0"/>
          <w:marTop w:val="96"/>
          <w:marBottom w:val="0"/>
          <w:divBdr>
            <w:top w:val="none" w:sz="0" w:space="0" w:color="auto"/>
            <w:left w:val="none" w:sz="0" w:space="0" w:color="auto"/>
            <w:bottom w:val="none" w:sz="0" w:space="0" w:color="auto"/>
            <w:right w:val="none" w:sz="0" w:space="0" w:color="auto"/>
          </w:divBdr>
        </w:div>
        <w:div w:id="2116509675">
          <w:marLeft w:val="547"/>
          <w:marRight w:val="0"/>
          <w:marTop w:val="96"/>
          <w:marBottom w:val="0"/>
          <w:divBdr>
            <w:top w:val="none" w:sz="0" w:space="0" w:color="auto"/>
            <w:left w:val="none" w:sz="0" w:space="0" w:color="auto"/>
            <w:bottom w:val="none" w:sz="0" w:space="0" w:color="auto"/>
            <w:right w:val="none" w:sz="0" w:space="0" w:color="auto"/>
          </w:divBdr>
        </w:div>
        <w:div w:id="1930306133">
          <w:marLeft w:val="547"/>
          <w:marRight w:val="0"/>
          <w:marTop w:val="96"/>
          <w:marBottom w:val="0"/>
          <w:divBdr>
            <w:top w:val="none" w:sz="0" w:space="0" w:color="auto"/>
            <w:left w:val="none" w:sz="0" w:space="0" w:color="auto"/>
            <w:bottom w:val="none" w:sz="0" w:space="0" w:color="auto"/>
            <w:right w:val="none" w:sz="0" w:space="0" w:color="auto"/>
          </w:divBdr>
        </w:div>
        <w:div w:id="2119641210">
          <w:marLeft w:val="547"/>
          <w:marRight w:val="0"/>
          <w:marTop w:val="96"/>
          <w:marBottom w:val="0"/>
          <w:divBdr>
            <w:top w:val="none" w:sz="0" w:space="0" w:color="auto"/>
            <w:left w:val="none" w:sz="0" w:space="0" w:color="auto"/>
            <w:bottom w:val="none" w:sz="0" w:space="0" w:color="auto"/>
            <w:right w:val="none" w:sz="0" w:space="0" w:color="auto"/>
          </w:divBdr>
        </w:div>
      </w:divsChild>
    </w:div>
    <w:div w:id="1794857758">
      <w:bodyDiv w:val="1"/>
      <w:marLeft w:val="0"/>
      <w:marRight w:val="0"/>
      <w:marTop w:val="0"/>
      <w:marBottom w:val="0"/>
      <w:divBdr>
        <w:top w:val="none" w:sz="0" w:space="0" w:color="auto"/>
        <w:left w:val="none" w:sz="0" w:space="0" w:color="auto"/>
        <w:bottom w:val="none" w:sz="0" w:space="0" w:color="auto"/>
        <w:right w:val="none" w:sz="0" w:space="0" w:color="auto"/>
      </w:divBdr>
    </w:div>
    <w:div w:id="1803958958">
      <w:bodyDiv w:val="1"/>
      <w:marLeft w:val="0"/>
      <w:marRight w:val="0"/>
      <w:marTop w:val="0"/>
      <w:marBottom w:val="0"/>
      <w:divBdr>
        <w:top w:val="none" w:sz="0" w:space="0" w:color="auto"/>
        <w:left w:val="none" w:sz="0" w:space="0" w:color="auto"/>
        <w:bottom w:val="none" w:sz="0" w:space="0" w:color="auto"/>
        <w:right w:val="none" w:sz="0" w:space="0" w:color="auto"/>
      </w:divBdr>
    </w:div>
    <w:div w:id="1804735198">
      <w:bodyDiv w:val="1"/>
      <w:marLeft w:val="0"/>
      <w:marRight w:val="0"/>
      <w:marTop w:val="0"/>
      <w:marBottom w:val="0"/>
      <w:divBdr>
        <w:top w:val="none" w:sz="0" w:space="0" w:color="auto"/>
        <w:left w:val="none" w:sz="0" w:space="0" w:color="auto"/>
        <w:bottom w:val="none" w:sz="0" w:space="0" w:color="auto"/>
        <w:right w:val="none" w:sz="0" w:space="0" w:color="auto"/>
      </w:divBdr>
      <w:divsChild>
        <w:div w:id="1156065497">
          <w:marLeft w:val="0"/>
          <w:marRight w:val="0"/>
          <w:marTop w:val="0"/>
          <w:marBottom w:val="0"/>
          <w:divBdr>
            <w:top w:val="none" w:sz="0" w:space="0" w:color="auto"/>
            <w:left w:val="none" w:sz="0" w:space="0" w:color="auto"/>
            <w:bottom w:val="none" w:sz="0" w:space="0" w:color="auto"/>
            <w:right w:val="none" w:sz="0" w:space="0" w:color="auto"/>
          </w:divBdr>
        </w:div>
        <w:div w:id="1737361311">
          <w:marLeft w:val="0"/>
          <w:marRight w:val="0"/>
          <w:marTop w:val="0"/>
          <w:marBottom w:val="0"/>
          <w:divBdr>
            <w:top w:val="none" w:sz="0" w:space="0" w:color="auto"/>
            <w:left w:val="none" w:sz="0" w:space="0" w:color="auto"/>
            <w:bottom w:val="none" w:sz="0" w:space="0" w:color="auto"/>
            <w:right w:val="none" w:sz="0" w:space="0" w:color="auto"/>
          </w:divBdr>
          <w:divsChild>
            <w:div w:id="534272776">
              <w:marLeft w:val="0"/>
              <w:marRight w:val="0"/>
              <w:marTop w:val="0"/>
              <w:marBottom w:val="0"/>
              <w:divBdr>
                <w:top w:val="none" w:sz="0" w:space="0" w:color="auto"/>
                <w:left w:val="none" w:sz="0" w:space="0" w:color="auto"/>
                <w:bottom w:val="none" w:sz="0" w:space="0" w:color="auto"/>
                <w:right w:val="none" w:sz="0" w:space="0" w:color="auto"/>
              </w:divBdr>
              <w:divsChild>
                <w:div w:id="1713576656">
                  <w:marLeft w:val="0"/>
                  <w:marRight w:val="0"/>
                  <w:marTop w:val="0"/>
                  <w:marBottom w:val="0"/>
                  <w:divBdr>
                    <w:top w:val="none" w:sz="0" w:space="0" w:color="auto"/>
                    <w:left w:val="none" w:sz="0" w:space="0" w:color="auto"/>
                    <w:bottom w:val="none" w:sz="0" w:space="0" w:color="auto"/>
                    <w:right w:val="none" w:sz="0" w:space="0" w:color="auto"/>
                  </w:divBdr>
                  <w:divsChild>
                    <w:div w:id="36937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205582">
      <w:bodyDiv w:val="1"/>
      <w:marLeft w:val="0"/>
      <w:marRight w:val="0"/>
      <w:marTop w:val="0"/>
      <w:marBottom w:val="0"/>
      <w:divBdr>
        <w:top w:val="none" w:sz="0" w:space="0" w:color="auto"/>
        <w:left w:val="none" w:sz="0" w:space="0" w:color="auto"/>
        <w:bottom w:val="none" w:sz="0" w:space="0" w:color="auto"/>
        <w:right w:val="none" w:sz="0" w:space="0" w:color="auto"/>
      </w:divBdr>
    </w:div>
    <w:div w:id="1854681812">
      <w:bodyDiv w:val="1"/>
      <w:marLeft w:val="0"/>
      <w:marRight w:val="0"/>
      <w:marTop w:val="0"/>
      <w:marBottom w:val="0"/>
      <w:divBdr>
        <w:top w:val="none" w:sz="0" w:space="0" w:color="auto"/>
        <w:left w:val="none" w:sz="0" w:space="0" w:color="auto"/>
        <w:bottom w:val="none" w:sz="0" w:space="0" w:color="auto"/>
        <w:right w:val="none" w:sz="0" w:space="0" w:color="auto"/>
      </w:divBdr>
    </w:div>
    <w:div w:id="2011714869">
      <w:bodyDiv w:val="1"/>
      <w:marLeft w:val="0"/>
      <w:marRight w:val="0"/>
      <w:marTop w:val="0"/>
      <w:marBottom w:val="0"/>
      <w:divBdr>
        <w:top w:val="none" w:sz="0" w:space="0" w:color="auto"/>
        <w:left w:val="none" w:sz="0" w:space="0" w:color="auto"/>
        <w:bottom w:val="none" w:sz="0" w:space="0" w:color="auto"/>
        <w:right w:val="none" w:sz="0" w:space="0" w:color="auto"/>
      </w:divBdr>
    </w:div>
    <w:div w:id="2021732401">
      <w:bodyDiv w:val="1"/>
      <w:marLeft w:val="0"/>
      <w:marRight w:val="0"/>
      <w:marTop w:val="0"/>
      <w:marBottom w:val="0"/>
      <w:divBdr>
        <w:top w:val="none" w:sz="0" w:space="0" w:color="auto"/>
        <w:left w:val="none" w:sz="0" w:space="0" w:color="auto"/>
        <w:bottom w:val="none" w:sz="0" w:space="0" w:color="auto"/>
        <w:right w:val="none" w:sz="0" w:space="0" w:color="auto"/>
      </w:divBdr>
    </w:div>
    <w:div w:id="2030597112">
      <w:bodyDiv w:val="1"/>
      <w:marLeft w:val="0"/>
      <w:marRight w:val="0"/>
      <w:marTop w:val="0"/>
      <w:marBottom w:val="0"/>
      <w:divBdr>
        <w:top w:val="none" w:sz="0" w:space="0" w:color="auto"/>
        <w:left w:val="none" w:sz="0" w:space="0" w:color="auto"/>
        <w:bottom w:val="none" w:sz="0" w:space="0" w:color="auto"/>
        <w:right w:val="none" w:sz="0" w:space="0" w:color="auto"/>
      </w:divBdr>
    </w:div>
    <w:div w:id="211400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webp"/><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web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webp"/><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7CCC64C54B94DDC82417678DDE0FB69"/>
        <w:category>
          <w:name w:val="General"/>
          <w:gallery w:val="placeholder"/>
        </w:category>
        <w:types>
          <w:type w:val="bbPlcHdr"/>
        </w:types>
        <w:behaviors>
          <w:behavior w:val="content"/>
        </w:behaviors>
        <w:guid w:val="{33001213-28F9-4343-B9DD-F76E68935FF4}"/>
      </w:docPartPr>
      <w:docPartBody>
        <w:p w:rsidR="00E26E66" w:rsidRDefault="002D5EE8" w:rsidP="002D5EE8">
          <w:pPr>
            <w:pStyle w:val="57CCC64C54B94DDC82417678DDE0FB69"/>
          </w:pPr>
          <w:r>
            <w:rPr>
              <w:rFonts w:asciiTheme="majorHAnsi" w:eastAsiaTheme="majorEastAsia" w:hAnsiTheme="majorHAnsi" w:cstheme="majorBidi"/>
              <w:caps/>
              <w:color w:val="4472C4" w:themeColor="accent1"/>
              <w:sz w:val="80"/>
              <w:szCs w:val="80"/>
            </w:rPr>
            <w:t>[Document title]</w:t>
          </w:r>
        </w:p>
      </w:docPartBody>
    </w:docPart>
    <w:docPart>
      <w:docPartPr>
        <w:name w:val="5BDCCD366E54440CBF0187E8ED0D9000"/>
        <w:category>
          <w:name w:val="General"/>
          <w:gallery w:val="placeholder"/>
        </w:category>
        <w:types>
          <w:type w:val="bbPlcHdr"/>
        </w:types>
        <w:behaviors>
          <w:behavior w:val="content"/>
        </w:behaviors>
        <w:guid w:val="{32731BEA-62D0-44DC-B3A2-11E82CD6D35B}"/>
      </w:docPartPr>
      <w:docPartBody>
        <w:p w:rsidR="00E26E66" w:rsidRDefault="002D5EE8" w:rsidP="002D5EE8">
          <w:pPr>
            <w:pStyle w:val="5BDCCD366E54440CBF0187E8ED0D900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EE8"/>
    <w:rsid w:val="000A1C1F"/>
    <w:rsid w:val="002A62B1"/>
    <w:rsid w:val="002D5EE8"/>
    <w:rsid w:val="00521E88"/>
    <w:rsid w:val="00654BFB"/>
    <w:rsid w:val="00704106"/>
    <w:rsid w:val="00BF302F"/>
    <w:rsid w:val="00C9412C"/>
    <w:rsid w:val="00E26E66"/>
    <w:rsid w:val="00F0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CCC64C54B94DDC82417678DDE0FB69">
    <w:name w:val="57CCC64C54B94DDC82417678DDE0FB69"/>
    <w:rsid w:val="002D5EE8"/>
  </w:style>
  <w:style w:type="paragraph" w:customStyle="1" w:styleId="5BDCCD366E54440CBF0187E8ED0D9000">
    <w:name w:val="5BDCCD366E54440CBF0187E8ED0D9000"/>
    <w:rsid w:val="002D5E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Luciana Stafi – 2130653      Word count: 3560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BC83A1-E4B2-4C1E-830A-AFE12ADD6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1932</TotalTime>
  <Pages>1</Pages>
  <Words>4788</Words>
  <Characters>27292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Innovative solution to an operational problem</vt:lpstr>
    </vt:vector>
  </TitlesOfParts>
  <Company/>
  <LinksUpToDate>false</LinksUpToDate>
  <CharactersWithSpaces>32016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Innovative solution to an operational problem</dc:title>
  <dc:subject>Submission date: 22 March 2024</dc:subject>
  <dc:creator>Luciana Stafi</dc:creator>
  <cp:keywords/>
  <dc:description/>
  <cp:lastModifiedBy>Andrei Stafi</cp:lastModifiedBy>
  <cp:revision>27</cp:revision>
  <dcterms:created xsi:type="dcterms:W3CDTF">2024-03-13T10:24:00Z</dcterms:created>
  <dcterms:modified xsi:type="dcterms:W3CDTF">2024-03-22T12:05:00Z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500791a0-9a2e-47db-a922-8260239fa2c8</vt:lpwstr>
  </property>
</Properties>
</file>