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1990DD" w14:textId="77777777" w:rsidR="00DF67C0" w:rsidRPr="00113C42" w:rsidRDefault="00DF67C0" w:rsidP="00DF67C0">
      <w:pPr>
        <w:rPr>
          <w:rFonts w:ascii="Times New Roman" w:hAnsi="Times New Roman" w:cs="Times New Roman"/>
          <w:b/>
          <w:sz w:val="40"/>
          <w:szCs w:val="40"/>
        </w:rPr>
      </w:pPr>
      <w:r w:rsidRPr="00113C42">
        <w:rPr>
          <w:rFonts w:ascii="Times New Roman" w:hAnsi="Times New Roman" w:cs="Times New Roman"/>
          <w:b/>
          <w:sz w:val="40"/>
          <w:szCs w:val="40"/>
        </w:rPr>
        <w:t>Colin Michael Crook</w:t>
      </w:r>
    </w:p>
    <w:p w14:paraId="34D71E8A" w14:textId="77777777" w:rsidR="00DF67C0" w:rsidRPr="00113C42" w:rsidRDefault="00DF67C0" w:rsidP="00DF67C0">
      <w:pPr>
        <w:rPr>
          <w:rFonts w:ascii="Times New Roman" w:hAnsi="Times New Roman" w:cs="Times New Roman"/>
          <w:b/>
          <w:sz w:val="40"/>
          <w:szCs w:val="40"/>
        </w:rPr>
      </w:pPr>
      <w:r w:rsidRPr="00113C42">
        <w:rPr>
          <w:rFonts w:ascii="Times New Roman" w:hAnsi="Times New Roman" w:cs="Times New Roman"/>
          <w:b/>
          <w:sz w:val="40"/>
          <w:szCs w:val="40"/>
        </w:rPr>
        <w:t>Student No: 1705826</w:t>
      </w:r>
    </w:p>
    <w:p w14:paraId="3BBB6D13" w14:textId="77777777" w:rsidR="00DF67C0" w:rsidRPr="00113C42" w:rsidRDefault="00DF67C0" w:rsidP="00DF67C0">
      <w:pPr>
        <w:rPr>
          <w:rFonts w:ascii="Times New Roman" w:hAnsi="Times New Roman" w:cs="Times New Roman"/>
          <w:b/>
          <w:sz w:val="40"/>
          <w:szCs w:val="40"/>
        </w:rPr>
      </w:pPr>
      <w:r w:rsidRPr="00113C42">
        <w:rPr>
          <w:rFonts w:ascii="Times New Roman" w:hAnsi="Times New Roman" w:cs="Times New Roman"/>
          <w:b/>
          <w:sz w:val="40"/>
          <w:szCs w:val="40"/>
        </w:rPr>
        <w:t>Module Title: Legal &amp; Business Affairs</w:t>
      </w:r>
    </w:p>
    <w:p w14:paraId="20543CAF" w14:textId="77777777" w:rsidR="00DF67C0" w:rsidRPr="00113C42" w:rsidRDefault="00DF67C0" w:rsidP="00DF67C0">
      <w:pPr>
        <w:rPr>
          <w:rFonts w:ascii="Times New Roman" w:hAnsi="Times New Roman" w:cs="Times New Roman"/>
          <w:b/>
          <w:sz w:val="40"/>
          <w:szCs w:val="40"/>
        </w:rPr>
      </w:pPr>
      <w:r w:rsidRPr="00113C42">
        <w:rPr>
          <w:rFonts w:ascii="Times New Roman" w:hAnsi="Times New Roman" w:cs="Times New Roman"/>
          <w:b/>
          <w:sz w:val="40"/>
          <w:szCs w:val="40"/>
        </w:rPr>
        <w:t>Module Code: BMTY7002</w:t>
      </w:r>
    </w:p>
    <w:p w14:paraId="5AA8C3B0" w14:textId="77777777" w:rsidR="00DF67C0" w:rsidRPr="00113C42" w:rsidRDefault="00DF67C0" w:rsidP="00DF67C0">
      <w:pPr>
        <w:rPr>
          <w:rFonts w:ascii="Times New Roman" w:hAnsi="Times New Roman" w:cs="Times New Roman"/>
          <w:b/>
          <w:sz w:val="40"/>
          <w:szCs w:val="40"/>
        </w:rPr>
      </w:pPr>
      <w:r w:rsidRPr="00113C42">
        <w:rPr>
          <w:rFonts w:ascii="Times New Roman" w:hAnsi="Times New Roman" w:cs="Times New Roman"/>
          <w:b/>
          <w:sz w:val="40"/>
          <w:szCs w:val="40"/>
        </w:rPr>
        <w:t>Assignment Title: Essay</w:t>
      </w:r>
    </w:p>
    <w:p w14:paraId="17682708" w14:textId="77777777" w:rsidR="00DF67C0" w:rsidRDefault="00DF67C0" w:rsidP="00DF67C0">
      <w:pPr>
        <w:rPr>
          <w:rFonts w:ascii="Times New Roman" w:hAnsi="Times New Roman" w:cs="Times New Roman"/>
          <w:sz w:val="40"/>
          <w:szCs w:val="40"/>
        </w:rPr>
      </w:pPr>
      <w:r w:rsidRPr="00113C42">
        <w:rPr>
          <w:rFonts w:ascii="Times New Roman" w:hAnsi="Times New Roman" w:cs="Times New Roman"/>
          <w:b/>
          <w:sz w:val="40"/>
          <w:szCs w:val="40"/>
        </w:rPr>
        <w:t xml:space="preserve">Lecturer: Ian Penman/Robert </w:t>
      </w:r>
      <w:proofErr w:type="spellStart"/>
      <w:r w:rsidRPr="00113C42">
        <w:rPr>
          <w:rFonts w:ascii="Times New Roman" w:hAnsi="Times New Roman" w:cs="Times New Roman"/>
          <w:b/>
          <w:sz w:val="40"/>
          <w:szCs w:val="40"/>
        </w:rPr>
        <w:t>Horsfall</w:t>
      </w:r>
      <w:proofErr w:type="spellEnd"/>
    </w:p>
    <w:p w14:paraId="308E7B6E" w14:textId="77777777" w:rsidR="00113C42" w:rsidRDefault="00113C42" w:rsidP="00DF67C0">
      <w:pPr>
        <w:rPr>
          <w:rFonts w:ascii="Times New Roman" w:hAnsi="Times New Roman" w:cs="Times New Roman"/>
          <w:sz w:val="40"/>
          <w:szCs w:val="40"/>
        </w:rPr>
      </w:pPr>
    </w:p>
    <w:p w14:paraId="6521FAAF" w14:textId="77777777" w:rsidR="00113C42" w:rsidRDefault="00113C42" w:rsidP="00DF67C0">
      <w:pPr>
        <w:rPr>
          <w:rFonts w:ascii="Times New Roman" w:hAnsi="Times New Roman" w:cs="Times New Roman"/>
          <w:sz w:val="40"/>
          <w:szCs w:val="40"/>
        </w:rPr>
      </w:pPr>
    </w:p>
    <w:p w14:paraId="639AEF9A" w14:textId="77777777" w:rsidR="00113C42" w:rsidRDefault="00113C42" w:rsidP="00DF67C0">
      <w:pPr>
        <w:rPr>
          <w:rFonts w:ascii="Times New Roman" w:hAnsi="Times New Roman" w:cs="Times New Roman"/>
          <w:sz w:val="40"/>
          <w:szCs w:val="40"/>
        </w:rPr>
      </w:pPr>
    </w:p>
    <w:p w14:paraId="49E6D397" w14:textId="77777777" w:rsidR="00113C42" w:rsidRDefault="00113C42" w:rsidP="00DF67C0">
      <w:pPr>
        <w:rPr>
          <w:rFonts w:ascii="Times New Roman" w:hAnsi="Times New Roman" w:cs="Times New Roman"/>
          <w:sz w:val="40"/>
          <w:szCs w:val="40"/>
        </w:rPr>
      </w:pPr>
      <w:bookmarkStart w:id="0" w:name="_GoBack"/>
      <w:bookmarkEnd w:id="0"/>
    </w:p>
    <w:p w14:paraId="3750303B" w14:textId="77777777" w:rsidR="00113C42" w:rsidRDefault="00113C42" w:rsidP="00DF67C0">
      <w:pPr>
        <w:rPr>
          <w:rFonts w:ascii="Times New Roman" w:hAnsi="Times New Roman" w:cs="Times New Roman"/>
          <w:sz w:val="40"/>
          <w:szCs w:val="40"/>
        </w:rPr>
      </w:pPr>
    </w:p>
    <w:p w14:paraId="1A572240" w14:textId="77777777" w:rsidR="00113C42" w:rsidRDefault="00113C42" w:rsidP="00DF67C0">
      <w:pPr>
        <w:rPr>
          <w:rFonts w:ascii="Times New Roman" w:hAnsi="Times New Roman" w:cs="Times New Roman"/>
          <w:sz w:val="40"/>
          <w:szCs w:val="40"/>
        </w:rPr>
      </w:pPr>
    </w:p>
    <w:p w14:paraId="1BC9AA6C" w14:textId="77777777" w:rsidR="00113C42" w:rsidRDefault="00113C42" w:rsidP="00DF67C0">
      <w:pPr>
        <w:rPr>
          <w:rFonts w:ascii="Times New Roman" w:hAnsi="Times New Roman" w:cs="Times New Roman"/>
          <w:sz w:val="40"/>
          <w:szCs w:val="40"/>
        </w:rPr>
      </w:pPr>
    </w:p>
    <w:p w14:paraId="229BBB6A" w14:textId="77777777" w:rsidR="00113C42" w:rsidRDefault="00113C42" w:rsidP="00DF67C0">
      <w:pPr>
        <w:rPr>
          <w:rFonts w:ascii="Times New Roman" w:hAnsi="Times New Roman" w:cs="Times New Roman"/>
          <w:sz w:val="40"/>
          <w:szCs w:val="40"/>
        </w:rPr>
      </w:pPr>
    </w:p>
    <w:p w14:paraId="4B71A49A" w14:textId="77777777" w:rsidR="00113C42" w:rsidRDefault="00113C42" w:rsidP="00DF67C0">
      <w:pPr>
        <w:rPr>
          <w:rFonts w:ascii="Times New Roman" w:hAnsi="Times New Roman" w:cs="Times New Roman"/>
          <w:sz w:val="40"/>
          <w:szCs w:val="40"/>
        </w:rPr>
      </w:pPr>
    </w:p>
    <w:p w14:paraId="61C492A4" w14:textId="77777777" w:rsidR="00113C42" w:rsidRDefault="00113C42" w:rsidP="00DF67C0">
      <w:pPr>
        <w:rPr>
          <w:rFonts w:ascii="Times New Roman" w:hAnsi="Times New Roman" w:cs="Times New Roman"/>
          <w:sz w:val="40"/>
          <w:szCs w:val="40"/>
        </w:rPr>
      </w:pPr>
    </w:p>
    <w:p w14:paraId="4D3A9098" w14:textId="77777777" w:rsidR="00113C42" w:rsidRDefault="00113C42" w:rsidP="00DF67C0">
      <w:pPr>
        <w:rPr>
          <w:rFonts w:ascii="Times New Roman" w:hAnsi="Times New Roman" w:cs="Times New Roman"/>
          <w:sz w:val="40"/>
          <w:szCs w:val="40"/>
        </w:rPr>
      </w:pPr>
    </w:p>
    <w:p w14:paraId="5AC9EA17" w14:textId="77777777" w:rsidR="00113C42" w:rsidRDefault="00113C42" w:rsidP="00DF67C0">
      <w:pPr>
        <w:rPr>
          <w:rFonts w:ascii="Times New Roman" w:hAnsi="Times New Roman" w:cs="Times New Roman"/>
          <w:sz w:val="40"/>
          <w:szCs w:val="40"/>
        </w:rPr>
      </w:pPr>
    </w:p>
    <w:p w14:paraId="0F264A27" w14:textId="77777777" w:rsidR="00113C42" w:rsidRDefault="00113C42" w:rsidP="00DF67C0">
      <w:pPr>
        <w:rPr>
          <w:rFonts w:ascii="Times New Roman" w:hAnsi="Times New Roman" w:cs="Times New Roman"/>
          <w:sz w:val="40"/>
          <w:szCs w:val="40"/>
        </w:rPr>
      </w:pPr>
    </w:p>
    <w:p w14:paraId="4AF76CD2" w14:textId="77777777" w:rsidR="00113C42" w:rsidRDefault="00113C42" w:rsidP="00DF67C0">
      <w:pPr>
        <w:rPr>
          <w:rFonts w:ascii="Times New Roman" w:hAnsi="Times New Roman" w:cs="Times New Roman"/>
          <w:sz w:val="40"/>
          <w:szCs w:val="40"/>
        </w:rPr>
      </w:pPr>
    </w:p>
    <w:p w14:paraId="1116860A" w14:textId="77777777" w:rsidR="00113C42" w:rsidRDefault="00113C42" w:rsidP="00DF67C0">
      <w:pPr>
        <w:rPr>
          <w:rFonts w:ascii="Times New Roman" w:hAnsi="Times New Roman" w:cs="Times New Roman"/>
          <w:sz w:val="40"/>
          <w:szCs w:val="40"/>
        </w:rPr>
      </w:pPr>
    </w:p>
    <w:p w14:paraId="2820E7A1" w14:textId="77777777" w:rsidR="00113C42" w:rsidRDefault="00113C42" w:rsidP="00DF67C0">
      <w:pPr>
        <w:rPr>
          <w:rFonts w:ascii="Times New Roman" w:hAnsi="Times New Roman" w:cs="Times New Roman"/>
          <w:sz w:val="40"/>
          <w:szCs w:val="40"/>
        </w:rPr>
      </w:pPr>
    </w:p>
    <w:p w14:paraId="1162D598" w14:textId="77777777" w:rsidR="00113C42" w:rsidRDefault="00113C42" w:rsidP="00DF67C0">
      <w:pPr>
        <w:rPr>
          <w:rFonts w:ascii="Times New Roman" w:hAnsi="Times New Roman" w:cs="Times New Roman"/>
          <w:sz w:val="40"/>
          <w:szCs w:val="40"/>
        </w:rPr>
      </w:pPr>
    </w:p>
    <w:p w14:paraId="17A8F459" w14:textId="77777777" w:rsidR="00113C42" w:rsidRDefault="00113C42" w:rsidP="00DF67C0">
      <w:pPr>
        <w:rPr>
          <w:rFonts w:ascii="Times New Roman" w:hAnsi="Times New Roman" w:cs="Times New Roman"/>
          <w:sz w:val="40"/>
          <w:szCs w:val="40"/>
        </w:rPr>
      </w:pPr>
    </w:p>
    <w:p w14:paraId="47B2C2CA" w14:textId="77777777" w:rsidR="00113C42" w:rsidRDefault="00113C42" w:rsidP="00DF67C0">
      <w:pPr>
        <w:rPr>
          <w:rFonts w:ascii="Times New Roman" w:hAnsi="Times New Roman" w:cs="Times New Roman"/>
          <w:sz w:val="40"/>
          <w:szCs w:val="40"/>
        </w:rPr>
      </w:pPr>
    </w:p>
    <w:p w14:paraId="2FE78BA9" w14:textId="77777777" w:rsidR="00113C42" w:rsidRDefault="00113C42" w:rsidP="00DF67C0">
      <w:pPr>
        <w:rPr>
          <w:rFonts w:ascii="Times New Roman" w:hAnsi="Times New Roman" w:cs="Times New Roman"/>
          <w:sz w:val="40"/>
          <w:szCs w:val="40"/>
        </w:rPr>
      </w:pPr>
    </w:p>
    <w:p w14:paraId="60E5A8C9" w14:textId="77777777" w:rsidR="00113C42" w:rsidRDefault="00113C42" w:rsidP="00DF67C0">
      <w:pPr>
        <w:rPr>
          <w:rFonts w:ascii="Times New Roman" w:hAnsi="Times New Roman" w:cs="Times New Roman"/>
          <w:sz w:val="40"/>
          <w:szCs w:val="40"/>
        </w:rPr>
      </w:pPr>
    </w:p>
    <w:p w14:paraId="6589116A" w14:textId="77777777" w:rsidR="00113C42" w:rsidRDefault="00113C42" w:rsidP="00DF67C0">
      <w:pPr>
        <w:rPr>
          <w:rFonts w:ascii="Times New Roman" w:hAnsi="Times New Roman" w:cs="Times New Roman"/>
          <w:sz w:val="40"/>
          <w:szCs w:val="40"/>
        </w:rPr>
      </w:pPr>
    </w:p>
    <w:p w14:paraId="566E0D03" w14:textId="77777777" w:rsidR="00113C42" w:rsidRDefault="00113C42" w:rsidP="00DF67C0">
      <w:pPr>
        <w:rPr>
          <w:rFonts w:ascii="Times New Roman" w:hAnsi="Times New Roman" w:cs="Times New Roman"/>
          <w:sz w:val="40"/>
          <w:szCs w:val="40"/>
        </w:rPr>
      </w:pPr>
    </w:p>
    <w:p w14:paraId="06E072DC" w14:textId="77777777" w:rsidR="00113C42" w:rsidRPr="00DF67C0" w:rsidRDefault="00113C42" w:rsidP="00DF67C0">
      <w:pPr>
        <w:rPr>
          <w:rFonts w:ascii="Times New Roman" w:hAnsi="Times New Roman" w:cs="Times New Roman"/>
        </w:rPr>
      </w:pPr>
    </w:p>
    <w:p w14:paraId="11AE2D8F" w14:textId="77777777" w:rsidR="00DF67C0" w:rsidRPr="00DF67C0" w:rsidRDefault="00DF67C0" w:rsidP="00DF67C0">
      <w:pPr>
        <w:rPr>
          <w:rFonts w:ascii="Times New Roman" w:hAnsi="Times New Roman" w:cs="Times New Roman"/>
        </w:rPr>
      </w:pPr>
    </w:p>
    <w:p w14:paraId="62167DA5" w14:textId="77777777" w:rsidR="00DF67C0" w:rsidRPr="00DF67C0" w:rsidRDefault="00DF67C0" w:rsidP="00DF67C0">
      <w:pPr>
        <w:rPr>
          <w:rFonts w:ascii="Times New Roman" w:hAnsi="Times New Roman" w:cs="Times New Roman"/>
          <w:b/>
        </w:rPr>
      </w:pPr>
      <w:r w:rsidRPr="00DF67C0">
        <w:rPr>
          <w:rFonts w:ascii="Times New Roman" w:hAnsi="Times New Roman" w:cs="Times New Roman"/>
          <w:b/>
        </w:rPr>
        <w:lastRenderedPageBreak/>
        <w:t>Introduction</w:t>
      </w:r>
    </w:p>
    <w:p w14:paraId="13DF13B6" w14:textId="77777777" w:rsidR="00DF67C0" w:rsidRPr="00DF67C0" w:rsidRDefault="00DF67C0" w:rsidP="00DF67C0">
      <w:pPr>
        <w:rPr>
          <w:rFonts w:ascii="Times New Roman" w:hAnsi="Times New Roman" w:cs="Times New Roman"/>
        </w:rPr>
      </w:pPr>
    </w:p>
    <w:p w14:paraId="7003EEC0" w14:textId="77777777" w:rsidR="00DF67C0" w:rsidRPr="00DF67C0" w:rsidRDefault="00DF67C0" w:rsidP="00DF67C0">
      <w:pPr>
        <w:rPr>
          <w:rFonts w:ascii="Times New Roman" w:hAnsi="Times New Roman" w:cs="Times New Roman"/>
          <w:b/>
        </w:rPr>
      </w:pPr>
      <w:r w:rsidRPr="00DF67C0">
        <w:rPr>
          <w:rFonts w:ascii="Times New Roman" w:hAnsi="Times New Roman" w:cs="Times New Roman"/>
          <w:b/>
        </w:rPr>
        <w:t xml:space="preserve">Can </w:t>
      </w:r>
      <w:proofErr w:type="spellStart"/>
      <w:r w:rsidRPr="00DF67C0">
        <w:rPr>
          <w:rFonts w:ascii="Times New Roman" w:hAnsi="Times New Roman" w:cs="Times New Roman"/>
          <w:b/>
        </w:rPr>
        <w:t>Blockchain</w:t>
      </w:r>
      <w:proofErr w:type="spellEnd"/>
      <w:r w:rsidRPr="00DF67C0">
        <w:rPr>
          <w:rFonts w:ascii="Times New Roman" w:hAnsi="Times New Roman" w:cs="Times New Roman"/>
          <w:b/>
        </w:rPr>
        <w:t xml:space="preserve"> </w:t>
      </w:r>
      <w:r>
        <w:rPr>
          <w:rFonts w:ascii="Times New Roman" w:hAnsi="Times New Roman" w:cs="Times New Roman"/>
          <w:b/>
        </w:rPr>
        <w:t xml:space="preserve">Help </w:t>
      </w:r>
      <w:r w:rsidRPr="00DF67C0">
        <w:rPr>
          <w:rFonts w:ascii="Times New Roman" w:hAnsi="Times New Roman" w:cs="Times New Roman"/>
          <w:b/>
        </w:rPr>
        <w:t xml:space="preserve">Resolve The Legal And Business Implications Of </w:t>
      </w:r>
      <w:r>
        <w:rPr>
          <w:rFonts w:ascii="Times New Roman" w:hAnsi="Times New Roman" w:cs="Times New Roman"/>
          <w:b/>
        </w:rPr>
        <w:t xml:space="preserve">The </w:t>
      </w:r>
      <w:r w:rsidRPr="00DF67C0">
        <w:rPr>
          <w:rFonts w:ascii="Times New Roman" w:hAnsi="Times New Roman" w:cs="Times New Roman"/>
          <w:b/>
        </w:rPr>
        <w:t>Music And Entertainment Industries?</w:t>
      </w:r>
    </w:p>
    <w:p w14:paraId="61EB4072" w14:textId="77777777" w:rsidR="00DF67C0" w:rsidRPr="00DF67C0" w:rsidRDefault="00DF67C0" w:rsidP="00DF67C0">
      <w:pPr>
        <w:rPr>
          <w:rFonts w:ascii="Times New Roman" w:hAnsi="Times New Roman" w:cs="Times New Roman"/>
        </w:rPr>
      </w:pPr>
    </w:p>
    <w:p w14:paraId="191449A1"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 xml:space="preserve">This essay will consider the integration of </w:t>
      </w:r>
      <w:proofErr w:type="spellStart"/>
      <w:r w:rsidRPr="00DF67C0">
        <w:rPr>
          <w:rFonts w:ascii="Times New Roman" w:hAnsi="Times New Roman" w:cs="Times New Roman"/>
        </w:rPr>
        <w:t>blockchain</w:t>
      </w:r>
      <w:proofErr w:type="spellEnd"/>
      <w:r w:rsidRPr="00DF67C0">
        <w:rPr>
          <w:rFonts w:ascii="Times New Roman" w:hAnsi="Times New Roman" w:cs="Times New Roman"/>
        </w:rPr>
        <w:t xml:space="preserve"> technology by music and entertainment industries and the impact it may have on intellectual rights holders. It will also consider whether </w:t>
      </w:r>
      <w:proofErr w:type="spellStart"/>
      <w:r w:rsidRPr="00DF67C0">
        <w:rPr>
          <w:rFonts w:ascii="Times New Roman" w:hAnsi="Times New Roman" w:cs="Times New Roman"/>
        </w:rPr>
        <w:t>blockchain</w:t>
      </w:r>
      <w:proofErr w:type="spellEnd"/>
      <w:r w:rsidRPr="00DF67C0">
        <w:rPr>
          <w:rFonts w:ascii="Times New Roman" w:hAnsi="Times New Roman" w:cs="Times New Roman"/>
        </w:rPr>
        <w:t xml:space="preserve"> can help alleviate future legal disputes that may arise within the music industry.</w:t>
      </w:r>
    </w:p>
    <w:p w14:paraId="3A5974C3" w14:textId="77777777" w:rsidR="00DF67C0" w:rsidRPr="00DF67C0" w:rsidRDefault="00DF67C0" w:rsidP="00DF67C0">
      <w:pPr>
        <w:rPr>
          <w:rFonts w:ascii="Times New Roman" w:hAnsi="Times New Roman" w:cs="Times New Roman"/>
        </w:rPr>
      </w:pPr>
    </w:p>
    <w:p w14:paraId="14E13D6D"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 xml:space="preserve">The essay will deal with intellectual property rights, copyright infringement and the efficacy of </w:t>
      </w:r>
      <w:proofErr w:type="spellStart"/>
      <w:r w:rsidRPr="00DF67C0">
        <w:rPr>
          <w:rFonts w:ascii="Times New Roman" w:hAnsi="Times New Roman" w:cs="Times New Roman"/>
        </w:rPr>
        <w:t>blockchain</w:t>
      </w:r>
      <w:proofErr w:type="spellEnd"/>
      <w:r w:rsidRPr="00DF67C0">
        <w:rPr>
          <w:rFonts w:ascii="Times New Roman" w:hAnsi="Times New Roman" w:cs="Times New Roman"/>
        </w:rPr>
        <w:t xml:space="preserve"> technology to create a level playing field in the music industry marketplace. </w:t>
      </w:r>
    </w:p>
    <w:p w14:paraId="1FFE373F" w14:textId="77777777" w:rsidR="00DF67C0" w:rsidRPr="00DF67C0" w:rsidRDefault="00DF67C0" w:rsidP="00DF67C0">
      <w:pPr>
        <w:rPr>
          <w:rFonts w:ascii="Times New Roman" w:hAnsi="Times New Roman" w:cs="Times New Roman"/>
        </w:rPr>
      </w:pPr>
    </w:p>
    <w:p w14:paraId="769A2BA6" w14:textId="77777777" w:rsidR="00DF67C0" w:rsidRPr="00DF67C0" w:rsidRDefault="00DF67C0" w:rsidP="00DF67C0">
      <w:pPr>
        <w:rPr>
          <w:rFonts w:ascii="Times New Roman" w:hAnsi="Times New Roman" w:cs="Times New Roman"/>
          <w:b/>
        </w:rPr>
      </w:pPr>
      <w:r w:rsidRPr="00DF67C0">
        <w:rPr>
          <w:rFonts w:ascii="Times New Roman" w:hAnsi="Times New Roman" w:cs="Times New Roman"/>
          <w:b/>
        </w:rPr>
        <w:t>Copyright and Intellectual Property Rights</w:t>
      </w:r>
    </w:p>
    <w:p w14:paraId="13896F40"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The music industry has, since its conception, traded by buying and selling copyrights in intellectual property. From the 1950’s through to the 1980’s, the music business was widely regarded as a commodity-based model that was responsible for the manufacture, promotion, distributing and selling of vinyl, cassette, and CD recordings. However, technological and legal changes during the 1980’s influenced the evolvement of the music business model, whereby its concerns were prioritised with the ownership, buying and selling of intellectual rights in music recordings and musical compositions.</w:t>
      </w:r>
    </w:p>
    <w:p w14:paraId="1A7DAC1D" w14:textId="77777777" w:rsidR="00DF67C0" w:rsidRPr="00DF67C0" w:rsidRDefault="00DF67C0" w:rsidP="00DF67C0">
      <w:pPr>
        <w:rPr>
          <w:rFonts w:ascii="Times New Roman" w:hAnsi="Times New Roman" w:cs="Times New Roman"/>
        </w:rPr>
      </w:pPr>
    </w:p>
    <w:p w14:paraId="6240A169"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Intellectual Property was first officially recognised by the World Intellectual Property Organization (WIPO) as part of the Paris Convention for the Protection of Industrial Property agreement (1883). It was addressed again in the Berne Convention for the Protection of Literary and Artistic Works (1886).</w:t>
      </w:r>
    </w:p>
    <w:p w14:paraId="647D20EB" w14:textId="77777777" w:rsidR="00DF67C0" w:rsidRPr="00DF67C0" w:rsidRDefault="00DF67C0" w:rsidP="00DF67C0">
      <w:pPr>
        <w:rPr>
          <w:rFonts w:ascii="Times New Roman" w:hAnsi="Times New Roman" w:cs="Times New Roman"/>
        </w:rPr>
      </w:pPr>
    </w:p>
    <w:p w14:paraId="2F64C72A"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 xml:space="preserve">The major companies in the music industry and their legal advisors have long played on the naivety and lack of knowledge of creators and copyright owners to the importance and definition of their intellectual property rights. Their desired result is that they receive the majority share of financial profits made from the sale of music to the detriment of the creators, who often receive a comparatively small share in works that they themselves have created. </w:t>
      </w:r>
      <w:proofErr w:type="spellStart"/>
      <w:r w:rsidRPr="00DF67C0">
        <w:rPr>
          <w:rFonts w:ascii="Times New Roman" w:hAnsi="Times New Roman" w:cs="Times New Roman"/>
        </w:rPr>
        <w:t>Blockchain</w:t>
      </w:r>
      <w:proofErr w:type="spellEnd"/>
      <w:r w:rsidRPr="00DF67C0">
        <w:rPr>
          <w:rFonts w:ascii="Times New Roman" w:hAnsi="Times New Roman" w:cs="Times New Roman"/>
        </w:rPr>
        <w:t xml:space="preserve"> technology and better education on intellectual property rights are about to change this long-established and unfair system. </w:t>
      </w:r>
    </w:p>
    <w:p w14:paraId="48397065" w14:textId="77777777" w:rsidR="00DF67C0" w:rsidRPr="00DF67C0" w:rsidRDefault="00DF67C0" w:rsidP="00DF67C0">
      <w:pPr>
        <w:rPr>
          <w:rFonts w:ascii="Times New Roman" w:hAnsi="Times New Roman" w:cs="Times New Roman"/>
        </w:rPr>
      </w:pPr>
    </w:p>
    <w:p w14:paraId="5E99C03C"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Intellectual property is a creation of the mind, including artistic works, inventions, literacy, images, patents, names and logos used by those in the commercial sector. Intellectual property is divided into two categories: ‘Copyright’ and ‘Intellectual Property’.</w:t>
      </w:r>
    </w:p>
    <w:p w14:paraId="4B70AD11" w14:textId="77777777" w:rsidR="00DF67C0" w:rsidRPr="00DF67C0" w:rsidRDefault="00DF67C0" w:rsidP="00DF67C0">
      <w:pPr>
        <w:rPr>
          <w:rFonts w:ascii="Times New Roman" w:hAnsi="Times New Roman" w:cs="Times New Roman"/>
        </w:rPr>
      </w:pPr>
    </w:p>
    <w:p w14:paraId="3CAC34E6"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‘Copyright’ is a category that represents artistic works such as paintings, sculpture, architecture, photography, and drawings; literacy works including plays, poetry, poems, novels, internet website pages and computer programs; musical and cinematographic works. This also relates to artistic performances created by a performer, producers who create phonographic recordings, Internet, Television and Radio broadcasters who create original programs for broadcast.</w:t>
      </w:r>
    </w:p>
    <w:p w14:paraId="35763F96" w14:textId="77777777" w:rsidR="00DF67C0" w:rsidRPr="00DF67C0" w:rsidRDefault="00DF67C0" w:rsidP="00DF67C0">
      <w:pPr>
        <w:rPr>
          <w:rFonts w:ascii="Times New Roman" w:hAnsi="Times New Roman" w:cs="Times New Roman"/>
        </w:rPr>
      </w:pPr>
    </w:p>
    <w:p w14:paraId="147223C7"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The Universal Declaration of Human Rights, Article 27 (1948) allows everyone the right to protection of their moral and material interests resulting from any scientific, literary or artistic production that they own authorship of.</w:t>
      </w:r>
    </w:p>
    <w:p w14:paraId="79D34B4D" w14:textId="77777777" w:rsidR="00DF67C0" w:rsidRPr="00DF67C0" w:rsidRDefault="00DF67C0" w:rsidP="00DF67C0">
      <w:pPr>
        <w:rPr>
          <w:rFonts w:ascii="Times New Roman" w:hAnsi="Times New Roman" w:cs="Times New Roman"/>
        </w:rPr>
      </w:pPr>
    </w:p>
    <w:p w14:paraId="39FCCA26"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In 1994, the World Trade Organisation and its member nations formed and signed a legal agreement entitled “Agreement On Trade-Related Aspects of Intellectual Property Rights”. Article 14 of the agreement is an area that relates directly to creators and producers within the music industry, whereby it states:</w:t>
      </w:r>
    </w:p>
    <w:p w14:paraId="31E3F357" w14:textId="77777777" w:rsidR="00DF67C0" w:rsidRPr="00DF67C0" w:rsidRDefault="00DF67C0" w:rsidP="00DF67C0">
      <w:pPr>
        <w:rPr>
          <w:rFonts w:ascii="Times New Roman" w:hAnsi="Times New Roman" w:cs="Times New Roman"/>
        </w:rPr>
      </w:pPr>
    </w:p>
    <w:p w14:paraId="10FB1ACA" w14:textId="77777777" w:rsidR="00DF67C0" w:rsidRPr="000D4FF2" w:rsidRDefault="00DF67C0" w:rsidP="00DF67C0">
      <w:pPr>
        <w:rPr>
          <w:rFonts w:ascii="Times New Roman" w:hAnsi="Times New Roman" w:cs="Times New Roman"/>
          <w:i/>
        </w:rPr>
      </w:pPr>
      <w:r w:rsidRPr="000D4FF2">
        <w:rPr>
          <w:rFonts w:ascii="Times New Roman" w:hAnsi="Times New Roman" w:cs="Times New Roman"/>
          <w:i/>
        </w:rPr>
        <w:t>“Protection of Performers, Producers of Phonograms (Sound Recordings) and Broadcasting Organizations</w:t>
      </w:r>
    </w:p>
    <w:p w14:paraId="0C3F641E" w14:textId="77777777" w:rsidR="00DF67C0" w:rsidRPr="000D4FF2" w:rsidRDefault="00DF67C0" w:rsidP="00DF67C0">
      <w:pPr>
        <w:rPr>
          <w:rFonts w:ascii="Times New Roman" w:hAnsi="Times New Roman" w:cs="Times New Roman"/>
          <w:i/>
        </w:rPr>
      </w:pPr>
      <w:r w:rsidRPr="000D4FF2">
        <w:rPr>
          <w:rFonts w:ascii="Times New Roman" w:hAnsi="Times New Roman" w:cs="Times New Roman"/>
          <w:i/>
        </w:rPr>
        <w:t>1. In respect of a fixation of their performance on a phonogram, performers shall have the possibility of preventing the following acts when undertaken without their authorization: the fixation of their unfixed performance and the reproduction of such fixation. Performers shall also have the possibility of preventing the following acts when undertaken without their authorization: the broadcasting by wireless means and the communication to the public of their live performance.</w:t>
      </w:r>
    </w:p>
    <w:p w14:paraId="76F0973B" w14:textId="77777777" w:rsidR="00DF67C0" w:rsidRPr="00DF67C0" w:rsidRDefault="00DF67C0" w:rsidP="00DF67C0">
      <w:pPr>
        <w:rPr>
          <w:rFonts w:ascii="Times New Roman" w:hAnsi="Times New Roman" w:cs="Times New Roman"/>
        </w:rPr>
      </w:pPr>
      <w:r w:rsidRPr="000D4FF2">
        <w:rPr>
          <w:rFonts w:ascii="Times New Roman" w:hAnsi="Times New Roman" w:cs="Times New Roman"/>
          <w:i/>
        </w:rPr>
        <w:t>2. Producers of phonograms shall enjoy the right to authorize or prohibit the direct or indirect reproduction of their phonograms.” (World Trade Organization, 1994)</w:t>
      </w:r>
    </w:p>
    <w:p w14:paraId="06E6A574" w14:textId="77777777" w:rsidR="00DF67C0" w:rsidRPr="00DF67C0" w:rsidRDefault="00DF67C0" w:rsidP="00DF67C0">
      <w:pPr>
        <w:rPr>
          <w:rFonts w:ascii="Times New Roman" w:hAnsi="Times New Roman" w:cs="Times New Roman"/>
        </w:rPr>
      </w:pPr>
    </w:p>
    <w:p w14:paraId="5965FFB9"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Author’s Simon Frith and Lee Marshall raised the point that corporate lobbyists who have an interest in intellectual property are driving these changes in legislation, stating:</w:t>
      </w:r>
    </w:p>
    <w:p w14:paraId="391038F8" w14:textId="77777777" w:rsidR="00DF67C0" w:rsidRPr="00DF67C0" w:rsidRDefault="00DF67C0" w:rsidP="00DF67C0">
      <w:pPr>
        <w:rPr>
          <w:rFonts w:ascii="Times New Roman" w:hAnsi="Times New Roman" w:cs="Times New Roman"/>
        </w:rPr>
      </w:pPr>
    </w:p>
    <w:p w14:paraId="3E6656FD" w14:textId="77777777" w:rsidR="00DF67C0" w:rsidRPr="000D4FF2" w:rsidRDefault="00DF67C0" w:rsidP="00DF67C0">
      <w:pPr>
        <w:rPr>
          <w:rFonts w:ascii="Times New Roman" w:hAnsi="Times New Roman" w:cs="Times New Roman"/>
          <w:i/>
        </w:rPr>
      </w:pPr>
      <w:r w:rsidRPr="000D4FF2">
        <w:rPr>
          <w:rFonts w:ascii="Times New Roman" w:hAnsi="Times New Roman" w:cs="Times New Roman"/>
          <w:i/>
        </w:rPr>
        <w:t>“A system that was originally framed by reference to the public good – it involved restrictions on the monopoly power of rights owners – has become a means of promoting private interests.” (Frith &amp; Marshall, 2004)</w:t>
      </w:r>
    </w:p>
    <w:p w14:paraId="7723FA07" w14:textId="77777777" w:rsidR="00DF67C0" w:rsidRPr="00DF67C0" w:rsidRDefault="00DF67C0" w:rsidP="00DF67C0">
      <w:pPr>
        <w:rPr>
          <w:rFonts w:ascii="Times New Roman" w:hAnsi="Times New Roman" w:cs="Times New Roman"/>
        </w:rPr>
      </w:pPr>
    </w:p>
    <w:p w14:paraId="3A3BE1BE" w14:textId="77777777" w:rsidR="00DF67C0" w:rsidRPr="00DF67C0" w:rsidRDefault="00DF67C0" w:rsidP="00DF67C0">
      <w:pPr>
        <w:rPr>
          <w:rFonts w:ascii="Times New Roman" w:hAnsi="Times New Roman" w:cs="Times New Roman"/>
          <w:b/>
        </w:rPr>
      </w:pPr>
      <w:r w:rsidRPr="00DF67C0">
        <w:rPr>
          <w:rFonts w:ascii="Times New Roman" w:hAnsi="Times New Roman" w:cs="Times New Roman"/>
          <w:b/>
        </w:rPr>
        <w:t xml:space="preserve">Intellectual property and its relationship to the music and entertainment industries </w:t>
      </w:r>
    </w:p>
    <w:p w14:paraId="265011F6" w14:textId="77777777" w:rsidR="00DF67C0" w:rsidRDefault="00DF67C0" w:rsidP="00DF67C0">
      <w:pPr>
        <w:rPr>
          <w:rFonts w:ascii="Times New Roman" w:hAnsi="Times New Roman" w:cs="Times New Roman"/>
        </w:rPr>
      </w:pPr>
    </w:p>
    <w:p w14:paraId="68CDDF55"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Hip-Hop music was the main influence on the music industry recognising the importance of the intellectual rights they held. The development in the technology of music samplers as a recording production tool became of interest to creators of Hip-Hop music.</w:t>
      </w:r>
    </w:p>
    <w:p w14:paraId="3CFDBF55" w14:textId="77777777" w:rsidR="00DF67C0" w:rsidRPr="00DF67C0" w:rsidRDefault="00DF67C0" w:rsidP="00DF67C0">
      <w:pPr>
        <w:rPr>
          <w:rFonts w:ascii="Times New Roman" w:hAnsi="Times New Roman" w:cs="Times New Roman"/>
        </w:rPr>
      </w:pPr>
    </w:p>
    <w:p w14:paraId="6DA1F897"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 xml:space="preserve">The first major proceedings brought before a Court regarding copyright infringement by a Hip-Hop artist came in 1991 in the U.S. District Law case, Grand Upright Music, Ltd. v. Warner Bros. Records Inc.’ before Judge Kevin Thomas Duffy. After sampling and using part of the record and composition “Alone Again (Naturally)” by Gilbert O’ Sullivan for his song “Alone Again”, Warner Bros Records’ Artist Biz </w:t>
      </w:r>
      <w:proofErr w:type="spellStart"/>
      <w:r w:rsidRPr="00DF67C0">
        <w:rPr>
          <w:rFonts w:ascii="Times New Roman" w:hAnsi="Times New Roman" w:cs="Times New Roman"/>
        </w:rPr>
        <w:t>Markie</w:t>
      </w:r>
      <w:proofErr w:type="spellEnd"/>
      <w:r w:rsidRPr="00DF67C0">
        <w:rPr>
          <w:rFonts w:ascii="Times New Roman" w:hAnsi="Times New Roman" w:cs="Times New Roman"/>
        </w:rPr>
        <w:t xml:space="preserve"> featured the song as part of his album “I Need A Haircut” (1991). Warner Bros Records argued in their </w:t>
      </w:r>
      <w:proofErr w:type="spellStart"/>
      <w:r w:rsidRPr="00DF67C0">
        <w:rPr>
          <w:rFonts w:ascii="Times New Roman" w:hAnsi="Times New Roman" w:cs="Times New Roman"/>
        </w:rPr>
        <w:t>defense</w:t>
      </w:r>
      <w:proofErr w:type="spellEnd"/>
      <w:r w:rsidRPr="00DF67C0">
        <w:rPr>
          <w:rFonts w:ascii="Times New Roman" w:hAnsi="Times New Roman" w:cs="Times New Roman"/>
        </w:rPr>
        <w:t xml:space="preserve"> that unlicensed sampling was commonplace and used by Hip-Hop music creators on a wealth of commercial releases. They also argued that they had previously requested for a license to use the sample.</w:t>
      </w:r>
    </w:p>
    <w:p w14:paraId="79CABB74" w14:textId="77777777" w:rsidR="00DF67C0" w:rsidRPr="00DF67C0" w:rsidRDefault="00DF67C0" w:rsidP="00DF67C0">
      <w:pPr>
        <w:rPr>
          <w:rFonts w:ascii="Times New Roman" w:hAnsi="Times New Roman" w:cs="Times New Roman"/>
        </w:rPr>
      </w:pPr>
    </w:p>
    <w:p w14:paraId="7186420E"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The Judge ruled that the copyright had been breached and granted an injunction on Warner Bros Records. They were also liable for criminal proceedings relating to theft of an intellectual property without consent, a warning to record labels that intellectual property infringement would not be tolerated.</w:t>
      </w:r>
    </w:p>
    <w:p w14:paraId="46A10919" w14:textId="77777777" w:rsidR="00DF67C0" w:rsidRPr="00DF67C0" w:rsidRDefault="00DF67C0" w:rsidP="00DF67C0">
      <w:pPr>
        <w:rPr>
          <w:rFonts w:ascii="Times New Roman" w:hAnsi="Times New Roman" w:cs="Times New Roman"/>
        </w:rPr>
      </w:pPr>
    </w:p>
    <w:p w14:paraId="2AE6E138"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Brian Pearl writes in the NYU Journal of Intellectual Property &amp; Entertainment Law:</w:t>
      </w:r>
    </w:p>
    <w:p w14:paraId="765AF2B6" w14:textId="77777777" w:rsidR="00DF67C0" w:rsidRPr="00DF67C0" w:rsidRDefault="00DF67C0" w:rsidP="00DF67C0">
      <w:pPr>
        <w:rPr>
          <w:rFonts w:ascii="Times New Roman" w:hAnsi="Times New Roman" w:cs="Times New Roman"/>
        </w:rPr>
      </w:pPr>
    </w:p>
    <w:p w14:paraId="1A1E3A5D" w14:textId="77777777" w:rsidR="00DF67C0" w:rsidRPr="000D4FF2" w:rsidRDefault="00DF67C0" w:rsidP="00DF67C0">
      <w:pPr>
        <w:rPr>
          <w:rFonts w:ascii="Times New Roman" w:hAnsi="Times New Roman" w:cs="Times New Roman"/>
          <w:i/>
        </w:rPr>
      </w:pPr>
      <w:r w:rsidRPr="000D4FF2">
        <w:rPr>
          <w:rFonts w:ascii="Times New Roman" w:hAnsi="Times New Roman" w:cs="Times New Roman"/>
          <w:i/>
        </w:rPr>
        <w:t xml:space="preserve">“The Biz </w:t>
      </w:r>
      <w:proofErr w:type="spellStart"/>
      <w:r w:rsidRPr="000D4FF2">
        <w:rPr>
          <w:rFonts w:ascii="Times New Roman" w:hAnsi="Times New Roman" w:cs="Times New Roman"/>
          <w:i/>
        </w:rPr>
        <w:t>Markie</w:t>
      </w:r>
      <w:proofErr w:type="spellEnd"/>
      <w:r w:rsidRPr="000D4FF2">
        <w:rPr>
          <w:rFonts w:ascii="Times New Roman" w:hAnsi="Times New Roman" w:cs="Times New Roman"/>
          <w:i/>
        </w:rPr>
        <w:t xml:space="preserve"> case had a dramatic impact on the emerging sound of hip-hop, effectively ending an era where rappers and producers were able to take full advantage of new digital sampling techniques without fear of legal action.” (Pearl, 2009)</w:t>
      </w:r>
    </w:p>
    <w:p w14:paraId="14B1BA36" w14:textId="77777777" w:rsidR="00DF67C0" w:rsidRPr="00DF67C0" w:rsidRDefault="00DF67C0" w:rsidP="00DF67C0">
      <w:pPr>
        <w:rPr>
          <w:rFonts w:ascii="Times New Roman" w:hAnsi="Times New Roman" w:cs="Times New Roman"/>
        </w:rPr>
      </w:pPr>
    </w:p>
    <w:p w14:paraId="0141547B"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The effect of the sampling boom influenced the music industry’s decision to refocus their attention on intellectual property rights and how they might financially and legally exploit this newfound situation.</w:t>
      </w:r>
    </w:p>
    <w:p w14:paraId="4252A243" w14:textId="77777777" w:rsidR="00DF67C0" w:rsidRPr="00DF67C0" w:rsidRDefault="00DF67C0" w:rsidP="00DF67C0">
      <w:pPr>
        <w:rPr>
          <w:rFonts w:ascii="Times New Roman" w:hAnsi="Times New Roman" w:cs="Times New Roman"/>
        </w:rPr>
      </w:pPr>
    </w:p>
    <w:p w14:paraId="7727CB4A" w14:textId="77777777" w:rsidR="00DF67C0" w:rsidRDefault="00DF67C0" w:rsidP="00DF67C0">
      <w:pPr>
        <w:rPr>
          <w:rFonts w:ascii="Times New Roman" w:hAnsi="Times New Roman" w:cs="Times New Roman"/>
        </w:rPr>
      </w:pPr>
      <w:r w:rsidRPr="00DF67C0">
        <w:rPr>
          <w:rFonts w:ascii="Times New Roman" w:hAnsi="Times New Roman" w:cs="Times New Roman"/>
        </w:rPr>
        <w:t xml:space="preserve">Throughout the 1990’s, illegal Peer-To-Peer and </w:t>
      </w:r>
      <w:proofErr w:type="spellStart"/>
      <w:r w:rsidRPr="00DF67C0">
        <w:rPr>
          <w:rFonts w:ascii="Times New Roman" w:hAnsi="Times New Roman" w:cs="Times New Roman"/>
        </w:rPr>
        <w:t>BitTorrent</w:t>
      </w:r>
      <w:proofErr w:type="spellEnd"/>
      <w:r w:rsidRPr="00DF67C0">
        <w:rPr>
          <w:rFonts w:ascii="Times New Roman" w:hAnsi="Times New Roman" w:cs="Times New Roman"/>
        </w:rPr>
        <w:t xml:space="preserve"> web sharing sites started to appear such as Pirate Bay and Napster. Illegal downloading created a massive downturn in the revenue generated by record sales. A report published by music industry organisation the BPI entitled “Digital Music Nation” found that in 2010 an estimated 1.2 billion music tracks were illegally downloaded worth nearly £1 billion pounds. The report statistics quotes the figure:</w:t>
      </w:r>
    </w:p>
    <w:p w14:paraId="4CAED137" w14:textId="77777777" w:rsidR="000D4FF2" w:rsidRPr="00DF67C0" w:rsidRDefault="000D4FF2" w:rsidP="00DF67C0">
      <w:pPr>
        <w:rPr>
          <w:rFonts w:ascii="Times New Roman" w:hAnsi="Times New Roman" w:cs="Times New Roman"/>
        </w:rPr>
      </w:pPr>
    </w:p>
    <w:p w14:paraId="699D0438" w14:textId="77777777" w:rsidR="00DF67C0" w:rsidRDefault="00DF67C0" w:rsidP="00DF67C0">
      <w:pPr>
        <w:rPr>
          <w:rFonts w:ascii="Times New Roman" w:hAnsi="Times New Roman" w:cs="Times New Roman"/>
          <w:i/>
        </w:rPr>
      </w:pPr>
      <w:r w:rsidRPr="000D4FF2">
        <w:rPr>
          <w:rFonts w:ascii="Times New Roman" w:hAnsi="Times New Roman" w:cs="Times New Roman"/>
          <w:i/>
        </w:rPr>
        <w:t xml:space="preserve">“346,000,000 Number of tracks downloaded using </w:t>
      </w:r>
      <w:proofErr w:type="spellStart"/>
      <w:r w:rsidRPr="000D4FF2">
        <w:rPr>
          <w:rFonts w:ascii="Times New Roman" w:hAnsi="Times New Roman" w:cs="Times New Roman"/>
          <w:i/>
        </w:rPr>
        <w:t>BitTorrent</w:t>
      </w:r>
      <w:proofErr w:type="spellEnd"/>
      <w:r w:rsidRPr="000D4FF2">
        <w:rPr>
          <w:rFonts w:ascii="Times New Roman" w:hAnsi="Times New Roman" w:cs="Times New Roman"/>
          <w:i/>
        </w:rPr>
        <w:t xml:space="preserve"> between January and June 2012” (BPI, 2013)</w:t>
      </w:r>
    </w:p>
    <w:p w14:paraId="47B7BEFF" w14:textId="77777777" w:rsidR="000D4FF2" w:rsidRPr="000D4FF2" w:rsidRDefault="000D4FF2" w:rsidP="00DF67C0">
      <w:pPr>
        <w:rPr>
          <w:rFonts w:ascii="Times New Roman" w:hAnsi="Times New Roman" w:cs="Times New Roman"/>
          <w:i/>
        </w:rPr>
      </w:pPr>
    </w:p>
    <w:p w14:paraId="6F2710A1"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The effect on the income of music artists and producers is that they have seen a reduction in royalty revenue from their record sales.</w:t>
      </w:r>
    </w:p>
    <w:p w14:paraId="48B5E214" w14:textId="77777777" w:rsidR="00DF67C0" w:rsidRPr="00DF67C0" w:rsidRDefault="00DF67C0" w:rsidP="00DF67C0">
      <w:pPr>
        <w:rPr>
          <w:rFonts w:ascii="Times New Roman" w:hAnsi="Times New Roman" w:cs="Times New Roman"/>
        </w:rPr>
      </w:pPr>
    </w:p>
    <w:p w14:paraId="04AF0132"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The current method used by music companies to register contracted works is to upload information pertaining to the agreed signed contract to the music collection societies’ databases using unique identifiers such as International Standard Recording Codes for sound recordings (ISRC) and International Standard Work Codes for music works (ISWC).</w:t>
      </w:r>
    </w:p>
    <w:p w14:paraId="48CD8C2B" w14:textId="77777777" w:rsidR="00DF67C0" w:rsidRPr="00DF67C0" w:rsidRDefault="00DF67C0" w:rsidP="00DF67C0">
      <w:pPr>
        <w:rPr>
          <w:rFonts w:ascii="Times New Roman" w:hAnsi="Times New Roman" w:cs="Times New Roman"/>
        </w:rPr>
      </w:pPr>
    </w:p>
    <w:p w14:paraId="10871F85" w14:textId="77777777" w:rsidR="00DF67C0" w:rsidRPr="00DF67C0" w:rsidRDefault="00DF67C0" w:rsidP="00DF67C0">
      <w:pPr>
        <w:rPr>
          <w:rFonts w:ascii="Times New Roman" w:hAnsi="Times New Roman" w:cs="Times New Roman"/>
        </w:rPr>
      </w:pPr>
      <w:r>
        <w:rPr>
          <w:rFonts w:ascii="Times New Roman" w:hAnsi="Times New Roman" w:cs="Times New Roman"/>
        </w:rPr>
        <w:t>This methodology is</w:t>
      </w:r>
      <w:r w:rsidRPr="00DF67C0">
        <w:rPr>
          <w:rFonts w:ascii="Times New Roman" w:hAnsi="Times New Roman" w:cs="Times New Roman"/>
        </w:rPr>
        <w:t xml:space="preserve"> open to misinterpretation, with a great share of music usage not being registered appropriately. Payments are generally delayed in reaching the parties who created the work or, in some instances, never accounted to them. In a recent report by the Rethink Music initiative at </w:t>
      </w:r>
      <w:proofErr w:type="spellStart"/>
      <w:r w:rsidRPr="00DF67C0">
        <w:rPr>
          <w:rFonts w:ascii="Times New Roman" w:hAnsi="Times New Roman" w:cs="Times New Roman"/>
        </w:rPr>
        <w:t>Berklee</w:t>
      </w:r>
      <w:proofErr w:type="spellEnd"/>
      <w:r w:rsidRPr="00DF67C0">
        <w:rPr>
          <w:rFonts w:ascii="Times New Roman" w:hAnsi="Times New Roman" w:cs="Times New Roman"/>
        </w:rPr>
        <w:t xml:space="preserve"> College of Music, it is stated:</w:t>
      </w:r>
    </w:p>
    <w:p w14:paraId="2AD0F940" w14:textId="77777777" w:rsidR="00DF67C0" w:rsidRPr="00DF67C0" w:rsidRDefault="00DF67C0" w:rsidP="00DF67C0">
      <w:pPr>
        <w:rPr>
          <w:rFonts w:ascii="Times New Roman" w:hAnsi="Times New Roman" w:cs="Times New Roman"/>
        </w:rPr>
      </w:pPr>
    </w:p>
    <w:p w14:paraId="2DF6CE1D" w14:textId="77777777" w:rsidR="00DF67C0" w:rsidRPr="000D4FF2" w:rsidRDefault="00DF67C0" w:rsidP="00DF67C0">
      <w:pPr>
        <w:rPr>
          <w:rFonts w:ascii="Times New Roman" w:hAnsi="Times New Roman" w:cs="Times New Roman"/>
          <w:i/>
        </w:rPr>
      </w:pPr>
      <w:r w:rsidRPr="000D4FF2">
        <w:rPr>
          <w:rFonts w:ascii="Times New Roman" w:hAnsi="Times New Roman" w:cs="Times New Roman"/>
          <w:i/>
        </w:rPr>
        <w:t>“Large pools of royalty revenue end up outside the artist’s reach in a so-called “black box”-where rightful owners of royalty revenue cannot be accurately identified because of a lack of an industry-wide system for tying usage to ownership.” (Rethink Music, 2015)</w:t>
      </w:r>
    </w:p>
    <w:p w14:paraId="704DFB69" w14:textId="77777777" w:rsidR="00DF67C0" w:rsidRPr="00DF67C0" w:rsidRDefault="00DF67C0" w:rsidP="00DF67C0">
      <w:pPr>
        <w:rPr>
          <w:rFonts w:ascii="Times New Roman" w:hAnsi="Times New Roman" w:cs="Times New Roman"/>
        </w:rPr>
      </w:pPr>
    </w:p>
    <w:p w14:paraId="7AB2D2EB"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In the event that no contract has been signed or presented prior to the writing or recording of the musical work, this leaves an original copyright owner in a vulnerable situation whereby they would have to prove ownership or possibly lose ownership of their rights.</w:t>
      </w:r>
    </w:p>
    <w:p w14:paraId="3952713D" w14:textId="77777777" w:rsidR="00DF67C0" w:rsidRPr="00DF67C0" w:rsidRDefault="00DF67C0" w:rsidP="00DF67C0">
      <w:pPr>
        <w:rPr>
          <w:rFonts w:ascii="Times New Roman" w:hAnsi="Times New Roman" w:cs="Times New Roman"/>
        </w:rPr>
      </w:pPr>
    </w:p>
    <w:p w14:paraId="2ACF1258"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 xml:space="preserve">An example is in the case of Paul Cooke, who was the drummer for pop artist Sade. Originally, the band was named ‘Sade’, with the members forming a verbal partnership to collectively write and record an album. The result was “Diamond Life”, featuring the worldwide hit single “Smooth Operator”. However, no written agreement was signed between the band members. CBS Records consequently signed a record contract with lead singer Sade </w:t>
      </w:r>
      <w:proofErr w:type="spellStart"/>
      <w:r w:rsidRPr="00DF67C0">
        <w:rPr>
          <w:rFonts w:ascii="Times New Roman" w:hAnsi="Times New Roman" w:cs="Times New Roman"/>
        </w:rPr>
        <w:t>Adu</w:t>
      </w:r>
      <w:proofErr w:type="spellEnd"/>
      <w:r w:rsidRPr="00DF67C0">
        <w:rPr>
          <w:rFonts w:ascii="Times New Roman" w:hAnsi="Times New Roman" w:cs="Times New Roman"/>
        </w:rPr>
        <w:t xml:space="preserve"> as a solo artist, which the other band members only found out after the event. Sade offered to employ the other members of her backing band. Paul Cooke disagreed and was sacked from the band. A decade later, Paul Cooke attempted to make a claim in the High Court, providing witness statements and relevant evidence. The QC established that it would cost one hundred thousand pounds in public money to bring the case to the High Court and on assessment, decided that the case would not be worthy of the expenditure. In an interview with Author Moses Avalon, Paul Cooke explains the complexities of this issue:</w:t>
      </w:r>
    </w:p>
    <w:p w14:paraId="64FF83FF" w14:textId="77777777" w:rsidR="00DF67C0" w:rsidRPr="00DF67C0" w:rsidRDefault="00DF67C0" w:rsidP="00DF67C0">
      <w:pPr>
        <w:rPr>
          <w:rFonts w:ascii="Times New Roman" w:hAnsi="Times New Roman" w:cs="Times New Roman"/>
        </w:rPr>
      </w:pPr>
    </w:p>
    <w:p w14:paraId="3977B929" w14:textId="77777777" w:rsidR="00DF67C0" w:rsidRPr="000D4FF2" w:rsidRDefault="00DF67C0" w:rsidP="00DF67C0">
      <w:pPr>
        <w:rPr>
          <w:rFonts w:ascii="Times New Roman" w:hAnsi="Times New Roman" w:cs="Times New Roman"/>
          <w:i/>
        </w:rPr>
      </w:pPr>
      <w:r w:rsidRPr="000D4FF2">
        <w:rPr>
          <w:rFonts w:ascii="Times New Roman" w:hAnsi="Times New Roman" w:cs="Times New Roman"/>
          <w:i/>
        </w:rPr>
        <w:t>“</w:t>
      </w:r>
      <w:r w:rsidRPr="000D4FF2">
        <w:rPr>
          <w:rFonts w:ascii="Times New Roman" w:hAnsi="Times New Roman" w:cs="Times New Roman"/>
          <w:b/>
          <w:i/>
        </w:rPr>
        <w:t>Paul Cooke</w:t>
      </w:r>
      <w:r w:rsidRPr="000D4FF2">
        <w:rPr>
          <w:rFonts w:ascii="Times New Roman" w:hAnsi="Times New Roman" w:cs="Times New Roman"/>
          <w:i/>
        </w:rPr>
        <w:t>: He suggested that we wouldn’t be successful because of the delay in bringing the case.</w:t>
      </w:r>
    </w:p>
    <w:p w14:paraId="41072679" w14:textId="77777777" w:rsidR="00DF67C0" w:rsidRPr="000D4FF2" w:rsidRDefault="00DF67C0" w:rsidP="00DF67C0">
      <w:pPr>
        <w:rPr>
          <w:rFonts w:ascii="Times New Roman" w:hAnsi="Times New Roman" w:cs="Times New Roman"/>
          <w:i/>
        </w:rPr>
      </w:pPr>
      <w:r w:rsidRPr="00B04146">
        <w:rPr>
          <w:rFonts w:ascii="Times New Roman" w:hAnsi="Times New Roman" w:cs="Times New Roman"/>
          <w:b/>
          <w:i/>
        </w:rPr>
        <w:t>Moses:</w:t>
      </w:r>
      <w:r w:rsidRPr="000D4FF2">
        <w:rPr>
          <w:rFonts w:ascii="Times New Roman" w:hAnsi="Times New Roman" w:cs="Times New Roman"/>
          <w:i/>
        </w:rPr>
        <w:t xml:space="preserve"> In other words, you waited too long?</w:t>
      </w:r>
    </w:p>
    <w:p w14:paraId="4A5BBBDC" w14:textId="77777777" w:rsidR="00DF67C0" w:rsidRPr="000D4FF2" w:rsidRDefault="00DF67C0" w:rsidP="00DF67C0">
      <w:pPr>
        <w:rPr>
          <w:rFonts w:ascii="Times New Roman" w:hAnsi="Times New Roman" w:cs="Times New Roman"/>
          <w:i/>
        </w:rPr>
      </w:pPr>
      <w:r w:rsidRPr="00B04146">
        <w:rPr>
          <w:rFonts w:ascii="Times New Roman" w:hAnsi="Times New Roman" w:cs="Times New Roman"/>
          <w:b/>
          <w:i/>
        </w:rPr>
        <w:t>Paul Cooke:</w:t>
      </w:r>
      <w:r w:rsidRPr="000D4FF2">
        <w:rPr>
          <w:rFonts w:ascii="Times New Roman" w:hAnsi="Times New Roman" w:cs="Times New Roman"/>
          <w:i/>
        </w:rPr>
        <w:t xml:space="preserve"> Because of the delay there was no worth in it because all of the money from the album had generated income in the first five years and it had all been spent. Because the album is not selling a great deal anymore there wasn’t any worth in the case.</w:t>
      </w:r>
    </w:p>
    <w:p w14:paraId="3C42C0D6" w14:textId="77777777" w:rsidR="00DF67C0" w:rsidRPr="000D4FF2" w:rsidRDefault="00DF67C0" w:rsidP="00DF67C0">
      <w:pPr>
        <w:rPr>
          <w:rFonts w:ascii="Times New Roman" w:hAnsi="Times New Roman" w:cs="Times New Roman"/>
          <w:i/>
        </w:rPr>
      </w:pPr>
      <w:r w:rsidRPr="00B04146">
        <w:rPr>
          <w:rFonts w:ascii="Times New Roman" w:hAnsi="Times New Roman" w:cs="Times New Roman"/>
          <w:b/>
          <w:i/>
        </w:rPr>
        <w:t xml:space="preserve">Moses: </w:t>
      </w:r>
      <w:r w:rsidRPr="000D4FF2">
        <w:rPr>
          <w:rFonts w:ascii="Times New Roman" w:hAnsi="Times New Roman" w:cs="Times New Roman"/>
          <w:i/>
        </w:rPr>
        <w:t>If you won the case would you have gotten back-royalties?</w:t>
      </w:r>
    </w:p>
    <w:p w14:paraId="67ECAA61" w14:textId="77777777" w:rsidR="00DF67C0" w:rsidRPr="000D4FF2" w:rsidRDefault="00DF67C0" w:rsidP="00DF67C0">
      <w:pPr>
        <w:rPr>
          <w:rFonts w:ascii="Times New Roman" w:hAnsi="Times New Roman" w:cs="Times New Roman"/>
          <w:i/>
        </w:rPr>
      </w:pPr>
      <w:r w:rsidRPr="00B04146">
        <w:rPr>
          <w:rFonts w:ascii="Times New Roman" w:hAnsi="Times New Roman" w:cs="Times New Roman"/>
          <w:b/>
          <w:i/>
        </w:rPr>
        <w:t>Paul Cooke:</w:t>
      </w:r>
      <w:r w:rsidRPr="000D4FF2">
        <w:rPr>
          <w:rFonts w:ascii="Times New Roman" w:hAnsi="Times New Roman" w:cs="Times New Roman"/>
          <w:i/>
        </w:rPr>
        <w:t xml:space="preserve"> No, I wouldn’t. Under English law I could only go back six years. The six years that I could go back, the album wasn’t selling anything anymore.” </w:t>
      </w:r>
    </w:p>
    <w:p w14:paraId="7D5146DE" w14:textId="77777777" w:rsidR="00DF67C0" w:rsidRPr="00DF67C0" w:rsidRDefault="00DF67C0" w:rsidP="00DF67C0">
      <w:pPr>
        <w:rPr>
          <w:rFonts w:ascii="Times New Roman" w:hAnsi="Times New Roman" w:cs="Times New Roman"/>
        </w:rPr>
      </w:pPr>
      <w:proofErr w:type="gramStart"/>
      <w:r w:rsidRPr="000D4FF2">
        <w:rPr>
          <w:rFonts w:ascii="Times New Roman" w:hAnsi="Times New Roman" w:cs="Times New Roman"/>
          <w:i/>
        </w:rPr>
        <w:t>(Avalon, 2005).</w:t>
      </w:r>
      <w:proofErr w:type="gramEnd"/>
    </w:p>
    <w:p w14:paraId="3218A79D" w14:textId="77777777" w:rsidR="00DF67C0" w:rsidRPr="00DF67C0" w:rsidRDefault="00DF67C0" w:rsidP="00DF67C0">
      <w:pPr>
        <w:rPr>
          <w:rFonts w:ascii="Times New Roman" w:hAnsi="Times New Roman" w:cs="Times New Roman"/>
        </w:rPr>
      </w:pPr>
    </w:p>
    <w:p w14:paraId="76E2FA57"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Cases such as this have presented a need for a transparent central system that incorporates all areas of creator and contributor registrations for each intellectual property within the music and wider entertainment industries.</w:t>
      </w:r>
    </w:p>
    <w:p w14:paraId="7CAAC04E" w14:textId="77777777" w:rsidR="00DF67C0" w:rsidRPr="00DF67C0" w:rsidRDefault="00DF67C0" w:rsidP="00DF67C0">
      <w:pPr>
        <w:rPr>
          <w:rFonts w:ascii="Times New Roman" w:hAnsi="Times New Roman" w:cs="Times New Roman"/>
        </w:rPr>
      </w:pPr>
    </w:p>
    <w:p w14:paraId="3DA07556"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 xml:space="preserve">Streaming licensed music files via </w:t>
      </w:r>
      <w:proofErr w:type="gramStart"/>
      <w:r w:rsidRPr="00DF67C0">
        <w:rPr>
          <w:rFonts w:ascii="Times New Roman" w:hAnsi="Times New Roman" w:cs="Times New Roman"/>
        </w:rPr>
        <w:t>internet</w:t>
      </w:r>
      <w:proofErr w:type="gramEnd"/>
      <w:r w:rsidRPr="00DF67C0">
        <w:rPr>
          <w:rFonts w:ascii="Times New Roman" w:hAnsi="Times New Roman" w:cs="Times New Roman"/>
        </w:rPr>
        <w:t xml:space="preserve"> providers such as </w:t>
      </w:r>
      <w:proofErr w:type="spellStart"/>
      <w:r w:rsidRPr="00DF67C0">
        <w:rPr>
          <w:rFonts w:ascii="Times New Roman" w:hAnsi="Times New Roman" w:cs="Times New Roman"/>
        </w:rPr>
        <w:t>Spotify</w:t>
      </w:r>
      <w:proofErr w:type="spellEnd"/>
      <w:r w:rsidRPr="00DF67C0">
        <w:rPr>
          <w:rFonts w:ascii="Times New Roman" w:hAnsi="Times New Roman" w:cs="Times New Roman"/>
        </w:rPr>
        <w:t xml:space="preserve"> and Pandora has done little to monetise the revenue share for music creators. David Byrne, former front man for the band Talking Heads highlighted this in a New York Times report, where he said:</w:t>
      </w:r>
    </w:p>
    <w:p w14:paraId="4FC2279A" w14:textId="77777777" w:rsidR="00DF67C0" w:rsidRPr="00DF67C0" w:rsidRDefault="00DF67C0" w:rsidP="00DF67C0">
      <w:pPr>
        <w:rPr>
          <w:rFonts w:ascii="Times New Roman" w:hAnsi="Times New Roman" w:cs="Times New Roman"/>
        </w:rPr>
      </w:pPr>
    </w:p>
    <w:p w14:paraId="66762419" w14:textId="77777777" w:rsidR="00DF67C0" w:rsidRPr="00B04146" w:rsidRDefault="00DF67C0" w:rsidP="00DF67C0">
      <w:pPr>
        <w:rPr>
          <w:rFonts w:ascii="Times New Roman" w:hAnsi="Times New Roman" w:cs="Times New Roman"/>
          <w:i/>
        </w:rPr>
      </w:pPr>
      <w:r w:rsidRPr="00B04146">
        <w:rPr>
          <w:rFonts w:ascii="Times New Roman" w:hAnsi="Times New Roman" w:cs="Times New Roman"/>
          <w:i/>
        </w:rPr>
        <w:t xml:space="preserve">“About 70 percent of the money a listener pays to </w:t>
      </w:r>
      <w:proofErr w:type="spellStart"/>
      <w:r w:rsidRPr="00B04146">
        <w:rPr>
          <w:rFonts w:ascii="Times New Roman" w:hAnsi="Times New Roman" w:cs="Times New Roman"/>
          <w:i/>
        </w:rPr>
        <w:t>Spotify</w:t>
      </w:r>
      <w:proofErr w:type="spellEnd"/>
      <w:r w:rsidRPr="00B04146">
        <w:rPr>
          <w:rFonts w:ascii="Times New Roman" w:hAnsi="Times New Roman" w:cs="Times New Roman"/>
          <w:i/>
        </w:rPr>
        <w:t xml:space="preserve"> (which, to its credit, has tried to illuminate the opaque payment system) goes to the rights holders, usually the labels, which play the largest role in determining how much artists are paid.” </w:t>
      </w:r>
      <w:proofErr w:type="gramStart"/>
      <w:r w:rsidRPr="00B04146">
        <w:rPr>
          <w:rFonts w:ascii="Times New Roman" w:hAnsi="Times New Roman" w:cs="Times New Roman"/>
          <w:i/>
        </w:rPr>
        <w:t>(Byrne, 2015).</w:t>
      </w:r>
      <w:proofErr w:type="gramEnd"/>
    </w:p>
    <w:p w14:paraId="5D53B529"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 xml:space="preserve"> </w:t>
      </w:r>
    </w:p>
    <w:p w14:paraId="6F59DD2E"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 xml:space="preserve">After much debate throughout the wider music and entertainment industries, there finally appears to be a collective agreement that theoretically, the use of </w:t>
      </w:r>
      <w:proofErr w:type="spellStart"/>
      <w:r w:rsidRPr="00DF67C0">
        <w:rPr>
          <w:rFonts w:ascii="Times New Roman" w:hAnsi="Times New Roman" w:cs="Times New Roman"/>
        </w:rPr>
        <w:t>blockchain</w:t>
      </w:r>
      <w:proofErr w:type="spellEnd"/>
      <w:r w:rsidRPr="00DF67C0">
        <w:rPr>
          <w:rFonts w:ascii="Times New Roman" w:hAnsi="Times New Roman" w:cs="Times New Roman"/>
        </w:rPr>
        <w:t xml:space="preserve"> technology could be an answer to the central system they have been deliberating on.</w:t>
      </w:r>
    </w:p>
    <w:p w14:paraId="65870E24" w14:textId="77777777" w:rsidR="00DF67C0" w:rsidRPr="00DF67C0" w:rsidRDefault="00DF67C0" w:rsidP="00DF67C0">
      <w:pPr>
        <w:rPr>
          <w:rFonts w:ascii="Times New Roman" w:hAnsi="Times New Roman" w:cs="Times New Roman"/>
        </w:rPr>
      </w:pPr>
    </w:p>
    <w:p w14:paraId="356F8517" w14:textId="77777777" w:rsidR="00DF67C0" w:rsidRPr="00DF67C0" w:rsidRDefault="00DF67C0" w:rsidP="00DF67C0">
      <w:pPr>
        <w:rPr>
          <w:rFonts w:ascii="Times New Roman" w:hAnsi="Times New Roman" w:cs="Times New Roman"/>
          <w:b/>
        </w:rPr>
      </w:pPr>
      <w:proofErr w:type="spellStart"/>
      <w:r w:rsidRPr="00DF67C0">
        <w:rPr>
          <w:rFonts w:ascii="Times New Roman" w:hAnsi="Times New Roman" w:cs="Times New Roman"/>
          <w:b/>
        </w:rPr>
        <w:t>Blockchain</w:t>
      </w:r>
      <w:proofErr w:type="spellEnd"/>
      <w:r w:rsidRPr="00DF67C0">
        <w:rPr>
          <w:rFonts w:ascii="Times New Roman" w:hAnsi="Times New Roman" w:cs="Times New Roman"/>
          <w:b/>
        </w:rPr>
        <w:t xml:space="preserve"> And How Can It Apply To The Music And Entertainment Industries</w:t>
      </w:r>
    </w:p>
    <w:p w14:paraId="12518C7D" w14:textId="77777777" w:rsidR="00DF67C0" w:rsidRPr="00DF67C0" w:rsidRDefault="00DF67C0" w:rsidP="00DF67C0">
      <w:pPr>
        <w:rPr>
          <w:rFonts w:ascii="Times New Roman" w:hAnsi="Times New Roman" w:cs="Times New Roman"/>
        </w:rPr>
      </w:pPr>
    </w:p>
    <w:p w14:paraId="5D8755AD"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 xml:space="preserve">A </w:t>
      </w:r>
      <w:proofErr w:type="spellStart"/>
      <w:r w:rsidRPr="00DF67C0">
        <w:rPr>
          <w:rFonts w:ascii="Times New Roman" w:hAnsi="Times New Roman" w:cs="Times New Roman"/>
        </w:rPr>
        <w:t>blockchain</w:t>
      </w:r>
      <w:proofErr w:type="spellEnd"/>
      <w:r w:rsidRPr="00DF67C0">
        <w:rPr>
          <w:rFonts w:ascii="Times New Roman" w:hAnsi="Times New Roman" w:cs="Times New Roman"/>
        </w:rPr>
        <w:t xml:space="preserve"> is a block of computer data programmed to be accessed and used by a collection of people at the same time. The program allows its users to collaborate on data </w:t>
      </w:r>
      <w:r w:rsidR="00B04146" w:rsidRPr="00DF67C0">
        <w:rPr>
          <w:rFonts w:ascii="Times New Roman" w:hAnsi="Times New Roman" w:cs="Times New Roman"/>
        </w:rPr>
        <w:t xml:space="preserve">entry </w:t>
      </w:r>
      <w:r w:rsidRPr="00DF67C0">
        <w:rPr>
          <w:rFonts w:ascii="Times New Roman" w:hAnsi="Times New Roman" w:cs="Times New Roman"/>
        </w:rPr>
        <w:t xml:space="preserve">in a transparent way. </w:t>
      </w:r>
    </w:p>
    <w:p w14:paraId="2BEEA584" w14:textId="77777777" w:rsidR="00DF67C0" w:rsidRPr="00DF67C0" w:rsidRDefault="00DF67C0" w:rsidP="00DF67C0">
      <w:pPr>
        <w:rPr>
          <w:rFonts w:ascii="Times New Roman" w:hAnsi="Times New Roman" w:cs="Times New Roman"/>
        </w:rPr>
      </w:pPr>
    </w:p>
    <w:p w14:paraId="7D50805B"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 xml:space="preserve">One programming platform that uses the </w:t>
      </w:r>
      <w:proofErr w:type="spellStart"/>
      <w:r w:rsidRPr="00DF67C0">
        <w:rPr>
          <w:rFonts w:ascii="Times New Roman" w:hAnsi="Times New Roman" w:cs="Times New Roman"/>
        </w:rPr>
        <w:t>blockchain</w:t>
      </w:r>
      <w:proofErr w:type="spellEnd"/>
      <w:r w:rsidRPr="00DF67C0">
        <w:rPr>
          <w:rFonts w:ascii="Times New Roman" w:hAnsi="Times New Roman" w:cs="Times New Roman"/>
        </w:rPr>
        <w:t xml:space="preserve"> system is </w:t>
      </w:r>
      <w:proofErr w:type="spellStart"/>
      <w:r w:rsidRPr="00DF67C0">
        <w:rPr>
          <w:rFonts w:ascii="Times New Roman" w:hAnsi="Times New Roman" w:cs="Times New Roman"/>
        </w:rPr>
        <w:t>Ethereum</w:t>
      </w:r>
      <w:proofErr w:type="spellEnd"/>
      <w:r w:rsidRPr="00DF67C0">
        <w:rPr>
          <w:rFonts w:ascii="Times New Roman" w:hAnsi="Times New Roman" w:cs="Times New Roman"/>
        </w:rPr>
        <w:t>. This is a system currently being considered by the mu</w:t>
      </w:r>
      <w:r w:rsidR="00B04146">
        <w:rPr>
          <w:rFonts w:ascii="Times New Roman" w:hAnsi="Times New Roman" w:cs="Times New Roman"/>
        </w:rPr>
        <w:t>sic industry, due to</w:t>
      </w:r>
      <w:r w:rsidRPr="00DF67C0">
        <w:rPr>
          <w:rFonts w:ascii="Times New Roman" w:hAnsi="Times New Roman" w:cs="Times New Roman"/>
        </w:rPr>
        <w:t xml:space="preserve"> its ability to set up smart contracts. </w:t>
      </w:r>
      <w:r w:rsidR="00B04146">
        <w:rPr>
          <w:rFonts w:ascii="Times New Roman" w:hAnsi="Times New Roman" w:cs="Times New Roman"/>
        </w:rPr>
        <w:t xml:space="preserve">These </w:t>
      </w:r>
      <w:r w:rsidRPr="00DF67C0">
        <w:rPr>
          <w:rFonts w:ascii="Times New Roman" w:hAnsi="Times New Roman" w:cs="Times New Roman"/>
        </w:rPr>
        <w:t xml:space="preserve">are </w:t>
      </w:r>
      <w:r w:rsidR="00B04146" w:rsidRPr="00DF67C0">
        <w:rPr>
          <w:rFonts w:ascii="Times New Roman" w:hAnsi="Times New Roman" w:cs="Times New Roman"/>
        </w:rPr>
        <w:t xml:space="preserve">account ledger </w:t>
      </w:r>
      <w:r w:rsidRPr="00DF67C0">
        <w:rPr>
          <w:rFonts w:ascii="Times New Roman" w:hAnsi="Times New Roman" w:cs="Times New Roman"/>
        </w:rPr>
        <w:t xml:space="preserve">programs </w:t>
      </w:r>
      <w:r w:rsidR="00B04146">
        <w:rPr>
          <w:rFonts w:ascii="Times New Roman" w:hAnsi="Times New Roman" w:cs="Times New Roman"/>
        </w:rPr>
        <w:t xml:space="preserve">stored on a </w:t>
      </w:r>
      <w:proofErr w:type="spellStart"/>
      <w:r w:rsidR="00B04146">
        <w:rPr>
          <w:rFonts w:ascii="Times New Roman" w:hAnsi="Times New Roman" w:cs="Times New Roman"/>
        </w:rPr>
        <w:t>blockchain</w:t>
      </w:r>
      <w:proofErr w:type="spellEnd"/>
      <w:r w:rsidR="00B04146">
        <w:rPr>
          <w:rFonts w:ascii="Times New Roman" w:hAnsi="Times New Roman" w:cs="Times New Roman"/>
        </w:rPr>
        <w:t xml:space="preserve"> that </w:t>
      </w:r>
      <w:r w:rsidRPr="00DF67C0">
        <w:rPr>
          <w:rFonts w:ascii="Times New Roman" w:hAnsi="Times New Roman" w:cs="Times New Roman"/>
        </w:rPr>
        <w:t xml:space="preserve">provide the ability </w:t>
      </w:r>
      <w:r w:rsidR="00B04146">
        <w:rPr>
          <w:rFonts w:ascii="Times New Roman" w:hAnsi="Times New Roman" w:cs="Times New Roman"/>
        </w:rPr>
        <w:t>to send and receive data or instantaneous payments between</w:t>
      </w:r>
      <w:r w:rsidRPr="00DF67C0">
        <w:rPr>
          <w:rFonts w:ascii="Times New Roman" w:hAnsi="Times New Roman" w:cs="Times New Roman"/>
        </w:rPr>
        <w:t xml:space="preserve"> selected users. Another pla</w:t>
      </w:r>
      <w:r w:rsidR="00B04146">
        <w:rPr>
          <w:rFonts w:ascii="Times New Roman" w:hAnsi="Times New Roman" w:cs="Times New Roman"/>
        </w:rPr>
        <w:t xml:space="preserve">tform being considered is </w:t>
      </w:r>
      <w:proofErr w:type="gramStart"/>
      <w:r w:rsidR="00B04146">
        <w:rPr>
          <w:rFonts w:ascii="Times New Roman" w:hAnsi="Times New Roman" w:cs="Times New Roman"/>
        </w:rPr>
        <w:t>MUSE</w:t>
      </w:r>
      <w:proofErr w:type="gramEnd"/>
      <w:r w:rsidR="00B04146">
        <w:rPr>
          <w:rFonts w:ascii="Times New Roman" w:hAnsi="Times New Roman" w:cs="Times New Roman"/>
        </w:rPr>
        <w:t>.</w:t>
      </w:r>
    </w:p>
    <w:p w14:paraId="1459273C" w14:textId="77777777" w:rsidR="00DF67C0" w:rsidRPr="00DF67C0" w:rsidRDefault="00DF67C0" w:rsidP="00DF67C0">
      <w:pPr>
        <w:rPr>
          <w:rFonts w:ascii="Times New Roman" w:hAnsi="Times New Roman" w:cs="Times New Roman"/>
        </w:rPr>
      </w:pPr>
    </w:p>
    <w:p w14:paraId="3B42EC28"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 xml:space="preserve">Imogen Heap was the first Music Artist to test this theory with her single release “Tiny Humans” using the </w:t>
      </w:r>
      <w:proofErr w:type="spellStart"/>
      <w:r w:rsidRPr="00DF67C0">
        <w:rPr>
          <w:rFonts w:ascii="Times New Roman" w:hAnsi="Times New Roman" w:cs="Times New Roman"/>
        </w:rPr>
        <w:t>Ethereum</w:t>
      </w:r>
      <w:proofErr w:type="spellEnd"/>
      <w:r w:rsidRPr="00DF67C0">
        <w:rPr>
          <w:rFonts w:ascii="Times New Roman" w:hAnsi="Times New Roman" w:cs="Times New Roman"/>
        </w:rPr>
        <w:t xml:space="preserve"> platform and Ether </w:t>
      </w:r>
      <w:proofErr w:type="spellStart"/>
      <w:r w:rsidRPr="00DF67C0">
        <w:rPr>
          <w:rFonts w:ascii="Times New Roman" w:hAnsi="Times New Roman" w:cs="Times New Roman"/>
        </w:rPr>
        <w:t>cryptocurrency</w:t>
      </w:r>
      <w:proofErr w:type="spellEnd"/>
      <w:r w:rsidRPr="00DF67C0">
        <w:rPr>
          <w:rFonts w:ascii="Times New Roman" w:hAnsi="Times New Roman" w:cs="Times New Roman"/>
        </w:rPr>
        <w:t xml:space="preserve">. Whilst the single didn’t receive a lot of sales, the platform successfully delivered real-time payments to all parties who were involved in the creation or had an intellectual interest in the master recording and musical composition. Writing for the Harvard Business Review, Imogen Heap highlighted the wider benefits of </w:t>
      </w:r>
      <w:proofErr w:type="spellStart"/>
      <w:r w:rsidRPr="00DF67C0">
        <w:rPr>
          <w:rFonts w:ascii="Times New Roman" w:hAnsi="Times New Roman" w:cs="Times New Roman"/>
        </w:rPr>
        <w:t>blockchain</w:t>
      </w:r>
      <w:proofErr w:type="spellEnd"/>
      <w:r w:rsidRPr="00DF67C0">
        <w:rPr>
          <w:rFonts w:ascii="Times New Roman" w:hAnsi="Times New Roman" w:cs="Times New Roman"/>
        </w:rPr>
        <w:t xml:space="preserve"> for the music industry:</w:t>
      </w:r>
    </w:p>
    <w:p w14:paraId="116A9FB0" w14:textId="77777777" w:rsidR="00DF67C0" w:rsidRPr="00DF67C0" w:rsidRDefault="00DF67C0" w:rsidP="00DF67C0">
      <w:pPr>
        <w:rPr>
          <w:rFonts w:ascii="Times New Roman" w:hAnsi="Times New Roman" w:cs="Times New Roman"/>
        </w:rPr>
      </w:pPr>
    </w:p>
    <w:p w14:paraId="427CDEA8" w14:textId="77777777" w:rsidR="00DF67C0" w:rsidRPr="00E2354E" w:rsidRDefault="00DF67C0" w:rsidP="00DF67C0">
      <w:pPr>
        <w:rPr>
          <w:rFonts w:ascii="Times New Roman" w:hAnsi="Times New Roman" w:cs="Times New Roman"/>
          <w:i/>
        </w:rPr>
      </w:pPr>
      <w:r w:rsidRPr="00E2354E">
        <w:rPr>
          <w:rFonts w:ascii="Times New Roman" w:hAnsi="Times New Roman" w:cs="Times New Roman"/>
          <w:i/>
        </w:rPr>
        <w:t xml:space="preserve">“At the song level — e.g. </w:t>
      </w:r>
      <w:proofErr w:type="spellStart"/>
      <w:r w:rsidRPr="00E2354E">
        <w:rPr>
          <w:rFonts w:ascii="Times New Roman" w:hAnsi="Times New Roman" w:cs="Times New Roman"/>
          <w:i/>
        </w:rPr>
        <w:t>michaeljackson.music</w:t>
      </w:r>
      <w:proofErr w:type="spellEnd"/>
      <w:r w:rsidRPr="00E2354E">
        <w:rPr>
          <w:rFonts w:ascii="Times New Roman" w:hAnsi="Times New Roman" w:cs="Times New Roman"/>
          <w:i/>
        </w:rPr>
        <w:t>/</w:t>
      </w:r>
      <w:proofErr w:type="spellStart"/>
      <w:r w:rsidRPr="00E2354E">
        <w:rPr>
          <w:rFonts w:ascii="Times New Roman" w:hAnsi="Times New Roman" w:cs="Times New Roman"/>
          <w:i/>
        </w:rPr>
        <w:t>maninthemirror</w:t>
      </w:r>
      <w:proofErr w:type="spellEnd"/>
      <w:r w:rsidRPr="00E2354E">
        <w:rPr>
          <w:rFonts w:ascii="Times New Roman" w:hAnsi="Times New Roman" w:cs="Times New Roman"/>
          <w:i/>
        </w:rPr>
        <w:t xml:space="preserve"> — the </w:t>
      </w:r>
      <w:proofErr w:type="spellStart"/>
      <w:r w:rsidRPr="00E2354E">
        <w:rPr>
          <w:rFonts w:ascii="Times New Roman" w:hAnsi="Times New Roman" w:cs="Times New Roman"/>
          <w:i/>
        </w:rPr>
        <w:t>blockchain</w:t>
      </w:r>
      <w:proofErr w:type="spellEnd"/>
      <w:r w:rsidRPr="00E2354E">
        <w:rPr>
          <w:rFonts w:ascii="Times New Roman" w:hAnsi="Times New Roman" w:cs="Times New Roman"/>
          <w:i/>
        </w:rPr>
        <w:t xml:space="preserve"> could share information on all of the people involved in the making of the song, at the very least, but in addition could be linked to the metadata on specifics such as the equipment that was used to produce the song, where and when the song was recorded, the artists’ inspiration for the song, attributions, and more – sort of like extended liner notes.” (Heap, 2017)</w:t>
      </w:r>
    </w:p>
    <w:p w14:paraId="4B76A3F4" w14:textId="77777777" w:rsidR="00DF67C0" w:rsidRPr="00DF67C0" w:rsidRDefault="00DF67C0" w:rsidP="00DF67C0">
      <w:pPr>
        <w:rPr>
          <w:rFonts w:ascii="Times New Roman" w:hAnsi="Times New Roman" w:cs="Times New Roman"/>
        </w:rPr>
      </w:pPr>
    </w:p>
    <w:p w14:paraId="217CA813"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 xml:space="preserve">On a </w:t>
      </w:r>
      <w:proofErr w:type="spellStart"/>
      <w:r w:rsidRPr="00DF67C0">
        <w:rPr>
          <w:rFonts w:ascii="Times New Roman" w:hAnsi="Times New Roman" w:cs="Times New Roman"/>
        </w:rPr>
        <w:t>Midem</w:t>
      </w:r>
      <w:proofErr w:type="spellEnd"/>
      <w:r w:rsidRPr="00DF67C0">
        <w:rPr>
          <w:rFonts w:ascii="Times New Roman" w:hAnsi="Times New Roman" w:cs="Times New Roman"/>
        </w:rPr>
        <w:t xml:space="preserve"> Music Industry Conference Panel Discussion entitled “How </w:t>
      </w:r>
      <w:proofErr w:type="spellStart"/>
      <w:r w:rsidRPr="00DF67C0">
        <w:rPr>
          <w:rFonts w:ascii="Times New Roman" w:hAnsi="Times New Roman" w:cs="Times New Roman"/>
        </w:rPr>
        <w:t>Blockchain</w:t>
      </w:r>
      <w:proofErr w:type="spellEnd"/>
      <w:r w:rsidRPr="00DF67C0">
        <w:rPr>
          <w:rFonts w:ascii="Times New Roman" w:hAnsi="Times New Roman" w:cs="Times New Roman"/>
        </w:rPr>
        <w:t xml:space="preserve"> Can Change The Music Industry” in 2016, Bruno </w:t>
      </w:r>
      <w:proofErr w:type="spellStart"/>
      <w:r w:rsidRPr="00DF67C0">
        <w:rPr>
          <w:rFonts w:ascii="Times New Roman" w:hAnsi="Times New Roman" w:cs="Times New Roman"/>
        </w:rPr>
        <w:t>Guez</w:t>
      </w:r>
      <w:proofErr w:type="spellEnd"/>
      <w:r w:rsidRPr="00DF67C0">
        <w:rPr>
          <w:rFonts w:ascii="Times New Roman" w:hAnsi="Times New Roman" w:cs="Times New Roman"/>
        </w:rPr>
        <w:t xml:space="preserve">, Founder and CEO of </w:t>
      </w:r>
      <w:proofErr w:type="spellStart"/>
      <w:r w:rsidRPr="00DF67C0">
        <w:rPr>
          <w:rFonts w:ascii="Times New Roman" w:hAnsi="Times New Roman" w:cs="Times New Roman"/>
        </w:rPr>
        <w:t>Revelator</w:t>
      </w:r>
      <w:proofErr w:type="spellEnd"/>
      <w:r w:rsidRPr="00DF67C0">
        <w:rPr>
          <w:rFonts w:ascii="Times New Roman" w:hAnsi="Times New Roman" w:cs="Times New Roman"/>
        </w:rPr>
        <w:t xml:space="preserve"> in Israel raised the question of trust:</w:t>
      </w:r>
    </w:p>
    <w:p w14:paraId="4648B1FA" w14:textId="77777777" w:rsidR="00DF67C0" w:rsidRPr="00DF67C0" w:rsidRDefault="00DF67C0" w:rsidP="00DF67C0">
      <w:pPr>
        <w:rPr>
          <w:rFonts w:ascii="Times New Roman" w:hAnsi="Times New Roman" w:cs="Times New Roman"/>
        </w:rPr>
      </w:pPr>
    </w:p>
    <w:p w14:paraId="6DE08BD3" w14:textId="77777777" w:rsidR="00DF67C0" w:rsidRPr="00E2354E" w:rsidRDefault="00DF67C0" w:rsidP="00DF67C0">
      <w:pPr>
        <w:rPr>
          <w:rFonts w:ascii="Times New Roman" w:hAnsi="Times New Roman" w:cs="Times New Roman"/>
          <w:i/>
        </w:rPr>
      </w:pPr>
      <w:r w:rsidRPr="00E2354E">
        <w:rPr>
          <w:rFonts w:ascii="Times New Roman" w:hAnsi="Times New Roman" w:cs="Times New Roman"/>
          <w:i/>
        </w:rPr>
        <w:t xml:space="preserve">“How do you build that trust so that you can actually have a very efficient market place that just is </w:t>
      </w:r>
      <w:proofErr w:type="spellStart"/>
      <w:r w:rsidRPr="00E2354E">
        <w:rPr>
          <w:rFonts w:ascii="Times New Roman" w:hAnsi="Times New Roman" w:cs="Times New Roman"/>
          <w:i/>
        </w:rPr>
        <w:t>trustless</w:t>
      </w:r>
      <w:proofErr w:type="spellEnd"/>
      <w:r w:rsidRPr="00E2354E">
        <w:rPr>
          <w:rFonts w:ascii="Times New Roman" w:hAnsi="Times New Roman" w:cs="Times New Roman"/>
          <w:i/>
        </w:rPr>
        <w:t>? You don’t have to trust it because it just works. You know that the creators, the rights owners, the rights managers have embedded their governance, their rights information into the asset.” (</w:t>
      </w:r>
      <w:proofErr w:type="spellStart"/>
      <w:r w:rsidRPr="00E2354E">
        <w:rPr>
          <w:rFonts w:ascii="Times New Roman" w:hAnsi="Times New Roman" w:cs="Times New Roman"/>
          <w:i/>
        </w:rPr>
        <w:t>Guez</w:t>
      </w:r>
      <w:proofErr w:type="spellEnd"/>
      <w:r w:rsidRPr="00E2354E">
        <w:rPr>
          <w:rFonts w:ascii="Times New Roman" w:hAnsi="Times New Roman" w:cs="Times New Roman"/>
          <w:i/>
        </w:rPr>
        <w:t>, 2016)</w:t>
      </w:r>
    </w:p>
    <w:p w14:paraId="5A610CD8" w14:textId="77777777" w:rsidR="00DF67C0" w:rsidRPr="00DF67C0" w:rsidRDefault="00DF67C0" w:rsidP="00DF67C0">
      <w:pPr>
        <w:rPr>
          <w:rFonts w:ascii="Times New Roman" w:hAnsi="Times New Roman" w:cs="Times New Roman"/>
        </w:rPr>
      </w:pPr>
    </w:p>
    <w:p w14:paraId="5836A996" w14:textId="77777777" w:rsidR="00DF67C0" w:rsidRDefault="00DF67C0" w:rsidP="00DF67C0">
      <w:pPr>
        <w:rPr>
          <w:rFonts w:ascii="Times New Roman" w:hAnsi="Times New Roman" w:cs="Times New Roman"/>
          <w:b/>
        </w:rPr>
      </w:pPr>
      <w:r w:rsidRPr="00DF67C0">
        <w:rPr>
          <w:rFonts w:ascii="Times New Roman" w:hAnsi="Times New Roman" w:cs="Times New Roman"/>
          <w:b/>
        </w:rPr>
        <w:t>Conclusion</w:t>
      </w:r>
    </w:p>
    <w:p w14:paraId="4414C7A5" w14:textId="77777777" w:rsidR="00E2354E" w:rsidRPr="00E2354E" w:rsidRDefault="00E2354E" w:rsidP="00DF67C0">
      <w:pPr>
        <w:rPr>
          <w:rFonts w:ascii="Times New Roman" w:hAnsi="Times New Roman" w:cs="Times New Roman"/>
          <w:b/>
        </w:rPr>
      </w:pPr>
    </w:p>
    <w:p w14:paraId="6C3BCAD9"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There is no doubt that a transparent system of financial management that is visible and accessible to all parties who have an interest in an intellectual property would provide more accurate accounting and real-time financial transactions. Accessible metadata containing information on all rights holders involved in the creation of each musical work would ensure information stored is correct in line with any legal written agreement. However, there are a number of questions that need to find answers.</w:t>
      </w:r>
    </w:p>
    <w:p w14:paraId="4CE1D2BA" w14:textId="77777777" w:rsidR="00DF67C0" w:rsidRPr="00DF67C0" w:rsidRDefault="00DF67C0" w:rsidP="00DF67C0">
      <w:pPr>
        <w:rPr>
          <w:rFonts w:ascii="Times New Roman" w:hAnsi="Times New Roman" w:cs="Times New Roman"/>
        </w:rPr>
      </w:pPr>
    </w:p>
    <w:p w14:paraId="0E5E18FE"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 xml:space="preserve">Reflecting on the question pondered by Bruno </w:t>
      </w:r>
      <w:proofErr w:type="spellStart"/>
      <w:r w:rsidRPr="00DF67C0">
        <w:rPr>
          <w:rFonts w:ascii="Times New Roman" w:hAnsi="Times New Roman" w:cs="Times New Roman"/>
        </w:rPr>
        <w:t>Guez</w:t>
      </w:r>
      <w:proofErr w:type="spellEnd"/>
      <w:r w:rsidRPr="00DF67C0">
        <w:rPr>
          <w:rFonts w:ascii="Times New Roman" w:hAnsi="Times New Roman" w:cs="Times New Roman"/>
        </w:rPr>
        <w:t xml:space="preserve">, a possible answer would require involvement from the music industry, trade organisations and nation’s governments to provide the necessary knowledge to music creators, rights owners and rights managers. By providing education in intellectual property and its relation to music creation and monetisation, creators and rights holders would have a better outlook on the worth of their assets and an understanding of the importance of correct song registration. This can be delivered at further education level through creative performance and music technology courses, preparing students who are also creators for more in-depth analysis in intellectual law and the implementation of </w:t>
      </w:r>
      <w:proofErr w:type="spellStart"/>
      <w:r w:rsidRPr="00DF67C0">
        <w:rPr>
          <w:rFonts w:ascii="Times New Roman" w:hAnsi="Times New Roman" w:cs="Times New Roman"/>
        </w:rPr>
        <w:t>blockchain</w:t>
      </w:r>
      <w:proofErr w:type="spellEnd"/>
      <w:r w:rsidRPr="00DF67C0">
        <w:rPr>
          <w:rFonts w:ascii="Times New Roman" w:hAnsi="Times New Roman" w:cs="Times New Roman"/>
        </w:rPr>
        <w:t xml:space="preserve"> at University level.</w:t>
      </w:r>
    </w:p>
    <w:p w14:paraId="4AF17F92" w14:textId="77777777" w:rsidR="00DF67C0" w:rsidRPr="00DF67C0" w:rsidRDefault="00DF67C0" w:rsidP="00DF67C0">
      <w:pPr>
        <w:rPr>
          <w:rFonts w:ascii="Times New Roman" w:hAnsi="Times New Roman" w:cs="Times New Roman"/>
        </w:rPr>
      </w:pPr>
    </w:p>
    <w:p w14:paraId="2DB7DFD4" w14:textId="57727269" w:rsidR="00DF67C0" w:rsidRPr="00DF67C0" w:rsidRDefault="00DF67C0" w:rsidP="00DF67C0">
      <w:pPr>
        <w:rPr>
          <w:rFonts w:ascii="Times New Roman" w:hAnsi="Times New Roman" w:cs="Times New Roman"/>
        </w:rPr>
      </w:pPr>
      <w:r w:rsidRPr="00DF67C0">
        <w:rPr>
          <w:rFonts w:ascii="Times New Roman" w:hAnsi="Times New Roman" w:cs="Times New Roman"/>
        </w:rPr>
        <w:t xml:space="preserve">Another area of trust is identifying who will be responsible for maintaining the </w:t>
      </w:r>
      <w:proofErr w:type="spellStart"/>
      <w:r w:rsidRPr="00DF67C0">
        <w:rPr>
          <w:rFonts w:ascii="Times New Roman" w:hAnsi="Times New Roman" w:cs="Times New Roman"/>
        </w:rPr>
        <w:t>blockchain</w:t>
      </w:r>
      <w:proofErr w:type="spellEnd"/>
      <w:r w:rsidRPr="00DF67C0">
        <w:rPr>
          <w:rFonts w:ascii="Times New Roman" w:hAnsi="Times New Roman" w:cs="Times New Roman"/>
        </w:rPr>
        <w:t xml:space="preserve"> database. With an </w:t>
      </w:r>
      <w:proofErr w:type="spellStart"/>
      <w:r w:rsidRPr="00DF67C0">
        <w:rPr>
          <w:rFonts w:ascii="Times New Roman" w:hAnsi="Times New Roman" w:cs="Times New Roman"/>
        </w:rPr>
        <w:t>unmeasurable</w:t>
      </w:r>
      <w:proofErr w:type="spellEnd"/>
      <w:r w:rsidRPr="00DF67C0">
        <w:rPr>
          <w:rFonts w:ascii="Times New Roman" w:hAnsi="Times New Roman" w:cs="Times New Roman"/>
        </w:rPr>
        <w:t xml:space="preserve"> amount of data to upload, update and maintain, the task may be too extensive to be held responsible to one party. Therefore, a central platform could be devised with parts of the </w:t>
      </w:r>
      <w:proofErr w:type="spellStart"/>
      <w:r w:rsidRPr="00DF67C0">
        <w:rPr>
          <w:rFonts w:ascii="Times New Roman" w:hAnsi="Times New Roman" w:cs="Times New Roman"/>
        </w:rPr>
        <w:t>blockchain</w:t>
      </w:r>
      <w:proofErr w:type="spellEnd"/>
      <w:r w:rsidRPr="00DF67C0">
        <w:rPr>
          <w:rFonts w:ascii="Times New Roman" w:hAnsi="Times New Roman" w:cs="Times New Roman"/>
        </w:rPr>
        <w:t xml:space="preserve"> representing the various sectors of the music industry market. These individual sectors could be maintained by the music collection societies, record companies and music publishing companies, who in their individual capacities are most knowledgeable on their market place. However, transparency and accessibility must be provided to the creators, intellectual property rights holders and artist service providers, to establish more trust between the creators and the music companies that serve them. An international in</w:t>
      </w:r>
      <w:r w:rsidR="00F143DE">
        <w:rPr>
          <w:rFonts w:ascii="Times New Roman" w:hAnsi="Times New Roman" w:cs="Times New Roman"/>
        </w:rPr>
        <w:t xml:space="preserve">dependent body could be formed </w:t>
      </w:r>
      <w:r w:rsidRPr="00DF67C0">
        <w:rPr>
          <w:rFonts w:ascii="Times New Roman" w:hAnsi="Times New Roman" w:cs="Times New Roman"/>
        </w:rPr>
        <w:t xml:space="preserve">to oversee and police the entire </w:t>
      </w:r>
      <w:proofErr w:type="spellStart"/>
      <w:r w:rsidRPr="00DF67C0">
        <w:rPr>
          <w:rFonts w:ascii="Times New Roman" w:hAnsi="Times New Roman" w:cs="Times New Roman"/>
        </w:rPr>
        <w:t>blockchain</w:t>
      </w:r>
      <w:proofErr w:type="spellEnd"/>
      <w:r w:rsidRPr="00DF67C0">
        <w:rPr>
          <w:rFonts w:ascii="Times New Roman" w:hAnsi="Times New Roman" w:cs="Times New Roman"/>
        </w:rPr>
        <w:t xml:space="preserve"> database, ensuring that each sector works coherently. This would help resolve most legal disputes as they arise, avoiding the need for expensive and timely court proceedings.</w:t>
      </w:r>
    </w:p>
    <w:p w14:paraId="02128F0D" w14:textId="77777777" w:rsidR="00DF67C0" w:rsidRPr="00DF67C0" w:rsidRDefault="00DF67C0" w:rsidP="00DF67C0">
      <w:pPr>
        <w:rPr>
          <w:rFonts w:ascii="Times New Roman" w:hAnsi="Times New Roman" w:cs="Times New Roman"/>
        </w:rPr>
      </w:pPr>
    </w:p>
    <w:p w14:paraId="1D06A0B2"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 xml:space="preserve">The use of </w:t>
      </w:r>
      <w:proofErr w:type="spellStart"/>
      <w:r w:rsidRPr="00DF67C0">
        <w:rPr>
          <w:rFonts w:ascii="Times New Roman" w:hAnsi="Times New Roman" w:cs="Times New Roman"/>
        </w:rPr>
        <w:t>blockchain</w:t>
      </w:r>
      <w:proofErr w:type="spellEnd"/>
      <w:r w:rsidRPr="00DF67C0">
        <w:rPr>
          <w:rFonts w:ascii="Times New Roman" w:hAnsi="Times New Roman" w:cs="Times New Roman"/>
        </w:rPr>
        <w:t xml:space="preserve"> technology will be an advantage to both digital and physical music sales. Companies are already combining QR codes on products such as CD’s, DVD’s, Concert Tickets and merchandise and by linking these codes directly to the </w:t>
      </w:r>
      <w:proofErr w:type="spellStart"/>
      <w:r w:rsidRPr="00DF67C0">
        <w:rPr>
          <w:rFonts w:ascii="Times New Roman" w:hAnsi="Times New Roman" w:cs="Times New Roman"/>
        </w:rPr>
        <w:t>blockchain</w:t>
      </w:r>
      <w:proofErr w:type="spellEnd"/>
      <w:r w:rsidRPr="00DF67C0">
        <w:rPr>
          <w:rFonts w:ascii="Times New Roman" w:hAnsi="Times New Roman" w:cs="Times New Roman"/>
        </w:rPr>
        <w:t xml:space="preserve">, can provide the same level of support for physical products afforded to digital files. It provides an easy and fast method for issuing licenses. It can provide massive cost savings and the most value to the future music industry. </w:t>
      </w:r>
    </w:p>
    <w:p w14:paraId="224F7E45" w14:textId="77777777" w:rsidR="00DF67C0" w:rsidRPr="00DF67C0" w:rsidRDefault="00DF67C0" w:rsidP="00DF67C0">
      <w:pPr>
        <w:rPr>
          <w:rFonts w:ascii="Times New Roman" w:hAnsi="Times New Roman" w:cs="Times New Roman"/>
        </w:rPr>
      </w:pPr>
    </w:p>
    <w:p w14:paraId="5EABF0FC"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 xml:space="preserve">In summary, the value of </w:t>
      </w:r>
      <w:proofErr w:type="spellStart"/>
      <w:r w:rsidRPr="00DF67C0">
        <w:rPr>
          <w:rFonts w:ascii="Times New Roman" w:hAnsi="Times New Roman" w:cs="Times New Roman"/>
        </w:rPr>
        <w:t>blockchain</w:t>
      </w:r>
      <w:proofErr w:type="spellEnd"/>
      <w:r w:rsidRPr="00DF67C0">
        <w:rPr>
          <w:rFonts w:ascii="Times New Roman" w:hAnsi="Times New Roman" w:cs="Times New Roman"/>
        </w:rPr>
        <w:t xml:space="preserve"> far exceeds any other system presented before. Once faith in the adopted system is established, it can be seamlessly integrated into the framework of the music industry. It will present a </w:t>
      </w:r>
      <w:r w:rsidR="00E2354E">
        <w:rPr>
          <w:rFonts w:ascii="Times New Roman" w:hAnsi="Times New Roman" w:cs="Times New Roman"/>
        </w:rPr>
        <w:t xml:space="preserve">transparent, </w:t>
      </w:r>
      <w:r w:rsidRPr="00DF67C0">
        <w:rPr>
          <w:rFonts w:ascii="Times New Roman" w:hAnsi="Times New Roman" w:cs="Times New Roman"/>
        </w:rPr>
        <w:t>level playing field between music creators and those that represent them, something that is unprecedented since the formation of the music business.</w:t>
      </w:r>
    </w:p>
    <w:p w14:paraId="0548DE2C" w14:textId="77777777" w:rsidR="00DF67C0" w:rsidRPr="00DF67C0" w:rsidRDefault="00DF67C0" w:rsidP="00DF67C0">
      <w:pPr>
        <w:rPr>
          <w:rFonts w:ascii="Times New Roman" w:hAnsi="Times New Roman" w:cs="Times New Roman"/>
        </w:rPr>
      </w:pPr>
    </w:p>
    <w:p w14:paraId="578003AB" w14:textId="6603883D" w:rsidR="00DF67C0" w:rsidRDefault="00F143DE" w:rsidP="00DF67C0">
      <w:pPr>
        <w:rPr>
          <w:rFonts w:ascii="Times New Roman" w:hAnsi="Times New Roman" w:cs="Times New Roman"/>
        </w:rPr>
      </w:pPr>
      <w:r>
        <w:rPr>
          <w:rFonts w:ascii="Times New Roman" w:hAnsi="Times New Roman" w:cs="Times New Roman"/>
        </w:rPr>
        <w:t xml:space="preserve">Summarising the </w:t>
      </w:r>
      <w:r w:rsidR="00113C42">
        <w:rPr>
          <w:rFonts w:ascii="Times New Roman" w:hAnsi="Times New Roman" w:cs="Times New Roman"/>
        </w:rPr>
        <w:t xml:space="preserve">importance of trust, Author </w:t>
      </w:r>
      <w:r>
        <w:rPr>
          <w:rFonts w:ascii="Times New Roman" w:hAnsi="Times New Roman" w:cs="Times New Roman"/>
        </w:rPr>
        <w:t xml:space="preserve">David </w:t>
      </w:r>
      <w:proofErr w:type="spellStart"/>
      <w:r>
        <w:rPr>
          <w:rFonts w:ascii="Times New Roman" w:hAnsi="Times New Roman" w:cs="Times New Roman"/>
        </w:rPr>
        <w:t>Kusek</w:t>
      </w:r>
      <w:proofErr w:type="spellEnd"/>
      <w:r>
        <w:rPr>
          <w:rFonts w:ascii="Times New Roman" w:hAnsi="Times New Roman" w:cs="Times New Roman"/>
        </w:rPr>
        <w:t xml:space="preserve"> </w:t>
      </w:r>
      <w:r w:rsidR="00113C42">
        <w:rPr>
          <w:rFonts w:ascii="Times New Roman" w:hAnsi="Times New Roman" w:cs="Times New Roman"/>
        </w:rPr>
        <w:t>said</w:t>
      </w:r>
      <w:r w:rsidR="00E2354E">
        <w:rPr>
          <w:rFonts w:ascii="Times New Roman" w:hAnsi="Times New Roman" w:cs="Times New Roman"/>
        </w:rPr>
        <w:t>:</w:t>
      </w:r>
    </w:p>
    <w:p w14:paraId="65198E1C" w14:textId="77777777" w:rsidR="00E2354E" w:rsidRDefault="00E2354E" w:rsidP="00DF67C0">
      <w:pPr>
        <w:rPr>
          <w:rFonts w:ascii="Times New Roman" w:hAnsi="Times New Roman" w:cs="Times New Roman"/>
        </w:rPr>
      </w:pPr>
    </w:p>
    <w:p w14:paraId="206DC3F5" w14:textId="1A259B40" w:rsidR="00624355" w:rsidRDefault="00624355" w:rsidP="00DF67C0">
      <w:pPr>
        <w:rPr>
          <w:rFonts w:ascii="Times New Roman" w:hAnsi="Times New Roman" w:cs="Times New Roman"/>
        </w:rPr>
      </w:pPr>
      <w:r>
        <w:rPr>
          <w:rFonts w:ascii="Times New Roman" w:hAnsi="Times New Roman" w:cs="Times New Roman"/>
          <w:i/>
        </w:rPr>
        <w:t>“</w:t>
      </w:r>
      <w:r w:rsidR="00E2354E" w:rsidRPr="00624355">
        <w:rPr>
          <w:rFonts w:ascii="Times New Roman" w:hAnsi="Times New Roman" w:cs="Times New Roman"/>
          <w:i/>
        </w:rPr>
        <w:t>For the music business, this means that any innovation that will be offered to the marketplace must be without any catches</w:t>
      </w:r>
      <w:r w:rsidR="00F143DE">
        <w:rPr>
          <w:rFonts w:ascii="Times New Roman" w:hAnsi="Times New Roman" w:cs="Times New Roman"/>
          <w:i/>
        </w:rPr>
        <w:t>.” (</w:t>
      </w:r>
      <w:proofErr w:type="spellStart"/>
      <w:r w:rsidR="00F143DE">
        <w:rPr>
          <w:rFonts w:ascii="Times New Roman" w:hAnsi="Times New Roman" w:cs="Times New Roman"/>
          <w:i/>
        </w:rPr>
        <w:t>Kusek</w:t>
      </w:r>
      <w:proofErr w:type="spellEnd"/>
      <w:r w:rsidR="00F143DE">
        <w:rPr>
          <w:rFonts w:ascii="Times New Roman" w:hAnsi="Times New Roman" w:cs="Times New Roman"/>
          <w:i/>
        </w:rPr>
        <w:t xml:space="preserve"> and Leonhard, 2005</w:t>
      </w:r>
      <w:r w:rsidRPr="00624355">
        <w:rPr>
          <w:rFonts w:ascii="Times New Roman" w:hAnsi="Times New Roman" w:cs="Times New Roman"/>
          <w:i/>
        </w:rPr>
        <w:t>)</w:t>
      </w:r>
      <w:r>
        <w:rPr>
          <w:rFonts w:ascii="Times New Roman" w:hAnsi="Times New Roman" w:cs="Times New Roman"/>
        </w:rPr>
        <w:t xml:space="preserve"> </w:t>
      </w:r>
    </w:p>
    <w:p w14:paraId="2E03442E" w14:textId="77777777" w:rsidR="00DF67C0" w:rsidRDefault="00DF67C0" w:rsidP="00DF67C0">
      <w:pPr>
        <w:rPr>
          <w:rFonts w:ascii="Times New Roman" w:hAnsi="Times New Roman" w:cs="Times New Roman"/>
        </w:rPr>
      </w:pPr>
    </w:p>
    <w:p w14:paraId="4E5B58B3" w14:textId="77777777" w:rsidR="00D77DF0" w:rsidRPr="00DF67C0" w:rsidRDefault="00D77DF0" w:rsidP="00DF67C0">
      <w:pPr>
        <w:rPr>
          <w:rFonts w:ascii="Times New Roman" w:hAnsi="Times New Roman" w:cs="Times New Roman"/>
        </w:rPr>
      </w:pPr>
    </w:p>
    <w:p w14:paraId="2166A984" w14:textId="77777777" w:rsidR="00DF67C0" w:rsidRPr="00DF67C0" w:rsidRDefault="00DF67C0" w:rsidP="00DF67C0">
      <w:pPr>
        <w:rPr>
          <w:rFonts w:ascii="Times New Roman" w:hAnsi="Times New Roman" w:cs="Times New Roman"/>
          <w:b/>
        </w:rPr>
      </w:pPr>
      <w:r w:rsidRPr="00DF67C0">
        <w:rPr>
          <w:rFonts w:ascii="Times New Roman" w:hAnsi="Times New Roman" w:cs="Times New Roman"/>
          <w:b/>
        </w:rPr>
        <w:t>Bibliography:</w:t>
      </w:r>
    </w:p>
    <w:p w14:paraId="7A81E24C"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 xml:space="preserve">Avalon, M (2005). </w:t>
      </w:r>
      <w:proofErr w:type="gramStart"/>
      <w:r w:rsidRPr="00DF67C0">
        <w:rPr>
          <w:rFonts w:ascii="Times New Roman" w:hAnsi="Times New Roman" w:cs="Times New Roman"/>
        </w:rPr>
        <w:t>Million Dollar Mistakes.</w:t>
      </w:r>
      <w:proofErr w:type="gramEnd"/>
      <w:r w:rsidRPr="00DF67C0">
        <w:rPr>
          <w:rFonts w:ascii="Times New Roman" w:hAnsi="Times New Roman" w:cs="Times New Roman"/>
        </w:rPr>
        <w:t xml:space="preserve"> San Francisco: Backbeat Books. </w:t>
      </w:r>
      <w:proofErr w:type="gramStart"/>
      <w:r w:rsidRPr="00DF67C0">
        <w:rPr>
          <w:rFonts w:ascii="Times New Roman" w:hAnsi="Times New Roman" w:cs="Times New Roman"/>
        </w:rPr>
        <w:t>p164</w:t>
      </w:r>
      <w:proofErr w:type="gramEnd"/>
      <w:r w:rsidRPr="00DF67C0">
        <w:rPr>
          <w:rFonts w:ascii="Times New Roman" w:hAnsi="Times New Roman" w:cs="Times New Roman"/>
        </w:rPr>
        <w:t>.</w:t>
      </w:r>
    </w:p>
    <w:p w14:paraId="63D38A66" w14:textId="77777777" w:rsidR="00DF67C0" w:rsidRPr="00DF67C0" w:rsidRDefault="00DF67C0" w:rsidP="00DF67C0">
      <w:pPr>
        <w:rPr>
          <w:rFonts w:ascii="Times New Roman" w:hAnsi="Times New Roman" w:cs="Times New Roman"/>
        </w:rPr>
      </w:pPr>
    </w:p>
    <w:p w14:paraId="45715095" w14:textId="77777777" w:rsidR="00DF67C0" w:rsidRPr="00DF67C0" w:rsidRDefault="00DF67C0" w:rsidP="00DF67C0">
      <w:pPr>
        <w:rPr>
          <w:rFonts w:ascii="Times New Roman" w:hAnsi="Times New Roman" w:cs="Times New Roman"/>
        </w:rPr>
      </w:pPr>
      <w:proofErr w:type="gramStart"/>
      <w:r w:rsidRPr="00DF67C0">
        <w:rPr>
          <w:rFonts w:ascii="Times New Roman" w:hAnsi="Times New Roman" w:cs="Times New Roman"/>
        </w:rPr>
        <w:t>BPI The British Recorded Music Industry.</w:t>
      </w:r>
      <w:proofErr w:type="gramEnd"/>
      <w:r w:rsidRPr="00DF67C0">
        <w:rPr>
          <w:rFonts w:ascii="Times New Roman" w:hAnsi="Times New Roman" w:cs="Times New Roman"/>
        </w:rPr>
        <w:t xml:space="preserve"> (2013)</w:t>
      </w:r>
      <w:proofErr w:type="gramStart"/>
      <w:r w:rsidRPr="00DF67C0">
        <w:rPr>
          <w:rFonts w:ascii="Times New Roman" w:hAnsi="Times New Roman" w:cs="Times New Roman"/>
        </w:rPr>
        <w:t>. Digital Music Nation.</w:t>
      </w:r>
      <w:proofErr w:type="gramEnd"/>
      <w:r w:rsidRPr="00DF67C0">
        <w:rPr>
          <w:rFonts w:ascii="Times New Roman" w:hAnsi="Times New Roman" w:cs="Times New Roman"/>
        </w:rPr>
        <w:t xml:space="preserve"> Available: https://www.ukmusic.org/assets/general/Digital_Music_Nation_2013_LR.PDF. Last accessed 2nd Jan 2018.</w:t>
      </w:r>
    </w:p>
    <w:p w14:paraId="272D42B1" w14:textId="77777777" w:rsidR="00DF67C0" w:rsidRPr="00DF67C0" w:rsidRDefault="00DF67C0" w:rsidP="00DF67C0">
      <w:pPr>
        <w:rPr>
          <w:rFonts w:ascii="Times New Roman" w:hAnsi="Times New Roman" w:cs="Times New Roman"/>
        </w:rPr>
      </w:pPr>
    </w:p>
    <w:p w14:paraId="0E643C9F"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Byrne, D. (2015). Open the Music Industry’s Black Box. Available: https://www.nytimes.com/2015/08/02/opinion/sunday/open-the-music-industrys-black-box.html. Last accessed 2nd Jan 2018.</w:t>
      </w:r>
    </w:p>
    <w:p w14:paraId="36765BB5" w14:textId="77777777" w:rsidR="00DF67C0" w:rsidRPr="00DF67C0" w:rsidRDefault="00DF67C0" w:rsidP="00DF67C0">
      <w:pPr>
        <w:rPr>
          <w:rFonts w:ascii="Times New Roman" w:hAnsi="Times New Roman" w:cs="Times New Roman"/>
        </w:rPr>
      </w:pPr>
    </w:p>
    <w:p w14:paraId="75A8EE37"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 xml:space="preserve">Frith, S and Marshall, L. (2004). Making Sense of Copyright. In: Frith, S and Marshall, L Music and Copyright. 2nd </w:t>
      </w:r>
      <w:proofErr w:type="gramStart"/>
      <w:r w:rsidRPr="00DF67C0">
        <w:rPr>
          <w:rFonts w:ascii="Times New Roman" w:hAnsi="Times New Roman" w:cs="Times New Roman"/>
        </w:rPr>
        <w:t>ed</w:t>
      </w:r>
      <w:proofErr w:type="gramEnd"/>
      <w:r w:rsidRPr="00DF67C0">
        <w:rPr>
          <w:rFonts w:ascii="Times New Roman" w:hAnsi="Times New Roman" w:cs="Times New Roman"/>
        </w:rPr>
        <w:t xml:space="preserve">. New York: </w:t>
      </w:r>
      <w:proofErr w:type="spellStart"/>
      <w:r w:rsidRPr="00DF67C0">
        <w:rPr>
          <w:rFonts w:ascii="Times New Roman" w:hAnsi="Times New Roman" w:cs="Times New Roman"/>
        </w:rPr>
        <w:t>Routledge</w:t>
      </w:r>
      <w:proofErr w:type="spellEnd"/>
      <w:r w:rsidRPr="00DF67C0">
        <w:rPr>
          <w:rFonts w:ascii="Times New Roman" w:hAnsi="Times New Roman" w:cs="Times New Roman"/>
        </w:rPr>
        <w:t xml:space="preserve">. </w:t>
      </w:r>
      <w:proofErr w:type="gramStart"/>
      <w:r w:rsidRPr="00DF67C0">
        <w:rPr>
          <w:rFonts w:ascii="Times New Roman" w:hAnsi="Times New Roman" w:cs="Times New Roman"/>
        </w:rPr>
        <w:t>p160</w:t>
      </w:r>
      <w:proofErr w:type="gramEnd"/>
      <w:r w:rsidRPr="00DF67C0">
        <w:rPr>
          <w:rFonts w:ascii="Times New Roman" w:hAnsi="Times New Roman" w:cs="Times New Roman"/>
        </w:rPr>
        <w:t>.</w:t>
      </w:r>
    </w:p>
    <w:p w14:paraId="6CC7AE69" w14:textId="77777777" w:rsidR="00DF67C0" w:rsidRPr="00DF67C0" w:rsidRDefault="00DF67C0" w:rsidP="00DF67C0">
      <w:pPr>
        <w:rPr>
          <w:rFonts w:ascii="Times New Roman" w:hAnsi="Times New Roman" w:cs="Times New Roman"/>
        </w:rPr>
      </w:pPr>
    </w:p>
    <w:p w14:paraId="437AEADB" w14:textId="77777777" w:rsidR="00DF67C0" w:rsidRPr="00DF67C0" w:rsidRDefault="00DF67C0" w:rsidP="00DF67C0">
      <w:pPr>
        <w:rPr>
          <w:rFonts w:ascii="Times New Roman" w:hAnsi="Times New Roman" w:cs="Times New Roman"/>
        </w:rPr>
      </w:pPr>
      <w:proofErr w:type="spellStart"/>
      <w:r w:rsidRPr="00DF67C0">
        <w:rPr>
          <w:rFonts w:ascii="Times New Roman" w:hAnsi="Times New Roman" w:cs="Times New Roman"/>
        </w:rPr>
        <w:t>Guez</w:t>
      </w:r>
      <w:proofErr w:type="spellEnd"/>
      <w:r w:rsidRPr="00DF67C0">
        <w:rPr>
          <w:rFonts w:ascii="Times New Roman" w:hAnsi="Times New Roman" w:cs="Times New Roman"/>
        </w:rPr>
        <w:t xml:space="preserve">, B. (2016). How </w:t>
      </w:r>
      <w:proofErr w:type="spellStart"/>
      <w:r w:rsidRPr="00DF67C0">
        <w:rPr>
          <w:rFonts w:ascii="Times New Roman" w:hAnsi="Times New Roman" w:cs="Times New Roman"/>
        </w:rPr>
        <w:t>Blockchain</w:t>
      </w:r>
      <w:proofErr w:type="spellEnd"/>
      <w:r w:rsidRPr="00DF67C0">
        <w:rPr>
          <w:rFonts w:ascii="Times New Roman" w:hAnsi="Times New Roman" w:cs="Times New Roman"/>
        </w:rPr>
        <w:t xml:space="preserve"> can Change the Music Industry - </w:t>
      </w:r>
      <w:proofErr w:type="spellStart"/>
      <w:r w:rsidRPr="00DF67C0">
        <w:rPr>
          <w:rFonts w:ascii="Times New Roman" w:hAnsi="Times New Roman" w:cs="Times New Roman"/>
        </w:rPr>
        <w:t>Midem</w:t>
      </w:r>
      <w:proofErr w:type="spellEnd"/>
      <w:r w:rsidRPr="00DF67C0">
        <w:rPr>
          <w:rFonts w:ascii="Times New Roman" w:hAnsi="Times New Roman" w:cs="Times New Roman"/>
        </w:rPr>
        <w:t xml:space="preserve"> 2016. Available: https://www.youtube.com/watch?v=YHJe7d-oZtU. Last accessed 2nd Jan 2018.</w:t>
      </w:r>
    </w:p>
    <w:p w14:paraId="5D909F03" w14:textId="77777777" w:rsidR="00DF67C0" w:rsidRPr="00DF67C0" w:rsidRDefault="00DF67C0" w:rsidP="00DF67C0">
      <w:pPr>
        <w:rPr>
          <w:rFonts w:ascii="Times New Roman" w:hAnsi="Times New Roman" w:cs="Times New Roman"/>
        </w:rPr>
      </w:pPr>
    </w:p>
    <w:p w14:paraId="10310C8F" w14:textId="77777777" w:rsidR="00DF67C0" w:rsidRDefault="00DF67C0" w:rsidP="00DF67C0">
      <w:pPr>
        <w:rPr>
          <w:rFonts w:ascii="Times New Roman" w:hAnsi="Times New Roman" w:cs="Times New Roman"/>
        </w:rPr>
      </w:pPr>
      <w:proofErr w:type="gramStart"/>
      <w:r w:rsidRPr="00DF67C0">
        <w:rPr>
          <w:rFonts w:ascii="Times New Roman" w:hAnsi="Times New Roman" w:cs="Times New Roman"/>
        </w:rPr>
        <w:t>Heap, I. (2017).</w:t>
      </w:r>
      <w:proofErr w:type="gramEnd"/>
      <w:r w:rsidRPr="00DF67C0">
        <w:rPr>
          <w:rFonts w:ascii="Times New Roman" w:hAnsi="Times New Roman" w:cs="Times New Roman"/>
        </w:rPr>
        <w:t xml:space="preserve"> </w:t>
      </w:r>
      <w:proofErr w:type="spellStart"/>
      <w:r w:rsidRPr="00DF67C0">
        <w:rPr>
          <w:rFonts w:ascii="Times New Roman" w:hAnsi="Times New Roman" w:cs="Times New Roman"/>
        </w:rPr>
        <w:t>Blockchain</w:t>
      </w:r>
      <w:proofErr w:type="spellEnd"/>
      <w:r w:rsidRPr="00DF67C0">
        <w:rPr>
          <w:rFonts w:ascii="Times New Roman" w:hAnsi="Times New Roman" w:cs="Times New Roman"/>
        </w:rPr>
        <w:t xml:space="preserve"> Could Help Musicians Make Money </w:t>
      </w:r>
      <w:proofErr w:type="spellStart"/>
      <w:r w:rsidRPr="00DF67C0">
        <w:rPr>
          <w:rFonts w:ascii="Times New Roman" w:hAnsi="Times New Roman" w:cs="Times New Roman"/>
        </w:rPr>
        <w:t>Again.Available</w:t>
      </w:r>
      <w:proofErr w:type="spellEnd"/>
      <w:r w:rsidRPr="00DF67C0">
        <w:rPr>
          <w:rFonts w:ascii="Times New Roman" w:hAnsi="Times New Roman" w:cs="Times New Roman"/>
        </w:rPr>
        <w:t>: https://hbr.org/2017/06/blockchain-could-help-musicians-make-money-again. Last accessed 2nd Jan 2018.</w:t>
      </w:r>
    </w:p>
    <w:p w14:paraId="44BB94F4" w14:textId="77777777" w:rsidR="00D77DF0" w:rsidRPr="00D77DF0" w:rsidRDefault="00D77DF0" w:rsidP="00DF67C0">
      <w:pPr>
        <w:rPr>
          <w:rFonts w:ascii="Times New Roman" w:hAnsi="Times New Roman" w:cs="Times New Roman"/>
        </w:rPr>
      </w:pPr>
    </w:p>
    <w:p w14:paraId="6B4E27A9" w14:textId="77777777" w:rsidR="00D77DF0" w:rsidRPr="00D77DF0" w:rsidRDefault="00D77DF0" w:rsidP="00DF67C0">
      <w:pPr>
        <w:rPr>
          <w:rFonts w:ascii="Times New Roman" w:eastAsia="Times New Roman" w:hAnsi="Times New Roman" w:cs="Times New Roman"/>
        </w:rPr>
      </w:pPr>
      <w:proofErr w:type="spellStart"/>
      <w:r w:rsidRPr="00D77DF0">
        <w:rPr>
          <w:rFonts w:ascii="Times New Roman" w:eastAsia="Times New Roman" w:hAnsi="Times New Roman" w:cs="Times New Roman"/>
          <w:color w:val="000000"/>
        </w:rPr>
        <w:t>Kusek</w:t>
      </w:r>
      <w:proofErr w:type="spellEnd"/>
      <w:r w:rsidRPr="00D77DF0">
        <w:rPr>
          <w:rFonts w:ascii="Times New Roman" w:eastAsia="Times New Roman" w:hAnsi="Times New Roman" w:cs="Times New Roman"/>
          <w:color w:val="000000"/>
        </w:rPr>
        <w:t>, D and Leonhard, G (2005). </w:t>
      </w:r>
      <w:proofErr w:type="gramStart"/>
      <w:r w:rsidRPr="00D77DF0">
        <w:rPr>
          <w:rFonts w:ascii="Times New Roman" w:eastAsia="Times New Roman" w:hAnsi="Times New Roman" w:cs="Times New Roman"/>
          <w:i/>
          <w:iCs/>
          <w:color w:val="000000"/>
        </w:rPr>
        <w:t>The Future Of Music</w:t>
      </w:r>
      <w:r w:rsidRPr="00D77DF0">
        <w:rPr>
          <w:rFonts w:ascii="Times New Roman" w:eastAsia="Times New Roman" w:hAnsi="Times New Roman" w:cs="Times New Roman"/>
          <w:color w:val="000000"/>
        </w:rPr>
        <w:t>.</w:t>
      </w:r>
      <w:proofErr w:type="gramEnd"/>
      <w:r w:rsidRPr="00D77DF0">
        <w:rPr>
          <w:rFonts w:ascii="Times New Roman" w:eastAsia="Times New Roman" w:hAnsi="Times New Roman" w:cs="Times New Roman"/>
          <w:color w:val="000000"/>
        </w:rPr>
        <w:t xml:space="preserve"> Boston: </w:t>
      </w:r>
      <w:proofErr w:type="spellStart"/>
      <w:r w:rsidRPr="00D77DF0">
        <w:rPr>
          <w:rFonts w:ascii="Times New Roman" w:eastAsia="Times New Roman" w:hAnsi="Times New Roman" w:cs="Times New Roman"/>
          <w:color w:val="000000"/>
        </w:rPr>
        <w:t>Berklee</w:t>
      </w:r>
      <w:proofErr w:type="spellEnd"/>
      <w:r w:rsidRPr="00D77DF0">
        <w:rPr>
          <w:rFonts w:ascii="Times New Roman" w:eastAsia="Times New Roman" w:hAnsi="Times New Roman" w:cs="Times New Roman"/>
          <w:color w:val="000000"/>
        </w:rPr>
        <w:t xml:space="preserve"> Press. 168.</w:t>
      </w:r>
    </w:p>
    <w:p w14:paraId="30546220" w14:textId="77777777" w:rsidR="00DF67C0" w:rsidRPr="00D77DF0" w:rsidRDefault="00DF67C0" w:rsidP="00DF67C0">
      <w:pPr>
        <w:rPr>
          <w:rFonts w:ascii="Times New Roman" w:hAnsi="Times New Roman" w:cs="Times New Roman"/>
        </w:rPr>
      </w:pPr>
    </w:p>
    <w:p w14:paraId="30453679"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Pearl, B. (2009). Girl Talk, Fair Use, and Three Hundred Twenty-Two Reasons for Copyright Reform. Available: http://jipel.law.nyu.edu/ledger-vol-1-no-1-4-pearl/#refFN37. Last accessed 1st Jan 2018.</w:t>
      </w:r>
    </w:p>
    <w:p w14:paraId="6A47996B" w14:textId="77777777" w:rsidR="00DF67C0" w:rsidRPr="00DF67C0" w:rsidRDefault="00DF67C0" w:rsidP="00DF67C0">
      <w:pPr>
        <w:rPr>
          <w:rFonts w:ascii="Times New Roman" w:hAnsi="Times New Roman" w:cs="Times New Roman"/>
        </w:rPr>
      </w:pPr>
    </w:p>
    <w:p w14:paraId="57D5996D" w14:textId="77777777" w:rsidR="00DF67C0" w:rsidRPr="00DF67C0" w:rsidRDefault="00DF67C0" w:rsidP="00DF67C0">
      <w:pPr>
        <w:rPr>
          <w:rFonts w:ascii="Times New Roman" w:hAnsi="Times New Roman" w:cs="Times New Roman"/>
        </w:rPr>
      </w:pPr>
      <w:r w:rsidRPr="00DF67C0">
        <w:rPr>
          <w:rFonts w:ascii="Times New Roman" w:hAnsi="Times New Roman" w:cs="Times New Roman"/>
        </w:rPr>
        <w:t>Rethink Music. (2015). Fair Music: Transparency and Payment Flows in the Music Industry. Available: https://www.berklee.edu/sites/default/files/Fair%20Music%20-%20Transparency%20and%20Payment%20Flows%20in%20the%20Music%20Industry.pdf. Last accessed 30th Dec 2017.</w:t>
      </w:r>
    </w:p>
    <w:p w14:paraId="386BD898" w14:textId="77777777" w:rsidR="00DF67C0" w:rsidRPr="00DF67C0" w:rsidRDefault="00DF67C0" w:rsidP="00DF67C0">
      <w:pPr>
        <w:rPr>
          <w:rFonts w:ascii="Times New Roman" w:hAnsi="Times New Roman" w:cs="Times New Roman"/>
        </w:rPr>
      </w:pPr>
    </w:p>
    <w:p w14:paraId="1C610B93" w14:textId="77777777" w:rsidR="00401303" w:rsidRPr="00DF67C0" w:rsidRDefault="00DF67C0" w:rsidP="00DF67C0">
      <w:pPr>
        <w:rPr>
          <w:rFonts w:ascii="Times New Roman" w:hAnsi="Times New Roman" w:cs="Times New Roman"/>
        </w:rPr>
      </w:pPr>
      <w:proofErr w:type="gramStart"/>
      <w:r w:rsidRPr="00DF67C0">
        <w:rPr>
          <w:rFonts w:ascii="Times New Roman" w:hAnsi="Times New Roman" w:cs="Times New Roman"/>
        </w:rPr>
        <w:t>World Trade Organisation.</w:t>
      </w:r>
      <w:proofErr w:type="gramEnd"/>
      <w:r w:rsidRPr="00DF67C0">
        <w:rPr>
          <w:rFonts w:ascii="Times New Roman" w:hAnsi="Times New Roman" w:cs="Times New Roman"/>
        </w:rPr>
        <w:t xml:space="preserve"> (1994). URUGUAY </w:t>
      </w:r>
      <w:proofErr w:type="gramStart"/>
      <w:r w:rsidRPr="00DF67C0">
        <w:rPr>
          <w:rFonts w:ascii="Times New Roman" w:hAnsi="Times New Roman" w:cs="Times New Roman"/>
        </w:rPr>
        <w:t>ROUND</w:t>
      </w:r>
      <w:proofErr w:type="gramEnd"/>
      <w:r w:rsidRPr="00DF67C0">
        <w:rPr>
          <w:rFonts w:ascii="Times New Roman" w:hAnsi="Times New Roman" w:cs="Times New Roman"/>
        </w:rPr>
        <w:t xml:space="preserve"> AGREEMENT: TRIPS. Available: https://www.wto.org/english/docs_e/legal_e/27-trips_04_e.htm#1. Last accessed 31st Dec 2017.</w:t>
      </w:r>
    </w:p>
    <w:sectPr w:rsidR="00401303" w:rsidRPr="00DF67C0" w:rsidSect="002E342D">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67C0"/>
    <w:rsid w:val="000D4FF2"/>
    <w:rsid w:val="00113C42"/>
    <w:rsid w:val="002E342D"/>
    <w:rsid w:val="00401303"/>
    <w:rsid w:val="00624355"/>
    <w:rsid w:val="00630FD2"/>
    <w:rsid w:val="00B04146"/>
    <w:rsid w:val="00D77DF0"/>
    <w:rsid w:val="00DF67C0"/>
    <w:rsid w:val="00E2354E"/>
    <w:rsid w:val="00F143D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13FD85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453170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2767</Words>
  <Characters>15776</Characters>
  <Application>Microsoft Macintosh Word</Application>
  <DocSecurity>0</DocSecurity>
  <Lines>131</Lines>
  <Paragraphs>37</Paragraphs>
  <ScaleCrop>false</ScaleCrop>
  <Company>Student</Company>
  <LinksUpToDate>false</LinksUpToDate>
  <CharactersWithSpaces>18506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Jude Denis</dc:creator>
  <cp:keywords/>
  <dc:description/>
  <cp:lastModifiedBy>Jude Denis</cp:lastModifiedBy>
  <cp:revision>2</cp:revision>
  <dcterms:created xsi:type="dcterms:W3CDTF">2018-01-02T14:48:00Z</dcterms:created>
  <dcterms:modified xsi:type="dcterms:W3CDTF">2018-01-02T14:48:00Z</dcterms:modified>
</cp:coreProperties>
</file>