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8BB2C" w14:textId="77777777" w:rsidR="00350ED4" w:rsidRPr="0083686A" w:rsidRDefault="00350ED4" w:rsidP="0083686A">
      <w:pPr>
        <w:spacing w:line="360" w:lineRule="auto"/>
        <w:jc w:val="center"/>
        <w:rPr>
          <w:rFonts w:eastAsia="Times New Roman"/>
          <w:b/>
          <w:sz w:val="36"/>
          <w:szCs w:val="36"/>
          <w:lang w:val="en-GB"/>
        </w:rPr>
      </w:pPr>
    </w:p>
    <w:p w14:paraId="37914759" w14:textId="77777777" w:rsidR="00350ED4" w:rsidRPr="0083686A" w:rsidRDefault="00350ED4" w:rsidP="0083686A">
      <w:pPr>
        <w:spacing w:line="360" w:lineRule="auto"/>
        <w:jc w:val="center"/>
        <w:rPr>
          <w:rFonts w:eastAsia="Times New Roman"/>
          <w:b/>
          <w:sz w:val="36"/>
          <w:szCs w:val="36"/>
          <w:lang w:val="en-GB"/>
        </w:rPr>
      </w:pPr>
    </w:p>
    <w:p w14:paraId="5B6AFC4B" w14:textId="77777777" w:rsidR="00350ED4" w:rsidRPr="0083686A" w:rsidRDefault="00350ED4" w:rsidP="0083686A">
      <w:pPr>
        <w:spacing w:line="360" w:lineRule="auto"/>
        <w:jc w:val="center"/>
        <w:rPr>
          <w:rFonts w:eastAsia="Times New Roman"/>
          <w:b/>
          <w:sz w:val="36"/>
          <w:szCs w:val="36"/>
          <w:lang w:val="en-GB"/>
        </w:rPr>
      </w:pPr>
    </w:p>
    <w:p w14:paraId="325DB6B8" w14:textId="77777777" w:rsidR="00350ED4" w:rsidRPr="00C512E1" w:rsidRDefault="0083686A" w:rsidP="0083686A">
      <w:pPr>
        <w:spacing w:line="360" w:lineRule="auto"/>
        <w:jc w:val="center"/>
        <w:rPr>
          <w:rFonts w:eastAsia="Times New Roman"/>
          <w:b/>
          <w:color w:val="0070C0"/>
          <w:sz w:val="36"/>
          <w:szCs w:val="36"/>
          <w:lang w:val="en-GB"/>
        </w:rPr>
      </w:pPr>
      <w:r w:rsidRPr="00C512E1">
        <w:rPr>
          <w:rFonts w:eastAsia="Times New Roman"/>
          <w:b/>
          <w:color w:val="0070C0"/>
          <w:sz w:val="36"/>
          <w:szCs w:val="36"/>
          <w:lang w:val="en-GB"/>
        </w:rPr>
        <w:t>Module Code: BMIH4002</w:t>
      </w:r>
    </w:p>
    <w:p w14:paraId="503772C8" w14:textId="77777777" w:rsidR="0083686A" w:rsidRPr="00C512E1" w:rsidRDefault="004F1BFF" w:rsidP="0083686A">
      <w:pPr>
        <w:spacing w:line="360" w:lineRule="auto"/>
        <w:jc w:val="center"/>
        <w:rPr>
          <w:rFonts w:eastAsia="Times New Roman"/>
          <w:b/>
          <w:color w:val="0070C0"/>
          <w:sz w:val="36"/>
          <w:szCs w:val="36"/>
          <w:lang w:val="en-GB"/>
        </w:rPr>
      </w:pPr>
      <w:r w:rsidRPr="00C512E1">
        <w:rPr>
          <w:rFonts w:eastAsia="Times New Roman"/>
          <w:b/>
          <w:color w:val="0070C0"/>
          <w:sz w:val="36"/>
          <w:szCs w:val="36"/>
          <w:lang w:val="en-GB"/>
        </w:rPr>
        <w:t xml:space="preserve">Module name: </w:t>
      </w:r>
      <w:r w:rsidR="005629E3" w:rsidRPr="00C512E1">
        <w:rPr>
          <w:rFonts w:eastAsia="Times New Roman"/>
          <w:b/>
          <w:color w:val="0070C0"/>
          <w:sz w:val="36"/>
          <w:szCs w:val="36"/>
          <w:lang w:val="en-GB"/>
        </w:rPr>
        <w:t>Food &amp; Beverage Operations</w:t>
      </w:r>
    </w:p>
    <w:p w14:paraId="7A3B367F" w14:textId="77777777" w:rsidR="00C512E1" w:rsidRDefault="00C512E1" w:rsidP="0083686A">
      <w:pPr>
        <w:spacing w:line="360" w:lineRule="auto"/>
        <w:jc w:val="center"/>
        <w:rPr>
          <w:rFonts w:eastAsia="Times New Roman"/>
          <w:b/>
          <w:sz w:val="36"/>
          <w:szCs w:val="36"/>
          <w:lang w:val="en-GB"/>
        </w:rPr>
      </w:pPr>
    </w:p>
    <w:p w14:paraId="4CA6B027" w14:textId="77777777" w:rsidR="005629E3" w:rsidRPr="00C512E1" w:rsidRDefault="0083686A" w:rsidP="0083686A">
      <w:pPr>
        <w:spacing w:line="360" w:lineRule="auto"/>
        <w:jc w:val="center"/>
        <w:rPr>
          <w:rFonts w:eastAsia="Times New Roman"/>
          <w:b/>
          <w:i/>
          <w:sz w:val="28"/>
          <w:szCs w:val="28"/>
          <w:lang w:val="en-GB"/>
        </w:rPr>
      </w:pPr>
      <w:r w:rsidRPr="00C512E1">
        <w:rPr>
          <w:rFonts w:eastAsia="Times New Roman"/>
          <w:b/>
          <w:i/>
          <w:sz w:val="28"/>
          <w:szCs w:val="28"/>
          <w:lang w:val="en-GB"/>
        </w:rPr>
        <w:t>Assessment 1: Student Journal</w:t>
      </w:r>
      <w:r w:rsidR="005629E3" w:rsidRPr="00C512E1">
        <w:rPr>
          <w:rFonts w:eastAsia="Times New Roman"/>
          <w:b/>
          <w:i/>
          <w:sz w:val="28"/>
          <w:szCs w:val="28"/>
          <w:lang w:val="en-GB"/>
        </w:rPr>
        <w:t xml:space="preserve"> </w:t>
      </w:r>
    </w:p>
    <w:p w14:paraId="31C0B87D" w14:textId="77777777" w:rsidR="00C512E1" w:rsidRDefault="00C512E1" w:rsidP="0083686A">
      <w:pPr>
        <w:spacing w:line="360" w:lineRule="auto"/>
        <w:jc w:val="center"/>
        <w:rPr>
          <w:rFonts w:eastAsia="Times New Roman"/>
          <w:b/>
          <w:sz w:val="36"/>
          <w:szCs w:val="36"/>
          <w:lang w:val="en-GB"/>
        </w:rPr>
      </w:pPr>
    </w:p>
    <w:p w14:paraId="4972519A" w14:textId="77777777" w:rsidR="00C512E1" w:rsidRDefault="00C512E1" w:rsidP="0083686A">
      <w:pPr>
        <w:spacing w:line="360" w:lineRule="auto"/>
        <w:jc w:val="center"/>
        <w:rPr>
          <w:rFonts w:eastAsia="Times New Roman"/>
          <w:b/>
          <w:sz w:val="36"/>
          <w:szCs w:val="36"/>
          <w:lang w:val="en-GB"/>
        </w:rPr>
      </w:pPr>
    </w:p>
    <w:p w14:paraId="41B151A5" w14:textId="191BA8BA" w:rsidR="004F1BFF" w:rsidRPr="00C512E1" w:rsidRDefault="004F1BFF" w:rsidP="0083686A">
      <w:pPr>
        <w:spacing w:line="360" w:lineRule="auto"/>
        <w:jc w:val="center"/>
        <w:rPr>
          <w:rFonts w:eastAsia="Times New Roman"/>
          <w:b/>
          <w:sz w:val="28"/>
          <w:szCs w:val="28"/>
          <w:lang w:val="en-GB"/>
        </w:rPr>
      </w:pPr>
      <w:r w:rsidRPr="00C512E1">
        <w:rPr>
          <w:rFonts w:eastAsia="Times New Roman"/>
          <w:b/>
          <w:sz w:val="28"/>
          <w:szCs w:val="28"/>
          <w:lang w:val="en-GB"/>
        </w:rPr>
        <w:t>Student Name:</w:t>
      </w:r>
      <w:r w:rsidR="00DC69CE">
        <w:rPr>
          <w:rFonts w:eastAsia="Times New Roman"/>
          <w:b/>
          <w:sz w:val="28"/>
          <w:szCs w:val="28"/>
          <w:lang w:val="en-GB"/>
        </w:rPr>
        <w:t xml:space="preserve"> Mohammed </w:t>
      </w:r>
      <w:proofErr w:type="spellStart"/>
      <w:r w:rsidR="00DC69CE">
        <w:rPr>
          <w:rFonts w:eastAsia="Times New Roman"/>
          <w:b/>
          <w:sz w:val="28"/>
          <w:szCs w:val="28"/>
          <w:lang w:val="en-GB"/>
        </w:rPr>
        <w:t>Raju</w:t>
      </w:r>
      <w:proofErr w:type="spellEnd"/>
    </w:p>
    <w:p w14:paraId="4A95F278" w14:textId="490A6CF5" w:rsidR="00534D81" w:rsidRPr="00C512E1" w:rsidRDefault="004F1BFF" w:rsidP="0083686A">
      <w:pPr>
        <w:spacing w:line="360" w:lineRule="auto"/>
        <w:jc w:val="center"/>
        <w:rPr>
          <w:rFonts w:eastAsia="Times New Roman"/>
          <w:b/>
          <w:sz w:val="28"/>
          <w:szCs w:val="28"/>
          <w:lang w:val="en-GB"/>
        </w:rPr>
      </w:pPr>
      <w:r w:rsidRPr="00C512E1">
        <w:rPr>
          <w:rFonts w:eastAsia="Times New Roman"/>
          <w:b/>
          <w:sz w:val="28"/>
          <w:szCs w:val="28"/>
          <w:lang w:val="en-GB"/>
        </w:rPr>
        <w:t>Student ID:</w:t>
      </w:r>
      <w:r w:rsidR="00DC69CE">
        <w:rPr>
          <w:rFonts w:eastAsia="Times New Roman"/>
          <w:b/>
          <w:sz w:val="28"/>
          <w:szCs w:val="28"/>
          <w:lang w:val="en-GB"/>
        </w:rPr>
        <w:t xml:space="preserve"> 21</w:t>
      </w:r>
      <w:r w:rsidR="00A812BC">
        <w:rPr>
          <w:rFonts w:eastAsia="Times New Roman"/>
          <w:b/>
          <w:sz w:val="28"/>
          <w:szCs w:val="28"/>
          <w:lang w:val="en-GB"/>
        </w:rPr>
        <w:t>30225</w:t>
      </w:r>
    </w:p>
    <w:p w14:paraId="7583C307" w14:textId="77777777" w:rsidR="00534D81" w:rsidRPr="0083686A" w:rsidRDefault="00534D81" w:rsidP="0083686A">
      <w:pPr>
        <w:spacing w:after="160" w:line="360" w:lineRule="auto"/>
        <w:rPr>
          <w:rFonts w:eastAsia="Times New Roman"/>
          <w:b/>
          <w:sz w:val="36"/>
          <w:szCs w:val="36"/>
          <w:lang w:val="en-GB"/>
        </w:rPr>
      </w:pPr>
      <w:r w:rsidRPr="0083686A">
        <w:rPr>
          <w:rFonts w:eastAsia="Times New Roman"/>
          <w:b/>
          <w:sz w:val="36"/>
          <w:szCs w:val="36"/>
          <w:lang w:val="en-GB"/>
        </w:rPr>
        <w:br w:type="page"/>
      </w:r>
    </w:p>
    <w:sdt>
      <w:sdtPr>
        <w:rPr>
          <w:rFonts w:ascii="Arial" w:eastAsia="Arial" w:hAnsi="Arial" w:cs="Arial"/>
          <w:color w:val="auto"/>
          <w:sz w:val="22"/>
          <w:szCs w:val="22"/>
          <w:lang w:val="en-GB"/>
        </w:rPr>
        <w:id w:val="-1599245035"/>
        <w:docPartObj>
          <w:docPartGallery w:val="Table of Contents"/>
          <w:docPartUnique/>
        </w:docPartObj>
      </w:sdtPr>
      <w:sdtEndPr>
        <w:rPr>
          <w:b/>
          <w:bCs/>
          <w:noProof/>
        </w:rPr>
      </w:sdtEndPr>
      <w:sdtContent>
        <w:p w14:paraId="5ADDD0CA" w14:textId="77777777" w:rsidR="00534D81" w:rsidRPr="0083686A" w:rsidRDefault="00534D81" w:rsidP="0083686A">
          <w:pPr>
            <w:pStyle w:val="TOCHeading"/>
            <w:spacing w:line="360" w:lineRule="auto"/>
            <w:jc w:val="center"/>
            <w:rPr>
              <w:rFonts w:ascii="Arial" w:hAnsi="Arial" w:cs="Arial"/>
              <w:b/>
              <w:color w:val="000000" w:themeColor="text1"/>
              <w:lang w:val="en-GB"/>
            </w:rPr>
          </w:pPr>
          <w:r w:rsidRPr="0083686A">
            <w:rPr>
              <w:rFonts w:ascii="Arial" w:hAnsi="Arial" w:cs="Arial"/>
              <w:b/>
              <w:color w:val="000000" w:themeColor="text1"/>
              <w:sz w:val="28"/>
              <w:szCs w:val="28"/>
              <w:lang w:val="en-GB"/>
            </w:rPr>
            <w:t>Table of Contents</w:t>
          </w:r>
        </w:p>
        <w:p w14:paraId="0A9FA8EE" w14:textId="77777777" w:rsidR="00534D81" w:rsidRPr="0083686A" w:rsidRDefault="00F96CEF" w:rsidP="0083686A">
          <w:pPr>
            <w:pStyle w:val="TOC1"/>
            <w:tabs>
              <w:tab w:val="right" w:leader="dot" w:pos="9019"/>
            </w:tabs>
            <w:spacing w:line="360" w:lineRule="auto"/>
            <w:rPr>
              <w:noProof/>
              <w:lang w:val="en-GB"/>
            </w:rPr>
          </w:pPr>
          <w:r w:rsidRPr="0083686A">
            <w:rPr>
              <w:lang w:val="en-GB"/>
            </w:rPr>
            <w:fldChar w:fldCharType="begin"/>
          </w:r>
          <w:r w:rsidR="00534D81" w:rsidRPr="0083686A">
            <w:rPr>
              <w:lang w:val="en-GB"/>
            </w:rPr>
            <w:instrText xml:space="preserve"> TOC \o "1-3" \h \z \u </w:instrText>
          </w:r>
          <w:r w:rsidRPr="0083686A">
            <w:rPr>
              <w:lang w:val="en-GB"/>
            </w:rPr>
            <w:fldChar w:fldCharType="separate"/>
          </w:r>
          <w:hyperlink w:anchor="_Toc117269701" w:history="1">
            <w:r w:rsidR="00534D81" w:rsidRPr="0083686A">
              <w:rPr>
                <w:rStyle w:val="Hyperlink"/>
                <w:noProof/>
                <w:lang w:val="en-GB"/>
              </w:rPr>
              <w:t>Introduction</w:t>
            </w:r>
            <w:r w:rsidR="00534D81" w:rsidRPr="0083686A">
              <w:rPr>
                <w:noProof/>
                <w:webHidden/>
                <w:lang w:val="en-GB"/>
              </w:rPr>
              <w:tab/>
            </w:r>
            <w:r w:rsidRPr="0083686A">
              <w:rPr>
                <w:noProof/>
                <w:webHidden/>
                <w:lang w:val="en-GB"/>
              </w:rPr>
              <w:fldChar w:fldCharType="begin"/>
            </w:r>
            <w:r w:rsidR="00534D81" w:rsidRPr="0083686A">
              <w:rPr>
                <w:noProof/>
                <w:webHidden/>
                <w:lang w:val="en-GB"/>
              </w:rPr>
              <w:instrText xml:space="preserve"> PAGEREF _Toc117269701 \h </w:instrText>
            </w:r>
            <w:r w:rsidRPr="0083686A">
              <w:rPr>
                <w:noProof/>
                <w:webHidden/>
                <w:lang w:val="en-GB"/>
              </w:rPr>
            </w:r>
            <w:r w:rsidRPr="0083686A">
              <w:rPr>
                <w:noProof/>
                <w:webHidden/>
                <w:lang w:val="en-GB"/>
              </w:rPr>
              <w:fldChar w:fldCharType="separate"/>
            </w:r>
            <w:r w:rsidR="0083686A">
              <w:rPr>
                <w:noProof/>
                <w:webHidden/>
                <w:lang w:val="en-GB"/>
              </w:rPr>
              <w:t>3</w:t>
            </w:r>
            <w:r w:rsidRPr="0083686A">
              <w:rPr>
                <w:noProof/>
                <w:webHidden/>
                <w:lang w:val="en-GB"/>
              </w:rPr>
              <w:fldChar w:fldCharType="end"/>
            </w:r>
          </w:hyperlink>
        </w:p>
        <w:p w14:paraId="2A207A3E" w14:textId="77777777" w:rsidR="00534D81" w:rsidRPr="0083686A" w:rsidRDefault="00A812BC" w:rsidP="0083686A">
          <w:pPr>
            <w:pStyle w:val="TOC1"/>
            <w:tabs>
              <w:tab w:val="right" w:leader="dot" w:pos="9019"/>
            </w:tabs>
            <w:spacing w:line="360" w:lineRule="auto"/>
            <w:rPr>
              <w:noProof/>
              <w:lang w:val="en-GB"/>
            </w:rPr>
          </w:pPr>
          <w:hyperlink w:anchor="_Toc117269702" w:history="1">
            <w:r w:rsidR="00534D81" w:rsidRPr="0083686A">
              <w:rPr>
                <w:rStyle w:val="Hyperlink"/>
                <w:noProof/>
                <w:lang w:val="en-GB"/>
              </w:rPr>
              <w:t>Personal reflection on restaurant management and service</w:t>
            </w:r>
            <w:r w:rsidR="00534D81" w:rsidRPr="0083686A">
              <w:rPr>
                <w:noProof/>
                <w:webHidden/>
                <w:lang w:val="en-GB"/>
              </w:rPr>
              <w:tab/>
            </w:r>
            <w:r w:rsidR="00F96CEF" w:rsidRPr="0083686A">
              <w:rPr>
                <w:noProof/>
                <w:webHidden/>
                <w:lang w:val="en-GB"/>
              </w:rPr>
              <w:fldChar w:fldCharType="begin"/>
            </w:r>
            <w:r w:rsidR="00534D81" w:rsidRPr="0083686A">
              <w:rPr>
                <w:noProof/>
                <w:webHidden/>
                <w:lang w:val="en-GB"/>
              </w:rPr>
              <w:instrText xml:space="preserve"> PAGEREF _Toc117269702 \h </w:instrText>
            </w:r>
            <w:r w:rsidR="00F96CEF" w:rsidRPr="0083686A">
              <w:rPr>
                <w:noProof/>
                <w:webHidden/>
                <w:lang w:val="en-GB"/>
              </w:rPr>
            </w:r>
            <w:r w:rsidR="00F96CEF" w:rsidRPr="0083686A">
              <w:rPr>
                <w:noProof/>
                <w:webHidden/>
                <w:lang w:val="en-GB"/>
              </w:rPr>
              <w:fldChar w:fldCharType="separate"/>
            </w:r>
            <w:r w:rsidR="0083686A">
              <w:rPr>
                <w:noProof/>
                <w:webHidden/>
                <w:lang w:val="en-GB"/>
              </w:rPr>
              <w:t>3</w:t>
            </w:r>
            <w:r w:rsidR="00F96CEF" w:rsidRPr="0083686A">
              <w:rPr>
                <w:noProof/>
                <w:webHidden/>
                <w:lang w:val="en-GB"/>
              </w:rPr>
              <w:fldChar w:fldCharType="end"/>
            </w:r>
          </w:hyperlink>
        </w:p>
        <w:p w14:paraId="3AFE76D0" w14:textId="77777777" w:rsidR="00534D81" w:rsidRPr="0083686A" w:rsidRDefault="00A812BC" w:rsidP="0083686A">
          <w:pPr>
            <w:pStyle w:val="TOC1"/>
            <w:tabs>
              <w:tab w:val="right" w:leader="dot" w:pos="9019"/>
            </w:tabs>
            <w:spacing w:line="360" w:lineRule="auto"/>
            <w:rPr>
              <w:noProof/>
              <w:lang w:val="en-GB"/>
            </w:rPr>
          </w:pPr>
          <w:hyperlink w:anchor="_Toc117269703" w:history="1">
            <w:r w:rsidR="00534D81" w:rsidRPr="0083686A">
              <w:rPr>
                <w:rStyle w:val="Hyperlink"/>
                <w:noProof/>
                <w:lang w:val="en-GB"/>
              </w:rPr>
              <w:t>Conclusion</w:t>
            </w:r>
            <w:r w:rsidR="00534D81" w:rsidRPr="0083686A">
              <w:rPr>
                <w:noProof/>
                <w:webHidden/>
                <w:lang w:val="en-GB"/>
              </w:rPr>
              <w:tab/>
            </w:r>
            <w:r w:rsidR="00F96CEF" w:rsidRPr="0083686A">
              <w:rPr>
                <w:noProof/>
                <w:webHidden/>
                <w:lang w:val="en-GB"/>
              </w:rPr>
              <w:fldChar w:fldCharType="begin"/>
            </w:r>
            <w:r w:rsidR="00534D81" w:rsidRPr="0083686A">
              <w:rPr>
                <w:noProof/>
                <w:webHidden/>
                <w:lang w:val="en-GB"/>
              </w:rPr>
              <w:instrText xml:space="preserve"> PAGEREF _Toc117269703 \h </w:instrText>
            </w:r>
            <w:r w:rsidR="00F96CEF" w:rsidRPr="0083686A">
              <w:rPr>
                <w:noProof/>
                <w:webHidden/>
                <w:lang w:val="en-GB"/>
              </w:rPr>
            </w:r>
            <w:r w:rsidR="00F96CEF" w:rsidRPr="0083686A">
              <w:rPr>
                <w:noProof/>
                <w:webHidden/>
                <w:lang w:val="en-GB"/>
              </w:rPr>
              <w:fldChar w:fldCharType="separate"/>
            </w:r>
            <w:r w:rsidR="0083686A">
              <w:rPr>
                <w:noProof/>
                <w:webHidden/>
                <w:lang w:val="en-GB"/>
              </w:rPr>
              <w:t>5</w:t>
            </w:r>
            <w:r w:rsidR="00F96CEF" w:rsidRPr="0083686A">
              <w:rPr>
                <w:noProof/>
                <w:webHidden/>
                <w:lang w:val="en-GB"/>
              </w:rPr>
              <w:fldChar w:fldCharType="end"/>
            </w:r>
          </w:hyperlink>
        </w:p>
        <w:p w14:paraId="4F20DEAE" w14:textId="77777777" w:rsidR="00534D81" w:rsidRPr="0083686A" w:rsidRDefault="00A812BC" w:rsidP="0083686A">
          <w:pPr>
            <w:pStyle w:val="TOC1"/>
            <w:tabs>
              <w:tab w:val="right" w:leader="dot" w:pos="9019"/>
            </w:tabs>
            <w:spacing w:line="360" w:lineRule="auto"/>
            <w:rPr>
              <w:noProof/>
              <w:lang w:val="en-GB"/>
            </w:rPr>
          </w:pPr>
          <w:hyperlink w:anchor="_Toc117269704" w:history="1">
            <w:r w:rsidR="00534D81" w:rsidRPr="0083686A">
              <w:rPr>
                <w:rStyle w:val="Hyperlink"/>
                <w:noProof/>
                <w:lang w:val="en-GB"/>
              </w:rPr>
              <w:t>Reference list</w:t>
            </w:r>
            <w:r w:rsidR="00534D81" w:rsidRPr="0083686A">
              <w:rPr>
                <w:noProof/>
                <w:webHidden/>
                <w:lang w:val="en-GB"/>
              </w:rPr>
              <w:tab/>
            </w:r>
            <w:r w:rsidR="00F96CEF" w:rsidRPr="0083686A">
              <w:rPr>
                <w:noProof/>
                <w:webHidden/>
                <w:lang w:val="en-GB"/>
              </w:rPr>
              <w:fldChar w:fldCharType="begin"/>
            </w:r>
            <w:r w:rsidR="00534D81" w:rsidRPr="0083686A">
              <w:rPr>
                <w:noProof/>
                <w:webHidden/>
                <w:lang w:val="en-GB"/>
              </w:rPr>
              <w:instrText xml:space="preserve"> PAGEREF _Toc117269704 \h </w:instrText>
            </w:r>
            <w:r w:rsidR="00F96CEF" w:rsidRPr="0083686A">
              <w:rPr>
                <w:noProof/>
                <w:webHidden/>
                <w:lang w:val="en-GB"/>
              </w:rPr>
            </w:r>
            <w:r w:rsidR="00F96CEF" w:rsidRPr="0083686A">
              <w:rPr>
                <w:noProof/>
                <w:webHidden/>
                <w:lang w:val="en-GB"/>
              </w:rPr>
              <w:fldChar w:fldCharType="separate"/>
            </w:r>
            <w:r w:rsidR="0083686A">
              <w:rPr>
                <w:noProof/>
                <w:webHidden/>
                <w:lang w:val="en-GB"/>
              </w:rPr>
              <w:t>6</w:t>
            </w:r>
            <w:r w:rsidR="00F96CEF" w:rsidRPr="0083686A">
              <w:rPr>
                <w:noProof/>
                <w:webHidden/>
                <w:lang w:val="en-GB"/>
              </w:rPr>
              <w:fldChar w:fldCharType="end"/>
            </w:r>
          </w:hyperlink>
        </w:p>
        <w:p w14:paraId="3B0BA03D" w14:textId="77777777" w:rsidR="00534D81" w:rsidRPr="0083686A" w:rsidRDefault="00F96CEF" w:rsidP="0083686A">
          <w:pPr>
            <w:spacing w:line="360" w:lineRule="auto"/>
            <w:rPr>
              <w:lang w:val="en-GB"/>
            </w:rPr>
          </w:pPr>
          <w:r w:rsidRPr="0083686A">
            <w:rPr>
              <w:b/>
              <w:bCs/>
              <w:noProof/>
              <w:lang w:val="en-GB"/>
            </w:rPr>
            <w:fldChar w:fldCharType="end"/>
          </w:r>
        </w:p>
      </w:sdtContent>
    </w:sdt>
    <w:p w14:paraId="480F14A2" w14:textId="77777777" w:rsidR="004F1BFF" w:rsidRPr="0083686A" w:rsidRDefault="004F1BFF" w:rsidP="0083686A">
      <w:pPr>
        <w:spacing w:line="360" w:lineRule="auto"/>
        <w:jc w:val="center"/>
        <w:rPr>
          <w:rFonts w:eastAsia="Times New Roman"/>
          <w:b/>
          <w:sz w:val="36"/>
          <w:szCs w:val="36"/>
          <w:lang w:val="en-GB"/>
        </w:rPr>
      </w:pPr>
    </w:p>
    <w:p w14:paraId="059767D7" w14:textId="77777777" w:rsidR="00350ED4" w:rsidRPr="0083686A" w:rsidRDefault="00350ED4" w:rsidP="0083686A">
      <w:pPr>
        <w:spacing w:line="360" w:lineRule="auto"/>
        <w:jc w:val="both"/>
        <w:rPr>
          <w:rFonts w:eastAsia="Times New Roman"/>
          <w:b/>
          <w:sz w:val="36"/>
          <w:szCs w:val="36"/>
          <w:lang w:val="en-GB"/>
        </w:rPr>
      </w:pPr>
    </w:p>
    <w:p w14:paraId="1C77668B" w14:textId="77777777" w:rsidR="00350ED4" w:rsidRPr="0083686A" w:rsidRDefault="00350ED4" w:rsidP="0083686A">
      <w:pPr>
        <w:spacing w:after="160" w:line="360" w:lineRule="auto"/>
        <w:rPr>
          <w:rFonts w:eastAsia="Times New Roman"/>
          <w:b/>
          <w:sz w:val="24"/>
          <w:szCs w:val="24"/>
          <w:lang w:val="en-GB"/>
        </w:rPr>
      </w:pPr>
      <w:r w:rsidRPr="0083686A">
        <w:rPr>
          <w:rFonts w:eastAsia="Times New Roman"/>
          <w:b/>
          <w:sz w:val="24"/>
          <w:szCs w:val="24"/>
          <w:lang w:val="en-GB"/>
        </w:rPr>
        <w:br w:type="page"/>
      </w:r>
    </w:p>
    <w:p w14:paraId="2BA5A842" w14:textId="77777777" w:rsidR="00686A7B" w:rsidRPr="0083686A" w:rsidRDefault="00686A7B" w:rsidP="0083686A">
      <w:pPr>
        <w:pStyle w:val="Heading1"/>
      </w:pPr>
      <w:bookmarkStart w:id="0" w:name="_Toc117269701"/>
      <w:r w:rsidRPr="0083686A">
        <w:t>Introduction</w:t>
      </w:r>
      <w:bookmarkEnd w:id="0"/>
    </w:p>
    <w:p w14:paraId="0D34A394" w14:textId="77777777" w:rsidR="00686A7B" w:rsidRPr="0083686A" w:rsidRDefault="00686A7B" w:rsidP="0083686A">
      <w:pPr>
        <w:spacing w:line="360" w:lineRule="auto"/>
        <w:jc w:val="both"/>
        <w:rPr>
          <w:rFonts w:eastAsia="Times New Roman"/>
          <w:sz w:val="24"/>
          <w:szCs w:val="24"/>
          <w:lang w:val="en-GB"/>
        </w:rPr>
      </w:pPr>
      <w:r w:rsidRPr="0083686A">
        <w:rPr>
          <w:rFonts w:eastAsia="Times New Roman"/>
          <w:sz w:val="24"/>
          <w:szCs w:val="24"/>
          <w:lang w:val="en-GB"/>
        </w:rPr>
        <w:t xml:space="preserve">Personal experience on restaurant management and their services is going to be illustrated in this study. Restaurant management is one of the most important business aspects in the hospitality sector. Food serving and understand customers’ perception as well as communicating with them is essential restaurant service that has to manage every restaurant manager. An efficient restaurant management service is necessary to attract customers and keep engaged customers for a long time. </w:t>
      </w:r>
    </w:p>
    <w:p w14:paraId="37740FB3" w14:textId="77777777" w:rsidR="00686A7B" w:rsidRPr="0083686A" w:rsidRDefault="00686A7B" w:rsidP="0083686A">
      <w:pPr>
        <w:pStyle w:val="Heading1"/>
      </w:pPr>
      <w:bookmarkStart w:id="1" w:name="_Toc117269702"/>
      <w:r w:rsidRPr="0083686A">
        <w:t>Personal reflection on restaurant management and service</w:t>
      </w:r>
      <w:bookmarkEnd w:id="1"/>
    </w:p>
    <w:p w14:paraId="7A8B22EF" w14:textId="77777777" w:rsidR="007D1CC6" w:rsidRPr="0083686A" w:rsidRDefault="00686A7B" w:rsidP="0083686A">
      <w:pPr>
        <w:spacing w:line="360" w:lineRule="auto"/>
        <w:jc w:val="both"/>
        <w:rPr>
          <w:rFonts w:eastAsia="Times New Roman"/>
          <w:sz w:val="24"/>
          <w:szCs w:val="24"/>
          <w:lang w:val="en-GB"/>
        </w:rPr>
      </w:pPr>
      <w:r w:rsidRPr="0083686A">
        <w:rPr>
          <w:rFonts w:eastAsia="Times New Roman"/>
          <w:sz w:val="24"/>
          <w:szCs w:val="24"/>
          <w:lang w:val="en-GB"/>
        </w:rPr>
        <w:t xml:space="preserve">I think that restaurant management needs to maintain clear communication skills for interacting with customers. I worked as a restaurant manager in Osip restaurant. </w:t>
      </w:r>
      <w:r w:rsidR="00854DE7" w:rsidRPr="0083686A">
        <w:rPr>
          <w:rFonts w:eastAsia="Times New Roman"/>
          <w:sz w:val="24"/>
          <w:szCs w:val="24"/>
          <w:lang w:val="en-GB"/>
        </w:rPr>
        <w:t xml:space="preserve">In the words of </w:t>
      </w:r>
      <w:proofErr w:type="spellStart"/>
      <w:r w:rsidR="0074561B" w:rsidRPr="0083686A">
        <w:rPr>
          <w:rFonts w:eastAsia="Times New Roman"/>
          <w:sz w:val="24"/>
          <w:szCs w:val="24"/>
          <w:lang w:val="en-GB"/>
        </w:rPr>
        <w:t>Brown</w:t>
      </w:r>
      <w:r w:rsidR="0074561B" w:rsidRPr="0083686A">
        <w:rPr>
          <w:rFonts w:eastAsia="Times New Roman"/>
          <w:i/>
          <w:iCs/>
          <w:sz w:val="24"/>
          <w:szCs w:val="24"/>
          <w:lang w:val="en-GB"/>
        </w:rPr>
        <w:t>et</w:t>
      </w:r>
      <w:proofErr w:type="spellEnd"/>
      <w:r w:rsidR="0074561B" w:rsidRPr="0083686A">
        <w:rPr>
          <w:rFonts w:eastAsia="Times New Roman"/>
          <w:i/>
          <w:iCs/>
          <w:sz w:val="24"/>
          <w:szCs w:val="24"/>
          <w:lang w:val="en-GB"/>
        </w:rPr>
        <w:t xml:space="preserve"> al.</w:t>
      </w:r>
      <w:r w:rsidR="0083686A">
        <w:rPr>
          <w:rFonts w:eastAsia="Times New Roman"/>
          <w:i/>
          <w:iCs/>
          <w:sz w:val="24"/>
          <w:szCs w:val="24"/>
          <w:lang w:val="en-GB"/>
        </w:rPr>
        <w:t xml:space="preserve"> </w:t>
      </w:r>
      <w:r w:rsidR="00854DE7" w:rsidRPr="0083686A">
        <w:rPr>
          <w:rFonts w:eastAsia="Times New Roman"/>
          <w:sz w:val="24"/>
          <w:szCs w:val="24"/>
          <w:lang w:val="en-GB"/>
        </w:rPr>
        <w:t>(</w:t>
      </w:r>
      <w:r w:rsidR="0074561B" w:rsidRPr="0083686A">
        <w:rPr>
          <w:rFonts w:eastAsia="Times New Roman"/>
          <w:sz w:val="24"/>
          <w:szCs w:val="24"/>
          <w:lang w:val="en-GB"/>
        </w:rPr>
        <w:t>2013</w:t>
      </w:r>
      <w:r w:rsidR="00854DE7" w:rsidRPr="0083686A">
        <w:rPr>
          <w:rFonts w:eastAsia="Times New Roman"/>
          <w:sz w:val="24"/>
          <w:szCs w:val="24"/>
          <w:lang w:val="en-GB"/>
        </w:rPr>
        <w:t xml:space="preserve">), restaurant managers have to interact with customers as well as employees so clear communication is important. </w:t>
      </w:r>
      <w:r w:rsidRPr="0083686A">
        <w:rPr>
          <w:rFonts w:eastAsia="Times New Roman"/>
          <w:sz w:val="24"/>
          <w:szCs w:val="24"/>
          <w:lang w:val="en-GB"/>
        </w:rPr>
        <w:t xml:space="preserve">Therefore, I communicated with restaurant guests whenever they faced issues. Along with that, I communicated with my peers while serving quality customer service. Cousins (2020) has stated that clear communication is important at the workplace as it reduces potential conflict and increases trust among the team members. Apart from that, I have seen that various kinds of services need to be provided to customers to maintain goodwill in the hospitality sector. I worked in a management department of a restaurant where I was responsible for managing a group of employees to provide planning regarding food and travelling for guests. </w:t>
      </w:r>
      <w:r w:rsidR="00F35FC6" w:rsidRPr="0083686A">
        <w:rPr>
          <w:rFonts w:eastAsia="Times New Roman"/>
          <w:sz w:val="24"/>
          <w:szCs w:val="24"/>
          <w:lang w:val="en-GB"/>
        </w:rPr>
        <w:t>Boussard</w:t>
      </w:r>
      <w:r w:rsidR="0083686A">
        <w:rPr>
          <w:rFonts w:eastAsia="Times New Roman"/>
          <w:sz w:val="24"/>
          <w:szCs w:val="24"/>
          <w:lang w:val="en-GB"/>
        </w:rPr>
        <w:t xml:space="preserve"> </w:t>
      </w:r>
      <w:r w:rsidR="00F35FC6" w:rsidRPr="0083686A">
        <w:rPr>
          <w:rFonts w:eastAsia="Times New Roman"/>
          <w:sz w:val="24"/>
          <w:szCs w:val="24"/>
          <w:lang w:val="en-GB"/>
        </w:rPr>
        <w:t xml:space="preserve">(2021) </w:t>
      </w:r>
      <w:r w:rsidR="007D1CC6" w:rsidRPr="0083686A">
        <w:rPr>
          <w:rFonts w:eastAsia="Times New Roman"/>
          <w:sz w:val="24"/>
          <w:szCs w:val="24"/>
          <w:lang w:val="en-GB"/>
        </w:rPr>
        <w:t>has stated that</w:t>
      </w:r>
      <w:r w:rsidRPr="0083686A">
        <w:rPr>
          <w:rFonts w:eastAsia="Times New Roman"/>
          <w:sz w:val="24"/>
          <w:szCs w:val="24"/>
          <w:lang w:val="en-GB"/>
        </w:rPr>
        <w:t xml:space="preserve"> quality food service delivering planning is one of the restaurant services. In that aspect, I helped my staff to understand customers' perceptions by communicating with them. </w:t>
      </w:r>
    </w:p>
    <w:p w14:paraId="46C83405" w14:textId="77777777" w:rsidR="00686A7B" w:rsidRPr="0083686A" w:rsidRDefault="00686A7B" w:rsidP="0083686A">
      <w:pPr>
        <w:spacing w:line="360" w:lineRule="auto"/>
        <w:jc w:val="both"/>
        <w:rPr>
          <w:rFonts w:eastAsia="Times New Roman"/>
          <w:sz w:val="24"/>
          <w:szCs w:val="24"/>
          <w:lang w:val="en-GB"/>
        </w:rPr>
      </w:pPr>
      <w:r w:rsidRPr="0083686A">
        <w:rPr>
          <w:rFonts w:eastAsia="Times New Roman"/>
          <w:sz w:val="24"/>
          <w:szCs w:val="24"/>
          <w:lang w:val="en-GB"/>
        </w:rPr>
        <w:t xml:space="preserve">Besides, sometimes, I talked to guests and offered some food and food combo packages as per the budget. In this context my friendly nature and communication helped me to build a positive image with guests in the restaurant sector. Motarjemi and Lelieveld (2014) have stated that, food and beverage department is attractive and important in the hospitality sector that makes guests comfortable and helps them to gather joyful experiences. In that context, I managed the food and beverage department where I served guests their food on time and offered them beverages as per their choice. Sometimes, I have helped my peers also whenever a crowd situation arose. </w:t>
      </w:r>
      <w:r w:rsidR="00F12E12" w:rsidRPr="0083686A">
        <w:rPr>
          <w:rFonts w:eastAsia="Times New Roman"/>
          <w:sz w:val="24"/>
          <w:szCs w:val="24"/>
          <w:lang w:val="en-GB"/>
        </w:rPr>
        <w:t>Walker</w:t>
      </w:r>
      <w:r w:rsidR="0083686A">
        <w:rPr>
          <w:rFonts w:eastAsia="Times New Roman"/>
          <w:sz w:val="24"/>
          <w:szCs w:val="24"/>
          <w:lang w:val="en-GB"/>
        </w:rPr>
        <w:t xml:space="preserve"> </w:t>
      </w:r>
      <w:r w:rsidR="00F12E12" w:rsidRPr="0083686A">
        <w:rPr>
          <w:rFonts w:eastAsia="Times New Roman"/>
          <w:sz w:val="24"/>
          <w:szCs w:val="24"/>
          <w:lang w:val="en-GB"/>
        </w:rPr>
        <w:t>(2017</w:t>
      </w:r>
      <w:r w:rsidR="00167D3C" w:rsidRPr="0083686A">
        <w:rPr>
          <w:rFonts w:eastAsia="Times New Roman"/>
          <w:sz w:val="24"/>
          <w:szCs w:val="24"/>
          <w:lang w:val="en-GB"/>
        </w:rPr>
        <w:t xml:space="preserve">) has claimed that helping is other team </w:t>
      </w:r>
      <w:r w:rsidR="0083686A" w:rsidRPr="0083686A">
        <w:rPr>
          <w:rFonts w:eastAsia="Times New Roman"/>
          <w:sz w:val="24"/>
          <w:szCs w:val="24"/>
          <w:lang w:val="en-GB"/>
        </w:rPr>
        <w:t>members in hotel sector are</w:t>
      </w:r>
      <w:r w:rsidR="00167D3C" w:rsidRPr="0083686A">
        <w:rPr>
          <w:rFonts w:eastAsia="Times New Roman"/>
          <w:sz w:val="24"/>
          <w:szCs w:val="24"/>
          <w:lang w:val="en-GB"/>
        </w:rPr>
        <w:t xml:space="preserve"> necessary to increase business production. </w:t>
      </w:r>
      <w:r w:rsidRPr="0083686A">
        <w:rPr>
          <w:rFonts w:eastAsia="Times New Roman"/>
          <w:sz w:val="24"/>
          <w:szCs w:val="24"/>
          <w:lang w:val="en-GB"/>
        </w:rPr>
        <w:t xml:space="preserve">I offered holiday food packages with special drinks as per their occasions. At the same time, I supervised the social distancing process as I had to manage all the restaurant service after the pandemic situation. </w:t>
      </w:r>
    </w:p>
    <w:p w14:paraId="09806DC6" w14:textId="77777777" w:rsidR="00686A7B" w:rsidRPr="0083686A" w:rsidRDefault="00686A7B" w:rsidP="0083686A">
      <w:pPr>
        <w:spacing w:line="360" w:lineRule="auto"/>
        <w:jc w:val="both"/>
        <w:rPr>
          <w:rFonts w:eastAsia="Times New Roman"/>
          <w:sz w:val="24"/>
          <w:szCs w:val="24"/>
          <w:lang w:val="en-GB"/>
        </w:rPr>
      </w:pPr>
      <w:r w:rsidRPr="0083686A">
        <w:rPr>
          <w:rFonts w:eastAsia="Times New Roman"/>
          <w:sz w:val="24"/>
          <w:szCs w:val="24"/>
          <w:lang w:val="en-GB"/>
        </w:rPr>
        <w:t xml:space="preserve">I have seen that, food service process and managing guests has changed drastically in Osip restaurant since the pandemic situation arises. In the words of Madeira </w:t>
      </w:r>
      <w:r w:rsidRPr="0083686A">
        <w:rPr>
          <w:rFonts w:eastAsia="Times New Roman"/>
          <w:i/>
          <w:sz w:val="24"/>
          <w:szCs w:val="24"/>
          <w:lang w:val="en-GB"/>
        </w:rPr>
        <w:t xml:space="preserve">et al. </w:t>
      </w:r>
      <w:r w:rsidRPr="0083686A">
        <w:rPr>
          <w:rFonts w:eastAsia="Times New Roman"/>
          <w:sz w:val="24"/>
          <w:szCs w:val="24"/>
          <w:lang w:val="en-GB"/>
        </w:rPr>
        <w:t xml:space="preserve">(2020), the restaurant sector was badly affected due to Covid-19 pandemic and customers’ trust has been disrupted to some extent. However, in order to gain customer trust and provide a safe restaurant environment I have managed proper safety by using sanitizers and gloves at the restaurants. </w:t>
      </w:r>
      <w:r w:rsidR="00E874BB" w:rsidRPr="0083686A">
        <w:rPr>
          <w:rFonts w:eastAsia="Times New Roman"/>
          <w:sz w:val="24"/>
          <w:szCs w:val="24"/>
          <w:lang w:val="en-GB"/>
        </w:rPr>
        <w:t>Wood</w:t>
      </w:r>
      <w:r w:rsidR="0083686A">
        <w:rPr>
          <w:rFonts w:eastAsia="Times New Roman"/>
          <w:sz w:val="24"/>
          <w:szCs w:val="24"/>
          <w:lang w:val="en-GB"/>
        </w:rPr>
        <w:t xml:space="preserve"> </w:t>
      </w:r>
      <w:r w:rsidR="00E874BB" w:rsidRPr="0083686A">
        <w:rPr>
          <w:rFonts w:eastAsia="Times New Roman"/>
          <w:sz w:val="24"/>
          <w:szCs w:val="24"/>
          <w:lang w:val="en-GB"/>
        </w:rPr>
        <w:t>(2013</w:t>
      </w:r>
      <w:r w:rsidR="00996E41" w:rsidRPr="0083686A">
        <w:rPr>
          <w:rFonts w:eastAsia="Times New Roman"/>
          <w:sz w:val="24"/>
          <w:szCs w:val="24"/>
          <w:lang w:val="en-GB"/>
        </w:rPr>
        <w:t xml:space="preserve">) has stated that due to pandemic most of the restaurant managers have </w:t>
      </w:r>
      <w:r w:rsidR="00854DE7" w:rsidRPr="0083686A">
        <w:rPr>
          <w:rFonts w:eastAsia="Times New Roman"/>
          <w:sz w:val="24"/>
          <w:szCs w:val="24"/>
          <w:lang w:val="en-GB"/>
        </w:rPr>
        <w:t>declared rotational</w:t>
      </w:r>
      <w:r w:rsidRPr="0083686A">
        <w:rPr>
          <w:rFonts w:eastAsia="Times New Roman"/>
          <w:sz w:val="24"/>
          <w:szCs w:val="24"/>
          <w:lang w:val="en-GB"/>
        </w:rPr>
        <w:t xml:space="preserve"> shift among employees to avoid the risk factors of getting infected by the coronavirus.  Osip restaurant also provides online services to customers where I trained my employees properly to track customers’ orders and deliver food on time to them. In this way, I have managed different types of services at the restaurant. </w:t>
      </w:r>
      <w:r w:rsidR="00854DE7" w:rsidRPr="0083686A">
        <w:rPr>
          <w:rFonts w:eastAsia="Times New Roman"/>
          <w:sz w:val="24"/>
          <w:szCs w:val="24"/>
          <w:lang w:val="en-GB"/>
        </w:rPr>
        <w:t xml:space="preserve">On the other hand, </w:t>
      </w:r>
      <w:r w:rsidR="00E17822" w:rsidRPr="0083686A">
        <w:rPr>
          <w:rFonts w:eastAsia="Times New Roman"/>
          <w:sz w:val="24"/>
          <w:szCs w:val="24"/>
          <w:lang w:val="en-GB"/>
        </w:rPr>
        <w:t>Johnston</w:t>
      </w:r>
      <w:r w:rsidR="0083686A">
        <w:rPr>
          <w:rFonts w:eastAsia="Times New Roman"/>
          <w:sz w:val="24"/>
          <w:szCs w:val="24"/>
          <w:lang w:val="en-GB"/>
        </w:rPr>
        <w:t xml:space="preserve"> </w:t>
      </w:r>
      <w:r w:rsidR="00E17822" w:rsidRPr="0083686A">
        <w:rPr>
          <w:rFonts w:eastAsia="Times New Roman"/>
          <w:sz w:val="24"/>
          <w:szCs w:val="24"/>
          <w:lang w:val="en-GB"/>
        </w:rPr>
        <w:t>(2012</w:t>
      </w:r>
      <w:r w:rsidR="00854DE7" w:rsidRPr="0083686A">
        <w:rPr>
          <w:rFonts w:eastAsia="Times New Roman"/>
          <w:sz w:val="24"/>
          <w:szCs w:val="24"/>
          <w:lang w:val="en-GB"/>
        </w:rPr>
        <w:t xml:space="preserve">) has proposed </w:t>
      </w:r>
      <w:r w:rsidR="000D2AEF" w:rsidRPr="0083686A">
        <w:rPr>
          <w:rFonts w:eastAsia="Times New Roman"/>
          <w:sz w:val="24"/>
          <w:szCs w:val="24"/>
          <w:lang w:val="en-GB"/>
        </w:rPr>
        <w:t>that restaurant</w:t>
      </w:r>
      <w:r w:rsidRPr="0083686A">
        <w:rPr>
          <w:rFonts w:eastAsia="Times New Roman"/>
          <w:sz w:val="24"/>
          <w:szCs w:val="24"/>
          <w:lang w:val="en-GB"/>
        </w:rPr>
        <w:t xml:space="preserve"> manager </w:t>
      </w:r>
      <w:r w:rsidR="00854DE7" w:rsidRPr="0083686A">
        <w:rPr>
          <w:rFonts w:eastAsia="Times New Roman"/>
          <w:sz w:val="24"/>
          <w:szCs w:val="24"/>
          <w:lang w:val="en-GB"/>
        </w:rPr>
        <w:t>has the responsibility to train</w:t>
      </w:r>
      <w:r w:rsidRPr="0083686A">
        <w:rPr>
          <w:rFonts w:eastAsia="Times New Roman"/>
          <w:sz w:val="24"/>
          <w:szCs w:val="24"/>
          <w:lang w:val="en-GB"/>
        </w:rPr>
        <w:t xml:space="preserve"> every staff to work collaboratively and follow all restaurant service rules and regulations to avoid any kind of complex situation. I have arranged training sessions for those employees who were not technically skilled to execute online restaurant service to enhance customer satisfaction rate. </w:t>
      </w:r>
    </w:p>
    <w:p w14:paraId="1F00031F" w14:textId="77777777" w:rsidR="00686A7B" w:rsidRPr="0083686A" w:rsidRDefault="00686A7B" w:rsidP="0083686A">
      <w:pPr>
        <w:spacing w:line="360" w:lineRule="auto"/>
        <w:jc w:val="both"/>
        <w:rPr>
          <w:rFonts w:eastAsia="Times New Roman"/>
          <w:sz w:val="24"/>
          <w:szCs w:val="24"/>
          <w:lang w:val="en-GB"/>
        </w:rPr>
      </w:pPr>
      <w:r w:rsidRPr="0083686A">
        <w:rPr>
          <w:rFonts w:eastAsia="Times New Roman"/>
          <w:sz w:val="24"/>
          <w:szCs w:val="24"/>
          <w:lang w:val="en-GB"/>
        </w:rPr>
        <w:t xml:space="preserve">If a customer faced any issues in ordering their foods or any payment issues I have communicated with them clearly to solve their queries. As per the viewpoint of Zutshi (2019), after the pandemic situation most of the customers have started to prefer purchasing foods online. Therefore, I was responsible as a restaurant manager to manage online services like food delivering cashless payment and delivering food on time. However, I have got to know that a strong interaction with customers and serving quality food as well as beverages as per their demand is mandatory to keep them for the long-term. I treated every customer with equal respect that helped me to develop a strong connection with them at Osip restaurant. </w:t>
      </w:r>
      <w:r w:rsidR="00A77E85" w:rsidRPr="0083686A">
        <w:rPr>
          <w:rFonts w:eastAsia="Times New Roman"/>
          <w:sz w:val="24"/>
          <w:szCs w:val="24"/>
          <w:lang w:val="en-GB"/>
        </w:rPr>
        <w:t>Davis</w:t>
      </w:r>
      <w:r w:rsidR="0083686A">
        <w:rPr>
          <w:rFonts w:eastAsia="Times New Roman"/>
          <w:sz w:val="24"/>
          <w:szCs w:val="24"/>
          <w:lang w:val="en-GB"/>
        </w:rPr>
        <w:t xml:space="preserve"> </w:t>
      </w:r>
      <w:r w:rsidR="00A77E85" w:rsidRPr="0083686A">
        <w:rPr>
          <w:rFonts w:eastAsia="Times New Roman"/>
          <w:i/>
          <w:iCs/>
          <w:sz w:val="24"/>
          <w:szCs w:val="24"/>
          <w:lang w:val="en-GB"/>
        </w:rPr>
        <w:t xml:space="preserve">et al. </w:t>
      </w:r>
      <w:r w:rsidR="000D2AEF" w:rsidRPr="0083686A">
        <w:rPr>
          <w:rFonts w:eastAsia="Times New Roman"/>
          <w:sz w:val="24"/>
          <w:szCs w:val="24"/>
          <w:lang w:val="en-GB"/>
        </w:rPr>
        <w:t>(</w:t>
      </w:r>
      <w:r w:rsidR="00A77E85" w:rsidRPr="0083686A">
        <w:rPr>
          <w:rFonts w:eastAsia="Times New Roman"/>
          <w:sz w:val="24"/>
          <w:szCs w:val="24"/>
          <w:lang w:val="en-GB"/>
        </w:rPr>
        <w:t>2018</w:t>
      </w:r>
      <w:r w:rsidR="000D2AEF" w:rsidRPr="0083686A">
        <w:rPr>
          <w:rFonts w:eastAsia="Times New Roman"/>
          <w:sz w:val="24"/>
          <w:szCs w:val="24"/>
          <w:lang w:val="en-GB"/>
        </w:rPr>
        <w:t>) ha</w:t>
      </w:r>
      <w:r w:rsidR="00A77E85" w:rsidRPr="0083686A">
        <w:rPr>
          <w:rFonts w:eastAsia="Times New Roman"/>
          <w:sz w:val="24"/>
          <w:szCs w:val="24"/>
          <w:lang w:val="en-GB"/>
        </w:rPr>
        <w:t>ve</w:t>
      </w:r>
      <w:r w:rsidR="000D2AEF" w:rsidRPr="0083686A">
        <w:rPr>
          <w:rFonts w:eastAsia="Times New Roman"/>
          <w:sz w:val="24"/>
          <w:szCs w:val="24"/>
          <w:lang w:val="en-GB"/>
        </w:rPr>
        <w:t xml:space="preserve"> portrayed that, treating every customer with equal respect is mandatory to enhance their trust and providing</w:t>
      </w:r>
      <w:r w:rsidRPr="0083686A">
        <w:rPr>
          <w:rFonts w:eastAsia="Times New Roman"/>
          <w:sz w:val="24"/>
          <w:szCs w:val="24"/>
          <w:lang w:val="en-GB"/>
        </w:rPr>
        <w:t xml:space="preserve"> some discounts on some food items whenever required. Thus, I maintained customer satisfaction in my restaurant industry in a significant way.</w:t>
      </w:r>
    </w:p>
    <w:p w14:paraId="5E848CF5" w14:textId="77777777" w:rsidR="00686A7B" w:rsidRPr="0083686A" w:rsidRDefault="00686A7B" w:rsidP="0083686A">
      <w:pPr>
        <w:pStyle w:val="Heading1"/>
      </w:pPr>
      <w:bookmarkStart w:id="2" w:name="_Toc117269703"/>
      <w:r w:rsidRPr="0083686A">
        <w:t>Conclusion</w:t>
      </w:r>
      <w:bookmarkEnd w:id="2"/>
    </w:p>
    <w:p w14:paraId="1E2084E6" w14:textId="77777777" w:rsidR="00E12CCD" w:rsidRPr="0083686A" w:rsidRDefault="00686A7B" w:rsidP="0083686A">
      <w:pPr>
        <w:spacing w:line="360" w:lineRule="auto"/>
        <w:jc w:val="both"/>
        <w:rPr>
          <w:rFonts w:eastAsia="Times New Roman"/>
          <w:sz w:val="24"/>
          <w:szCs w:val="24"/>
          <w:lang w:val="en-GB"/>
        </w:rPr>
      </w:pPr>
      <w:r w:rsidRPr="0083686A">
        <w:rPr>
          <w:rFonts w:eastAsia="Times New Roman"/>
          <w:sz w:val="24"/>
          <w:szCs w:val="24"/>
          <w:lang w:val="en-GB"/>
        </w:rPr>
        <w:t xml:space="preserve">It can be concluded that understanding customer perspective and serving food on time is one of the most important restaurant services. Restaurant managers are not only responsible to communicate with customers or guests but also train employees to serve quality restaurant service to each and every guest. On time food delivery is also mandatory foe restaurant industry to execute online business. </w:t>
      </w:r>
    </w:p>
    <w:p w14:paraId="609722A0" w14:textId="77777777" w:rsidR="00E12CCD" w:rsidRPr="0083686A" w:rsidRDefault="00E12CCD" w:rsidP="0083686A">
      <w:pPr>
        <w:spacing w:after="160" w:line="360" w:lineRule="auto"/>
        <w:rPr>
          <w:rFonts w:eastAsia="Times New Roman"/>
          <w:sz w:val="24"/>
          <w:szCs w:val="24"/>
          <w:lang w:val="en-GB"/>
        </w:rPr>
      </w:pPr>
      <w:r w:rsidRPr="0083686A">
        <w:rPr>
          <w:rFonts w:eastAsia="Times New Roman"/>
          <w:sz w:val="24"/>
          <w:szCs w:val="24"/>
          <w:lang w:val="en-GB"/>
        </w:rPr>
        <w:br w:type="page"/>
      </w:r>
    </w:p>
    <w:p w14:paraId="2118415F" w14:textId="77777777" w:rsidR="00686A7B" w:rsidRPr="0083686A" w:rsidRDefault="00E12CCD" w:rsidP="0083686A">
      <w:pPr>
        <w:pStyle w:val="Heading1"/>
      </w:pPr>
      <w:bookmarkStart w:id="3" w:name="_Toc117269704"/>
      <w:r w:rsidRPr="0083686A">
        <w:t>Reference</w:t>
      </w:r>
      <w:bookmarkEnd w:id="3"/>
      <w:r w:rsidR="00C512E1">
        <w:t>s</w:t>
      </w:r>
    </w:p>
    <w:p w14:paraId="3A90ACE8" w14:textId="77777777" w:rsidR="00BF5066" w:rsidRPr="0083686A" w:rsidRDefault="00BF5066" w:rsidP="0083686A">
      <w:pPr>
        <w:spacing w:line="360" w:lineRule="auto"/>
        <w:jc w:val="both"/>
        <w:rPr>
          <w:rFonts w:eastAsia="Times New Roman"/>
          <w:sz w:val="24"/>
          <w:szCs w:val="24"/>
          <w:lang w:val="en-GB"/>
        </w:rPr>
      </w:pPr>
      <w:r w:rsidRPr="0083686A">
        <w:rPr>
          <w:rFonts w:eastAsia="Times New Roman"/>
          <w:sz w:val="24"/>
          <w:szCs w:val="24"/>
          <w:lang w:val="en-GB"/>
        </w:rPr>
        <w:t xml:space="preserve">Boussard, S (2021) Food and Beverage Management in the Luxury Hotel Industry. New York: </w:t>
      </w:r>
      <w:r w:rsidR="00C512E1" w:rsidRPr="0083686A">
        <w:rPr>
          <w:rFonts w:eastAsia="Times New Roman"/>
          <w:sz w:val="24"/>
          <w:szCs w:val="24"/>
          <w:lang w:val="en-GB"/>
        </w:rPr>
        <w:t>Business Expert</w:t>
      </w:r>
      <w:r w:rsidRPr="0083686A">
        <w:rPr>
          <w:rFonts w:eastAsia="Times New Roman"/>
          <w:sz w:val="24"/>
          <w:szCs w:val="24"/>
          <w:lang w:val="en-GB"/>
        </w:rPr>
        <w:t xml:space="preserve"> Press.</w:t>
      </w:r>
    </w:p>
    <w:p w14:paraId="5B46207D" w14:textId="77777777" w:rsidR="00BF5066" w:rsidRPr="0083686A" w:rsidRDefault="00BF5066" w:rsidP="0083686A">
      <w:pPr>
        <w:spacing w:line="360" w:lineRule="auto"/>
        <w:jc w:val="both"/>
        <w:rPr>
          <w:rFonts w:eastAsia="Times New Roman"/>
          <w:sz w:val="24"/>
          <w:szCs w:val="24"/>
          <w:lang w:val="en-GB"/>
        </w:rPr>
      </w:pPr>
      <w:r w:rsidRPr="0083686A">
        <w:rPr>
          <w:rFonts w:eastAsia="Times New Roman"/>
          <w:sz w:val="24"/>
          <w:szCs w:val="24"/>
          <w:lang w:val="en-GB"/>
        </w:rPr>
        <w:t>Brown, D. R., Total</w:t>
      </w:r>
      <w:r w:rsidR="00C512E1">
        <w:rPr>
          <w:rFonts w:eastAsia="Times New Roman"/>
          <w:sz w:val="24"/>
          <w:szCs w:val="24"/>
          <w:lang w:val="en-GB"/>
        </w:rPr>
        <w:t xml:space="preserve"> </w:t>
      </w:r>
      <w:r w:rsidRPr="0083686A">
        <w:rPr>
          <w:rFonts w:eastAsia="Times New Roman"/>
          <w:sz w:val="24"/>
          <w:szCs w:val="24"/>
          <w:lang w:val="en-GB"/>
        </w:rPr>
        <w:t xml:space="preserve">Boox and TBX (2013) The Restaurant Manager’s Handbook : How to Set Up, </w:t>
      </w:r>
      <w:r w:rsidR="00C512E1" w:rsidRPr="0083686A">
        <w:rPr>
          <w:rFonts w:eastAsia="Times New Roman"/>
          <w:sz w:val="24"/>
          <w:szCs w:val="24"/>
          <w:lang w:val="en-GB"/>
        </w:rPr>
        <w:t>Operate, and</w:t>
      </w:r>
      <w:r w:rsidRPr="0083686A">
        <w:rPr>
          <w:rFonts w:eastAsia="Times New Roman"/>
          <w:sz w:val="24"/>
          <w:szCs w:val="24"/>
          <w:lang w:val="en-GB"/>
        </w:rPr>
        <w:t xml:space="preserve"> Manage a Financially Successful Food Service Operation. 4th Edition. Atlantic Publishing Group.</w:t>
      </w:r>
    </w:p>
    <w:p w14:paraId="2C593DF1" w14:textId="77777777" w:rsidR="00BF5066" w:rsidRPr="0083686A" w:rsidRDefault="00BF5066" w:rsidP="0083686A">
      <w:pPr>
        <w:spacing w:before="240" w:line="360" w:lineRule="auto"/>
        <w:jc w:val="both"/>
        <w:rPr>
          <w:sz w:val="24"/>
          <w:szCs w:val="24"/>
          <w:lang w:val="en-GB"/>
        </w:rPr>
      </w:pPr>
      <w:r w:rsidRPr="0083686A">
        <w:rPr>
          <w:sz w:val="24"/>
          <w:szCs w:val="24"/>
          <w:lang w:val="en-GB"/>
        </w:rPr>
        <w:t>Cousins, J. (2020) Food and beverage service. 9th ed. London: Hodder Education Group.</w:t>
      </w:r>
    </w:p>
    <w:p w14:paraId="76AA1AEB" w14:textId="77777777" w:rsidR="00BF5066" w:rsidRPr="0083686A" w:rsidRDefault="00BF5066" w:rsidP="0083686A">
      <w:pPr>
        <w:spacing w:line="360" w:lineRule="auto"/>
        <w:jc w:val="both"/>
        <w:rPr>
          <w:rFonts w:eastAsia="Times New Roman"/>
          <w:sz w:val="24"/>
          <w:szCs w:val="24"/>
          <w:lang w:val="en-GB"/>
        </w:rPr>
      </w:pPr>
      <w:r w:rsidRPr="0083686A">
        <w:rPr>
          <w:rFonts w:eastAsia="Times New Roman"/>
          <w:sz w:val="24"/>
          <w:szCs w:val="24"/>
          <w:lang w:val="en-GB"/>
        </w:rPr>
        <w:t xml:space="preserve">Davis, B., Lockwood, A., Alcott, P. and Pantelidis, I.S., </w:t>
      </w:r>
      <w:r w:rsidR="00C512E1">
        <w:rPr>
          <w:rFonts w:eastAsia="Times New Roman"/>
          <w:sz w:val="24"/>
          <w:szCs w:val="24"/>
          <w:lang w:val="en-GB"/>
        </w:rPr>
        <w:t>(</w:t>
      </w:r>
      <w:r w:rsidRPr="0083686A">
        <w:rPr>
          <w:rFonts w:eastAsia="Times New Roman"/>
          <w:sz w:val="24"/>
          <w:szCs w:val="24"/>
          <w:lang w:val="en-GB"/>
        </w:rPr>
        <w:t>2018</w:t>
      </w:r>
      <w:r w:rsidR="00C512E1">
        <w:rPr>
          <w:rFonts w:eastAsia="Times New Roman"/>
          <w:sz w:val="24"/>
          <w:szCs w:val="24"/>
          <w:lang w:val="en-GB"/>
        </w:rPr>
        <w:t>)</w:t>
      </w:r>
      <w:r w:rsidRPr="0083686A">
        <w:rPr>
          <w:rFonts w:eastAsia="Times New Roman"/>
          <w:sz w:val="24"/>
          <w:szCs w:val="24"/>
          <w:lang w:val="en-GB"/>
        </w:rPr>
        <w:t>. Food and beverage management. Routledge.</w:t>
      </w:r>
    </w:p>
    <w:p w14:paraId="76D79770" w14:textId="77777777" w:rsidR="00BF5066" w:rsidRPr="0083686A" w:rsidRDefault="00BF5066" w:rsidP="0083686A">
      <w:pPr>
        <w:spacing w:line="360" w:lineRule="auto"/>
        <w:jc w:val="both"/>
        <w:rPr>
          <w:rFonts w:eastAsia="Times New Roman"/>
          <w:sz w:val="24"/>
          <w:szCs w:val="24"/>
          <w:lang w:val="en-GB"/>
        </w:rPr>
      </w:pPr>
      <w:r w:rsidRPr="0083686A">
        <w:rPr>
          <w:rFonts w:eastAsia="Times New Roman"/>
          <w:sz w:val="24"/>
          <w:szCs w:val="24"/>
          <w:lang w:val="en-GB"/>
        </w:rPr>
        <w:t>Johnston, R. (2012) Service operations management : improving service delivery. 4th ed. Harlow, England:</w:t>
      </w:r>
      <w:r w:rsidR="00C512E1">
        <w:rPr>
          <w:rFonts w:eastAsia="Times New Roman"/>
          <w:sz w:val="24"/>
          <w:szCs w:val="24"/>
          <w:lang w:val="en-GB"/>
        </w:rPr>
        <w:t xml:space="preserve"> </w:t>
      </w:r>
      <w:r w:rsidRPr="0083686A">
        <w:rPr>
          <w:rFonts w:eastAsia="Times New Roman"/>
          <w:sz w:val="24"/>
          <w:szCs w:val="24"/>
          <w:lang w:val="en-GB"/>
        </w:rPr>
        <w:t>Pearson.</w:t>
      </w:r>
    </w:p>
    <w:p w14:paraId="47D99D72" w14:textId="77777777" w:rsidR="00BF5066" w:rsidRPr="0083686A" w:rsidRDefault="00BF5066" w:rsidP="0083686A">
      <w:pPr>
        <w:spacing w:before="240" w:line="360" w:lineRule="auto"/>
        <w:jc w:val="both"/>
        <w:rPr>
          <w:sz w:val="24"/>
          <w:szCs w:val="24"/>
          <w:lang w:val="en-GB"/>
        </w:rPr>
      </w:pPr>
      <w:r w:rsidRPr="0083686A">
        <w:rPr>
          <w:sz w:val="24"/>
          <w:szCs w:val="24"/>
          <w:lang w:val="en-GB"/>
        </w:rPr>
        <w:t xml:space="preserve">Madeira, A., Palrão, T. and Mendes, A.S., </w:t>
      </w:r>
      <w:r w:rsidR="00C512E1">
        <w:rPr>
          <w:sz w:val="24"/>
          <w:szCs w:val="24"/>
          <w:lang w:val="en-GB"/>
        </w:rPr>
        <w:t>(</w:t>
      </w:r>
      <w:r w:rsidRPr="0083686A">
        <w:rPr>
          <w:sz w:val="24"/>
          <w:szCs w:val="24"/>
          <w:lang w:val="en-GB"/>
        </w:rPr>
        <w:t>2020</w:t>
      </w:r>
      <w:r w:rsidR="00C512E1">
        <w:rPr>
          <w:sz w:val="24"/>
          <w:szCs w:val="24"/>
          <w:lang w:val="en-GB"/>
        </w:rPr>
        <w:t>)</w:t>
      </w:r>
      <w:r w:rsidRPr="0083686A">
        <w:rPr>
          <w:sz w:val="24"/>
          <w:szCs w:val="24"/>
          <w:lang w:val="en-GB"/>
        </w:rPr>
        <w:t>. The impact of pandemic crisis on the restaurant business. </w:t>
      </w:r>
      <w:r w:rsidRPr="0083686A">
        <w:rPr>
          <w:i/>
          <w:iCs/>
          <w:sz w:val="24"/>
          <w:szCs w:val="24"/>
          <w:lang w:val="en-GB"/>
        </w:rPr>
        <w:t>Sustainability</w:t>
      </w:r>
      <w:r w:rsidRPr="0083686A">
        <w:rPr>
          <w:sz w:val="24"/>
          <w:szCs w:val="24"/>
          <w:lang w:val="en-GB"/>
        </w:rPr>
        <w:t>, </w:t>
      </w:r>
      <w:r w:rsidRPr="0083686A">
        <w:rPr>
          <w:i/>
          <w:iCs/>
          <w:sz w:val="24"/>
          <w:szCs w:val="24"/>
          <w:lang w:val="en-GB"/>
        </w:rPr>
        <w:t>13</w:t>
      </w:r>
      <w:r w:rsidRPr="0083686A">
        <w:rPr>
          <w:sz w:val="24"/>
          <w:szCs w:val="24"/>
          <w:lang w:val="en-GB"/>
        </w:rPr>
        <w:t>(1), p.40.</w:t>
      </w:r>
    </w:p>
    <w:p w14:paraId="0279FEB3" w14:textId="77777777" w:rsidR="00BF5066" w:rsidRPr="0083686A" w:rsidRDefault="00BF5066" w:rsidP="0083686A">
      <w:pPr>
        <w:spacing w:before="240" w:line="360" w:lineRule="auto"/>
        <w:jc w:val="both"/>
        <w:rPr>
          <w:sz w:val="24"/>
          <w:szCs w:val="24"/>
          <w:lang w:val="en-GB"/>
        </w:rPr>
      </w:pPr>
      <w:r w:rsidRPr="0083686A">
        <w:rPr>
          <w:sz w:val="24"/>
          <w:szCs w:val="24"/>
          <w:lang w:val="en-GB"/>
        </w:rPr>
        <w:t xml:space="preserve">Motarjemi, Y and Lelieveld, H (2014) Food safety </w:t>
      </w:r>
      <w:r w:rsidR="00C512E1" w:rsidRPr="0083686A">
        <w:rPr>
          <w:sz w:val="24"/>
          <w:szCs w:val="24"/>
          <w:lang w:val="en-GB"/>
        </w:rPr>
        <w:t>management:</w:t>
      </w:r>
      <w:r w:rsidRPr="0083686A">
        <w:rPr>
          <w:sz w:val="24"/>
          <w:szCs w:val="24"/>
          <w:lang w:val="en-GB"/>
        </w:rPr>
        <w:t xml:space="preserve"> a practical guide for the food </w:t>
      </w:r>
      <w:r w:rsidR="00C512E1" w:rsidRPr="0083686A">
        <w:rPr>
          <w:sz w:val="24"/>
          <w:szCs w:val="24"/>
          <w:lang w:val="en-GB"/>
        </w:rPr>
        <w:t>industry. Illustrated</w:t>
      </w:r>
      <w:r w:rsidRPr="0083686A">
        <w:rPr>
          <w:sz w:val="24"/>
          <w:szCs w:val="24"/>
          <w:lang w:val="en-GB"/>
        </w:rPr>
        <w:t xml:space="preserve"> edition. Amsterdam: Academic Press.</w:t>
      </w:r>
    </w:p>
    <w:p w14:paraId="1D2CDC2A" w14:textId="77777777" w:rsidR="00BF5066" w:rsidRPr="0083686A" w:rsidRDefault="00BF5066" w:rsidP="0083686A">
      <w:pPr>
        <w:spacing w:line="360" w:lineRule="auto"/>
        <w:jc w:val="both"/>
        <w:rPr>
          <w:rFonts w:eastAsia="Times New Roman"/>
          <w:sz w:val="24"/>
          <w:szCs w:val="24"/>
          <w:lang w:val="en-GB"/>
        </w:rPr>
      </w:pPr>
      <w:r w:rsidRPr="0083686A">
        <w:rPr>
          <w:rFonts w:eastAsia="Times New Roman"/>
          <w:sz w:val="24"/>
          <w:szCs w:val="24"/>
          <w:lang w:val="en-GB"/>
        </w:rPr>
        <w:t>Walker, J (2017) Introduction to Hospitality. Harlow: Pearson Education Limited.</w:t>
      </w:r>
    </w:p>
    <w:p w14:paraId="5D070782" w14:textId="77777777" w:rsidR="00BF5066" w:rsidRPr="0083686A" w:rsidRDefault="00BF5066" w:rsidP="0083686A">
      <w:pPr>
        <w:spacing w:line="360" w:lineRule="auto"/>
        <w:jc w:val="both"/>
        <w:rPr>
          <w:rFonts w:eastAsia="Times New Roman"/>
          <w:sz w:val="24"/>
          <w:szCs w:val="24"/>
          <w:lang w:val="en-GB"/>
        </w:rPr>
      </w:pPr>
      <w:r w:rsidRPr="0083686A">
        <w:rPr>
          <w:rFonts w:eastAsia="Times New Roman"/>
          <w:sz w:val="24"/>
          <w:szCs w:val="24"/>
          <w:lang w:val="en-GB"/>
        </w:rPr>
        <w:t>Wood, R. (2013) Key Concepts in Hospitality Management. London: Sage.</w:t>
      </w:r>
    </w:p>
    <w:p w14:paraId="71B7E54F" w14:textId="77777777" w:rsidR="00BF5066" w:rsidRPr="0083686A" w:rsidRDefault="00BF5066" w:rsidP="0083686A">
      <w:pPr>
        <w:spacing w:before="240" w:line="360" w:lineRule="auto"/>
        <w:jc w:val="both"/>
        <w:rPr>
          <w:sz w:val="24"/>
          <w:szCs w:val="24"/>
          <w:lang w:val="en-GB"/>
        </w:rPr>
      </w:pPr>
      <w:r w:rsidRPr="0083686A">
        <w:rPr>
          <w:sz w:val="24"/>
          <w:szCs w:val="24"/>
          <w:lang w:val="en-GB"/>
        </w:rPr>
        <w:t>Zutshi, A. (2019) ‘How to develop well-informed and assured teams to embed food safety compliance in the UK catering and hospitality industry’, Perspectives in Public Health, 139(6), pp. 294–295.</w:t>
      </w:r>
    </w:p>
    <w:sectPr w:rsidR="00BF5066" w:rsidRPr="0083686A" w:rsidSect="00F96CE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744B8" w14:textId="77777777" w:rsidR="00DE5C37" w:rsidRDefault="00DE5C37" w:rsidP="00534D81">
      <w:pPr>
        <w:spacing w:line="240" w:lineRule="auto"/>
      </w:pPr>
      <w:r>
        <w:separator/>
      </w:r>
    </w:p>
  </w:endnote>
  <w:endnote w:type="continuationSeparator" w:id="0">
    <w:p w14:paraId="360CDCF7" w14:textId="77777777" w:rsidR="00DE5C37" w:rsidRDefault="00DE5C37" w:rsidP="00534D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673673"/>
      <w:docPartObj>
        <w:docPartGallery w:val="Page Numbers (Bottom of Page)"/>
        <w:docPartUnique/>
      </w:docPartObj>
    </w:sdtPr>
    <w:sdtEndPr>
      <w:rPr>
        <w:noProof/>
      </w:rPr>
    </w:sdtEndPr>
    <w:sdtContent>
      <w:p w14:paraId="73E0AB3C" w14:textId="77777777" w:rsidR="00534D81" w:rsidRDefault="00F96CEF">
        <w:pPr>
          <w:pStyle w:val="Footer"/>
          <w:jc w:val="right"/>
        </w:pPr>
        <w:r>
          <w:fldChar w:fldCharType="begin"/>
        </w:r>
        <w:r w:rsidR="00534D81">
          <w:instrText xml:space="preserve"> PAGE   \* MERGEFORMAT </w:instrText>
        </w:r>
        <w:r>
          <w:fldChar w:fldCharType="separate"/>
        </w:r>
        <w:r w:rsidR="00C512E1">
          <w:rPr>
            <w:noProof/>
          </w:rPr>
          <w:t>1</w:t>
        </w:r>
        <w:r>
          <w:rPr>
            <w:noProof/>
          </w:rPr>
          <w:fldChar w:fldCharType="end"/>
        </w:r>
      </w:p>
    </w:sdtContent>
  </w:sdt>
  <w:p w14:paraId="0D162505" w14:textId="77777777" w:rsidR="00534D81" w:rsidRDefault="00534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FFB92" w14:textId="77777777" w:rsidR="00DE5C37" w:rsidRDefault="00DE5C37" w:rsidP="00534D81">
      <w:pPr>
        <w:spacing w:line="240" w:lineRule="auto"/>
      </w:pPr>
      <w:r>
        <w:separator/>
      </w:r>
    </w:p>
  </w:footnote>
  <w:footnote w:type="continuationSeparator" w:id="0">
    <w:p w14:paraId="6533F768" w14:textId="77777777" w:rsidR="00DE5C37" w:rsidRDefault="00DE5C37" w:rsidP="00534D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F5073"/>
    <w:multiLevelType w:val="hybridMultilevel"/>
    <w:tmpl w:val="255CB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B87616"/>
    <w:multiLevelType w:val="hybridMultilevel"/>
    <w:tmpl w:val="06D44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3030152">
    <w:abstractNumId w:val="0"/>
  </w:num>
  <w:num w:numId="2" w16cid:durableId="1199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6A7B"/>
    <w:rsid w:val="00023748"/>
    <w:rsid w:val="000D2AEF"/>
    <w:rsid w:val="00167D3C"/>
    <w:rsid w:val="001C6006"/>
    <w:rsid w:val="0022452A"/>
    <w:rsid w:val="00350ED4"/>
    <w:rsid w:val="003B30BB"/>
    <w:rsid w:val="004F1BFF"/>
    <w:rsid w:val="0052507F"/>
    <w:rsid w:val="00534D81"/>
    <w:rsid w:val="005629E3"/>
    <w:rsid w:val="005C4DE1"/>
    <w:rsid w:val="00686A7B"/>
    <w:rsid w:val="006E5F80"/>
    <w:rsid w:val="0074561B"/>
    <w:rsid w:val="007D1CC6"/>
    <w:rsid w:val="008351E6"/>
    <w:rsid w:val="0083686A"/>
    <w:rsid w:val="00854DE7"/>
    <w:rsid w:val="00996E41"/>
    <w:rsid w:val="00A76A85"/>
    <w:rsid w:val="00A77E85"/>
    <w:rsid w:val="00A812BC"/>
    <w:rsid w:val="00B41AC5"/>
    <w:rsid w:val="00BE3BD6"/>
    <w:rsid w:val="00BE5CB5"/>
    <w:rsid w:val="00BE7AEB"/>
    <w:rsid w:val="00BF5066"/>
    <w:rsid w:val="00C512E1"/>
    <w:rsid w:val="00DC69CE"/>
    <w:rsid w:val="00DE5C37"/>
    <w:rsid w:val="00E12CCD"/>
    <w:rsid w:val="00E17822"/>
    <w:rsid w:val="00E55A18"/>
    <w:rsid w:val="00E874BB"/>
    <w:rsid w:val="00F12E12"/>
    <w:rsid w:val="00F35FC6"/>
    <w:rsid w:val="00F51C08"/>
    <w:rsid w:val="00F96C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FA097"/>
  <w15:docId w15:val="{125348E2-1FA7-5640-91F9-FE84A5D0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6A7B"/>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E12CCD"/>
    <w:pPr>
      <w:spacing w:line="360" w:lineRule="auto"/>
      <w:jc w:val="both"/>
      <w:outlineLvl w:val="0"/>
    </w:pPr>
    <w:rPr>
      <w:rFonts w:eastAsia="Times New Roman"/>
      <w:b/>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CCD"/>
    <w:rPr>
      <w:rFonts w:ascii="Arial" w:eastAsia="Times New Roman" w:hAnsi="Arial" w:cs="Arial"/>
      <w:b/>
      <w:sz w:val="32"/>
      <w:szCs w:val="32"/>
      <w:lang w:val="en-GB"/>
    </w:rPr>
  </w:style>
  <w:style w:type="paragraph" w:styleId="TOCHeading">
    <w:name w:val="TOC Heading"/>
    <w:basedOn w:val="Heading1"/>
    <w:next w:val="Normal"/>
    <w:uiPriority w:val="39"/>
    <w:unhideWhenUsed/>
    <w:qFormat/>
    <w:rsid w:val="00534D81"/>
    <w:pPr>
      <w:keepNext/>
      <w:keepLines/>
      <w:spacing w:before="240" w:line="259" w:lineRule="auto"/>
      <w:jc w:val="left"/>
      <w:outlineLvl w:val="9"/>
    </w:pPr>
    <w:rPr>
      <w:rFonts w:asciiTheme="majorHAnsi" w:eastAsiaTheme="majorEastAsia" w:hAnsiTheme="majorHAnsi" w:cstheme="majorBidi"/>
      <w:b w:val="0"/>
      <w:color w:val="2E74B5" w:themeColor="accent1" w:themeShade="BF"/>
      <w:lang w:val="en-US"/>
    </w:rPr>
  </w:style>
  <w:style w:type="paragraph" w:styleId="TOC1">
    <w:name w:val="toc 1"/>
    <w:basedOn w:val="Normal"/>
    <w:next w:val="Normal"/>
    <w:autoRedefine/>
    <w:uiPriority w:val="39"/>
    <w:unhideWhenUsed/>
    <w:rsid w:val="00534D81"/>
    <w:pPr>
      <w:spacing w:after="100"/>
    </w:pPr>
  </w:style>
  <w:style w:type="character" w:styleId="Hyperlink">
    <w:name w:val="Hyperlink"/>
    <w:basedOn w:val="DefaultParagraphFont"/>
    <w:uiPriority w:val="99"/>
    <w:unhideWhenUsed/>
    <w:rsid w:val="00534D81"/>
    <w:rPr>
      <w:color w:val="0563C1" w:themeColor="hyperlink"/>
      <w:u w:val="single"/>
    </w:rPr>
  </w:style>
  <w:style w:type="paragraph" w:styleId="Header">
    <w:name w:val="header"/>
    <w:basedOn w:val="Normal"/>
    <w:link w:val="HeaderChar"/>
    <w:uiPriority w:val="99"/>
    <w:unhideWhenUsed/>
    <w:rsid w:val="00534D81"/>
    <w:pPr>
      <w:tabs>
        <w:tab w:val="center" w:pos="4680"/>
        <w:tab w:val="right" w:pos="9360"/>
      </w:tabs>
      <w:spacing w:line="240" w:lineRule="auto"/>
    </w:pPr>
  </w:style>
  <w:style w:type="character" w:customStyle="1" w:styleId="HeaderChar">
    <w:name w:val="Header Char"/>
    <w:basedOn w:val="DefaultParagraphFont"/>
    <w:link w:val="Header"/>
    <w:uiPriority w:val="99"/>
    <w:rsid w:val="00534D81"/>
    <w:rPr>
      <w:rFonts w:ascii="Arial" w:eastAsia="Arial" w:hAnsi="Arial" w:cs="Arial"/>
    </w:rPr>
  </w:style>
  <w:style w:type="paragraph" w:styleId="Footer">
    <w:name w:val="footer"/>
    <w:basedOn w:val="Normal"/>
    <w:link w:val="FooterChar"/>
    <w:uiPriority w:val="99"/>
    <w:unhideWhenUsed/>
    <w:rsid w:val="00534D81"/>
    <w:pPr>
      <w:tabs>
        <w:tab w:val="center" w:pos="4680"/>
        <w:tab w:val="right" w:pos="9360"/>
      </w:tabs>
      <w:spacing w:line="240" w:lineRule="auto"/>
    </w:pPr>
  </w:style>
  <w:style w:type="character" w:customStyle="1" w:styleId="FooterChar">
    <w:name w:val="Footer Char"/>
    <w:basedOn w:val="DefaultParagraphFont"/>
    <w:link w:val="Footer"/>
    <w:uiPriority w:val="99"/>
    <w:rsid w:val="00534D81"/>
    <w:rPr>
      <w:rFonts w:ascii="Arial" w:eastAsia="Arial" w:hAnsi="Arial" w:cs="Arial"/>
    </w:rPr>
  </w:style>
  <w:style w:type="paragraph" w:styleId="ListParagraph">
    <w:name w:val="List Paragraph"/>
    <w:basedOn w:val="Normal"/>
    <w:uiPriority w:val="34"/>
    <w:qFormat/>
    <w:rsid w:val="00BE7AEB"/>
    <w:pPr>
      <w:ind w:left="720"/>
      <w:contextualSpacing/>
    </w:pPr>
  </w:style>
  <w:style w:type="paragraph" w:styleId="BalloonText">
    <w:name w:val="Balloon Text"/>
    <w:basedOn w:val="Normal"/>
    <w:link w:val="BalloonTextChar"/>
    <w:uiPriority w:val="99"/>
    <w:semiHidden/>
    <w:unhideWhenUsed/>
    <w:rsid w:val="008368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86A"/>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DBC93-8BFC-404A-A630-8927BCE147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Rasel</dc:creator>
  <cp:lastModifiedBy>Mohammed Raju (2130225)</cp:lastModifiedBy>
  <cp:revision>4</cp:revision>
  <dcterms:created xsi:type="dcterms:W3CDTF">2022-10-24T19:48:00Z</dcterms:created>
  <dcterms:modified xsi:type="dcterms:W3CDTF">2022-10-24T19:49:00Z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5baabcc9dd9514dc4eb963c17430777f031a3e4173a0d883aa066e5c650bf0b8</vt:lpwstr>
  </property>
</Properties>
</file>