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42DC" w:rsidRDefault="00FD2764" w:rsidP="00C04D04">
      <w:pPr>
        <w:spacing w:line="480" w:lineRule="auto"/>
        <w:jc w:val="center"/>
        <w:rPr>
          <w:rFonts w:ascii="Times New Roman" w:eastAsiaTheme="majorEastAsia" w:hAnsi="Times New Roman" w:cs="Times New Roman"/>
          <w:b/>
          <w:sz w:val="32"/>
          <w:szCs w:val="32"/>
          <w:lang w:val="en-US"/>
        </w:rPr>
      </w:pPr>
      <w:r>
        <w:rPr>
          <w:noProof/>
          <w:color w:val="0000FF"/>
        </w:rPr>
        <w:drawing>
          <wp:inline distT="0" distB="0" distL="0" distR="0" wp14:anchorId="766C29D2" wp14:editId="164E9792">
            <wp:extent cx="2361600" cy="945240"/>
            <wp:effectExtent l="0" t="0" r="635" b="7620"/>
            <wp:docPr id="1" name="irc_mi" descr="Image result for uwts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1965" cy="953391"/>
                    </a:xfrm>
                    <a:prstGeom prst="rect">
                      <a:avLst/>
                    </a:prstGeom>
                    <a:noFill/>
                    <a:ln>
                      <a:noFill/>
                    </a:ln>
                  </pic:spPr>
                </pic:pic>
              </a:graphicData>
            </a:graphic>
          </wp:inline>
        </w:drawing>
      </w:r>
    </w:p>
    <w:p w:rsidR="00FD2764" w:rsidRDefault="00FD2764" w:rsidP="00C04D04">
      <w:pPr>
        <w:spacing w:line="480" w:lineRule="auto"/>
        <w:jc w:val="center"/>
        <w:rPr>
          <w:rFonts w:ascii="Times New Roman" w:eastAsiaTheme="majorEastAsia" w:hAnsi="Times New Roman" w:cs="Times New Roman"/>
          <w:b/>
          <w:sz w:val="32"/>
          <w:szCs w:val="32"/>
          <w:lang w:val="en-US"/>
        </w:rPr>
      </w:pPr>
    </w:p>
    <w:p w:rsidR="00FD2764" w:rsidRPr="00FD2764" w:rsidRDefault="00FD2764" w:rsidP="00C04D04">
      <w:pPr>
        <w:spacing w:line="480" w:lineRule="auto"/>
        <w:jc w:val="center"/>
        <w:rPr>
          <w:rFonts w:ascii="Times New Roman" w:eastAsiaTheme="majorEastAsia" w:hAnsi="Times New Roman" w:cs="Times New Roman"/>
          <w:b/>
          <w:sz w:val="28"/>
          <w:szCs w:val="28"/>
          <w:lang w:val="en-US"/>
        </w:rPr>
      </w:pPr>
      <w:r w:rsidRPr="00FD2764">
        <w:rPr>
          <w:rFonts w:ascii="Times New Roman" w:eastAsiaTheme="majorEastAsia" w:hAnsi="Times New Roman" w:cs="Times New Roman"/>
          <w:b/>
          <w:sz w:val="28"/>
          <w:szCs w:val="28"/>
          <w:lang w:val="en-US"/>
        </w:rPr>
        <w:t>University of Wales Trinity Saint David</w:t>
      </w:r>
    </w:p>
    <w:p w:rsidR="00FD2764" w:rsidRPr="00FD2764" w:rsidRDefault="00FD2764" w:rsidP="00C04D04">
      <w:pPr>
        <w:spacing w:line="480" w:lineRule="auto"/>
        <w:jc w:val="center"/>
        <w:rPr>
          <w:rFonts w:ascii="Times New Roman" w:eastAsiaTheme="majorEastAsia" w:hAnsi="Times New Roman" w:cs="Times New Roman"/>
          <w:b/>
          <w:sz w:val="28"/>
          <w:szCs w:val="28"/>
          <w:lang w:val="en-US"/>
        </w:rPr>
      </w:pPr>
      <w:r w:rsidRPr="00FD2764">
        <w:rPr>
          <w:rFonts w:ascii="Times New Roman" w:eastAsiaTheme="majorEastAsia" w:hAnsi="Times New Roman" w:cs="Times New Roman"/>
          <w:b/>
          <w:sz w:val="28"/>
          <w:szCs w:val="28"/>
          <w:lang w:val="en-US"/>
        </w:rPr>
        <w:t>Certificate of Higher Education in Skills for the Workplace</w:t>
      </w:r>
    </w:p>
    <w:p w:rsidR="00FD2764" w:rsidRPr="00FD2764" w:rsidRDefault="00FD2764" w:rsidP="00C04D04">
      <w:pPr>
        <w:spacing w:line="480" w:lineRule="auto"/>
        <w:jc w:val="center"/>
        <w:rPr>
          <w:rFonts w:ascii="Times New Roman" w:eastAsiaTheme="majorEastAsia" w:hAnsi="Times New Roman" w:cs="Times New Roman"/>
          <w:b/>
          <w:sz w:val="28"/>
          <w:szCs w:val="28"/>
          <w:lang w:val="en-US"/>
        </w:rPr>
      </w:pPr>
      <w:r w:rsidRPr="00FD2764">
        <w:rPr>
          <w:rFonts w:ascii="Times New Roman" w:eastAsiaTheme="majorEastAsia" w:hAnsi="Times New Roman" w:cs="Times New Roman"/>
          <w:b/>
          <w:sz w:val="28"/>
          <w:szCs w:val="28"/>
          <w:lang w:val="en-US"/>
        </w:rPr>
        <w:t xml:space="preserve">Problem Solving and Decision Making </w:t>
      </w:r>
    </w:p>
    <w:p w:rsidR="00FD2764" w:rsidRPr="00FD2764" w:rsidRDefault="00FD2764" w:rsidP="00C04D04">
      <w:pPr>
        <w:spacing w:line="480" w:lineRule="auto"/>
        <w:jc w:val="center"/>
        <w:rPr>
          <w:rFonts w:ascii="Times New Roman" w:eastAsiaTheme="majorEastAsia" w:hAnsi="Times New Roman" w:cs="Times New Roman"/>
          <w:b/>
          <w:sz w:val="28"/>
          <w:szCs w:val="28"/>
          <w:lang w:val="en-US"/>
        </w:rPr>
      </w:pPr>
      <w:r w:rsidRPr="00FD2764">
        <w:rPr>
          <w:rFonts w:ascii="Times New Roman" w:eastAsiaTheme="majorEastAsia" w:hAnsi="Times New Roman" w:cs="Times New Roman"/>
          <w:b/>
          <w:sz w:val="28"/>
          <w:szCs w:val="28"/>
          <w:lang w:val="en-US"/>
        </w:rPr>
        <w:t xml:space="preserve">Assessment </w:t>
      </w:r>
    </w:p>
    <w:p w:rsidR="00FD2764" w:rsidRPr="00FD2764" w:rsidRDefault="00FD2764" w:rsidP="00C04D04">
      <w:pPr>
        <w:spacing w:line="480" w:lineRule="auto"/>
        <w:jc w:val="center"/>
        <w:rPr>
          <w:rFonts w:ascii="Times New Roman" w:eastAsiaTheme="majorEastAsia" w:hAnsi="Times New Roman" w:cs="Times New Roman"/>
          <w:b/>
          <w:sz w:val="28"/>
          <w:szCs w:val="28"/>
          <w:lang w:val="en-US"/>
        </w:rPr>
      </w:pPr>
      <w:proofErr w:type="spellStart"/>
      <w:r w:rsidRPr="00FD2764">
        <w:rPr>
          <w:rFonts w:ascii="Times New Roman" w:eastAsiaTheme="majorEastAsia" w:hAnsi="Times New Roman" w:cs="Times New Roman"/>
          <w:b/>
          <w:sz w:val="28"/>
          <w:szCs w:val="28"/>
          <w:lang w:val="en-US"/>
        </w:rPr>
        <w:t>Shenses</w:t>
      </w:r>
      <w:proofErr w:type="spellEnd"/>
      <w:r w:rsidRPr="00FD2764">
        <w:rPr>
          <w:rFonts w:ascii="Times New Roman" w:eastAsiaTheme="majorEastAsia" w:hAnsi="Times New Roman" w:cs="Times New Roman"/>
          <w:b/>
          <w:sz w:val="28"/>
          <w:szCs w:val="28"/>
          <w:lang w:val="en-US"/>
        </w:rPr>
        <w:t xml:space="preserve"> </w:t>
      </w:r>
      <w:proofErr w:type="spellStart"/>
      <w:r w:rsidRPr="00FD2764">
        <w:rPr>
          <w:rFonts w:ascii="Times New Roman" w:eastAsiaTheme="majorEastAsia" w:hAnsi="Times New Roman" w:cs="Times New Roman"/>
          <w:b/>
          <w:sz w:val="28"/>
          <w:szCs w:val="28"/>
          <w:lang w:val="en-US"/>
        </w:rPr>
        <w:t>Maksud</w:t>
      </w:r>
      <w:proofErr w:type="spellEnd"/>
      <w:r w:rsidRPr="00FD2764">
        <w:rPr>
          <w:rFonts w:ascii="Times New Roman" w:eastAsiaTheme="majorEastAsia" w:hAnsi="Times New Roman" w:cs="Times New Roman"/>
          <w:b/>
          <w:sz w:val="28"/>
          <w:szCs w:val="28"/>
          <w:lang w:val="en-US"/>
        </w:rPr>
        <w:t xml:space="preserve"> (1605761)</w:t>
      </w:r>
    </w:p>
    <w:p w:rsidR="00FD2764" w:rsidRPr="00FD2764" w:rsidRDefault="00FD2764" w:rsidP="00C04D04">
      <w:pPr>
        <w:spacing w:line="480" w:lineRule="auto"/>
        <w:jc w:val="center"/>
        <w:rPr>
          <w:rFonts w:ascii="Times New Roman" w:eastAsiaTheme="majorEastAsia" w:hAnsi="Times New Roman" w:cs="Times New Roman"/>
          <w:b/>
          <w:sz w:val="28"/>
          <w:szCs w:val="28"/>
          <w:lang w:val="en-US"/>
        </w:rPr>
      </w:pPr>
    </w:p>
    <w:p w:rsidR="00FD2764" w:rsidRDefault="00FD2764" w:rsidP="00C04D04">
      <w:pPr>
        <w:spacing w:line="480" w:lineRule="auto"/>
        <w:jc w:val="center"/>
        <w:rPr>
          <w:rFonts w:ascii="Times New Roman" w:eastAsiaTheme="majorEastAsia" w:hAnsi="Times New Roman" w:cs="Times New Roman"/>
          <w:b/>
          <w:sz w:val="32"/>
          <w:szCs w:val="32"/>
          <w:lang w:val="en-US"/>
        </w:rPr>
      </w:pPr>
    </w:p>
    <w:p w:rsidR="00FD2764" w:rsidRDefault="00FD2764" w:rsidP="00C04D04">
      <w:pPr>
        <w:spacing w:line="480" w:lineRule="auto"/>
        <w:jc w:val="center"/>
        <w:rPr>
          <w:rFonts w:ascii="Times New Roman" w:eastAsiaTheme="majorEastAsia" w:hAnsi="Times New Roman" w:cs="Times New Roman"/>
          <w:b/>
          <w:sz w:val="32"/>
          <w:szCs w:val="32"/>
          <w:lang w:val="en-US"/>
        </w:rPr>
      </w:pPr>
    </w:p>
    <w:p w:rsidR="00FD2764" w:rsidRDefault="00FD2764" w:rsidP="00C04D04">
      <w:pPr>
        <w:spacing w:line="480" w:lineRule="auto"/>
        <w:jc w:val="center"/>
        <w:rPr>
          <w:rFonts w:ascii="Times New Roman" w:eastAsiaTheme="majorEastAsia" w:hAnsi="Times New Roman" w:cs="Times New Roman"/>
          <w:b/>
          <w:sz w:val="32"/>
          <w:szCs w:val="32"/>
          <w:lang w:val="en-US"/>
        </w:rPr>
      </w:pPr>
    </w:p>
    <w:p w:rsidR="00FD2764" w:rsidRDefault="00FD2764" w:rsidP="00C04D04">
      <w:pPr>
        <w:spacing w:line="480" w:lineRule="auto"/>
        <w:jc w:val="center"/>
        <w:rPr>
          <w:rFonts w:ascii="Times New Roman" w:eastAsiaTheme="majorEastAsia" w:hAnsi="Times New Roman" w:cs="Times New Roman"/>
          <w:b/>
          <w:sz w:val="32"/>
          <w:szCs w:val="32"/>
          <w:lang w:val="en-US"/>
        </w:rPr>
      </w:pPr>
    </w:p>
    <w:p w:rsidR="00FD2764" w:rsidRDefault="00FD2764" w:rsidP="00C04D04">
      <w:pPr>
        <w:spacing w:line="480" w:lineRule="auto"/>
        <w:jc w:val="center"/>
        <w:rPr>
          <w:rFonts w:ascii="Times New Roman" w:eastAsiaTheme="majorEastAsia" w:hAnsi="Times New Roman" w:cs="Times New Roman"/>
          <w:b/>
          <w:sz w:val="32"/>
          <w:szCs w:val="32"/>
          <w:lang w:val="en-US"/>
        </w:rPr>
      </w:pPr>
      <w:bookmarkStart w:id="0" w:name="_GoBack"/>
      <w:bookmarkEnd w:id="0"/>
    </w:p>
    <w:p w:rsidR="00FD2764" w:rsidRPr="00900D02" w:rsidRDefault="00FD2764" w:rsidP="00C04D04">
      <w:pPr>
        <w:spacing w:line="480" w:lineRule="auto"/>
        <w:jc w:val="center"/>
        <w:rPr>
          <w:rFonts w:ascii="Times New Roman" w:eastAsiaTheme="majorEastAsia" w:hAnsi="Times New Roman" w:cs="Times New Roman"/>
          <w:b/>
          <w:sz w:val="32"/>
          <w:szCs w:val="32"/>
          <w:lang w:val="en-US"/>
        </w:rPr>
      </w:pPr>
    </w:p>
    <w:sdt>
      <w:sdtPr>
        <w:rPr>
          <w:rFonts w:asciiTheme="minorHAnsi" w:eastAsiaTheme="minorHAnsi" w:hAnsiTheme="minorHAnsi" w:cstheme="minorBidi"/>
          <w:color w:val="auto"/>
          <w:sz w:val="22"/>
          <w:szCs w:val="22"/>
          <w:lang w:val="en-GB"/>
        </w:rPr>
        <w:id w:val="116110093"/>
        <w:docPartObj>
          <w:docPartGallery w:val="Table of Contents"/>
          <w:docPartUnique/>
        </w:docPartObj>
      </w:sdtPr>
      <w:sdtEndPr>
        <w:rPr>
          <w:b/>
          <w:bCs/>
          <w:noProof/>
        </w:rPr>
      </w:sdtEndPr>
      <w:sdtContent>
        <w:p w:rsidR="005A52B6" w:rsidRPr="005A52B6" w:rsidRDefault="005A52B6" w:rsidP="005A52B6">
          <w:pPr>
            <w:pStyle w:val="TOCHeading"/>
            <w:jc w:val="center"/>
            <w:rPr>
              <w:rFonts w:ascii="Times New Roman" w:hAnsi="Times New Roman" w:cs="Times New Roman"/>
              <w:b/>
              <w:color w:val="auto"/>
            </w:rPr>
          </w:pPr>
          <w:r w:rsidRPr="005A52B6">
            <w:rPr>
              <w:rFonts w:ascii="Times New Roman" w:hAnsi="Times New Roman" w:cs="Times New Roman"/>
              <w:b/>
              <w:color w:val="auto"/>
            </w:rPr>
            <w:t>Table of Contents</w:t>
          </w:r>
        </w:p>
        <w:p w:rsidR="005A52B6" w:rsidRPr="005A52B6" w:rsidRDefault="005A52B6">
          <w:pPr>
            <w:pStyle w:val="TOC1"/>
            <w:tabs>
              <w:tab w:val="right" w:leader="dot" w:pos="9350"/>
            </w:tabs>
            <w:rPr>
              <w:rFonts w:ascii="Times New Roman" w:hAnsi="Times New Roman" w:cs="Times New Roman"/>
              <w:noProof/>
              <w:sz w:val="24"/>
              <w:szCs w:val="24"/>
            </w:rPr>
          </w:pPr>
          <w:r>
            <w:rPr>
              <w:b/>
              <w:bCs/>
              <w:noProof/>
            </w:rPr>
            <w:fldChar w:fldCharType="begin"/>
          </w:r>
          <w:r>
            <w:rPr>
              <w:b/>
              <w:bCs/>
              <w:noProof/>
            </w:rPr>
            <w:instrText xml:space="preserve"> TOC \o "1-3" \h \z \u </w:instrText>
          </w:r>
          <w:r>
            <w:rPr>
              <w:b/>
              <w:bCs/>
              <w:noProof/>
            </w:rPr>
            <w:fldChar w:fldCharType="separate"/>
          </w:r>
          <w:hyperlink w:anchor="_Toc7547947" w:history="1">
            <w:r w:rsidRPr="005A52B6">
              <w:rPr>
                <w:rStyle w:val="Hyperlink"/>
                <w:rFonts w:ascii="Times New Roman" w:hAnsi="Times New Roman" w:cs="Times New Roman"/>
                <w:b/>
                <w:noProof/>
                <w:sz w:val="24"/>
                <w:szCs w:val="24"/>
              </w:rPr>
              <w:t>Problem solving and decision making</w:t>
            </w:r>
            <w:r w:rsidRPr="005A52B6">
              <w:rPr>
                <w:rFonts w:ascii="Times New Roman" w:hAnsi="Times New Roman" w:cs="Times New Roman"/>
                <w:noProof/>
                <w:webHidden/>
                <w:sz w:val="24"/>
                <w:szCs w:val="24"/>
              </w:rPr>
              <w:tab/>
            </w:r>
            <w:r w:rsidRPr="005A52B6">
              <w:rPr>
                <w:rFonts w:ascii="Times New Roman" w:hAnsi="Times New Roman" w:cs="Times New Roman"/>
                <w:noProof/>
                <w:webHidden/>
                <w:sz w:val="24"/>
                <w:szCs w:val="24"/>
              </w:rPr>
              <w:fldChar w:fldCharType="begin"/>
            </w:r>
            <w:r w:rsidRPr="005A52B6">
              <w:rPr>
                <w:rFonts w:ascii="Times New Roman" w:hAnsi="Times New Roman" w:cs="Times New Roman"/>
                <w:noProof/>
                <w:webHidden/>
                <w:sz w:val="24"/>
                <w:szCs w:val="24"/>
              </w:rPr>
              <w:instrText xml:space="preserve"> PAGEREF _Toc7547947 \h </w:instrText>
            </w:r>
            <w:r w:rsidRPr="005A52B6">
              <w:rPr>
                <w:rFonts w:ascii="Times New Roman" w:hAnsi="Times New Roman" w:cs="Times New Roman"/>
                <w:noProof/>
                <w:webHidden/>
                <w:sz w:val="24"/>
                <w:szCs w:val="24"/>
              </w:rPr>
            </w:r>
            <w:r w:rsidRPr="005A52B6">
              <w:rPr>
                <w:rFonts w:ascii="Times New Roman" w:hAnsi="Times New Roman" w:cs="Times New Roman"/>
                <w:noProof/>
                <w:webHidden/>
                <w:sz w:val="24"/>
                <w:szCs w:val="24"/>
              </w:rPr>
              <w:fldChar w:fldCharType="separate"/>
            </w:r>
            <w:r w:rsidRPr="005A52B6">
              <w:rPr>
                <w:rFonts w:ascii="Times New Roman" w:hAnsi="Times New Roman" w:cs="Times New Roman"/>
                <w:noProof/>
                <w:webHidden/>
                <w:sz w:val="24"/>
                <w:szCs w:val="24"/>
              </w:rPr>
              <w:t>3</w:t>
            </w:r>
            <w:r w:rsidRPr="005A52B6">
              <w:rPr>
                <w:rFonts w:ascii="Times New Roman" w:hAnsi="Times New Roman" w:cs="Times New Roman"/>
                <w:noProof/>
                <w:webHidden/>
                <w:sz w:val="24"/>
                <w:szCs w:val="24"/>
              </w:rPr>
              <w:fldChar w:fldCharType="end"/>
            </w:r>
          </w:hyperlink>
        </w:p>
        <w:p w:rsidR="005A52B6" w:rsidRPr="005A52B6" w:rsidRDefault="00FD2764">
          <w:pPr>
            <w:pStyle w:val="TOC1"/>
            <w:tabs>
              <w:tab w:val="right" w:leader="dot" w:pos="9350"/>
            </w:tabs>
            <w:rPr>
              <w:rFonts w:ascii="Times New Roman" w:hAnsi="Times New Roman" w:cs="Times New Roman"/>
              <w:noProof/>
              <w:sz w:val="24"/>
              <w:szCs w:val="24"/>
            </w:rPr>
          </w:pPr>
          <w:hyperlink w:anchor="_Toc7547948" w:history="1">
            <w:r w:rsidR="005A52B6" w:rsidRPr="005A52B6">
              <w:rPr>
                <w:rStyle w:val="Hyperlink"/>
                <w:rFonts w:ascii="Times New Roman" w:hAnsi="Times New Roman" w:cs="Times New Roman"/>
                <w:b/>
                <w:noProof/>
                <w:sz w:val="24"/>
                <w:szCs w:val="24"/>
                <w:lang w:val="en-US"/>
              </w:rPr>
              <w:t>Introduction</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_Toc7547948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3</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49" w:history="1">
            <w:r w:rsidR="005A52B6" w:rsidRPr="005A52B6">
              <w:rPr>
                <w:rStyle w:val="Hyperlink"/>
                <w:rFonts w:ascii="Times New Roman" w:hAnsi="Times New Roman" w:cs="Times New Roman"/>
                <w:b/>
                <w:noProof/>
                <w:sz w:val="24"/>
                <w:szCs w:val="24"/>
                <w:lang w:val="en-US"/>
              </w:rPr>
              <w:t>The scope and impacts of employment discrimination</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_Toc7547949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3</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50" w:history="1">
            <w:r w:rsidR="005A52B6" w:rsidRPr="005A52B6">
              <w:rPr>
                <w:rStyle w:val="Hyperlink"/>
                <w:rFonts w:ascii="Times New Roman" w:hAnsi="Times New Roman" w:cs="Times New Roman"/>
                <w:b/>
                <w:noProof/>
                <w:sz w:val="24"/>
                <w:szCs w:val="24"/>
                <w:lang w:val="en-US"/>
              </w:rPr>
              <w:t>Analysis of workplace discrimination</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_Toc7547950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6</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51" w:history="1">
            <w:r w:rsidR="005A52B6" w:rsidRPr="005A52B6">
              <w:rPr>
                <w:rStyle w:val="Hyperlink"/>
                <w:rFonts w:ascii="Times New Roman" w:hAnsi="Times New Roman" w:cs="Times New Roman"/>
                <w:b/>
                <w:noProof/>
                <w:sz w:val="24"/>
                <w:szCs w:val="24"/>
                <w:lang w:val="en-US"/>
              </w:rPr>
              <w:t>Alternative solutions to workplace discrimination</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_Toc7547951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9</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52" w:history="1">
            <w:r w:rsidR="005A52B6" w:rsidRPr="005A52B6">
              <w:rPr>
                <w:rStyle w:val="Hyperlink"/>
                <w:rFonts w:ascii="Times New Roman" w:hAnsi="Times New Roman" w:cs="Times New Roman"/>
                <w:b/>
                <w:noProof/>
                <w:sz w:val="24"/>
                <w:szCs w:val="24"/>
                <w:lang w:val="en-US"/>
              </w:rPr>
              <w:t>Evaluation of the proposed solutions</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_Toc7547952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11</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53" w:history="1">
            <w:r w:rsidR="005A52B6" w:rsidRPr="005A52B6">
              <w:rPr>
                <w:rStyle w:val="Hyperlink"/>
                <w:rFonts w:ascii="Times New Roman" w:hAnsi="Times New Roman" w:cs="Times New Roman"/>
                <w:b/>
                <w:noProof/>
                <w:sz w:val="24"/>
                <w:szCs w:val="24"/>
                <w:lang w:val="en-US"/>
              </w:rPr>
              <w:t>A plan for implementing the solution.</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_Toc7547953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14</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54" w:history="1">
            <w:r w:rsidR="005A52B6" w:rsidRPr="005A52B6">
              <w:rPr>
                <w:rStyle w:val="Hyperlink"/>
                <w:rFonts w:ascii="Times New Roman" w:hAnsi="Times New Roman" w:cs="Times New Roman"/>
                <w:b/>
                <w:noProof/>
                <w:sz w:val="24"/>
                <w:szCs w:val="24"/>
                <w:lang w:val="en-US"/>
              </w:rPr>
              <w:t>Communicate the plan to the stakeholders</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_Toc7547954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15</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2"/>
            <w:tabs>
              <w:tab w:val="right" w:leader="dot" w:pos="9350"/>
            </w:tabs>
            <w:rPr>
              <w:rFonts w:ascii="Times New Roman" w:hAnsi="Times New Roman" w:cs="Times New Roman"/>
              <w:noProof/>
              <w:sz w:val="24"/>
              <w:szCs w:val="24"/>
            </w:rPr>
          </w:pPr>
          <w:hyperlink w:anchor="_Toc7547955" w:history="1">
            <w:r w:rsidR="005A52B6" w:rsidRPr="005A52B6">
              <w:rPr>
                <w:rStyle w:val="Hyperlink"/>
                <w:rFonts w:ascii="Times New Roman" w:hAnsi="Times New Roman" w:cs="Times New Roman"/>
                <w:b/>
                <w:noProof/>
                <w:sz w:val="24"/>
                <w:szCs w:val="24"/>
                <w:lang w:val="en-US"/>
              </w:rPr>
              <w:t>Appropriate monitoring and review techniques</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_Toc7547955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16</w:t>
            </w:r>
            <w:r w:rsidR="005A52B6" w:rsidRPr="005A52B6">
              <w:rPr>
                <w:rFonts w:ascii="Times New Roman" w:hAnsi="Times New Roman" w:cs="Times New Roman"/>
                <w:noProof/>
                <w:webHidden/>
                <w:sz w:val="24"/>
                <w:szCs w:val="24"/>
              </w:rPr>
              <w:fldChar w:fldCharType="end"/>
            </w:r>
          </w:hyperlink>
        </w:p>
        <w:p w:rsidR="005A52B6" w:rsidRPr="005A52B6" w:rsidRDefault="00FD2764">
          <w:pPr>
            <w:pStyle w:val="TOC1"/>
            <w:tabs>
              <w:tab w:val="right" w:leader="dot" w:pos="9350"/>
            </w:tabs>
            <w:rPr>
              <w:rFonts w:ascii="Times New Roman" w:hAnsi="Times New Roman" w:cs="Times New Roman"/>
              <w:noProof/>
              <w:sz w:val="24"/>
              <w:szCs w:val="24"/>
            </w:rPr>
          </w:pPr>
          <w:hyperlink w:anchor="_Toc7547956" w:history="1">
            <w:r w:rsidR="005A52B6" w:rsidRPr="005A52B6">
              <w:rPr>
                <w:rStyle w:val="Hyperlink"/>
                <w:rFonts w:ascii="Times New Roman" w:hAnsi="Times New Roman" w:cs="Times New Roman"/>
                <w:b/>
                <w:noProof/>
                <w:sz w:val="24"/>
                <w:szCs w:val="24"/>
                <w:lang w:val="en-US"/>
              </w:rPr>
              <w:t>Conclusion</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_Toc7547956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17</w:t>
            </w:r>
            <w:r w:rsidR="005A52B6" w:rsidRPr="005A52B6">
              <w:rPr>
                <w:rFonts w:ascii="Times New Roman" w:hAnsi="Times New Roman" w:cs="Times New Roman"/>
                <w:noProof/>
                <w:webHidden/>
                <w:sz w:val="24"/>
                <w:szCs w:val="24"/>
              </w:rPr>
              <w:fldChar w:fldCharType="end"/>
            </w:r>
          </w:hyperlink>
        </w:p>
        <w:p w:rsidR="005A52B6" w:rsidRDefault="00FD2764">
          <w:pPr>
            <w:pStyle w:val="TOC1"/>
            <w:tabs>
              <w:tab w:val="right" w:leader="dot" w:pos="9350"/>
            </w:tabs>
            <w:rPr>
              <w:noProof/>
            </w:rPr>
          </w:pPr>
          <w:hyperlink w:anchor="_Toc7547957" w:history="1">
            <w:r w:rsidR="005A52B6" w:rsidRPr="005A52B6">
              <w:rPr>
                <w:rStyle w:val="Hyperlink"/>
                <w:rFonts w:ascii="Times New Roman" w:hAnsi="Times New Roman" w:cs="Times New Roman"/>
                <w:b/>
                <w:noProof/>
                <w:sz w:val="24"/>
                <w:szCs w:val="24"/>
                <w:lang w:val="en-US"/>
              </w:rPr>
              <w:t>References</w:t>
            </w:r>
            <w:r w:rsidR="005A52B6" w:rsidRPr="005A52B6">
              <w:rPr>
                <w:rFonts w:ascii="Times New Roman" w:hAnsi="Times New Roman" w:cs="Times New Roman"/>
                <w:noProof/>
                <w:webHidden/>
                <w:sz w:val="24"/>
                <w:szCs w:val="24"/>
              </w:rPr>
              <w:tab/>
            </w:r>
            <w:r w:rsidR="005A52B6" w:rsidRPr="005A52B6">
              <w:rPr>
                <w:rFonts w:ascii="Times New Roman" w:hAnsi="Times New Roman" w:cs="Times New Roman"/>
                <w:noProof/>
                <w:webHidden/>
                <w:sz w:val="24"/>
                <w:szCs w:val="24"/>
              </w:rPr>
              <w:fldChar w:fldCharType="begin"/>
            </w:r>
            <w:r w:rsidR="005A52B6" w:rsidRPr="005A52B6">
              <w:rPr>
                <w:rFonts w:ascii="Times New Roman" w:hAnsi="Times New Roman" w:cs="Times New Roman"/>
                <w:noProof/>
                <w:webHidden/>
                <w:sz w:val="24"/>
                <w:szCs w:val="24"/>
              </w:rPr>
              <w:instrText xml:space="preserve"> PAGEREF _Toc7547957 \h </w:instrText>
            </w:r>
            <w:r w:rsidR="005A52B6" w:rsidRPr="005A52B6">
              <w:rPr>
                <w:rFonts w:ascii="Times New Roman" w:hAnsi="Times New Roman" w:cs="Times New Roman"/>
                <w:noProof/>
                <w:webHidden/>
                <w:sz w:val="24"/>
                <w:szCs w:val="24"/>
              </w:rPr>
            </w:r>
            <w:r w:rsidR="005A52B6" w:rsidRPr="005A52B6">
              <w:rPr>
                <w:rFonts w:ascii="Times New Roman" w:hAnsi="Times New Roman" w:cs="Times New Roman"/>
                <w:noProof/>
                <w:webHidden/>
                <w:sz w:val="24"/>
                <w:szCs w:val="24"/>
              </w:rPr>
              <w:fldChar w:fldCharType="separate"/>
            </w:r>
            <w:r w:rsidR="005A52B6" w:rsidRPr="005A52B6">
              <w:rPr>
                <w:rFonts w:ascii="Times New Roman" w:hAnsi="Times New Roman" w:cs="Times New Roman"/>
                <w:noProof/>
                <w:webHidden/>
                <w:sz w:val="24"/>
                <w:szCs w:val="24"/>
              </w:rPr>
              <w:t>18</w:t>
            </w:r>
            <w:r w:rsidR="005A52B6" w:rsidRPr="005A52B6">
              <w:rPr>
                <w:rFonts w:ascii="Times New Roman" w:hAnsi="Times New Roman" w:cs="Times New Roman"/>
                <w:noProof/>
                <w:webHidden/>
                <w:sz w:val="24"/>
                <w:szCs w:val="24"/>
              </w:rPr>
              <w:fldChar w:fldCharType="end"/>
            </w:r>
          </w:hyperlink>
        </w:p>
        <w:p w:rsidR="005A52B6" w:rsidRDefault="005A52B6">
          <w:r>
            <w:rPr>
              <w:b/>
              <w:bCs/>
              <w:noProof/>
            </w:rPr>
            <w:fldChar w:fldCharType="end"/>
          </w:r>
        </w:p>
      </w:sdtContent>
    </w:sdt>
    <w:p w:rsidR="005A52B6" w:rsidRDefault="005A52B6">
      <w:pPr>
        <w:rPr>
          <w:rFonts w:ascii="Times New Roman" w:eastAsiaTheme="majorEastAsia" w:hAnsi="Times New Roman" w:cs="Times New Roman"/>
          <w:b/>
          <w:sz w:val="32"/>
          <w:szCs w:val="32"/>
        </w:rPr>
      </w:pPr>
      <w:r>
        <w:rPr>
          <w:rFonts w:ascii="Times New Roman" w:hAnsi="Times New Roman" w:cs="Times New Roman"/>
          <w:b/>
        </w:rPr>
        <w:br w:type="page"/>
      </w:r>
    </w:p>
    <w:p w:rsidR="00161D32" w:rsidRPr="00900D02" w:rsidRDefault="00161D32" w:rsidP="00C04D04">
      <w:pPr>
        <w:pStyle w:val="Heading1"/>
        <w:spacing w:line="480" w:lineRule="auto"/>
        <w:jc w:val="center"/>
        <w:rPr>
          <w:rFonts w:ascii="Times New Roman" w:hAnsi="Times New Roman" w:cs="Times New Roman"/>
          <w:b/>
          <w:color w:val="auto"/>
        </w:rPr>
      </w:pPr>
      <w:bookmarkStart w:id="1" w:name="_Toc7547947"/>
      <w:r w:rsidRPr="00900D02">
        <w:rPr>
          <w:rFonts w:ascii="Times New Roman" w:hAnsi="Times New Roman" w:cs="Times New Roman"/>
          <w:b/>
          <w:color w:val="auto"/>
        </w:rPr>
        <w:lastRenderedPageBreak/>
        <w:t>Problem solving and decision making</w:t>
      </w:r>
      <w:bookmarkEnd w:id="1"/>
    </w:p>
    <w:p w:rsidR="006F202A" w:rsidRPr="00900D02" w:rsidRDefault="006F202A" w:rsidP="00C04D04">
      <w:pPr>
        <w:pStyle w:val="Heading1"/>
        <w:spacing w:line="480" w:lineRule="auto"/>
        <w:jc w:val="center"/>
        <w:rPr>
          <w:rFonts w:ascii="Times New Roman" w:hAnsi="Times New Roman" w:cs="Times New Roman"/>
          <w:b/>
          <w:color w:val="auto"/>
          <w:lang w:val="en-US"/>
        </w:rPr>
      </w:pPr>
      <w:bookmarkStart w:id="2" w:name="_Toc7547948"/>
      <w:r w:rsidRPr="00900D02">
        <w:rPr>
          <w:rFonts w:ascii="Times New Roman" w:hAnsi="Times New Roman" w:cs="Times New Roman"/>
          <w:b/>
          <w:color w:val="auto"/>
          <w:lang w:val="en-US"/>
        </w:rPr>
        <w:t>Introduction</w:t>
      </w:r>
      <w:bookmarkEnd w:id="2"/>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The workplace is an environment made up of people with different personalities from a different ethnic background and with different communication styles. Existence of these differences has proven to be a major source of workplace problems in the world today. This has led to an ultimate increased tension and stress for the individuals involved. Despite the fact that all workers have a right to fair and equal treatment, some of the workers face a number of issues including discrimination, bullying, harassment among others. Workplace problems are associated with decreased employee performance, decreased job satisfaction and even termination of employees. This paper will critically examine complex workplace problems paying attention to employment discrimination. </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3" w:name="_Toc7547949"/>
      <w:r w:rsidRPr="00900D02">
        <w:rPr>
          <w:rFonts w:ascii="Times New Roman" w:hAnsi="Times New Roman" w:cs="Times New Roman"/>
          <w:b/>
          <w:color w:val="auto"/>
          <w:lang w:val="en-US"/>
        </w:rPr>
        <w:t>The scope and impacts of employment discrimination</w:t>
      </w:r>
      <w:bookmarkEnd w:id="3"/>
    </w:p>
    <w:p w:rsidR="006F202A" w:rsidRPr="00900D02" w:rsidRDefault="006F202A" w:rsidP="00C04D04">
      <w:pPr>
        <w:spacing w:line="480" w:lineRule="auto"/>
        <w:rPr>
          <w:rFonts w:ascii="Times New Roman" w:hAnsi="Times New Roman" w:cs="Times New Roman"/>
          <w:b/>
          <w:sz w:val="24"/>
          <w:szCs w:val="24"/>
          <w:lang w:val="en-US"/>
        </w:rPr>
      </w:pPr>
      <w:r w:rsidRPr="00900D02">
        <w:rPr>
          <w:rFonts w:ascii="Times New Roman" w:hAnsi="Times New Roman" w:cs="Times New Roman"/>
          <w:b/>
          <w:sz w:val="24"/>
          <w:szCs w:val="24"/>
          <w:lang w:val="en-US"/>
        </w:rPr>
        <w:t>Scope</w:t>
      </w:r>
    </w:p>
    <w:p w:rsidR="007C7694" w:rsidRPr="00900D02" w:rsidRDefault="004B1577"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According to </w:t>
      </w:r>
      <w:r w:rsidRPr="00900D02">
        <w:rPr>
          <w:rFonts w:ascii="Times New Roman" w:hAnsi="Times New Roman" w:cs="Times New Roman"/>
          <w:sz w:val="24"/>
          <w:szCs w:val="24"/>
          <w:shd w:val="clear" w:color="auto" w:fill="FFFFFF"/>
        </w:rPr>
        <w:t>Zimmer and Sullivan (2017)</w:t>
      </w:r>
      <w:r w:rsidR="006F202A" w:rsidRPr="00900D02">
        <w:rPr>
          <w:rFonts w:ascii="Times New Roman" w:hAnsi="Times New Roman" w:cs="Times New Roman"/>
          <w:sz w:val="24"/>
          <w:szCs w:val="24"/>
          <w:lang w:val="en-US"/>
        </w:rPr>
        <w:t xml:space="preserve">, employment discrimination is a type of discrimination that is normally based on a number of aspects including race, gender, religion, the nationality of a person, disability (physical and mental), sex, age among others. It is more of creating hatred, causing harm, ignorance and holding prejudiced perceptions on a worker. Discrimination in the workplace can be intentional and may involve disparate treatment of an individual or group creating a disparate effect on the group. Moreover, it can be direct or indirect. Direct discrimination involves treating an individual with a certain attribute entirely different than a person without the attribute. For instance, failing to hire a person basically </w:t>
      </w:r>
      <w:r w:rsidR="006F202A" w:rsidRPr="00900D02">
        <w:rPr>
          <w:rFonts w:ascii="Times New Roman" w:hAnsi="Times New Roman" w:cs="Times New Roman"/>
          <w:sz w:val="24"/>
          <w:szCs w:val="24"/>
          <w:lang w:val="en-US"/>
        </w:rPr>
        <w:lastRenderedPageBreak/>
        <w:t xml:space="preserve">because they subscribe to a certain religion which is not in line with what the leaders of the company believe in is an example of direct discrimination. </w:t>
      </w:r>
    </w:p>
    <w:p w:rsidR="006F202A" w:rsidRPr="00900D02" w:rsidRDefault="006F202A" w:rsidP="00C04D04">
      <w:pPr>
        <w:spacing w:line="480" w:lineRule="auto"/>
        <w:rPr>
          <w:rFonts w:ascii="Times New Roman" w:hAnsi="Times New Roman" w:cs="Times New Roman"/>
          <w:sz w:val="24"/>
          <w:szCs w:val="24"/>
          <w:shd w:val="clear" w:color="auto" w:fill="FFFFFF"/>
        </w:rPr>
      </w:pPr>
      <w:r w:rsidRPr="00900D02">
        <w:rPr>
          <w:rFonts w:ascii="Times New Roman" w:hAnsi="Times New Roman" w:cs="Times New Roman"/>
          <w:sz w:val="24"/>
          <w:szCs w:val="24"/>
          <w:lang w:val="en-US"/>
        </w:rPr>
        <w:t>Indirect discrimination, on the other hand, involves putting in place certain requirements that a person with a particular attribute cannot adhere to</w:t>
      </w:r>
      <w:r w:rsidR="00166556" w:rsidRPr="00900D02">
        <w:rPr>
          <w:rFonts w:ascii="Times New Roman" w:hAnsi="Times New Roman" w:cs="Times New Roman"/>
          <w:sz w:val="24"/>
          <w:szCs w:val="24"/>
          <w:lang w:val="en-US"/>
        </w:rPr>
        <w:t xml:space="preserve"> (</w:t>
      </w:r>
      <w:r w:rsidR="00166556" w:rsidRPr="00900D02">
        <w:rPr>
          <w:rFonts w:ascii="Times New Roman" w:hAnsi="Times New Roman" w:cs="Times New Roman"/>
          <w:sz w:val="24"/>
          <w:szCs w:val="24"/>
          <w:shd w:val="clear" w:color="auto" w:fill="FFFFFF"/>
        </w:rPr>
        <w:t>Lane and Ingleby, 2017, pp.531-552)</w:t>
      </w:r>
      <w:r w:rsidRPr="00900D02">
        <w:rPr>
          <w:rFonts w:ascii="Times New Roman" w:hAnsi="Times New Roman" w:cs="Times New Roman"/>
          <w:sz w:val="24"/>
          <w:szCs w:val="24"/>
          <w:lang w:val="en-US"/>
        </w:rPr>
        <w:t>. For example, a company requiring a person with a family to work on weekends knowing that it is difficult for him or her to do so is indirect discrimination. There are various definitions that have been put forth in relation to discrimination. The best definition for workplace discrimination is; denying a certain group of people opportunities or equal rights. It is illegal for anyone including fellow employees and employers to treat another unfairly and unjustly because of the stated aspects</w:t>
      </w:r>
      <w:r w:rsidR="00902857" w:rsidRPr="00900D02">
        <w:rPr>
          <w:rFonts w:ascii="Times New Roman" w:hAnsi="Times New Roman" w:cs="Times New Roman"/>
          <w:sz w:val="24"/>
          <w:szCs w:val="24"/>
          <w:lang w:val="en-US"/>
        </w:rPr>
        <w:t xml:space="preserve"> (</w:t>
      </w:r>
      <w:proofErr w:type="spellStart"/>
      <w:r w:rsidR="00902857" w:rsidRPr="00900D02">
        <w:rPr>
          <w:rFonts w:ascii="Times New Roman" w:hAnsi="Times New Roman" w:cs="Times New Roman"/>
          <w:sz w:val="24"/>
          <w:szCs w:val="24"/>
          <w:shd w:val="clear" w:color="auto" w:fill="FFFFFF"/>
        </w:rPr>
        <w:t>Midtbøen</w:t>
      </w:r>
      <w:proofErr w:type="spellEnd"/>
      <w:r w:rsidR="00902857" w:rsidRPr="00900D02">
        <w:rPr>
          <w:rFonts w:ascii="Times New Roman" w:hAnsi="Times New Roman" w:cs="Times New Roman"/>
          <w:sz w:val="24"/>
          <w:szCs w:val="24"/>
          <w:shd w:val="clear" w:color="auto" w:fill="FFFFFF"/>
        </w:rPr>
        <w:t>, 2015, pp.193-214)</w:t>
      </w:r>
      <w:r w:rsidRPr="00900D02">
        <w:rPr>
          <w:rFonts w:ascii="Times New Roman" w:hAnsi="Times New Roman" w:cs="Times New Roman"/>
          <w:sz w:val="24"/>
          <w:szCs w:val="24"/>
          <w:lang w:val="en-US"/>
        </w:rPr>
        <w:t xml:space="preserve">.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In the United States, cases of workplace discrimination have remained to be in the rise over the years. Based on the information from the Equal Employment Opportunity Commission, 33,937 cases of racial-based workplace discrimination, 24, 582 cases of aged-based workplace discrimination, 28,372 cases of sex-based and 10,601 cases associated with the national origin of employees were reported in the fiscal year ended 2010</w:t>
      </w:r>
      <w:r w:rsidR="007C7694" w:rsidRPr="00900D02">
        <w:rPr>
          <w:rFonts w:ascii="Times New Roman" w:hAnsi="Times New Roman" w:cs="Times New Roman"/>
          <w:sz w:val="24"/>
          <w:szCs w:val="24"/>
          <w:lang w:val="en-US"/>
        </w:rPr>
        <w:t xml:space="preserve"> (</w:t>
      </w:r>
      <w:r w:rsidR="007C7694" w:rsidRPr="00900D02">
        <w:rPr>
          <w:rFonts w:ascii="Times New Roman" w:hAnsi="Times New Roman" w:cs="Times New Roman"/>
          <w:sz w:val="24"/>
          <w:szCs w:val="24"/>
          <w:shd w:val="clear" w:color="auto" w:fill="FFFFFF"/>
        </w:rPr>
        <w:t>Richman and First, 2017)</w:t>
      </w:r>
      <w:r w:rsidRPr="00900D02">
        <w:rPr>
          <w:rFonts w:ascii="Times New Roman" w:hAnsi="Times New Roman" w:cs="Times New Roman"/>
          <w:sz w:val="24"/>
          <w:szCs w:val="24"/>
          <w:lang w:val="en-US"/>
        </w:rPr>
        <w:t xml:space="preserve">. Studies show that members of the marginalized groups report workplace discrimination more often and the repercussions of the exposure can be differentiated from the impacts brought about by other psychological elements of their occupation. </w:t>
      </w:r>
    </w:p>
    <w:p w:rsidR="006F202A" w:rsidRPr="00900D02" w:rsidRDefault="000A2F09"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According to </w:t>
      </w:r>
      <w:r w:rsidRPr="00900D02">
        <w:rPr>
          <w:rFonts w:ascii="Times New Roman" w:hAnsi="Times New Roman" w:cs="Times New Roman"/>
          <w:sz w:val="24"/>
          <w:szCs w:val="24"/>
          <w:shd w:val="clear" w:color="auto" w:fill="FFFFFF"/>
        </w:rPr>
        <w:t>McMullen (2016, pp.113-120)</w:t>
      </w:r>
      <w:r w:rsidR="006F202A" w:rsidRPr="00900D02">
        <w:rPr>
          <w:rFonts w:ascii="Times New Roman" w:hAnsi="Times New Roman" w:cs="Times New Roman"/>
          <w:sz w:val="24"/>
          <w:szCs w:val="24"/>
          <w:lang w:val="en-US"/>
        </w:rPr>
        <w:t xml:space="preserve">, discrimination takes place in the various workplace environments and some organizations tend to be structured in such a manner that increases the likelihood of discrimination more especially on employees that occupy lower social status positions. Hospitals have been regarded as complex hierarchical facilities vested with inequalities in employee power distribution. Not only employees occupying lower social status </w:t>
      </w:r>
      <w:r w:rsidR="006F202A" w:rsidRPr="00900D02">
        <w:rPr>
          <w:rFonts w:ascii="Times New Roman" w:hAnsi="Times New Roman" w:cs="Times New Roman"/>
          <w:sz w:val="24"/>
          <w:szCs w:val="24"/>
          <w:lang w:val="en-US"/>
        </w:rPr>
        <w:lastRenderedPageBreak/>
        <w:t xml:space="preserve">positions in such facilities face high levels of inequality but also high emotional demands. According to study, high emotional demands, inequality, and low control leads to job strain for such employees. With job strain being associated with diminished control, it can lead to the creation of unfair perceptions among employees occupying lower status positions. </w:t>
      </w:r>
    </w:p>
    <w:p w:rsidR="006F202A" w:rsidRPr="00900D02" w:rsidRDefault="006F202A" w:rsidP="00C04D04">
      <w:pPr>
        <w:spacing w:line="480" w:lineRule="auto"/>
        <w:rPr>
          <w:rFonts w:ascii="Times New Roman" w:hAnsi="Times New Roman" w:cs="Times New Roman"/>
          <w:b/>
          <w:sz w:val="24"/>
          <w:szCs w:val="24"/>
          <w:lang w:val="en-US"/>
        </w:rPr>
      </w:pPr>
      <w:r w:rsidRPr="00900D02">
        <w:rPr>
          <w:rFonts w:ascii="Times New Roman" w:hAnsi="Times New Roman" w:cs="Times New Roman"/>
          <w:b/>
          <w:sz w:val="24"/>
          <w:szCs w:val="24"/>
          <w:lang w:val="en-US"/>
        </w:rPr>
        <w:t>Impacts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According to study, workplace discrimination is associated with various impacts some of which include;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High employee turnover: Employee turnover is a term that is widely employed to refer to the percentage of employees who leave an organization and in return are replaced by new workers. Determining employee turnover is critical as it helps companies to establish the reasons that compel employees to leave and the costs associated with hiring new workers. Workplace discrimination is one of the reasons as to why employees leave their jobs an organizations for other alternatives. Employees more especially those that feel that they are not being treated fairly have a high likelihood of leaving their jobs once they get an opportunity to do so. In cases where discrimination is widespread, employees will tend to create situations where workers come and leave at any time</w:t>
      </w:r>
      <w:r w:rsidR="00653EA2" w:rsidRPr="00900D02">
        <w:rPr>
          <w:rFonts w:ascii="Times New Roman" w:hAnsi="Times New Roman" w:cs="Times New Roman"/>
          <w:sz w:val="24"/>
          <w:szCs w:val="24"/>
          <w:lang w:val="en-US"/>
        </w:rPr>
        <w:t xml:space="preserve"> (</w:t>
      </w:r>
      <w:r w:rsidR="00653EA2" w:rsidRPr="00900D02">
        <w:rPr>
          <w:rFonts w:ascii="Times New Roman" w:hAnsi="Times New Roman" w:cs="Times New Roman"/>
          <w:sz w:val="24"/>
          <w:szCs w:val="24"/>
          <w:shd w:val="clear" w:color="auto" w:fill="FFFFFF"/>
        </w:rPr>
        <w:t>Jones et al., 2017, pp.51-76)</w:t>
      </w:r>
      <w:r w:rsidRPr="00900D02">
        <w:rPr>
          <w:rFonts w:ascii="Times New Roman" w:hAnsi="Times New Roman" w:cs="Times New Roman"/>
          <w:sz w:val="24"/>
          <w:szCs w:val="24"/>
          <w:lang w:val="en-US"/>
        </w:rPr>
        <w:t>. This can impose a lot of challenges on the company including increased costs of hiring and training new employees, low retention possibilities among others.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Low job morale: Discrimination in the workplace slowly erodes the working environment which in turn creates an atmosphere where employees feel they are not valued. For instance, if less qualified employees receive pro</w:t>
      </w:r>
      <w:r w:rsidR="004E50BD" w:rsidRPr="00900D02">
        <w:rPr>
          <w:rFonts w:ascii="Times New Roman" w:hAnsi="Times New Roman" w:cs="Times New Roman"/>
          <w:sz w:val="24"/>
          <w:szCs w:val="24"/>
          <w:lang w:val="en-US"/>
        </w:rPr>
        <w:t>motions while the qualified ones are</w:t>
      </w:r>
      <w:r w:rsidRPr="00900D02">
        <w:rPr>
          <w:rFonts w:ascii="Times New Roman" w:hAnsi="Times New Roman" w:cs="Times New Roman"/>
          <w:sz w:val="24"/>
          <w:szCs w:val="24"/>
          <w:lang w:val="en-US"/>
        </w:rPr>
        <w:t xml:space="preserve"> left out, it makes them feel unappreciated which in turn leads to demotivation</w:t>
      </w:r>
      <w:r w:rsidR="00B5739A" w:rsidRPr="00900D02">
        <w:rPr>
          <w:rFonts w:ascii="Times New Roman" w:hAnsi="Times New Roman" w:cs="Times New Roman"/>
          <w:sz w:val="24"/>
          <w:szCs w:val="24"/>
          <w:lang w:val="en-US"/>
        </w:rPr>
        <w:t xml:space="preserve"> ((</w:t>
      </w:r>
      <w:proofErr w:type="spellStart"/>
      <w:r w:rsidR="00B5739A" w:rsidRPr="00900D02">
        <w:rPr>
          <w:rFonts w:ascii="Times New Roman" w:hAnsi="Times New Roman" w:cs="Times New Roman"/>
          <w:sz w:val="24"/>
          <w:szCs w:val="24"/>
          <w:shd w:val="clear" w:color="auto" w:fill="FFFFFF"/>
        </w:rPr>
        <w:t>Midtbøen</w:t>
      </w:r>
      <w:proofErr w:type="spellEnd"/>
      <w:r w:rsidR="00B5739A" w:rsidRPr="00900D02">
        <w:rPr>
          <w:rFonts w:ascii="Times New Roman" w:hAnsi="Times New Roman" w:cs="Times New Roman"/>
          <w:sz w:val="24"/>
          <w:szCs w:val="24"/>
          <w:shd w:val="clear" w:color="auto" w:fill="FFFFFF"/>
        </w:rPr>
        <w:t>, 2015, pp.193-214)</w:t>
      </w:r>
      <w:r w:rsidRPr="00900D02">
        <w:rPr>
          <w:rFonts w:ascii="Times New Roman" w:hAnsi="Times New Roman" w:cs="Times New Roman"/>
          <w:sz w:val="24"/>
          <w:szCs w:val="24"/>
          <w:lang w:val="en-US"/>
        </w:rPr>
        <w:t xml:space="preserve">. Unmotivated </w:t>
      </w:r>
      <w:r w:rsidRPr="00900D02">
        <w:rPr>
          <w:rFonts w:ascii="Times New Roman" w:hAnsi="Times New Roman" w:cs="Times New Roman"/>
          <w:sz w:val="24"/>
          <w:szCs w:val="24"/>
          <w:lang w:val="en-US"/>
        </w:rPr>
        <w:lastRenderedPageBreak/>
        <w:t>employees have low morale towards doing their best in relation to achieving the needs of an organization. Low morale means reduced productivity and this affects the whole organization in a negative way.</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Employee conflict: discrimination in the workplace is the main source of conflicts among employees within an organization. It creates jealousy and pits workers against each other more especially when they feel that they are not judged solely based on their accomplishments and merits. It also creates division among employees and leads to competition instead of collaboration. Employees feeling discriminated can grow angry and depressed and take on their fellow workers and even customers</w:t>
      </w:r>
      <w:r w:rsidR="00A71D2D" w:rsidRPr="00900D02">
        <w:rPr>
          <w:rFonts w:ascii="Times New Roman" w:hAnsi="Times New Roman" w:cs="Times New Roman"/>
          <w:sz w:val="24"/>
          <w:szCs w:val="24"/>
          <w:lang w:val="en-US"/>
        </w:rPr>
        <w:t xml:space="preserve"> (</w:t>
      </w:r>
      <w:r w:rsidR="00A71D2D" w:rsidRPr="00900D02">
        <w:rPr>
          <w:rFonts w:ascii="Times New Roman" w:hAnsi="Times New Roman" w:cs="Times New Roman"/>
          <w:sz w:val="24"/>
          <w:szCs w:val="24"/>
          <w:shd w:val="clear" w:color="auto" w:fill="FFFFFF"/>
        </w:rPr>
        <w:t xml:space="preserve">Ferdinand, </w:t>
      </w:r>
      <w:proofErr w:type="spellStart"/>
      <w:r w:rsidR="00A71D2D" w:rsidRPr="00900D02">
        <w:rPr>
          <w:rFonts w:ascii="Times New Roman" w:hAnsi="Times New Roman" w:cs="Times New Roman"/>
          <w:sz w:val="24"/>
          <w:szCs w:val="24"/>
          <w:shd w:val="clear" w:color="auto" w:fill="FFFFFF"/>
        </w:rPr>
        <w:t>Paradies</w:t>
      </w:r>
      <w:proofErr w:type="spellEnd"/>
      <w:r w:rsidR="00A71D2D" w:rsidRPr="00900D02">
        <w:rPr>
          <w:rFonts w:ascii="Times New Roman" w:hAnsi="Times New Roman" w:cs="Times New Roman"/>
          <w:sz w:val="24"/>
          <w:szCs w:val="24"/>
          <w:shd w:val="clear" w:color="auto" w:fill="FFFFFF"/>
        </w:rPr>
        <w:t xml:space="preserve"> and </w:t>
      </w:r>
      <w:proofErr w:type="spellStart"/>
      <w:r w:rsidR="00A71D2D" w:rsidRPr="00900D02">
        <w:rPr>
          <w:rFonts w:ascii="Times New Roman" w:hAnsi="Times New Roman" w:cs="Times New Roman"/>
          <w:sz w:val="24"/>
          <w:szCs w:val="24"/>
          <w:shd w:val="clear" w:color="auto" w:fill="FFFFFF"/>
        </w:rPr>
        <w:t>Kelaher</w:t>
      </w:r>
      <w:proofErr w:type="spellEnd"/>
      <w:r w:rsidR="00A71D2D" w:rsidRPr="00900D02">
        <w:rPr>
          <w:rFonts w:ascii="Times New Roman" w:hAnsi="Times New Roman" w:cs="Times New Roman"/>
          <w:sz w:val="24"/>
          <w:szCs w:val="24"/>
          <w:shd w:val="clear" w:color="auto" w:fill="FFFFFF"/>
        </w:rPr>
        <w:t>, 2015</w:t>
      </w:r>
      <w:r w:rsidR="002D22F0" w:rsidRPr="00900D02">
        <w:rPr>
          <w:rFonts w:ascii="Times New Roman" w:hAnsi="Times New Roman" w:cs="Times New Roman"/>
          <w:sz w:val="24"/>
          <w:szCs w:val="24"/>
          <w:shd w:val="clear" w:color="auto" w:fill="FFFFFF"/>
        </w:rPr>
        <w:t>, p.401</w:t>
      </w:r>
      <w:r w:rsidR="00A71D2D" w:rsidRPr="00900D02">
        <w:rPr>
          <w:rFonts w:ascii="Times New Roman" w:hAnsi="Times New Roman" w:cs="Times New Roman"/>
          <w:sz w:val="24"/>
          <w:szCs w:val="24"/>
          <w:shd w:val="clear" w:color="auto" w:fill="FFFFFF"/>
        </w:rPr>
        <w:t>)</w:t>
      </w:r>
      <w:r w:rsidRPr="00900D02">
        <w:rPr>
          <w:rFonts w:ascii="Times New Roman" w:hAnsi="Times New Roman" w:cs="Times New Roman"/>
          <w:sz w:val="24"/>
          <w:szCs w:val="24"/>
          <w:lang w:val="en-US"/>
        </w:rPr>
        <w:t xml:space="preserve">. Widespread practices of discrimination in the workplace also create an atmosphere where employees don’t trust each other and the leadership of the organization.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Legal actions: it is illegal to discriminate any individual within the workplace due to the way they look, their religion, national originality, and gender among others. The United Kingdom has put in place various laws which protect individuals from any form of discrimination in the place. The Equal Act of 2010 is one of the laws that protect employees against any form of discrimination within an organization.  If an employee can provide clear evidence of being discriminated, then he or she can bring legal action against the company and its leadership</w:t>
      </w:r>
      <w:r w:rsidR="00710FC0" w:rsidRPr="00900D02">
        <w:rPr>
          <w:rFonts w:ascii="Times New Roman" w:hAnsi="Times New Roman" w:cs="Times New Roman"/>
          <w:sz w:val="24"/>
          <w:szCs w:val="24"/>
          <w:lang w:val="en-US"/>
        </w:rPr>
        <w:t xml:space="preserve"> (</w:t>
      </w:r>
      <w:r w:rsidR="00710FC0" w:rsidRPr="00900D02">
        <w:rPr>
          <w:rFonts w:ascii="Times New Roman" w:hAnsi="Times New Roman" w:cs="Times New Roman"/>
          <w:sz w:val="24"/>
          <w:szCs w:val="24"/>
          <w:shd w:val="clear" w:color="auto" w:fill="FFFFFF"/>
        </w:rPr>
        <w:t>Combs, G.M. and Milosevic, 2016, pp.17-31)</w:t>
      </w:r>
      <w:r w:rsidRPr="00900D02">
        <w:rPr>
          <w:rFonts w:ascii="Times New Roman" w:hAnsi="Times New Roman" w:cs="Times New Roman"/>
          <w:sz w:val="24"/>
          <w:szCs w:val="24"/>
          <w:lang w:val="en-US"/>
        </w:rPr>
        <w:t xml:space="preserve">. This can be in the form of a lawsuit or complaint to the government. </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4" w:name="_Toc7547950"/>
      <w:r w:rsidRPr="00900D02">
        <w:rPr>
          <w:rFonts w:ascii="Times New Roman" w:hAnsi="Times New Roman" w:cs="Times New Roman"/>
          <w:b/>
          <w:color w:val="auto"/>
          <w:lang w:val="en-US"/>
        </w:rPr>
        <w:t>Analysis of workplace discrimination</w:t>
      </w:r>
      <w:bookmarkEnd w:id="4"/>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As stated above, discrimination is one of the complex problems in the workplace today despite the many laws put in place to prohibit and discourage its occurrence. It occurs in various ways including during the recruitment process.  The recruitment process involves locating viable </w:t>
      </w:r>
      <w:r w:rsidRPr="00900D02">
        <w:rPr>
          <w:rFonts w:ascii="Times New Roman" w:hAnsi="Times New Roman" w:cs="Times New Roman"/>
          <w:sz w:val="24"/>
          <w:szCs w:val="24"/>
          <w:lang w:val="en-US"/>
        </w:rPr>
        <w:lastRenderedPageBreak/>
        <w:t>employees who have the skills and experience that the available job opportunity requires. Using certain words in a job advertisement may discriminate some individuals which in turn dissuades them not to apply. Additionally, asking some questions at the interview and assessment stage of the recruitment process can sometimes d</w:t>
      </w:r>
      <w:r w:rsidR="00770184" w:rsidRPr="00900D02">
        <w:rPr>
          <w:rFonts w:ascii="Times New Roman" w:hAnsi="Times New Roman" w:cs="Times New Roman"/>
          <w:sz w:val="24"/>
          <w:szCs w:val="24"/>
          <w:lang w:val="en-US"/>
        </w:rPr>
        <w:t>iscriminate some individuals which is</w:t>
      </w:r>
      <w:r w:rsidRPr="00900D02">
        <w:rPr>
          <w:rFonts w:ascii="Times New Roman" w:hAnsi="Times New Roman" w:cs="Times New Roman"/>
          <w:sz w:val="24"/>
          <w:szCs w:val="24"/>
          <w:lang w:val="en-US"/>
        </w:rPr>
        <w:t xml:space="preserve"> not a good thing at all. Another way that discrimination in the workplace can occur is during the hiring process. This is the most common way through which discrimination in the workplace occurs. The practice involves providing a new employee with different terms and conditions than what any other person would have received or the employee is overlooked for the available position because of the prejudices that exist among the company leaders.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Compensation is another practice where discrimination is highly practiced in the workplace. Despite the same quantity of work done, some employees will be paid better wages while others will receive less due to a number of factors including race, gender among others. Another major practice where discrimination is highly undertaken is the train</w:t>
      </w:r>
      <w:r w:rsidR="0092376B" w:rsidRPr="00900D02">
        <w:rPr>
          <w:rFonts w:ascii="Times New Roman" w:hAnsi="Times New Roman" w:cs="Times New Roman"/>
          <w:sz w:val="24"/>
          <w:szCs w:val="24"/>
          <w:lang w:val="en-US"/>
        </w:rPr>
        <w:t>ing of employees. In this case</w:t>
      </w:r>
      <w:r w:rsidRPr="00900D02">
        <w:rPr>
          <w:rFonts w:ascii="Times New Roman" w:hAnsi="Times New Roman" w:cs="Times New Roman"/>
          <w:sz w:val="24"/>
          <w:szCs w:val="24"/>
          <w:lang w:val="en-US"/>
        </w:rPr>
        <w:t>, some employees are trained in such a manner that they are fit to execute various tasks within the organization while others are denied access to do so</w:t>
      </w:r>
      <w:r w:rsidR="009C2984" w:rsidRPr="00900D02">
        <w:rPr>
          <w:rFonts w:ascii="Times New Roman" w:hAnsi="Times New Roman" w:cs="Times New Roman"/>
          <w:sz w:val="24"/>
          <w:szCs w:val="24"/>
          <w:lang w:val="en-US"/>
        </w:rPr>
        <w:t xml:space="preserve"> (</w:t>
      </w:r>
      <w:proofErr w:type="spellStart"/>
      <w:r w:rsidR="009C2984" w:rsidRPr="00900D02">
        <w:rPr>
          <w:rFonts w:ascii="Times New Roman" w:hAnsi="Times New Roman" w:cs="Times New Roman"/>
          <w:sz w:val="24"/>
          <w:szCs w:val="24"/>
          <w:shd w:val="clear" w:color="auto" w:fill="FFFFFF"/>
        </w:rPr>
        <w:t>Dipboye</w:t>
      </w:r>
      <w:proofErr w:type="spellEnd"/>
      <w:r w:rsidR="009C2984" w:rsidRPr="00900D02">
        <w:rPr>
          <w:rFonts w:ascii="Times New Roman" w:hAnsi="Times New Roman" w:cs="Times New Roman"/>
          <w:sz w:val="24"/>
          <w:szCs w:val="24"/>
          <w:shd w:val="clear" w:color="auto" w:fill="FFFFFF"/>
        </w:rPr>
        <w:t>, 2016</w:t>
      </w:r>
      <w:r w:rsidR="00DE05E5" w:rsidRPr="00900D02">
        <w:rPr>
          <w:rFonts w:ascii="Times New Roman" w:hAnsi="Times New Roman" w:cs="Times New Roman"/>
          <w:sz w:val="24"/>
          <w:szCs w:val="24"/>
          <w:shd w:val="clear" w:color="auto" w:fill="FFFFFF"/>
        </w:rPr>
        <w:t>, pp.199-226</w:t>
      </w:r>
      <w:r w:rsidR="009C2984" w:rsidRPr="00900D02">
        <w:rPr>
          <w:rFonts w:ascii="Times New Roman" w:hAnsi="Times New Roman" w:cs="Times New Roman"/>
          <w:sz w:val="24"/>
          <w:szCs w:val="24"/>
          <w:shd w:val="clear" w:color="auto" w:fill="FFFFFF"/>
        </w:rPr>
        <w:t>)</w:t>
      </w:r>
      <w:r w:rsidRPr="00900D02">
        <w:rPr>
          <w:rFonts w:ascii="Times New Roman" w:hAnsi="Times New Roman" w:cs="Times New Roman"/>
          <w:sz w:val="24"/>
          <w:szCs w:val="24"/>
          <w:lang w:val="en-US"/>
        </w:rPr>
        <w:t>.</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There are different types of workplace discrimination. They include;</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Racial discrimination: This type of discrimination remains to be a real problem in the workplace despite the many efforts put in place to eliminate it. It entails denying employees’ opportunities or equal rights within an organization because of their color. In most cases, racial discrimination occurs as a result of being treated less favorably than how a member from another racial group could have been treated. The law prohibits discrimination against race all the way from the initial application of a job opportunity to future career promotions.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Age discrimination: This type of discrimination occurs when a group of individuals belonging to a certain age are denied opportunities or are treated in an unfavorable manner</w:t>
      </w:r>
      <w:r w:rsidR="00CD7B5C" w:rsidRPr="00900D02">
        <w:rPr>
          <w:rFonts w:ascii="Times New Roman" w:hAnsi="Times New Roman" w:cs="Times New Roman"/>
          <w:sz w:val="24"/>
          <w:szCs w:val="24"/>
          <w:lang w:val="en-US"/>
        </w:rPr>
        <w:t xml:space="preserve"> (</w:t>
      </w:r>
      <w:proofErr w:type="spellStart"/>
      <w:r w:rsidR="00CD7B5C" w:rsidRPr="00900D02">
        <w:rPr>
          <w:rFonts w:ascii="Times New Roman" w:hAnsi="Times New Roman" w:cs="Times New Roman"/>
          <w:sz w:val="24"/>
          <w:szCs w:val="24"/>
          <w:shd w:val="clear" w:color="auto" w:fill="FFFFFF"/>
        </w:rPr>
        <w:t>Sargeant</w:t>
      </w:r>
      <w:proofErr w:type="spellEnd"/>
      <w:r w:rsidR="00CD7B5C" w:rsidRPr="00900D02">
        <w:rPr>
          <w:rFonts w:ascii="Times New Roman" w:hAnsi="Times New Roman" w:cs="Times New Roman"/>
          <w:sz w:val="24"/>
          <w:szCs w:val="24"/>
          <w:shd w:val="clear" w:color="auto" w:fill="FFFFFF"/>
        </w:rPr>
        <w:t>, 2016)</w:t>
      </w:r>
      <w:r w:rsidRPr="00900D02">
        <w:rPr>
          <w:rFonts w:ascii="Times New Roman" w:hAnsi="Times New Roman" w:cs="Times New Roman"/>
          <w:sz w:val="24"/>
          <w:szCs w:val="24"/>
          <w:lang w:val="en-US"/>
        </w:rPr>
        <w:t>. In most cases, the old are discriminated against applying for available job opportunities because of their age despite the fact they possess the experience and skills required for the available job</w:t>
      </w:r>
      <w:r w:rsidR="00E35C42" w:rsidRPr="00900D02">
        <w:rPr>
          <w:rFonts w:ascii="Times New Roman" w:hAnsi="Times New Roman" w:cs="Times New Roman"/>
          <w:sz w:val="24"/>
          <w:szCs w:val="24"/>
          <w:lang w:val="en-US"/>
        </w:rPr>
        <w:t xml:space="preserve"> (</w:t>
      </w:r>
      <w:r w:rsidR="00E35C42" w:rsidRPr="00900D02">
        <w:rPr>
          <w:rFonts w:ascii="Times New Roman" w:hAnsi="Times New Roman" w:cs="Times New Roman"/>
          <w:sz w:val="24"/>
          <w:szCs w:val="24"/>
          <w:shd w:val="clear" w:color="auto" w:fill="FFFFFF"/>
        </w:rPr>
        <w:t>Australian Human Rights Commission, 2016)</w:t>
      </w:r>
      <w:r w:rsidRPr="00900D02">
        <w:rPr>
          <w:rFonts w:ascii="Times New Roman" w:hAnsi="Times New Roman" w:cs="Times New Roman"/>
          <w:sz w:val="24"/>
          <w:szCs w:val="24"/>
          <w:lang w:val="en-US"/>
        </w:rPr>
        <w:t xml:space="preserve">. Moreover, young workers are also denied access to opportunities by companies because of their age even though they have met the required qualifications.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Gender discrimination: Just like racial discrimination, gender discrimination has also been a major problem in workplaces. With this type of discrimination, female workers are the most affected in the workplaces. They tend to be placed in lower status positions with no opp</w:t>
      </w:r>
      <w:r w:rsidR="00F41AFF" w:rsidRPr="00900D02">
        <w:rPr>
          <w:rFonts w:ascii="Times New Roman" w:hAnsi="Times New Roman" w:cs="Times New Roman"/>
          <w:sz w:val="24"/>
          <w:szCs w:val="24"/>
          <w:lang w:val="en-US"/>
        </w:rPr>
        <w:t>ortunities of being promoted whi</w:t>
      </w:r>
      <w:r w:rsidRPr="00900D02">
        <w:rPr>
          <w:rFonts w:ascii="Times New Roman" w:hAnsi="Times New Roman" w:cs="Times New Roman"/>
          <w:sz w:val="24"/>
          <w:szCs w:val="24"/>
          <w:lang w:val="en-US"/>
        </w:rPr>
        <w:t>le their male counterparts get higher positions which are also well paying</w:t>
      </w:r>
      <w:r w:rsidR="00FF724A" w:rsidRPr="00900D02">
        <w:rPr>
          <w:rFonts w:ascii="Times New Roman" w:hAnsi="Times New Roman" w:cs="Times New Roman"/>
          <w:sz w:val="24"/>
          <w:szCs w:val="24"/>
          <w:lang w:val="en-US"/>
        </w:rPr>
        <w:t xml:space="preserve"> (</w:t>
      </w:r>
      <w:proofErr w:type="spellStart"/>
      <w:r w:rsidR="00FF724A" w:rsidRPr="00900D02">
        <w:rPr>
          <w:rFonts w:ascii="Times New Roman" w:hAnsi="Times New Roman" w:cs="Times New Roman"/>
          <w:sz w:val="24"/>
          <w:szCs w:val="24"/>
          <w:shd w:val="clear" w:color="auto" w:fill="FFFFFF"/>
        </w:rPr>
        <w:t>Dipboye</w:t>
      </w:r>
      <w:proofErr w:type="spellEnd"/>
      <w:r w:rsidR="00FF724A" w:rsidRPr="00900D02">
        <w:rPr>
          <w:rFonts w:ascii="Times New Roman" w:hAnsi="Times New Roman" w:cs="Times New Roman"/>
          <w:sz w:val="24"/>
          <w:szCs w:val="24"/>
          <w:shd w:val="clear" w:color="auto" w:fill="FFFFFF"/>
        </w:rPr>
        <w:t>, 2016, pp.199-226)</w:t>
      </w:r>
      <w:r w:rsidRPr="00900D02">
        <w:rPr>
          <w:rFonts w:ascii="Times New Roman" w:hAnsi="Times New Roman" w:cs="Times New Roman"/>
          <w:sz w:val="24"/>
          <w:szCs w:val="24"/>
          <w:lang w:val="en-US"/>
        </w:rPr>
        <w:t>. In most cases, male employees tend to get promotions but female workers don’t due to their</w:t>
      </w:r>
      <w:r w:rsidR="00F41AFF" w:rsidRPr="00900D02">
        <w:rPr>
          <w:rFonts w:ascii="Times New Roman" w:hAnsi="Times New Roman" w:cs="Times New Roman"/>
          <w:sz w:val="24"/>
          <w:szCs w:val="24"/>
          <w:lang w:val="en-US"/>
        </w:rPr>
        <w:t xml:space="preserve"> gender. Also, male workers</w:t>
      </w:r>
      <w:r w:rsidRPr="00900D02">
        <w:rPr>
          <w:rFonts w:ascii="Times New Roman" w:hAnsi="Times New Roman" w:cs="Times New Roman"/>
          <w:sz w:val="24"/>
          <w:szCs w:val="24"/>
          <w:lang w:val="en-US"/>
        </w:rPr>
        <w:t xml:space="preserve"> to receive better compensation for the work done while female workers receive peanuts despite the efforts they put in place.</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National origin: In relation to this type of workplace discrimination, employees are denied opportunities or equal rights due to national origin. However, the law prohibits this and employers should not denial employees opportunities because of their accent or their originality background and this has been provided in the laws of the United Kingdom. Other types of discrimination in the workplace include pregnancy, sex, disability and religion among others</w:t>
      </w:r>
      <w:r w:rsidR="00D85172" w:rsidRPr="00900D02">
        <w:rPr>
          <w:rFonts w:ascii="Times New Roman" w:hAnsi="Times New Roman" w:cs="Times New Roman"/>
          <w:sz w:val="24"/>
          <w:szCs w:val="24"/>
          <w:lang w:val="en-US"/>
        </w:rPr>
        <w:t xml:space="preserve"> (</w:t>
      </w:r>
      <w:proofErr w:type="spellStart"/>
      <w:r w:rsidR="00D85172" w:rsidRPr="00900D02">
        <w:rPr>
          <w:rFonts w:ascii="Times New Roman" w:hAnsi="Times New Roman" w:cs="Times New Roman"/>
          <w:sz w:val="24"/>
          <w:szCs w:val="24"/>
          <w:shd w:val="clear" w:color="auto" w:fill="FFFFFF"/>
        </w:rPr>
        <w:t>Dipboye</w:t>
      </w:r>
      <w:proofErr w:type="spellEnd"/>
      <w:r w:rsidR="00D85172" w:rsidRPr="00900D02">
        <w:rPr>
          <w:rFonts w:ascii="Times New Roman" w:hAnsi="Times New Roman" w:cs="Times New Roman"/>
          <w:sz w:val="24"/>
          <w:szCs w:val="24"/>
          <w:shd w:val="clear" w:color="auto" w:fill="FFFFFF"/>
        </w:rPr>
        <w:t>, 2016, pp.199-226)</w:t>
      </w:r>
      <w:r w:rsidRPr="00900D02">
        <w:rPr>
          <w:rFonts w:ascii="Times New Roman" w:hAnsi="Times New Roman" w:cs="Times New Roman"/>
          <w:sz w:val="24"/>
          <w:szCs w:val="24"/>
          <w:lang w:val="en-US"/>
        </w:rPr>
        <w:t>.</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There are different legislation put in place to protect employees from discrimination in the workplace. They include;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The Equality Act of 2010: The Act was put in place with a major aim of protecting individuals from any form of discrimination in the workplace and in the wider society. It is a UK based Act that was put into action in 2010 replacing the previous anti-d</w:t>
      </w:r>
      <w:r w:rsidR="00BD199D" w:rsidRPr="00900D02">
        <w:rPr>
          <w:rFonts w:ascii="Times New Roman" w:hAnsi="Times New Roman" w:cs="Times New Roman"/>
          <w:sz w:val="24"/>
          <w:szCs w:val="24"/>
          <w:lang w:val="en-US"/>
        </w:rPr>
        <w:t xml:space="preserve">iscrimination laws. The replacement </w:t>
      </w:r>
      <w:r w:rsidRPr="00900D02">
        <w:rPr>
          <w:rFonts w:ascii="Times New Roman" w:hAnsi="Times New Roman" w:cs="Times New Roman"/>
          <w:sz w:val="24"/>
          <w:szCs w:val="24"/>
          <w:lang w:val="en-US"/>
        </w:rPr>
        <w:t xml:space="preserve">of the previous anti-discrimination laws made the law easier to understand and it strengthened the protection of employees in some areas. The Act prohibits discrimination of employees against their race, disability, gender, sex, religion among others. Employers are held reliable for any form of discrimination undertaken by employees on other workers.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Employment Rights Act of 1996: With this Act, all employees are entitled to a contract of employment which forms a starting point for the employment relationship. The Act requires employers to provide their work</w:t>
      </w:r>
      <w:r w:rsidR="00173521" w:rsidRPr="00900D02">
        <w:rPr>
          <w:rFonts w:ascii="Times New Roman" w:hAnsi="Times New Roman" w:cs="Times New Roman"/>
          <w:sz w:val="24"/>
          <w:szCs w:val="24"/>
          <w:lang w:val="en-US"/>
        </w:rPr>
        <w:t>ers with a two calendar month before</w:t>
      </w:r>
      <w:r w:rsidRPr="00900D02">
        <w:rPr>
          <w:rFonts w:ascii="Times New Roman" w:hAnsi="Times New Roman" w:cs="Times New Roman"/>
          <w:sz w:val="24"/>
          <w:szCs w:val="24"/>
          <w:lang w:val="en-US"/>
        </w:rPr>
        <w:t xml:space="preserve"> beginning work together with a written statement that outlines the terms and conditions of </w:t>
      </w:r>
      <w:r w:rsidR="002544B5" w:rsidRPr="00900D02">
        <w:rPr>
          <w:rFonts w:ascii="Times New Roman" w:hAnsi="Times New Roman" w:cs="Times New Roman"/>
          <w:sz w:val="24"/>
          <w:szCs w:val="24"/>
          <w:lang w:val="en-US"/>
        </w:rPr>
        <w:t xml:space="preserve">the contract. According to </w:t>
      </w:r>
      <w:r w:rsidR="002544B5" w:rsidRPr="00900D02">
        <w:rPr>
          <w:rFonts w:ascii="Times New Roman" w:hAnsi="Times New Roman" w:cs="Times New Roman"/>
          <w:sz w:val="24"/>
          <w:szCs w:val="24"/>
          <w:shd w:val="clear" w:color="auto" w:fill="FFFFFF"/>
        </w:rPr>
        <w:t>Stephens (2018, p.62)</w:t>
      </w:r>
      <w:r w:rsidRPr="00900D02">
        <w:rPr>
          <w:rFonts w:ascii="Times New Roman" w:hAnsi="Times New Roman" w:cs="Times New Roman"/>
          <w:sz w:val="24"/>
          <w:szCs w:val="24"/>
          <w:lang w:val="en-US"/>
        </w:rPr>
        <w:t xml:space="preserve">, enacting the Acts was majorly aimed at eliminating discrimination in the workplace. Although it can be argued that these Acts have been effective, a more radical approach to eliminating workplace discrimination is required. </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5" w:name="_Toc7547951"/>
      <w:r w:rsidRPr="00900D02">
        <w:rPr>
          <w:rFonts w:ascii="Times New Roman" w:hAnsi="Times New Roman" w:cs="Times New Roman"/>
          <w:b/>
          <w:color w:val="auto"/>
          <w:lang w:val="en-US"/>
        </w:rPr>
        <w:t>Alternative solutions to workplace discrimination</w:t>
      </w:r>
      <w:bookmarkEnd w:id="5"/>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Although various efforts including designing Acts have been put in place to address the issue, </w:t>
      </w:r>
      <w:r w:rsidR="004C194B" w:rsidRPr="00900D02">
        <w:rPr>
          <w:rFonts w:ascii="Times New Roman" w:hAnsi="Times New Roman" w:cs="Times New Roman"/>
          <w:sz w:val="24"/>
          <w:szCs w:val="24"/>
          <w:lang w:val="en-US"/>
        </w:rPr>
        <w:t>discrimination</w:t>
      </w:r>
      <w:r w:rsidRPr="00900D02">
        <w:rPr>
          <w:rFonts w:ascii="Times New Roman" w:hAnsi="Times New Roman" w:cs="Times New Roman"/>
          <w:sz w:val="24"/>
          <w:szCs w:val="24"/>
          <w:lang w:val="en-US"/>
        </w:rPr>
        <w:t xml:space="preserve"> is still on the rise today. There are, however, various alternative solutions that can be used to address discrimination in the work place in an effective manner. These solutions include;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Discussing the problem: employers holding discussions with employees in relation to discrimination in the workplace has proved to be helpful. Accor</w:t>
      </w:r>
      <w:r w:rsidR="00263BD3" w:rsidRPr="00900D02">
        <w:rPr>
          <w:rFonts w:ascii="Times New Roman" w:hAnsi="Times New Roman" w:cs="Times New Roman"/>
          <w:sz w:val="24"/>
          <w:szCs w:val="24"/>
          <w:lang w:val="en-US"/>
        </w:rPr>
        <w:t xml:space="preserve">ding to </w:t>
      </w:r>
      <w:r w:rsidR="00263BD3" w:rsidRPr="00900D02">
        <w:rPr>
          <w:rFonts w:ascii="Times New Roman" w:hAnsi="Times New Roman" w:cs="Times New Roman"/>
          <w:sz w:val="24"/>
          <w:szCs w:val="24"/>
          <w:shd w:val="clear" w:color="auto" w:fill="FFFFFF"/>
        </w:rPr>
        <w:t>Blackham and Allen (2019)</w:t>
      </w:r>
      <w:r w:rsidRPr="00900D02">
        <w:rPr>
          <w:rFonts w:ascii="Times New Roman" w:hAnsi="Times New Roman" w:cs="Times New Roman"/>
          <w:sz w:val="24"/>
          <w:szCs w:val="24"/>
          <w:lang w:val="en-US"/>
        </w:rPr>
        <w:t xml:space="preserve">, some discrimination practices can be solved internally to the satisfaction of the parties involved. Upon discussing the problem and acquiring clear insights of what is happening, </w:t>
      </w:r>
      <w:r w:rsidRPr="00900D02">
        <w:rPr>
          <w:rFonts w:ascii="Times New Roman" w:hAnsi="Times New Roman" w:cs="Times New Roman"/>
          <w:sz w:val="24"/>
          <w:szCs w:val="24"/>
          <w:lang w:val="en-US"/>
        </w:rPr>
        <w:lastRenderedPageBreak/>
        <w:t>employers can choose to terminate, demote or move employees associated with discrimination practices to other departments. Doing this will prevent employees with a tendency to discriminating others from engaging in such practices again in the future. Moreover, this will reduce the costs and time associated with filling a lawsuit against the company.</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Explaining discrimination laws: It is clear that some employers and employees have no clear insight into how discrimination laws work. Such employers should take the task up to them</w:t>
      </w:r>
      <w:r w:rsidR="005640E7" w:rsidRPr="00900D02">
        <w:rPr>
          <w:rFonts w:ascii="Times New Roman" w:hAnsi="Times New Roman" w:cs="Times New Roman"/>
          <w:sz w:val="24"/>
          <w:szCs w:val="24"/>
          <w:lang w:val="en-US"/>
        </w:rPr>
        <w:t>selves</w:t>
      </w:r>
      <w:r w:rsidRPr="00900D02">
        <w:rPr>
          <w:rFonts w:ascii="Times New Roman" w:hAnsi="Times New Roman" w:cs="Times New Roman"/>
          <w:sz w:val="24"/>
          <w:szCs w:val="24"/>
          <w:lang w:val="en-US"/>
        </w:rPr>
        <w:t xml:space="preserve"> and learn every single detail associated with these laws. Moreover, they should set up seminars for their employees where they will be educated on discrimination and the existing laws that prevent such practices. Moreover, it is essential that laws be posted in a common </w:t>
      </w:r>
      <w:r w:rsidR="005640E7" w:rsidRPr="00900D02">
        <w:rPr>
          <w:rFonts w:ascii="Times New Roman" w:hAnsi="Times New Roman" w:cs="Times New Roman"/>
          <w:sz w:val="24"/>
          <w:szCs w:val="24"/>
          <w:lang w:val="en-US"/>
        </w:rPr>
        <w:t xml:space="preserve">area </w:t>
      </w:r>
      <w:r w:rsidRPr="00900D02">
        <w:rPr>
          <w:rFonts w:ascii="Times New Roman" w:hAnsi="Times New Roman" w:cs="Times New Roman"/>
          <w:sz w:val="24"/>
          <w:szCs w:val="24"/>
          <w:lang w:val="en-US"/>
        </w:rPr>
        <w:t xml:space="preserve">within the organization like the break and meeting rooms. Information in relation to the laws should always be provided to the workers on how they should </w:t>
      </w:r>
      <w:r w:rsidR="005640E7" w:rsidRPr="00900D02">
        <w:rPr>
          <w:rFonts w:ascii="Times New Roman" w:hAnsi="Times New Roman" w:cs="Times New Roman"/>
          <w:sz w:val="24"/>
          <w:szCs w:val="24"/>
          <w:lang w:val="en-US"/>
        </w:rPr>
        <w:t xml:space="preserve">go </w:t>
      </w:r>
      <w:r w:rsidRPr="00900D02">
        <w:rPr>
          <w:rFonts w:ascii="Times New Roman" w:hAnsi="Times New Roman" w:cs="Times New Roman"/>
          <w:sz w:val="24"/>
          <w:szCs w:val="24"/>
          <w:lang w:val="en-US"/>
        </w:rPr>
        <w:t>about if they experience any sought of discrimination</w:t>
      </w:r>
      <w:r w:rsidR="00263BD3" w:rsidRPr="00900D02">
        <w:rPr>
          <w:rFonts w:ascii="Times New Roman" w:hAnsi="Times New Roman" w:cs="Times New Roman"/>
          <w:sz w:val="24"/>
          <w:szCs w:val="24"/>
          <w:lang w:val="en-US"/>
        </w:rPr>
        <w:t xml:space="preserve"> (</w:t>
      </w:r>
      <w:proofErr w:type="spellStart"/>
      <w:r w:rsidR="00263BD3" w:rsidRPr="00900D02">
        <w:rPr>
          <w:rFonts w:ascii="Times New Roman" w:hAnsi="Times New Roman" w:cs="Times New Roman"/>
          <w:sz w:val="24"/>
          <w:szCs w:val="24"/>
          <w:shd w:val="clear" w:color="auto" w:fill="FFFFFF"/>
        </w:rPr>
        <w:t>Caven</w:t>
      </w:r>
      <w:proofErr w:type="spellEnd"/>
      <w:r w:rsidR="00263BD3" w:rsidRPr="00900D02">
        <w:rPr>
          <w:rFonts w:ascii="Times New Roman" w:hAnsi="Times New Roman" w:cs="Times New Roman"/>
          <w:sz w:val="24"/>
          <w:szCs w:val="24"/>
          <w:shd w:val="clear" w:color="auto" w:fill="FFFFFF"/>
        </w:rPr>
        <w:t xml:space="preserve"> and </w:t>
      </w:r>
      <w:proofErr w:type="spellStart"/>
      <w:r w:rsidR="00263BD3" w:rsidRPr="00900D02">
        <w:rPr>
          <w:rFonts w:ascii="Times New Roman" w:hAnsi="Times New Roman" w:cs="Times New Roman"/>
          <w:sz w:val="24"/>
          <w:szCs w:val="24"/>
          <w:shd w:val="clear" w:color="auto" w:fill="FFFFFF"/>
        </w:rPr>
        <w:t>Nachmias</w:t>
      </w:r>
      <w:proofErr w:type="spellEnd"/>
      <w:r w:rsidR="00263BD3" w:rsidRPr="00900D02">
        <w:rPr>
          <w:rFonts w:ascii="Times New Roman" w:hAnsi="Times New Roman" w:cs="Times New Roman"/>
          <w:sz w:val="24"/>
          <w:szCs w:val="24"/>
          <w:shd w:val="clear" w:color="auto" w:fill="FFFFFF"/>
        </w:rPr>
        <w:t>, 2017)</w:t>
      </w:r>
      <w:r w:rsidRPr="00900D02">
        <w:rPr>
          <w:rFonts w:ascii="Times New Roman" w:hAnsi="Times New Roman" w:cs="Times New Roman"/>
          <w:sz w:val="24"/>
          <w:szCs w:val="24"/>
          <w:lang w:val="en-US"/>
        </w:rPr>
        <w:t>.</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Train management: this solution involves providing highly sensitive and cultural based seminars to the company managers. According to the president of Chicago-based JB Training Solutions; Brad Karsh, organizations with greater diversification stand a better chance to stop discrimination more especially during the hiring and termination process. The managers should be trained in such a manner that they wil</w:t>
      </w:r>
      <w:r w:rsidR="00CC261E" w:rsidRPr="00900D02">
        <w:rPr>
          <w:rFonts w:ascii="Times New Roman" w:hAnsi="Times New Roman" w:cs="Times New Roman"/>
          <w:sz w:val="24"/>
          <w:szCs w:val="24"/>
          <w:lang w:val="en-US"/>
        </w:rPr>
        <w:t>l be in a position to prevent any</w:t>
      </w:r>
      <w:r w:rsidRPr="00900D02">
        <w:rPr>
          <w:rFonts w:ascii="Times New Roman" w:hAnsi="Times New Roman" w:cs="Times New Roman"/>
          <w:sz w:val="24"/>
          <w:szCs w:val="24"/>
          <w:lang w:val="en-US"/>
        </w:rPr>
        <w:t xml:space="preserve"> sought of discrimination within the workplace.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Focus on diversification: with the solution, paying attention to continuous diversification not only increases productivity but also decreases discrimination as people from different regions with different national and ethnical backgrounds put their differences aside to achieve that which the company was established for. Moreover, it increases innovation and creativity which in turn enhances the performance of the </w:t>
      </w:r>
      <w:r w:rsidR="00B72C72" w:rsidRPr="00900D02">
        <w:rPr>
          <w:rFonts w:ascii="Times New Roman" w:hAnsi="Times New Roman" w:cs="Times New Roman"/>
          <w:sz w:val="24"/>
          <w:szCs w:val="24"/>
          <w:lang w:val="en-US"/>
        </w:rPr>
        <w:t xml:space="preserve">organization. According to </w:t>
      </w:r>
      <w:r w:rsidR="00B72C72" w:rsidRPr="00900D02">
        <w:rPr>
          <w:rFonts w:ascii="Times New Roman" w:hAnsi="Times New Roman" w:cs="Times New Roman"/>
          <w:sz w:val="24"/>
          <w:szCs w:val="24"/>
          <w:shd w:val="clear" w:color="auto" w:fill="FFFFFF"/>
        </w:rPr>
        <w:t>Seiner (2018</w:t>
      </w:r>
      <w:r w:rsidR="001E635E" w:rsidRPr="00900D02">
        <w:rPr>
          <w:rFonts w:ascii="Times New Roman" w:hAnsi="Times New Roman" w:cs="Times New Roman"/>
          <w:sz w:val="24"/>
          <w:szCs w:val="24"/>
          <w:shd w:val="clear" w:color="auto" w:fill="FFFFFF"/>
        </w:rPr>
        <w:t>, p.1</w:t>
      </w:r>
      <w:r w:rsidR="00B72C72" w:rsidRPr="00900D02">
        <w:rPr>
          <w:rFonts w:ascii="Times New Roman" w:hAnsi="Times New Roman" w:cs="Times New Roman"/>
          <w:sz w:val="24"/>
          <w:szCs w:val="24"/>
          <w:shd w:val="clear" w:color="auto" w:fill="FFFFFF"/>
        </w:rPr>
        <w:t>)</w:t>
      </w:r>
      <w:r w:rsidRPr="00900D02">
        <w:rPr>
          <w:rFonts w:ascii="Times New Roman" w:hAnsi="Times New Roman" w:cs="Times New Roman"/>
          <w:sz w:val="24"/>
          <w:szCs w:val="24"/>
          <w:lang w:val="en-US"/>
        </w:rPr>
        <w:t xml:space="preserve">, a company that </w:t>
      </w:r>
      <w:r w:rsidRPr="00900D02">
        <w:rPr>
          <w:rFonts w:ascii="Times New Roman" w:hAnsi="Times New Roman" w:cs="Times New Roman"/>
          <w:sz w:val="24"/>
          <w:szCs w:val="24"/>
          <w:lang w:val="en-US"/>
        </w:rPr>
        <w:lastRenderedPageBreak/>
        <w:t>embraces diversity attracts a wider pool of applicants which enables it to locate qualified workers.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Teaching philanthropy: this solution entails changing employers and workers into a team that is focused on promoting the welfare of others. Individuals with philanthropic deeds tend to be less judgmental in relation to their co-workers as they are focused on helping others. To them, helping others gives them an inner satisfaction and a deeper appreciation o</w:t>
      </w:r>
      <w:r w:rsidR="00D31A07" w:rsidRPr="00900D02">
        <w:rPr>
          <w:rFonts w:ascii="Times New Roman" w:hAnsi="Times New Roman" w:cs="Times New Roman"/>
          <w:sz w:val="24"/>
          <w:szCs w:val="24"/>
          <w:lang w:val="en-US"/>
        </w:rPr>
        <w:t xml:space="preserve">f their work. According to </w:t>
      </w:r>
      <w:proofErr w:type="spellStart"/>
      <w:r w:rsidR="00D31A07" w:rsidRPr="00900D02">
        <w:rPr>
          <w:rFonts w:ascii="Times New Roman" w:hAnsi="Times New Roman" w:cs="Times New Roman"/>
          <w:sz w:val="24"/>
          <w:szCs w:val="24"/>
          <w:shd w:val="clear" w:color="auto" w:fill="FFFFFF"/>
        </w:rPr>
        <w:t>Caven</w:t>
      </w:r>
      <w:proofErr w:type="spellEnd"/>
      <w:r w:rsidR="00D31A07" w:rsidRPr="00900D02">
        <w:rPr>
          <w:rFonts w:ascii="Times New Roman" w:hAnsi="Times New Roman" w:cs="Times New Roman"/>
          <w:sz w:val="24"/>
          <w:szCs w:val="24"/>
          <w:shd w:val="clear" w:color="auto" w:fill="FFFFFF"/>
        </w:rPr>
        <w:t xml:space="preserve"> and </w:t>
      </w:r>
      <w:proofErr w:type="spellStart"/>
      <w:r w:rsidR="00D31A07" w:rsidRPr="00900D02">
        <w:rPr>
          <w:rFonts w:ascii="Times New Roman" w:hAnsi="Times New Roman" w:cs="Times New Roman"/>
          <w:sz w:val="24"/>
          <w:szCs w:val="24"/>
          <w:shd w:val="clear" w:color="auto" w:fill="FFFFFF"/>
        </w:rPr>
        <w:t>Nachmias</w:t>
      </w:r>
      <w:proofErr w:type="spellEnd"/>
      <w:r w:rsidR="00D31A07" w:rsidRPr="00900D02">
        <w:rPr>
          <w:rFonts w:ascii="Times New Roman" w:hAnsi="Times New Roman" w:cs="Times New Roman"/>
          <w:sz w:val="24"/>
          <w:szCs w:val="24"/>
          <w:shd w:val="clear" w:color="auto" w:fill="FFFFFF"/>
        </w:rPr>
        <w:t xml:space="preserve"> (2017)</w:t>
      </w:r>
      <w:r w:rsidRPr="00900D02">
        <w:rPr>
          <w:rFonts w:ascii="Times New Roman" w:hAnsi="Times New Roman" w:cs="Times New Roman"/>
          <w:sz w:val="24"/>
          <w:szCs w:val="24"/>
          <w:lang w:val="en-US"/>
        </w:rPr>
        <w:t>, companies and organizations that enga</w:t>
      </w:r>
      <w:r w:rsidR="00E12CC5" w:rsidRPr="00900D02">
        <w:rPr>
          <w:rFonts w:ascii="Times New Roman" w:hAnsi="Times New Roman" w:cs="Times New Roman"/>
          <w:sz w:val="24"/>
          <w:szCs w:val="24"/>
          <w:lang w:val="en-US"/>
        </w:rPr>
        <w:t>ge in educating</w:t>
      </w:r>
      <w:r w:rsidR="00876F8B" w:rsidRPr="00900D02">
        <w:rPr>
          <w:rFonts w:ascii="Times New Roman" w:hAnsi="Times New Roman" w:cs="Times New Roman"/>
          <w:sz w:val="24"/>
          <w:szCs w:val="24"/>
          <w:lang w:val="en-US"/>
        </w:rPr>
        <w:t xml:space="preserve"> employees</w:t>
      </w:r>
      <w:r w:rsidRPr="00900D02">
        <w:rPr>
          <w:rFonts w:ascii="Times New Roman" w:hAnsi="Times New Roman" w:cs="Times New Roman"/>
          <w:sz w:val="24"/>
          <w:szCs w:val="24"/>
          <w:lang w:val="en-US"/>
        </w:rPr>
        <w:t xml:space="preserve"> philanthropic ideals </w:t>
      </w:r>
      <w:r w:rsidR="0012101E" w:rsidRPr="00900D02">
        <w:rPr>
          <w:rFonts w:ascii="Times New Roman" w:hAnsi="Times New Roman" w:cs="Times New Roman"/>
          <w:sz w:val="24"/>
          <w:szCs w:val="24"/>
          <w:lang w:val="en-US"/>
        </w:rPr>
        <w:t xml:space="preserve">and encourage </w:t>
      </w:r>
      <w:r w:rsidR="00E12CC5" w:rsidRPr="00900D02">
        <w:rPr>
          <w:rFonts w:ascii="Times New Roman" w:hAnsi="Times New Roman" w:cs="Times New Roman"/>
          <w:sz w:val="24"/>
          <w:szCs w:val="24"/>
          <w:lang w:val="en-US"/>
        </w:rPr>
        <w:t>them</w:t>
      </w:r>
      <w:r w:rsidRPr="00900D02">
        <w:rPr>
          <w:rFonts w:ascii="Times New Roman" w:hAnsi="Times New Roman" w:cs="Times New Roman"/>
          <w:sz w:val="24"/>
          <w:szCs w:val="24"/>
          <w:lang w:val="en-US"/>
        </w:rPr>
        <w:t xml:space="preserve"> receive a positive recommendation from society.</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Developing a workplace policy: this is another potential solution for addressing workplace discrimination in an effective manner. With the solution, companies should put in place policies that prohibit any form of discrimination within the organization. The managers shoul</w:t>
      </w:r>
      <w:r w:rsidR="001C027C" w:rsidRPr="00900D02">
        <w:rPr>
          <w:rFonts w:ascii="Times New Roman" w:hAnsi="Times New Roman" w:cs="Times New Roman"/>
          <w:sz w:val="24"/>
          <w:szCs w:val="24"/>
          <w:lang w:val="en-US"/>
        </w:rPr>
        <w:t>d ensure that employees are aware</w:t>
      </w:r>
      <w:r w:rsidRPr="00900D02">
        <w:rPr>
          <w:rFonts w:ascii="Times New Roman" w:hAnsi="Times New Roman" w:cs="Times New Roman"/>
          <w:sz w:val="24"/>
          <w:szCs w:val="24"/>
          <w:lang w:val="en-US"/>
        </w:rPr>
        <w:t xml:space="preserve"> </w:t>
      </w:r>
      <w:r w:rsidR="00E12CC5" w:rsidRPr="00900D02">
        <w:rPr>
          <w:rFonts w:ascii="Times New Roman" w:hAnsi="Times New Roman" w:cs="Times New Roman"/>
          <w:sz w:val="24"/>
          <w:szCs w:val="24"/>
          <w:lang w:val="en-US"/>
        </w:rPr>
        <w:t>of the</w:t>
      </w:r>
      <w:r w:rsidRPr="00900D02">
        <w:rPr>
          <w:rFonts w:ascii="Times New Roman" w:hAnsi="Times New Roman" w:cs="Times New Roman"/>
          <w:sz w:val="24"/>
          <w:szCs w:val="24"/>
          <w:lang w:val="en-US"/>
        </w:rPr>
        <w:t xml:space="preserve"> policies and the consequences of violating them. Moreover, they should ensure that the policies are properly enforced to avoid misunderstandings that can make a situation more complicated.</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6" w:name="_Toc7547952"/>
      <w:r w:rsidRPr="00900D02">
        <w:rPr>
          <w:rFonts w:ascii="Times New Roman" w:hAnsi="Times New Roman" w:cs="Times New Roman"/>
          <w:b/>
          <w:color w:val="auto"/>
          <w:lang w:val="en-US"/>
        </w:rPr>
        <w:t>Evaluation of the proposed solutions</w:t>
      </w:r>
      <w:bookmarkEnd w:id="6"/>
    </w:p>
    <w:p w:rsidR="005712C8"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The decision making technique that will be employed to evaluate the proposed solution is the T-Chart technique. The technique is normally employed in examining two facets of a topic like the advantages and the disadvantages. It is used to practically weigh the minuses and plusses of the available options. With the technique, the cons and pros of the various proposed solution</w:t>
      </w:r>
      <w:r w:rsidR="00092EE4" w:rsidRPr="00900D02">
        <w:rPr>
          <w:rFonts w:ascii="Times New Roman" w:hAnsi="Times New Roman" w:cs="Times New Roman"/>
          <w:sz w:val="24"/>
          <w:szCs w:val="24"/>
          <w:lang w:val="en-US"/>
        </w:rPr>
        <w:t>s will be evaluated as follows.</w:t>
      </w:r>
    </w:p>
    <w:p w:rsidR="00BB06C9" w:rsidRPr="00900D02" w:rsidRDefault="00BB06C9" w:rsidP="00C04D04">
      <w:pPr>
        <w:spacing w:line="480" w:lineRule="auto"/>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065"/>
        <w:gridCol w:w="3600"/>
        <w:gridCol w:w="3685"/>
      </w:tblGrid>
      <w:tr w:rsidR="00900D02" w:rsidRPr="00900D02" w:rsidTr="008075D9">
        <w:tc>
          <w:tcPr>
            <w:tcW w:w="2065" w:type="dxa"/>
          </w:tcPr>
          <w:p w:rsidR="005712C8" w:rsidRPr="00900D02" w:rsidRDefault="005712C8" w:rsidP="00BB06C9">
            <w:pPr>
              <w:spacing w:line="360" w:lineRule="auto"/>
              <w:rPr>
                <w:rFonts w:ascii="Times New Roman" w:hAnsi="Times New Roman" w:cs="Times New Roman"/>
                <w:b/>
                <w:sz w:val="24"/>
                <w:szCs w:val="24"/>
                <w:lang w:val="en-US"/>
              </w:rPr>
            </w:pPr>
            <w:r w:rsidRPr="00900D02">
              <w:rPr>
                <w:rFonts w:ascii="Times New Roman" w:hAnsi="Times New Roman" w:cs="Times New Roman"/>
                <w:b/>
                <w:sz w:val="24"/>
                <w:szCs w:val="24"/>
                <w:lang w:val="en-US"/>
              </w:rPr>
              <w:lastRenderedPageBreak/>
              <w:t>Solution</w:t>
            </w:r>
          </w:p>
        </w:tc>
        <w:tc>
          <w:tcPr>
            <w:tcW w:w="3600" w:type="dxa"/>
          </w:tcPr>
          <w:p w:rsidR="005712C8" w:rsidRPr="00900D02" w:rsidRDefault="005712C8" w:rsidP="00BB06C9">
            <w:pPr>
              <w:spacing w:line="360" w:lineRule="auto"/>
              <w:rPr>
                <w:rFonts w:ascii="Times New Roman" w:hAnsi="Times New Roman" w:cs="Times New Roman"/>
                <w:b/>
                <w:sz w:val="24"/>
                <w:szCs w:val="24"/>
                <w:lang w:val="en-US"/>
              </w:rPr>
            </w:pPr>
            <w:r w:rsidRPr="00900D02">
              <w:rPr>
                <w:rFonts w:ascii="Times New Roman" w:hAnsi="Times New Roman" w:cs="Times New Roman"/>
                <w:b/>
                <w:sz w:val="24"/>
                <w:szCs w:val="24"/>
                <w:lang w:val="en-US"/>
              </w:rPr>
              <w:t>Pros</w:t>
            </w:r>
          </w:p>
        </w:tc>
        <w:tc>
          <w:tcPr>
            <w:tcW w:w="3685" w:type="dxa"/>
          </w:tcPr>
          <w:p w:rsidR="005712C8" w:rsidRPr="00900D02" w:rsidRDefault="003154BB" w:rsidP="00BB06C9">
            <w:pPr>
              <w:spacing w:line="360" w:lineRule="auto"/>
              <w:rPr>
                <w:rFonts w:ascii="Times New Roman" w:hAnsi="Times New Roman" w:cs="Times New Roman"/>
                <w:b/>
                <w:sz w:val="24"/>
                <w:szCs w:val="24"/>
                <w:lang w:val="en-US"/>
              </w:rPr>
            </w:pPr>
            <w:r w:rsidRPr="00900D02">
              <w:rPr>
                <w:rFonts w:ascii="Times New Roman" w:hAnsi="Times New Roman" w:cs="Times New Roman"/>
                <w:b/>
                <w:sz w:val="24"/>
                <w:szCs w:val="24"/>
                <w:lang w:val="en-US"/>
              </w:rPr>
              <w:t>C</w:t>
            </w:r>
            <w:r w:rsidR="005712C8" w:rsidRPr="00900D02">
              <w:rPr>
                <w:rFonts w:ascii="Times New Roman" w:hAnsi="Times New Roman" w:cs="Times New Roman"/>
                <w:b/>
                <w:sz w:val="24"/>
                <w:szCs w:val="24"/>
                <w:lang w:val="en-US"/>
              </w:rPr>
              <w:t>ons</w:t>
            </w:r>
          </w:p>
        </w:tc>
      </w:tr>
      <w:tr w:rsidR="00900D02" w:rsidRPr="00900D02" w:rsidTr="008075D9">
        <w:tc>
          <w:tcPr>
            <w:tcW w:w="206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Discussing the problem</w:t>
            </w:r>
          </w:p>
        </w:tc>
        <w:tc>
          <w:tcPr>
            <w:tcW w:w="3600"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It’s easier and faster</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prevents and eliminates discrimination</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cheaper as it does not involve filling of law suits</w:t>
            </w:r>
          </w:p>
        </w:tc>
        <w:tc>
          <w:tcPr>
            <w:tcW w:w="368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Some employees may not be willing to discuss the problem.</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The terminated or demoted employers might create enmity with </w:t>
            </w:r>
            <w:r w:rsidR="007C3723" w:rsidRPr="00900D02">
              <w:rPr>
                <w:rFonts w:ascii="Times New Roman" w:hAnsi="Times New Roman" w:cs="Times New Roman"/>
                <w:sz w:val="24"/>
                <w:szCs w:val="24"/>
                <w:lang w:val="en-US"/>
              </w:rPr>
              <w:t>the</w:t>
            </w:r>
            <w:r w:rsidRPr="00900D02">
              <w:rPr>
                <w:rFonts w:ascii="Times New Roman" w:hAnsi="Times New Roman" w:cs="Times New Roman"/>
                <w:sz w:val="24"/>
                <w:szCs w:val="24"/>
                <w:lang w:val="en-US"/>
              </w:rPr>
              <w:t xml:space="preserve"> workers that brought the issue to the employers.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Terminating or demoting employees does not always guarantee change</w:t>
            </w:r>
          </w:p>
        </w:tc>
      </w:tr>
      <w:tr w:rsidR="00900D02" w:rsidRPr="00900D02" w:rsidTr="008075D9">
        <w:tc>
          <w:tcPr>
            <w:tcW w:w="206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Explaining discrimination laws</w:t>
            </w:r>
          </w:p>
        </w:tc>
        <w:tc>
          <w:tcPr>
            <w:tcW w:w="3600"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helps employers and employees acquire a clear insight of the laws associated with discrimination</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Getting a clear insight of the laws minimizes discrimination practices</w:t>
            </w:r>
          </w:p>
          <w:p w:rsidR="005712C8" w:rsidRPr="00900D02" w:rsidRDefault="005712C8" w:rsidP="00BB06C9">
            <w:pPr>
              <w:spacing w:line="360" w:lineRule="auto"/>
              <w:rPr>
                <w:rFonts w:ascii="Times New Roman" w:hAnsi="Times New Roman" w:cs="Times New Roman"/>
                <w:sz w:val="24"/>
                <w:szCs w:val="24"/>
                <w:lang w:val="en-US"/>
              </w:rPr>
            </w:pPr>
          </w:p>
        </w:tc>
        <w:tc>
          <w:tcPr>
            <w:tcW w:w="368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involves costs more especially if the person explaining the laws is from outside the company</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time consuming and less effective</w:t>
            </w:r>
          </w:p>
        </w:tc>
      </w:tr>
      <w:tr w:rsidR="00900D02" w:rsidRPr="00900D02" w:rsidTr="008075D9">
        <w:tc>
          <w:tcPr>
            <w:tcW w:w="206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Training management</w:t>
            </w:r>
          </w:p>
        </w:tc>
        <w:tc>
          <w:tcPr>
            <w:tcW w:w="3600"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Being the leaders of a company, training them helps minimize cases of discrimination</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also helps them practice actions that are not discriminative</w:t>
            </w:r>
          </w:p>
          <w:p w:rsidR="005712C8" w:rsidRPr="00900D02" w:rsidRDefault="005712C8" w:rsidP="00BB06C9">
            <w:pPr>
              <w:spacing w:line="360" w:lineRule="auto"/>
              <w:rPr>
                <w:rFonts w:ascii="Times New Roman" w:hAnsi="Times New Roman" w:cs="Times New Roman"/>
                <w:sz w:val="24"/>
                <w:szCs w:val="24"/>
                <w:lang w:val="en-US"/>
              </w:rPr>
            </w:pPr>
          </w:p>
        </w:tc>
        <w:tc>
          <w:tcPr>
            <w:tcW w:w="368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Training involves incurring costs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Its time consuming although the outcome is of the great benefit</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Training does not guarantee that the managers practicing discrimination will change.</w:t>
            </w:r>
          </w:p>
        </w:tc>
      </w:tr>
      <w:tr w:rsidR="00900D02" w:rsidRPr="00900D02" w:rsidTr="008075D9">
        <w:tc>
          <w:tcPr>
            <w:tcW w:w="206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Diversification </w:t>
            </w:r>
          </w:p>
        </w:tc>
        <w:tc>
          <w:tcPr>
            <w:tcW w:w="3600"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increases innovation and creativity</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enhances the quality of the products and services offered</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eliminates discrimination as it focused on attracting people of different attributes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the most effective method and involves less complexities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Increased productivity</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It is also a </w:t>
            </w:r>
            <w:proofErr w:type="spellStart"/>
            <w:r w:rsidRPr="00900D02">
              <w:rPr>
                <w:rFonts w:ascii="Times New Roman" w:hAnsi="Times New Roman" w:cs="Times New Roman"/>
                <w:sz w:val="24"/>
                <w:szCs w:val="24"/>
                <w:lang w:val="en-US"/>
              </w:rPr>
              <w:t>longterm</w:t>
            </w:r>
            <w:proofErr w:type="spellEnd"/>
            <w:r w:rsidRPr="00900D02">
              <w:rPr>
                <w:rFonts w:ascii="Times New Roman" w:hAnsi="Times New Roman" w:cs="Times New Roman"/>
                <w:sz w:val="24"/>
                <w:szCs w:val="24"/>
                <w:lang w:val="en-US"/>
              </w:rPr>
              <w:t xml:space="preserve"> solution</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minimizes employee turnover</w:t>
            </w:r>
          </w:p>
        </w:tc>
        <w:tc>
          <w:tcPr>
            <w:tcW w:w="368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 xml:space="preserve">Language barriers </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Management and collaboration issues</w:t>
            </w:r>
          </w:p>
        </w:tc>
      </w:tr>
      <w:tr w:rsidR="00900D02" w:rsidRPr="00900D02" w:rsidTr="008075D9">
        <w:tc>
          <w:tcPr>
            <w:tcW w:w="206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Teaching  Philanthropy </w:t>
            </w:r>
          </w:p>
        </w:tc>
        <w:tc>
          <w:tcPr>
            <w:tcW w:w="3600"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Enhances collaboration which in turn minimizes discrimination in the workplace</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creates a pool of employees focused on helping others and not judging them</w:t>
            </w:r>
          </w:p>
        </w:tc>
        <w:tc>
          <w:tcPr>
            <w:tcW w:w="368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involves costs and other resources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tedious as it involves employees learning new knowledge and skills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less effective in organizations where employees are not willing to learn</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When the existing employees leave the company will be compelled to teach the new employees who might also leave after some time.</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This solution can work best for organizations that retain their employees for long</w:t>
            </w:r>
          </w:p>
        </w:tc>
      </w:tr>
      <w:tr w:rsidR="00220102" w:rsidRPr="00900D02" w:rsidTr="008075D9">
        <w:tc>
          <w:tcPr>
            <w:tcW w:w="206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Developing a workplace policy</w:t>
            </w:r>
          </w:p>
        </w:tc>
        <w:tc>
          <w:tcPr>
            <w:tcW w:w="3600"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keeps employees informed of the consequence associated with engaging in discriminatory practices. Knowing the consequences deters individuals from discriminating others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easier to understand and to execute.</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Enhances employee morale and increases the productivity of the company</w:t>
            </w:r>
          </w:p>
        </w:tc>
        <w:tc>
          <w:tcPr>
            <w:tcW w:w="3685" w:type="dxa"/>
          </w:tcPr>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 is not a guarantee that every individual in the work place will adhere to the policies despite the consequences.</w:t>
            </w:r>
          </w:p>
          <w:p w:rsidR="005712C8" w:rsidRPr="00900D02" w:rsidRDefault="005712C8" w:rsidP="00BB06C9">
            <w:pPr>
              <w:spacing w:line="36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Its time consuming and tedious to design such policies.</w:t>
            </w:r>
          </w:p>
          <w:p w:rsidR="005712C8" w:rsidRPr="00900D02" w:rsidRDefault="005712C8" w:rsidP="00BB06C9">
            <w:pPr>
              <w:spacing w:line="360" w:lineRule="auto"/>
              <w:rPr>
                <w:rFonts w:ascii="Times New Roman" w:hAnsi="Times New Roman" w:cs="Times New Roman"/>
                <w:sz w:val="24"/>
                <w:szCs w:val="24"/>
                <w:lang w:val="en-US"/>
              </w:rPr>
            </w:pPr>
          </w:p>
        </w:tc>
      </w:tr>
    </w:tbl>
    <w:p w:rsidR="005712C8" w:rsidRPr="00900D02" w:rsidRDefault="005712C8" w:rsidP="00BB06C9">
      <w:pPr>
        <w:spacing w:line="360" w:lineRule="auto"/>
        <w:rPr>
          <w:rFonts w:ascii="Times New Roman" w:hAnsi="Times New Roman" w:cs="Times New Roman"/>
          <w:sz w:val="24"/>
          <w:szCs w:val="24"/>
          <w:lang w:val="en-US"/>
        </w:rPr>
      </w:pP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 xml:space="preserve">From the evaluation, focusing on diversification is the best solution for addressing the issue of discrimination in the workplace. This is because of the advantages associated with the solution outweigh the cons. </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7" w:name="_Toc7547953"/>
      <w:r w:rsidRPr="00900D02">
        <w:rPr>
          <w:rFonts w:ascii="Times New Roman" w:hAnsi="Times New Roman" w:cs="Times New Roman"/>
          <w:b/>
          <w:color w:val="auto"/>
          <w:lang w:val="en-US"/>
        </w:rPr>
        <w:t>A plan for implementing the solution.</w:t>
      </w:r>
      <w:bookmarkEnd w:id="7"/>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In order to implement the selected solution in an effective manner, there is a need to come up with an impleme</w:t>
      </w:r>
      <w:r w:rsidR="00B74F5C" w:rsidRPr="00900D02">
        <w:rPr>
          <w:rFonts w:ascii="Times New Roman" w:hAnsi="Times New Roman" w:cs="Times New Roman"/>
          <w:sz w:val="24"/>
          <w:szCs w:val="24"/>
          <w:lang w:val="en-US"/>
        </w:rPr>
        <w:t xml:space="preserve">ntation plan. According to </w:t>
      </w:r>
      <w:r w:rsidR="00B74F5C" w:rsidRPr="00900D02">
        <w:rPr>
          <w:rFonts w:ascii="Times New Roman" w:hAnsi="Times New Roman" w:cs="Times New Roman"/>
          <w:sz w:val="24"/>
          <w:szCs w:val="24"/>
          <w:shd w:val="clear" w:color="auto" w:fill="FFFFFF"/>
        </w:rPr>
        <w:t>Chang (2016)</w:t>
      </w:r>
      <w:r w:rsidRPr="00900D02">
        <w:rPr>
          <w:rFonts w:ascii="Times New Roman" w:hAnsi="Times New Roman" w:cs="Times New Roman"/>
          <w:sz w:val="24"/>
          <w:szCs w:val="24"/>
          <w:lang w:val="en-US"/>
        </w:rPr>
        <w:t>, an implementation plan is a guideline that helps companies and organization to achieve the set goals in an effective manner. It clearly defines the implementation strategy to be used in relation to a certain activity. Typically, it states the resources, outcomes, roles and responsibilities and the budget. The plan for implementing diversity within workplaces is as follows;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Defining of goals: This is the first </w:t>
      </w:r>
      <w:r w:rsidR="007C3723" w:rsidRPr="00900D02">
        <w:rPr>
          <w:rFonts w:ascii="Times New Roman" w:hAnsi="Times New Roman" w:cs="Times New Roman"/>
          <w:sz w:val="24"/>
          <w:szCs w:val="24"/>
          <w:lang w:val="en-US"/>
        </w:rPr>
        <w:t xml:space="preserve">part </w:t>
      </w:r>
      <w:r w:rsidRPr="00900D02">
        <w:rPr>
          <w:rFonts w:ascii="Times New Roman" w:hAnsi="Times New Roman" w:cs="Times New Roman"/>
          <w:sz w:val="24"/>
          <w:szCs w:val="24"/>
          <w:lang w:val="en-US"/>
        </w:rPr>
        <w:t>of the plan and it involves defining and setting goals. In relation to this, the main goal of the plan is eliminating discrimination through the implementation of diversification policies in the workplaces.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Develop the plan: The main objectives of the plans include, recruiting and hiring from a diversified talent pool, training employees on various communication skills that will help them serve the needs of customers in an effective manner and putting in place diversity policies.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Activities: the company managers and employees will attend seminars and various training that will inform them about the importance of diversity in relation to eliminating diversity. Other activities include; on learning to search, hiring of experts among others.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Resources: Time is one of the essential resources required for the implementation of the solution. Other necessary resources include; funds and human resources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Responsibilities: Implementation of the solution is the responsibility of the companies’ leaders and managers together with the employees and other workers.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Time frame: The implementation of the solution will begin on 1st May 2019 and complete on 31st September 2019. This then means that the implementation will be a four months duration.</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Measuring results: There are various</w:t>
      </w:r>
      <w:r w:rsidR="00460B7C" w:rsidRPr="00900D02">
        <w:rPr>
          <w:rFonts w:ascii="Times New Roman" w:hAnsi="Times New Roman" w:cs="Times New Roman"/>
          <w:sz w:val="24"/>
          <w:szCs w:val="24"/>
          <w:lang w:val="en-US"/>
        </w:rPr>
        <w:t xml:space="preserve"> ways</w:t>
      </w:r>
      <w:r w:rsidRPr="00900D02">
        <w:rPr>
          <w:rFonts w:ascii="Times New Roman" w:hAnsi="Times New Roman" w:cs="Times New Roman"/>
          <w:sz w:val="24"/>
          <w:szCs w:val="24"/>
          <w:lang w:val="en-US"/>
        </w:rPr>
        <w:t xml:space="preserve"> through which the results of the implementation will be measured. One way is through measuring the progress made against the set goals. The reports made by the managers and employees in the implementation plan will be used to establish the progress made in relation to the set goals. The goals will then be revised to establish whether they were achieved or not.</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8" w:name="_Toc7547954"/>
      <w:r w:rsidRPr="00900D02">
        <w:rPr>
          <w:rFonts w:ascii="Times New Roman" w:hAnsi="Times New Roman" w:cs="Times New Roman"/>
          <w:b/>
          <w:color w:val="auto"/>
          <w:lang w:val="en-US"/>
        </w:rPr>
        <w:t>Communicate the plan to the stakeholders</w:t>
      </w:r>
      <w:bookmarkEnd w:id="8"/>
    </w:p>
    <w:p w:rsidR="000B20E4"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Stakeholders are people who have an interest in the operations of a company and they can either impact or be impacted by the business. The primary stakeholders of an organization include; investors, employees, customers, and suppliers. Other stakeholders include; the community, unions, the government, and its agencies. There are various methods of communication that will be used to communicate the plan to the stakeholders. Some of these methods include; holding meetings within the organization. Holding meetings with the investors, suppliers, and employees will greatly help communicate the plan effectively. They will get to scrutinize the plan and suggest areas for improvement to ensure that the solution is implemented effectively</w:t>
      </w:r>
      <w:r w:rsidR="00285C2E" w:rsidRPr="00900D02">
        <w:rPr>
          <w:rFonts w:ascii="Times New Roman" w:hAnsi="Times New Roman" w:cs="Times New Roman"/>
          <w:sz w:val="24"/>
          <w:szCs w:val="24"/>
          <w:lang w:val="en-US"/>
        </w:rPr>
        <w:t xml:space="preserve"> (</w:t>
      </w:r>
      <w:proofErr w:type="spellStart"/>
      <w:r w:rsidR="008B1023" w:rsidRPr="00900D02">
        <w:rPr>
          <w:rFonts w:ascii="Times New Roman" w:hAnsi="Times New Roman" w:cs="Times New Roman"/>
          <w:sz w:val="24"/>
          <w:szCs w:val="24"/>
          <w:shd w:val="clear" w:color="auto" w:fill="FFFFFF"/>
        </w:rPr>
        <w:t>Turkulainen</w:t>
      </w:r>
      <w:proofErr w:type="spellEnd"/>
      <w:r w:rsidR="008B1023" w:rsidRPr="00900D02">
        <w:rPr>
          <w:rFonts w:ascii="Times New Roman" w:hAnsi="Times New Roman" w:cs="Times New Roman"/>
          <w:sz w:val="24"/>
          <w:szCs w:val="24"/>
          <w:shd w:val="clear" w:color="auto" w:fill="FFFFFF"/>
        </w:rPr>
        <w:t xml:space="preserve">, </w:t>
      </w:r>
      <w:proofErr w:type="spellStart"/>
      <w:r w:rsidR="008B1023" w:rsidRPr="00900D02">
        <w:rPr>
          <w:rFonts w:ascii="Times New Roman" w:hAnsi="Times New Roman" w:cs="Times New Roman"/>
          <w:sz w:val="24"/>
          <w:szCs w:val="24"/>
          <w:shd w:val="clear" w:color="auto" w:fill="FFFFFF"/>
        </w:rPr>
        <w:t>Aaltonen</w:t>
      </w:r>
      <w:proofErr w:type="spellEnd"/>
      <w:r w:rsidR="008B1023" w:rsidRPr="00900D02">
        <w:rPr>
          <w:rFonts w:ascii="Times New Roman" w:hAnsi="Times New Roman" w:cs="Times New Roman"/>
          <w:sz w:val="24"/>
          <w:szCs w:val="24"/>
          <w:shd w:val="clear" w:color="auto" w:fill="FFFFFF"/>
        </w:rPr>
        <w:t xml:space="preserve"> and </w:t>
      </w:r>
      <w:proofErr w:type="spellStart"/>
      <w:r w:rsidR="008B1023" w:rsidRPr="00900D02">
        <w:rPr>
          <w:rFonts w:ascii="Times New Roman" w:hAnsi="Times New Roman" w:cs="Times New Roman"/>
          <w:sz w:val="24"/>
          <w:szCs w:val="24"/>
          <w:shd w:val="clear" w:color="auto" w:fill="FFFFFF"/>
        </w:rPr>
        <w:t>Lohikoski</w:t>
      </w:r>
      <w:proofErr w:type="spellEnd"/>
      <w:r w:rsidR="00285C2E" w:rsidRPr="00900D02">
        <w:rPr>
          <w:rFonts w:ascii="Times New Roman" w:hAnsi="Times New Roman" w:cs="Times New Roman"/>
          <w:sz w:val="24"/>
          <w:szCs w:val="24"/>
          <w:shd w:val="clear" w:color="auto" w:fill="FFFFFF"/>
        </w:rPr>
        <w:t>, 2015, pp.74-91)</w:t>
      </w:r>
      <w:r w:rsidRPr="00900D02">
        <w:rPr>
          <w:rFonts w:ascii="Times New Roman" w:hAnsi="Times New Roman" w:cs="Times New Roman"/>
          <w:sz w:val="24"/>
          <w:szCs w:val="24"/>
          <w:lang w:val="en-US"/>
        </w:rPr>
        <w:t xml:space="preserve">. </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 xml:space="preserve">Another method is creating awareness through holding campaigns which are </w:t>
      </w:r>
      <w:r w:rsidR="003154BB" w:rsidRPr="00900D02">
        <w:rPr>
          <w:rFonts w:ascii="Times New Roman" w:hAnsi="Times New Roman" w:cs="Times New Roman"/>
          <w:sz w:val="24"/>
          <w:szCs w:val="24"/>
          <w:lang w:val="en-US"/>
        </w:rPr>
        <w:t>focused</w:t>
      </w:r>
      <w:r w:rsidRPr="00900D02">
        <w:rPr>
          <w:rFonts w:ascii="Times New Roman" w:hAnsi="Times New Roman" w:cs="Times New Roman"/>
          <w:sz w:val="24"/>
          <w:szCs w:val="24"/>
          <w:lang w:val="en-US"/>
        </w:rPr>
        <w:t xml:space="preserve"> communicating the plan of implementing diversity to eliminate discrimination. Using online Gantt Charts and face to face commun</w:t>
      </w:r>
      <w:r w:rsidR="00900D02">
        <w:rPr>
          <w:rFonts w:ascii="Times New Roman" w:hAnsi="Times New Roman" w:cs="Times New Roman"/>
          <w:sz w:val="24"/>
          <w:szCs w:val="24"/>
          <w:lang w:val="en-US"/>
        </w:rPr>
        <w:t>ication are other methods that will</w:t>
      </w:r>
      <w:r w:rsidRPr="00900D02">
        <w:rPr>
          <w:rFonts w:ascii="Times New Roman" w:hAnsi="Times New Roman" w:cs="Times New Roman"/>
          <w:sz w:val="24"/>
          <w:szCs w:val="24"/>
          <w:lang w:val="en-US"/>
        </w:rPr>
        <w:t xml:space="preserve"> be used to effectively </w:t>
      </w:r>
      <w:r w:rsidRPr="00900D02">
        <w:rPr>
          <w:rFonts w:ascii="Times New Roman" w:hAnsi="Times New Roman" w:cs="Times New Roman"/>
          <w:sz w:val="24"/>
          <w:szCs w:val="24"/>
          <w:lang w:val="en-US"/>
        </w:rPr>
        <w:lastRenderedPageBreak/>
        <w:t>communicate the plan to stakeholders. Face to face communication creates room for questions and answers and suggestions on how the plan can be enhanced. Conference call and newsletters are effective in communicating with secondary stakeholders like the community. Finally, project reports is another viable method of disseminating information to stakeholders in relation</w:t>
      </w:r>
      <w:r w:rsidR="00623E28" w:rsidRPr="00900D02">
        <w:rPr>
          <w:rFonts w:ascii="Times New Roman" w:hAnsi="Times New Roman" w:cs="Times New Roman"/>
          <w:sz w:val="24"/>
          <w:szCs w:val="24"/>
          <w:lang w:val="en-US"/>
        </w:rPr>
        <w:t xml:space="preserve"> to the plan. According to </w:t>
      </w:r>
      <w:r w:rsidR="00623E28" w:rsidRPr="00900D02">
        <w:rPr>
          <w:rFonts w:ascii="Times New Roman" w:hAnsi="Times New Roman" w:cs="Times New Roman"/>
          <w:sz w:val="24"/>
          <w:szCs w:val="24"/>
          <w:shd w:val="clear" w:color="auto" w:fill="FFFFFF"/>
        </w:rPr>
        <w:t>But et al. (2016, pp.1579-1595)</w:t>
      </w:r>
      <w:r w:rsidRPr="00900D02">
        <w:rPr>
          <w:rFonts w:ascii="Times New Roman" w:hAnsi="Times New Roman" w:cs="Times New Roman"/>
          <w:sz w:val="24"/>
          <w:szCs w:val="24"/>
          <w:lang w:val="en-US"/>
        </w:rPr>
        <w:t xml:space="preserve">, it is the most common method of communicating with stakeholders. </w:t>
      </w:r>
    </w:p>
    <w:p w:rsidR="006F202A" w:rsidRPr="00900D02" w:rsidRDefault="006F202A" w:rsidP="00C04D04">
      <w:pPr>
        <w:pStyle w:val="Heading2"/>
        <w:spacing w:line="480" w:lineRule="auto"/>
        <w:jc w:val="center"/>
        <w:rPr>
          <w:rFonts w:ascii="Times New Roman" w:hAnsi="Times New Roman" w:cs="Times New Roman"/>
          <w:b/>
          <w:color w:val="auto"/>
          <w:lang w:val="en-US"/>
        </w:rPr>
      </w:pPr>
      <w:bookmarkStart w:id="9" w:name="_Toc7547955"/>
      <w:r w:rsidRPr="00900D02">
        <w:rPr>
          <w:rFonts w:ascii="Times New Roman" w:hAnsi="Times New Roman" w:cs="Times New Roman"/>
          <w:b/>
          <w:color w:val="auto"/>
          <w:lang w:val="en-US"/>
        </w:rPr>
        <w:t>Appropriate monitoring and review techniques</w:t>
      </w:r>
      <w:bookmarkEnd w:id="9"/>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Monitoring is very crucial in the implementation process as it aids in ensuring that the project or action is implemented as outlined in the plan. It is a continuous process that should be undertaken before the implementation process begins</w:t>
      </w:r>
      <w:r w:rsidR="00C07256" w:rsidRPr="00900D02">
        <w:rPr>
          <w:rFonts w:ascii="Times New Roman" w:hAnsi="Times New Roman" w:cs="Times New Roman"/>
          <w:sz w:val="24"/>
          <w:szCs w:val="24"/>
          <w:lang w:val="en-US"/>
        </w:rPr>
        <w:t xml:space="preserve"> (</w:t>
      </w:r>
      <w:r w:rsidR="00C07256" w:rsidRPr="00900D02">
        <w:rPr>
          <w:rFonts w:ascii="Times New Roman" w:hAnsi="Times New Roman" w:cs="Times New Roman"/>
          <w:sz w:val="24"/>
          <w:szCs w:val="24"/>
          <w:shd w:val="clear" w:color="auto" w:fill="FFFFFF"/>
        </w:rPr>
        <w:t>Chang, 2016)</w:t>
      </w:r>
      <w:r w:rsidRPr="00900D02">
        <w:rPr>
          <w:rFonts w:ascii="Times New Roman" w:hAnsi="Times New Roman" w:cs="Times New Roman"/>
          <w:sz w:val="24"/>
          <w:szCs w:val="24"/>
          <w:lang w:val="en-US"/>
        </w:rPr>
        <w:t>. The various monitoring techniques that will be employed in relation to the implementation of the plan include;</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Performance indicators: this technique monitors progress by measuring the inputs, processes, outcomes and the effects associated with the implementation of the action. This is a good technique to monitor the implementation of action since it involves setting targets and measuring the progress made towards achieving the targets.</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Rapid appraisal methods: This is a less structured method of monitoring progress. It is easy and quick as compared to other methods. Moreover, it involves providing decision makers with views and feedbacks in relation to the implementation of the action.</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Creation of a checklist and holding of meetings: a checklist is made up of a list of things to be done and the feedback section. The method will effectively help monitor the progress made against the set goals. Holding meetings on a regular basis will also help collect feedback on what has been done and what should be done to improve the situation.</w:t>
      </w:r>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lastRenderedPageBreak/>
        <w:t>On the other hand, conducting a post-implementation review is very important and this can start off immediately after the initial action has been completed. Upon completing the implementation process of implementing diversification within the workplaces, various post-implementation review methods will be employed to review the progress made. They include; gap analysis which examines the difference between the plan and the actual application, stakeholders and here the extent to which they are satisfied with the plan and impacts it has had on them will be reviewed, cost and benefit associated with plan and project goals; were the set goals achieved and if not why</w:t>
      </w:r>
      <w:r w:rsidR="008B1023" w:rsidRPr="00900D02">
        <w:rPr>
          <w:rFonts w:ascii="Times New Roman" w:hAnsi="Times New Roman" w:cs="Times New Roman"/>
          <w:sz w:val="24"/>
          <w:szCs w:val="24"/>
          <w:lang w:val="en-US"/>
        </w:rPr>
        <w:t xml:space="preserve"> (</w:t>
      </w:r>
      <w:proofErr w:type="spellStart"/>
      <w:r w:rsidR="008B1023" w:rsidRPr="00900D02">
        <w:rPr>
          <w:rFonts w:ascii="Times New Roman" w:hAnsi="Times New Roman" w:cs="Times New Roman"/>
          <w:sz w:val="24"/>
          <w:szCs w:val="24"/>
          <w:shd w:val="clear" w:color="auto" w:fill="FFFFFF"/>
        </w:rPr>
        <w:t>Khadjesari</w:t>
      </w:r>
      <w:proofErr w:type="spellEnd"/>
      <w:r w:rsidR="008B1023" w:rsidRPr="00900D02">
        <w:rPr>
          <w:rFonts w:ascii="Times New Roman" w:hAnsi="Times New Roman" w:cs="Times New Roman"/>
          <w:sz w:val="24"/>
          <w:szCs w:val="24"/>
          <w:shd w:val="clear" w:color="auto" w:fill="FFFFFF"/>
        </w:rPr>
        <w:t xml:space="preserve"> et al., 2017)</w:t>
      </w:r>
      <w:r w:rsidRPr="00900D02">
        <w:rPr>
          <w:rFonts w:ascii="Times New Roman" w:hAnsi="Times New Roman" w:cs="Times New Roman"/>
          <w:sz w:val="24"/>
          <w:szCs w:val="24"/>
          <w:lang w:val="en-US"/>
        </w:rPr>
        <w:t>.</w:t>
      </w:r>
    </w:p>
    <w:p w:rsidR="006F202A" w:rsidRPr="00900D02" w:rsidRDefault="006F202A" w:rsidP="00C04D04">
      <w:pPr>
        <w:pStyle w:val="Heading1"/>
        <w:spacing w:line="480" w:lineRule="auto"/>
        <w:jc w:val="center"/>
        <w:rPr>
          <w:rFonts w:ascii="Times New Roman" w:hAnsi="Times New Roman" w:cs="Times New Roman"/>
          <w:b/>
          <w:color w:val="auto"/>
          <w:lang w:val="en-US"/>
        </w:rPr>
      </w:pPr>
      <w:bookmarkStart w:id="10" w:name="_Toc7547956"/>
      <w:r w:rsidRPr="00900D02">
        <w:rPr>
          <w:rFonts w:ascii="Times New Roman" w:hAnsi="Times New Roman" w:cs="Times New Roman"/>
          <w:b/>
          <w:color w:val="auto"/>
          <w:lang w:val="en-US"/>
        </w:rPr>
        <w:t>Conclusion</w:t>
      </w:r>
      <w:bookmarkEnd w:id="10"/>
    </w:p>
    <w:p w:rsidR="006F202A" w:rsidRPr="00900D02" w:rsidRDefault="006F202A" w:rsidP="00C04D04">
      <w:pPr>
        <w:spacing w:line="480" w:lineRule="auto"/>
        <w:rPr>
          <w:rFonts w:ascii="Times New Roman" w:hAnsi="Times New Roman" w:cs="Times New Roman"/>
          <w:sz w:val="24"/>
          <w:szCs w:val="24"/>
          <w:lang w:val="en-US"/>
        </w:rPr>
      </w:pPr>
      <w:r w:rsidRPr="00900D02">
        <w:rPr>
          <w:rFonts w:ascii="Times New Roman" w:hAnsi="Times New Roman" w:cs="Times New Roman"/>
          <w:sz w:val="24"/>
          <w:szCs w:val="24"/>
          <w:lang w:val="en-US"/>
        </w:rPr>
        <w:t>The current workplace is undergoing numerous problems which require proper attention to address them effectively. From the above discussion, discrimination is one of the complex problems in the workplaces today. The discussion found out that despite the various efforts put in place including designing laws to address the problem, discrimination remains to be a real problem in the workplace. However, there are various solutions that can be used to address the solution and from the list, diversification proves to be the best solution to eliminating discrimination in the workplace. Based on this, businesses should ensure that diversity is practiced throughout to prevent discrimination and enhance productivity.</w:t>
      </w:r>
    </w:p>
    <w:p w:rsidR="001D77F4" w:rsidRPr="00900D02" w:rsidRDefault="001D77F4" w:rsidP="00C04D04">
      <w:pPr>
        <w:spacing w:line="480" w:lineRule="auto"/>
        <w:rPr>
          <w:rFonts w:ascii="Times New Roman" w:hAnsi="Times New Roman" w:cs="Times New Roman"/>
          <w:sz w:val="24"/>
          <w:szCs w:val="24"/>
          <w:lang w:val="en-US"/>
        </w:rPr>
      </w:pPr>
    </w:p>
    <w:p w:rsidR="001D77F4" w:rsidRPr="00900D02" w:rsidRDefault="001D77F4" w:rsidP="00C04D04">
      <w:pPr>
        <w:spacing w:line="480" w:lineRule="auto"/>
        <w:rPr>
          <w:rFonts w:ascii="Times New Roman" w:hAnsi="Times New Roman" w:cs="Times New Roman"/>
          <w:sz w:val="24"/>
          <w:szCs w:val="24"/>
          <w:lang w:val="en-US"/>
        </w:rPr>
      </w:pPr>
    </w:p>
    <w:p w:rsidR="001D77F4" w:rsidRPr="00900D02" w:rsidRDefault="001D77F4" w:rsidP="00C04D04">
      <w:pPr>
        <w:spacing w:line="480" w:lineRule="auto"/>
        <w:rPr>
          <w:rFonts w:ascii="Times New Roman" w:hAnsi="Times New Roman" w:cs="Times New Roman"/>
          <w:sz w:val="24"/>
          <w:szCs w:val="24"/>
          <w:lang w:val="en-US"/>
        </w:rPr>
      </w:pPr>
    </w:p>
    <w:p w:rsidR="001D77F4" w:rsidRPr="00900D02" w:rsidRDefault="001D77F4" w:rsidP="00C04D04">
      <w:pPr>
        <w:spacing w:line="480" w:lineRule="auto"/>
        <w:rPr>
          <w:rFonts w:ascii="Times New Roman" w:hAnsi="Times New Roman" w:cs="Times New Roman"/>
          <w:sz w:val="24"/>
          <w:szCs w:val="24"/>
          <w:lang w:val="en-US"/>
        </w:rPr>
      </w:pPr>
    </w:p>
    <w:p w:rsidR="006F202A" w:rsidRPr="00900D02" w:rsidRDefault="006F202A" w:rsidP="00C04D04">
      <w:pPr>
        <w:pStyle w:val="Heading1"/>
        <w:spacing w:line="480" w:lineRule="auto"/>
        <w:jc w:val="center"/>
        <w:rPr>
          <w:rFonts w:ascii="Times New Roman" w:hAnsi="Times New Roman" w:cs="Times New Roman"/>
          <w:b/>
          <w:color w:val="auto"/>
          <w:lang w:val="en-US"/>
        </w:rPr>
      </w:pPr>
      <w:bookmarkStart w:id="11" w:name="_Toc7547957"/>
      <w:r w:rsidRPr="00900D02">
        <w:rPr>
          <w:rFonts w:ascii="Times New Roman" w:hAnsi="Times New Roman" w:cs="Times New Roman"/>
          <w:b/>
          <w:color w:val="auto"/>
          <w:lang w:val="en-US"/>
        </w:rPr>
        <w:lastRenderedPageBreak/>
        <w:t>References</w:t>
      </w:r>
      <w:bookmarkEnd w:id="11"/>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Australian Human Rights Commission, 2016. Willing to work: national inquiry into employment discrimination against older Australians and Australians with disability (2016).</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Blackham, A. and Allen, D., 2019. Resolving Discrimination Claims Outside the Courts: Alternative Dispute Resolution in Australia and the United Kingdom.</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 xml:space="preserve">Butt, A., </w:t>
      </w:r>
      <w:proofErr w:type="spellStart"/>
      <w:r w:rsidRPr="00900D02">
        <w:rPr>
          <w:rFonts w:ascii="Times New Roman" w:hAnsi="Times New Roman" w:cs="Times New Roman"/>
          <w:sz w:val="24"/>
          <w:szCs w:val="24"/>
          <w:shd w:val="clear" w:color="auto" w:fill="FFFFFF"/>
        </w:rPr>
        <w:t>Naaranoja</w:t>
      </w:r>
      <w:proofErr w:type="spellEnd"/>
      <w:r w:rsidRPr="00900D02">
        <w:rPr>
          <w:rFonts w:ascii="Times New Roman" w:hAnsi="Times New Roman" w:cs="Times New Roman"/>
          <w:sz w:val="24"/>
          <w:szCs w:val="24"/>
          <w:shd w:val="clear" w:color="auto" w:fill="FFFFFF"/>
        </w:rPr>
        <w:t xml:space="preserve">, M. and </w:t>
      </w:r>
      <w:proofErr w:type="spellStart"/>
      <w:r w:rsidRPr="00900D02">
        <w:rPr>
          <w:rFonts w:ascii="Times New Roman" w:hAnsi="Times New Roman" w:cs="Times New Roman"/>
          <w:sz w:val="24"/>
          <w:szCs w:val="24"/>
          <w:shd w:val="clear" w:color="auto" w:fill="FFFFFF"/>
        </w:rPr>
        <w:t>Savolainen</w:t>
      </w:r>
      <w:proofErr w:type="spellEnd"/>
      <w:r w:rsidRPr="00900D02">
        <w:rPr>
          <w:rFonts w:ascii="Times New Roman" w:hAnsi="Times New Roman" w:cs="Times New Roman"/>
          <w:sz w:val="24"/>
          <w:szCs w:val="24"/>
          <w:shd w:val="clear" w:color="auto" w:fill="FFFFFF"/>
        </w:rPr>
        <w:t>, J., 2016. Project change stakeholder communication. </w:t>
      </w:r>
      <w:r w:rsidRPr="00900D02">
        <w:rPr>
          <w:rFonts w:ascii="Times New Roman" w:hAnsi="Times New Roman" w:cs="Times New Roman"/>
          <w:i/>
          <w:iCs/>
          <w:sz w:val="24"/>
          <w:szCs w:val="24"/>
          <w:shd w:val="clear" w:color="auto" w:fill="FFFFFF"/>
        </w:rPr>
        <w:t>International Journal of Project Management</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34</w:t>
      </w:r>
      <w:r w:rsidRPr="00900D02">
        <w:rPr>
          <w:rFonts w:ascii="Times New Roman" w:hAnsi="Times New Roman" w:cs="Times New Roman"/>
          <w:sz w:val="24"/>
          <w:szCs w:val="24"/>
          <w:shd w:val="clear" w:color="auto" w:fill="FFFFFF"/>
        </w:rPr>
        <w:t>(8), pp.1579-1595.</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proofErr w:type="spellStart"/>
      <w:r w:rsidRPr="00900D02">
        <w:rPr>
          <w:rFonts w:ascii="Times New Roman" w:hAnsi="Times New Roman" w:cs="Times New Roman"/>
          <w:sz w:val="24"/>
          <w:szCs w:val="24"/>
          <w:shd w:val="clear" w:color="auto" w:fill="FFFFFF"/>
        </w:rPr>
        <w:t>Caven</w:t>
      </w:r>
      <w:proofErr w:type="spellEnd"/>
      <w:r w:rsidRPr="00900D02">
        <w:rPr>
          <w:rFonts w:ascii="Times New Roman" w:hAnsi="Times New Roman" w:cs="Times New Roman"/>
          <w:sz w:val="24"/>
          <w:szCs w:val="24"/>
          <w:shd w:val="clear" w:color="auto" w:fill="FFFFFF"/>
        </w:rPr>
        <w:t xml:space="preserve">, V. and </w:t>
      </w:r>
      <w:proofErr w:type="spellStart"/>
      <w:r w:rsidRPr="00900D02">
        <w:rPr>
          <w:rFonts w:ascii="Times New Roman" w:hAnsi="Times New Roman" w:cs="Times New Roman"/>
          <w:sz w:val="24"/>
          <w:szCs w:val="24"/>
          <w:shd w:val="clear" w:color="auto" w:fill="FFFFFF"/>
        </w:rPr>
        <w:t>Nachmias</w:t>
      </w:r>
      <w:proofErr w:type="spellEnd"/>
      <w:r w:rsidRPr="00900D02">
        <w:rPr>
          <w:rFonts w:ascii="Times New Roman" w:hAnsi="Times New Roman" w:cs="Times New Roman"/>
          <w:sz w:val="24"/>
          <w:szCs w:val="24"/>
          <w:shd w:val="clear" w:color="auto" w:fill="FFFFFF"/>
        </w:rPr>
        <w:t>, S. eds., 2017. </w:t>
      </w:r>
      <w:r w:rsidRPr="00900D02">
        <w:rPr>
          <w:rFonts w:ascii="Times New Roman" w:hAnsi="Times New Roman" w:cs="Times New Roman"/>
          <w:i/>
          <w:iCs/>
          <w:sz w:val="24"/>
          <w:szCs w:val="24"/>
          <w:shd w:val="clear" w:color="auto" w:fill="FFFFFF"/>
        </w:rPr>
        <w:t>Hidden inequalities in the workplace: A guide to the current challenges, issues and business solutions</w:t>
      </w:r>
      <w:r w:rsidRPr="00900D02">
        <w:rPr>
          <w:rFonts w:ascii="Times New Roman" w:hAnsi="Times New Roman" w:cs="Times New Roman"/>
          <w:sz w:val="24"/>
          <w:szCs w:val="24"/>
          <w:shd w:val="clear" w:color="auto" w:fill="FFFFFF"/>
        </w:rPr>
        <w:t>. Springer.</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Chang, J.F., 2016. </w:t>
      </w:r>
      <w:r w:rsidRPr="00900D02">
        <w:rPr>
          <w:rFonts w:ascii="Times New Roman" w:hAnsi="Times New Roman" w:cs="Times New Roman"/>
          <w:i/>
          <w:iCs/>
          <w:sz w:val="24"/>
          <w:szCs w:val="24"/>
          <w:shd w:val="clear" w:color="auto" w:fill="FFFFFF"/>
        </w:rPr>
        <w:t>Business process management systems: strategy and implementation</w:t>
      </w:r>
      <w:r w:rsidRPr="00900D02">
        <w:rPr>
          <w:rFonts w:ascii="Times New Roman" w:hAnsi="Times New Roman" w:cs="Times New Roman"/>
          <w:sz w:val="24"/>
          <w:szCs w:val="24"/>
          <w:shd w:val="clear" w:color="auto" w:fill="FFFFFF"/>
        </w:rPr>
        <w:t>. Auerbach Publications.</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Combs, G.M. and Milosevic, I., 2016. Workplace discrimination and the wellbeing of minority women: Overview, prospects, and implications. In </w:t>
      </w:r>
      <w:r w:rsidRPr="00900D02">
        <w:rPr>
          <w:rFonts w:ascii="Times New Roman" w:hAnsi="Times New Roman" w:cs="Times New Roman"/>
          <w:i/>
          <w:iCs/>
          <w:sz w:val="24"/>
          <w:szCs w:val="24"/>
          <w:shd w:val="clear" w:color="auto" w:fill="FFFFFF"/>
        </w:rPr>
        <w:t>Handbook on well-being of working women</w:t>
      </w:r>
      <w:r w:rsidRPr="00900D02">
        <w:rPr>
          <w:rFonts w:ascii="Times New Roman" w:hAnsi="Times New Roman" w:cs="Times New Roman"/>
          <w:sz w:val="24"/>
          <w:szCs w:val="24"/>
          <w:shd w:val="clear" w:color="auto" w:fill="FFFFFF"/>
        </w:rPr>
        <w:t> (pp. 17-31). Springer, Dordrecht.</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proofErr w:type="spellStart"/>
      <w:r w:rsidRPr="00900D02">
        <w:rPr>
          <w:rFonts w:ascii="Times New Roman" w:hAnsi="Times New Roman" w:cs="Times New Roman"/>
          <w:sz w:val="24"/>
          <w:szCs w:val="24"/>
          <w:shd w:val="clear" w:color="auto" w:fill="FFFFFF"/>
        </w:rPr>
        <w:t>Dipboye</w:t>
      </w:r>
      <w:proofErr w:type="spellEnd"/>
      <w:r w:rsidRPr="00900D02">
        <w:rPr>
          <w:rFonts w:ascii="Times New Roman" w:hAnsi="Times New Roman" w:cs="Times New Roman"/>
          <w:sz w:val="24"/>
          <w:szCs w:val="24"/>
          <w:shd w:val="clear" w:color="auto" w:fill="FFFFFF"/>
        </w:rPr>
        <w:t xml:space="preserve">, R.L., 2016. discrimination as high risk </w:t>
      </w:r>
      <w:proofErr w:type="spellStart"/>
      <w:r w:rsidRPr="00900D02">
        <w:rPr>
          <w:rFonts w:ascii="Times New Roman" w:hAnsi="Times New Roman" w:cs="Times New Roman"/>
          <w:sz w:val="24"/>
          <w:szCs w:val="24"/>
          <w:shd w:val="clear" w:color="auto" w:fill="FFFFFF"/>
        </w:rPr>
        <w:t>behavior</w:t>
      </w:r>
      <w:proofErr w:type="spellEnd"/>
      <w:r w:rsidRPr="00900D02">
        <w:rPr>
          <w:rFonts w:ascii="Times New Roman" w:hAnsi="Times New Roman" w:cs="Times New Roman"/>
          <w:sz w:val="24"/>
          <w:szCs w:val="24"/>
          <w:shd w:val="clear" w:color="auto" w:fill="FFFFFF"/>
        </w:rPr>
        <w:t xml:space="preserve"> in the workplace. In </w:t>
      </w:r>
      <w:r w:rsidRPr="00900D02">
        <w:rPr>
          <w:rFonts w:ascii="Times New Roman" w:hAnsi="Times New Roman" w:cs="Times New Roman"/>
          <w:i/>
          <w:iCs/>
          <w:sz w:val="24"/>
          <w:szCs w:val="24"/>
          <w:shd w:val="clear" w:color="auto" w:fill="FFFFFF"/>
        </w:rPr>
        <w:t>Risky Business</w:t>
      </w:r>
      <w:r w:rsidRPr="00900D02">
        <w:rPr>
          <w:rFonts w:ascii="Times New Roman" w:hAnsi="Times New Roman" w:cs="Times New Roman"/>
          <w:sz w:val="24"/>
          <w:szCs w:val="24"/>
          <w:shd w:val="clear" w:color="auto" w:fill="FFFFFF"/>
        </w:rPr>
        <w:t> (pp. 199-226). Routledge.</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 xml:space="preserve">Ferdinand, A.S., </w:t>
      </w:r>
      <w:proofErr w:type="spellStart"/>
      <w:r w:rsidRPr="00900D02">
        <w:rPr>
          <w:rFonts w:ascii="Times New Roman" w:hAnsi="Times New Roman" w:cs="Times New Roman"/>
          <w:sz w:val="24"/>
          <w:szCs w:val="24"/>
          <w:shd w:val="clear" w:color="auto" w:fill="FFFFFF"/>
        </w:rPr>
        <w:t>Paradies</w:t>
      </w:r>
      <w:proofErr w:type="spellEnd"/>
      <w:r w:rsidRPr="00900D02">
        <w:rPr>
          <w:rFonts w:ascii="Times New Roman" w:hAnsi="Times New Roman" w:cs="Times New Roman"/>
          <w:sz w:val="24"/>
          <w:szCs w:val="24"/>
          <w:shd w:val="clear" w:color="auto" w:fill="FFFFFF"/>
        </w:rPr>
        <w:t xml:space="preserve">, Y. and </w:t>
      </w:r>
      <w:proofErr w:type="spellStart"/>
      <w:r w:rsidRPr="00900D02">
        <w:rPr>
          <w:rFonts w:ascii="Times New Roman" w:hAnsi="Times New Roman" w:cs="Times New Roman"/>
          <w:sz w:val="24"/>
          <w:szCs w:val="24"/>
          <w:shd w:val="clear" w:color="auto" w:fill="FFFFFF"/>
        </w:rPr>
        <w:t>Kelaher</w:t>
      </w:r>
      <w:proofErr w:type="spellEnd"/>
      <w:r w:rsidRPr="00900D02">
        <w:rPr>
          <w:rFonts w:ascii="Times New Roman" w:hAnsi="Times New Roman" w:cs="Times New Roman"/>
          <w:sz w:val="24"/>
          <w:szCs w:val="24"/>
          <w:shd w:val="clear" w:color="auto" w:fill="FFFFFF"/>
        </w:rPr>
        <w:t>, M., 2015. Mental health impacts of racial discrimination in Australian culturally and linguistically diverse communities: a cross-sectional survey. </w:t>
      </w:r>
      <w:r w:rsidRPr="00900D02">
        <w:rPr>
          <w:rFonts w:ascii="Times New Roman" w:hAnsi="Times New Roman" w:cs="Times New Roman"/>
          <w:i/>
          <w:iCs/>
          <w:sz w:val="24"/>
          <w:szCs w:val="24"/>
          <w:shd w:val="clear" w:color="auto" w:fill="FFFFFF"/>
        </w:rPr>
        <w:t>BMC public health</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15</w:t>
      </w:r>
      <w:r w:rsidRPr="00900D02">
        <w:rPr>
          <w:rFonts w:ascii="Times New Roman" w:hAnsi="Times New Roman" w:cs="Times New Roman"/>
          <w:sz w:val="24"/>
          <w:szCs w:val="24"/>
          <w:shd w:val="clear" w:color="auto" w:fill="FFFFFF"/>
        </w:rPr>
        <w:t>(1), p.401.</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lastRenderedPageBreak/>
        <w:t xml:space="preserve">Jones, K.P., Arena, D.F., </w:t>
      </w:r>
      <w:proofErr w:type="spellStart"/>
      <w:r w:rsidRPr="00900D02">
        <w:rPr>
          <w:rFonts w:ascii="Times New Roman" w:hAnsi="Times New Roman" w:cs="Times New Roman"/>
          <w:sz w:val="24"/>
          <w:szCs w:val="24"/>
          <w:shd w:val="clear" w:color="auto" w:fill="FFFFFF"/>
        </w:rPr>
        <w:t>Nittrouer</w:t>
      </w:r>
      <w:proofErr w:type="spellEnd"/>
      <w:r w:rsidRPr="00900D02">
        <w:rPr>
          <w:rFonts w:ascii="Times New Roman" w:hAnsi="Times New Roman" w:cs="Times New Roman"/>
          <w:sz w:val="24"/>
          <w:szCs w:val="24"/>
          <w:shd w:val="clear" w:color="auto" w:fill="FFFFFF"/>
        </w:rPr>
        <w:t>, C.L., Alonso, N.M. and Lindsey, A.P., 2017. Subtle discrimination in the workplace: A vicious cycle. </w:t>
      </w:r>
      <w:r w:rsidRPr="00900D02">
        <w:rPr>
          <w:rFonts w:ascii="Times New Roman" w:hAnsi="Times New Roman" w:cs="Times New Roman"/>
          <w:i/>
          <w:iCs/>
          <w:sz w:val="24"/>
          <w:szCs w:val="24"/>
          <w:shd w:val="clear" w:color="auto" w:fill="FFFFFF"/>
        </w:rPr>
        <w:t>Industrial and organizational psychology</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10</w:t>
      </w:r>
      <w:r w:rsidRPr="00900D02">
        <w:rPr>
          <w:rFonts w:ascii="Times New Roman" w:hAnsi="Times New Roman" w:cs="Times New Roman"/>
          <w:sz w:val="24"/>
          <w:szCs w:val="24"/>
          <w:shd w:val="clear" w:color="auto" w:fill="FFFFFF"/>
        </w:rPr>
        <w:t>(1), pp.51-76.</w:t>
      </w:r>
    </w:p>
    <w:p w:rsidR="00115520" w:rsidRPr="00900D02" w:rsidRDefault="00115520" w:rsidP="00C04D04">
      <w:pPr>
        <w:spacing w:line="480" w:lineRule="auto"/>
        <w:ind w:left="720" w:hanging="720"/>
        <w:rPr>
          <w:rFonts w:ascii="Times New Roman" w:hAnsi="Times New Roman" w:cs="Times New Roman"/>
          <w:b/>
          <w:sz w:val="24"/>
          <w:szCs w:val="24"/>
        </w:rPr>
      </w:pPr>
      <w:proofErr w:type="spellStart"/>
      <w:r w:rsidRPr="00900D02">
        <w:rPr>
          <w:rFonts w:ascii="Times New Roman" w:hAnsi="Times New Roman" w:cs="Times New Roman"/>
          <w:sz w:val="24"/>
          <w:szCs w:val="24"/>
          <w:shd w:val="clear" w:color="auto" w:fill="FFFFFF"/>
        </w:rPr>
        <w:t>Khadjesari</w:t>
      </w:r>
      <w:proofErr w:type="spellEnd"/>
      <w:r w:rsidRPr="00900D02">
        <w:rPr>
          <w:rFonts w:ascii="Times New Roman" w:hAnsi="Times New Roman" w:cs="Times New Roman"/>
          <w:sz w:val="24"/>
          <w:szCs w:val="24"/>
          <w:shd w:val="clear" w:color="auto" w:fill="FFFFFF"/>
        </w:rPr>
        <w:t xml:space="preserve">, Z., </w:t>
      </w:r>
      <w:proofErr w:type="spellStart"/>
      <w:r w:rsidRPr="00900D02">
        <w:rPr>
          <w:rFonts w:ascii="Times New Roman" w:hAnsi="Times New Roman" w:cs="Times New Roman"/>
          <w:sz w:val="24"/>
          <w:szCs w:val="24"/>
          <w:shd w:val="clear" w:color="auto" w:fill="FFFFFF"/>
        </w:rPr>
        <w:t>Vitoratou</w:t>
      </w:r>
      <w:proofErr w:type="spellEnd"/>
      <w:r w:rsidRPr="00900D02">
        <w:rPr>
          <w:rFonts w:ascii="Times New Roman" w:hAnsi="Times New Roman" w:cs="Times New Roman"/>
          <w:sz w:val="24"/>
          <w:szCs w:val="24"/>
          <w:shd w:val="clear" w:color="auto" w:fill="FFFFFF"/>
        </w:rPr>
        <w:t xml:space="preserve">, S., </w:t>
      </w:r>
      <w:proofErr w:type="spellStart"/>
      <w:r w:rsidRPr="00900D02">
        <w:rPr>
          <w:rFonts w:ascii="Times New Roman" w:hAnsi="Times New Roman" w:cs="Times New Roman"/>
          <w:sz w:val="24"/>
          <w:szCs w:val="24"/>
          <w:shd w:val="clear" w:color="auto" w:fill="FFFFFF"/>
        </w:rPr>
        <w:t>Sevdalis</w:t>
      </w:r>
      <w:proofErr w:type="spellEnd"/>
      <w:r w:rsidRPr="00900D02">
        <w:rPr>
          <w:rFonts w:ascii="Times New Roman" w:hAnsi="Times New Roman" w:cs="Times New Roman"/>
          <w:sz w:val="24"/>
          <w:szCs w:val="24"/>
          <w:shd w:val="clear" w:color="auto" w:fill="FFFFFF"/>
        </w:rPr>
        <w:t>, N. and Hull, L., 2017. Implementation outcome assessment instruments used in physical healthcare settings and their measurement properties: a systematic review protocol. </w:t>
      </w:r>
      <w:r w:rsidRPr="00900D02">
        <w:rPr>
          <w:rFonts w:ascii="Times New Roman" w:hAnsi="Times New Roman" w:cs="Times New Roman"/>
          <w:i/>
          <w:iCs/>
          <w:sz w:val="24"/>
          <w:szCs w:val="24"/>
          <w:shd w:val="clear" w:color="auto" w:fill="FFFFFF"/>
        </w:rPr>
        <w:t>BMJ open</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7</w:t>
      </w:r>
      <w:r w:rsidRPr="00900D02">
        <w:rPr>
          <w:rFonts w:ascii="Times New Roman" w:hAnsi="Times New Roman" w:cs="Times New Roman"/>
          <w:sz w:val="24"/>
          <w:szCs w:val="24"/>
          <w:shd w:val="clear" w:color="auto" w:fill="FFFFFF"/>
        </w:rPr>
        <w:t>(10), p.e017972.</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Lane, J.A. and Ingleby, R., 2017. Indirect discrimination, justification and proportionality: are UK claimants at a disadvantage?. </w:t>
      </w:r>
      <w:r w:rsidRPr="00900D02">
        <w:rPr>
          <w:rFonts w:ascii="Times New Roman" w:hAnsi="Times New Roman" w:cs="Times New Roman"/>
          <w:i/>
          <w:iCs/>
          <w:sz w:val="24"/>
          <w:szCs w:val="24"/>
          <w:shd w:val="clear" w:color="auto" w:fill="FFFFFF"/>
        </w:rPr>
        <w:t>Industrial Law Journal</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47</w:t>
      </w:r>
      <w:r w:rsidRPr="00900D02">
        <w:rPr>
          <w:rFonts w:ascii="Times New Roman" w:hAnsi="Times New Roman" w:cs="Times New Roman"/>
          <w:sz w:val="24"/>
          <w:szCs w:val="24"/>
          <w:shd w:val="clear" w:color="auto" w:fill="FFFFFF"/>
        </w:rPr>
        <w:t>(4), pp.531-552.</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McMullen, A.L., 2016. The impact of recent employment-discrimination decisions: A guide for the small business owner. </w:t>
      </w:r>
      <w:r w:rsidRPr="00900D02">
        <w:rPr>
          <w:rFonts w:ascii="Times New Roman" w:hAnsi="Times New Roman" w:cs="Times New Roman"/>
          <w:i/>
          <w:iCs/>
          <w:sz w:val="24"/>
          <w:szCs w:val="24"/>
          <w:shd w:val="clear" w:color="auto" w:fill="FFFFFF"/>
        </w:rPr>
        <w:t>Journal of Entrepreneurship and Public Policy</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5</w:t>
      </w:r>
      <w:r w:rsidRPr="00900D02">
        <w:rPr>
          <w:rFonts w:ascii="Times New Roman" w:hAnsi="Times New Roman" w:cs="Times New Roman"/>
          <w:sz w:val="24"/>
          <w:szCs w:val="24"/>
          <w:shd w:val="clear" w:color="auto" w:fill="FFFFFF"/>
        </w:rPr>
        <w:t>(1), pp.113-120.</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proofErr w:type="spellStart"/>
      <w:r w:rsidRPr="00900D02">
        <w:rPr>
          <w:rFonts w:ascii="Times New Roman" w:hAnsi="Times New Roman" w:cs="Times New Roman"/>
          <w:sz w:val="24"/>
          <w:szCs w:val="24"/>
          <w:shd w:val="clear" w:color="auto" w:fill="FFFFFF"/>
        </w:rPr>
        <w:t>Midtbøen</w:t>
      </w:r>
      <w:proofErr w:type="spellEnd"/>
      <w:r w:rsidRPr="00900D02">
        <w:rPr>
          <w:rFonts w:ascii="Times New Roman" w:hAnsi="Times New Roman" w:cs="Times New Roman"/>
          <w:sz w:val="24"/>
          <w:szCs w:val="24"/>
          <w:shd w:val="clear" w:color="auto" w:fill="FFFFFF"/>
        </w:rPr>
        <w:t>, A.H., 2015. The context of employment discrimination: interpreting the findings of a field experiment. </w:t>
      </w:r>
      <w:r w:rsidRPr="00900D02">
        <w:rPr>
          <w:rFonts w:ascii="Times New Roman" w:hAnsi="Times New Roman" w:cs="Times New Roman"/>
          <w:i/>
          <w:iCs/>
          <w:sz w:val="24"/>
          <w:szCs w:val="24"/>
          <w:shd w:val="clear" w:color="auto" w:fill="FFFFFF"/>
        </w:rPr>
        <w:t>The British journal of sociology</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66</w:t>
      </w:r>
      <w:r w:rsidRPr="00900D02">
        <w:rPr>
          <w:rFonts w:ascii="Times New Roman" w:hAnsi="Times New Roman" w:cs="Times New Roman"/>
          <w:sz w:val="24"/>
          <w:szCs w:val="24"/>
          <w:shd w:val="clear" w:color="auto" w:fill="FFFFFF"/>
        </w:rPr>
        <w:t>(1), pp.193-214.</w:t>
      </w:r>
    </w:p>
    <w:p w:rsidR="003A0581" w:rsidRPr="00900D02" w:rsidRDefault="003A0581"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Richman, B.D. and First, H., 2017. Amicus Brief of Antitrust Professors and Scholars, Hosanna Tabor Evangelical Lutheran Church and School v. Equal Employment Opportunity Commission, Et Al., No. 10-553, Supreme Court of the United States. </w:t>
      </w:r>
      <w:r w:rsidRPr="00900D02">
        <w:rPr>
          <w:rFonts w:ascii="Times New Roman" w:hAnsi="Times New Roman" w:cs="Times New Roman"/>
          <w:i/>
          <w:iCs/>
          <w:sz w:val="24"/>
          <w:szCs w:val="24"/>
          <w:shd w:val="clear" w:color="auto" w:fill="FFFFFF"/>
        </w:rPr>
        <w:t>Equal Employment Opportunity Commission, Et Al</w:t>
      </w:r>
      <w:r w:rsidRPr="00900D02">
        <w:rPr>
          <w:rFonts w:ascii="Times New Roman" w:hAnsi="Times New Roman" w:cs="Times New Roman"/>
          <w:sz w:val="24"/>
          <w:szCs w:val="24"/>
          <w:shd w:val="clear" w:color="auto" w:fill="FFFFFF"/>
        </w:rPr>
        <w:t>, (10-553).</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proofErr w:type="spellStart"/>
      <w:r w:rsidRPr="00900D02">
        <w:rPr>
          <w:rFonts w:ascii="Times New Roman" w:hAnsi="Times New Roman" w:cs="Times New Roman"/>
          <w:sz w:val="24"/>
          <w:szCs w:val="24"/>
          <w:shd w:val="clear" w:color="auto" w:fill="FFFFFF"/>
        </w:rPr>
        <w:t>Sargeant</w:t>
      </w:r>
      <w:proofErr w:type="spellEnd"/>
      <w:r w:rsidRPr="00900D02">
        <w:rPr>
          <w:rFonts w:ascii="Times New Roman" w:hAnsi="Times New Roman" w:cs="Times New Roman"/>
          <w:sz w:val="24"/>
          <w:szCs w:val="24"/>
          <w:shd w:val="clear" w:color="auto" w:fill="FFFFFF"/>
        </w:rPr>
        <w:t>, M., 2016. </w:t>
      </w:r>
      <w:r w:rsidRPr="00900D02">
        <w:rPr>
          <w:rFonts w:ascii="Times New Roman" w:hAnsi="Times New Roman" w:cs="Times New Roman"/>
          <w:i/>
          <w:iCs/>
          <w:sz w:val="24"/>
          <w:szCs w:val="24"/>
          <w:shd w:val="clear" w:color="auto" w:fill="FFFFFF"/>
        </w:rPr>
        <w:t>Age discrimination in employment</w:t>
      </w:r>
      <w:r w:rsidRPr="00900D02">
        <w:rPr>
          <w:rFonts w:ascii="Times New Roman" w:hAnsi="Times New Roman" w:cs="Times New Roman"/>
          <w:sz w:val="24"/>
          <w:szCs w:val="24"/>
          <w:shd w:val="clear" w:color="auto" w:fill="FFFFFF"/>
        </w:rPr>
        <w:t>. Routledge.</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Seiner, J., 2018. A Modern Approach to Pay Disparities in the Workplace. </w:t>
      </w:r>
      <w:proofErr w:type="spellStart"/>
      <w:r w:rsidRPr="00900D02">
        <w:rPr>
          <w:rFonts w:ascii="Times New Roman" w:hAnsi="Times New Roman" w:cs="Times New Roman"/>
          <w:i/>
          <w:iCs/>
          <w:sz w:val="24"/>
          <w:szCs w:val="24"/>
          <w:shd w:val="clear" w:color="auto" w:fill="FFFFFF"/>
        </w:rPr>
        <w:t>Jotwell</w:t>
      </w:r>
      <w:proofErr w:type="spellEnd"/>
      <w:r w:rsidRPr="00900D02">
        <w:rPr>
          <w:rFonts w:ascii="Times New Roman" w:hAnsi="Times New Roman" w:cs="Times New Roman"/>
          <w:i/>
          <w:iCs/>
          <w:sz w:val="24"/>
          <w:szCs w:val="24"/>
          <w:shd w:val="clear" w:color="auto" w:fill="FFFFFF"/>
        </w:rPr>
        <w:t>: J. Things We Like</w:t>
      </w:r>
      <w:r w:rsidRPr="00900D02">
        <w:rPr>
          <w:rFonts w:ascii="Times New Roman" w:hAnsi="Times New Roman" w:cs="Times New Roman"/>
          <w:sz w:val="24"/>
          <w:szCs w:val="24"/>
          <w:shd w:val="clear" w:color="auto" w:fill="FFFFFF"/>
        </w:rPr>
        <w:t>, p.1.</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Stephens, R.P., 2018. The Intrinsic Moral Worth of Anti-Discrimination Law. </w:t>
      </w:r>
      <w:r w:rsidRPr="00900D02">
        <w:rPr>
          <w:rFonts w:ascii="Times New Roman" w:hAnsi="Times New Roman" w:cs="Times New Roman"/>
          <w:i/>
          <w:iCs/>
          <w:sz w:val="24"/>
          <w:szCs w:val="24"/>
          <w:shd w:val="clear" w:color="auto" w:fill="FFFFFF"/>
        </w:rPr>
        <w:t>NEL Rev.</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6</w:t>
      </w:r>
      <w:r w:rsidRPr="00900D02">
        <w:rPr>
          <w:rFonts w:ascii="Times New Roman" w:hAnsi="Times New Roman" w:cs="Times New Roman"/>
          <w:sz w:val="24"/>
          <w:szCs w:val="24"/>
          <w:shd w:val="clear" w:color="auto" w:fill="FFFFFF"/>
        </w:rPr>
        <w:t>, p.62.</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proofErr w:type="spellStart"/>
      <w:r w:rsidRPr="00900D02">
        <w:rPr>
          <w:rFonts w:ascii="Times New Roman" w:hAnsi="Times New Roman" w:cs="Times New Roman"/>
          <w:sz w:val="24"/>
          <w:szCs w:val="24"/>
          <w:shd w:val="clear" w:color="auto" w:fill="FFFFFF"/>
        </w:rPr>
        <w:lastRenderedPageBreak/>
        <w:t>Turkulainen</w:t>
      </w:r>
      <w:proofErr w:type="spellEnd"/>
      <w:r w:rsidRPr="00900D02">
        <w:rPr>
          <w:rFonts w:ascii="Times New Roman" w:hAnsi="Times New Roman" w:cs="Times New Roman"/>
          <w:sz w:val="24"/>
          <w:szCs w:val="24"/>
          <w:shd w:val="clear" w:color="auto" w:fill="FFFFFF"/>
        </w:rPr>
        <w:t xml:space="preserve">, V., </w:t>
      </w:r>
      <w:proofErr w:type="spellStart"/>
      <w:r w:rsidRPr="00900D02">
        <w:rPr>
          <w:rFonts w:ascii="Times New Roman" w:hAnsi="Times New Roman" w:cs="Times New Roman"/>
          <w:sz w:val="24"/>
          <w:szCs w:val="24"/>
          <w:shd w:val="clear" w:color="auto" w:fill="FFFFFF"/>
        </w:rPr>
        <w:t>Aaltonen</w:t>
      </w:r>
      <w:proofErr w:type="spellEnd"/>
      <w:r w:rsidRPr="00900D02">
        <w:rPr>
          <w:rFonts w:ascii="Times New Roman" w:hAnsi="Times New Roman" w:cs="Times New Roman"/>
          <w:sz w:val="24"/>
          <w:szCs w:val="24"/>
          <w:shd w:val="clear" w:color="auto" w:fill="FFFFFF"/>
        </w:rPr>
        <w:t xml:space="preserve">, K. and </w:t>
      </w:r>
      <w:proofErr w:type="spellStart"/>
      <w:r w:rsidRPr="00900D02">
        <w:rPr>
          <w:rFonts w:ascii="Times New Roman" w:hAnsi="Times New Roman" w:cs="Times New Roman"/>
          <w:sz w:val="24"/>
          <w:szCs w:val="24"/>
          <w:shd w:val="clear" w:color="auto" w:fill="FFFFFF"/>
        </w:rPr>
        <w:t>Lohikoski</w:t>
      </w:r>
      <w:proofErr w:type="spellEnd"/>
      <w:r w:rsidRPr="00900D02">
        <w:rPr>
          <w:rFonts w:ascii="Times New Roman" w:hAnsi="Times New Roman" w:cs="Times New Roman"/>
          <w:sz w:val="24"/>
          <w:szCs w:val="24"/>
          <w:shd w:val="clear" w:color="auto" w:fill="FFFFFF"/>
        </w:rPr>
        <w:t xml:space="preserve">, P., 2015. Managing project stakeholder communication: the </w:t>
      </w:r>
      <w:proofErr w:type="spellStart"/>
      <w:r w:rsidRPr="00900D02">
        <w:rPr>
          <w:rFonts w:ascii="Times New Roman" w:hAnsi="Times New Roman" w:cs="Times New Roman"/>
          <w:sz w:val="24"/>
          <w:szCs w:val="24"/>
          <w:shd w:val="clear" w:color="auto" w:fill="FFFFFF"/>
        </w:rPr>
        <w:t>Qstock</w:t>
      </w:r>
      <w:proofErr w:type="spellEnd"/>
      <w:r w:rsidRPr="00900D02">
        <w:rPr>
          <w:rFonts w:ascii="Times New Roman" w:hAnsi="Times New Roman" w:cs="Times New Roman"/>
          <w:sz w:val="24"/>
          <w:szCs w:val="24"/>
          <w:shd w:val="clear" w:color="auto" w:fill="FFFFFF"/>
        </w:rPr>
        <w:t xml:space="preserve"> festival case. </w:t>
      </w:r>
      <w:r w:rsidRPr="00900D02">
        <w:rPr>
          <w:rFonts w:ascii="Times New Roman" w:hAnsi="Times New Roman" w:cs="Times New Roman"/>
          <w:i/>
          <w:iCs/>
          <w:sz w:val="24"/>
          <w:szCs w:val="24"/>
          <w:shd w:val="clear" w:color="auto" w:fill="FFFFFF"/>
        </w:rPr>
        <w:t>Project Management Journal</w:t>
      </w:r>
      <w:r w:rsidRPr="00900D02">
        <w:rPr>
          <w:rFonts w:ascii="Times New Roman" w:hAnsi="Times New Roman" w:cs="Times New Roman"/>
          <w:sz w:val="24"/>
          <w:szCs w:val="24"/>
          <w:shd w:val="clear" w:color="auto" w:fill="FFFFFF"/>
        </w:rPr>
        <w:t>, </w:t>
      </w:r>
      <w:r w:rsidRPr="00900D02">
        <w:rPr>
          <w:rFonts w:ascii="Times New Roman" w:hAnsi="Times New Roman" w:cs="Times New Roman"/>
          <w:i/>
          <w:iCs/>
          <w:sz w:val="24"/>
          <w:szCs w:val="24"/>
          <w:shd w:val="clear" w:color="auto" w:fill="FFFFFF"/>
        </w:rPr>
        <w:t>46</w:t>
      </w:r>
      <w:r w:rsidRPr="00900D02">
        <w:rPr>
          <w:rFonts w:ascii="Times New Roman" w:hAnsi="Times New Roman" w:cs="Times New Roman"/>
          <w:sz w:val="24"/>
          <w:szCs w:val="24"/>
          <w:shd w:val="clear" w:color="auto" w:fill="FFFFFF"/>
        </w:rPr>
        <w:t>(6), pp.74-91.</w:t>
      </w:r>
    </w:p>
    <w:p w:rsidR="00115520" w:rsidRPr="00900D02" w:rsidRDefault="00115520" w:rsidP="00C04D04">
      <w:pPr>
        <w:spacing w:line="480" w:lineRule="auto"/>
        <w:ind w:left="720" w:hanging="720"/>
        <w:rPr>
          <w:rFonts w:ascii="Times New Roman" w:hAnsi="Times New Roman" w:cs="Times New Roman"/>
          <w:sz w:val="24"/>
          <w:szCs w:val="24"/>
          <w:shd w:val="clear" w:color="auto" w:fill="FFFFFF"/>
        </w:rPr>
      </w:pPr>
      <w:r w:rsidRPr="00900D02">
        <w:rPr>
          <w:rFonts w:ascii="Times New Roman" w:hAnsi="Times New Roman" w:cs="Times New Roman"/>
          <w:sz w:val="24"/>
          <w:szCs w:val="24"/>
          <w:shd w:val="clear" w:color="auto" w:fill="FFFFFF"/>
        </w:rPr>
        <w:t>Zimmer, M.J. and Sullivan, C.A., 2017. </w:t>
      </w:r>
      <w:r w:rsidRPr="00900D02">
        <w:rPr>
          <w:rFonts w:ascii="Times New Roman" w:hAnsi="Times New Roman" w:cs="Times New Roman"/>
          <w:i/>
          <w:iCs/>
          <w:sz w:val="24"/>
          <w:szCs w:val="24"/>
          <w:shd w:val="clear" w:color="auto" w:fill="FFFFFF"/>
        </w:rPr>
        <w:t>Cases and materials on employment discrimination</w:t>
      </w:r>
      <w:r w:rsidRPr="00900D02">
        <w:rPr>
          <w:rFonts w:ascii="Times New Roman" w:hAnsi="Times New Roman" w:cs="Times New Roman"/>
          <w:sz w:val="24"/>
          <w:szCs w:val="24"/>
          <w:shd w:val="clear" w:color="auto" w:fill="FFFFFF"/>
        </w:rPr>
        <w:t>. Wolters Kluwer Law &amp; Business.</w:t>
      </w:r>
    </w:p>
    <w:p w:rsidR="00EC2422" w:rsidRPr="00900D02" w:rsidRDefault="00EC2422" w:rsidP="00C04D04">
      <w:pPr>
        <w:spacing w:line="480" w:lineRule="auto"/>
      </w:pPr>
    </w:p>
    <w:p w:rsidR="00A521DE" w:rsidRPr="00900D02" w:rsidRDefault="00A521DE">
      <w:pPr>
        <w:spacing w:line="480" w:lineRule="auto"/>
      </w:pPr>
    </w:p>
    <w:sectPr w:rsidR="00A521DE" w:rsidRPr="00900D0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71FF" w:rsidRDefault="000771FF" w:rsidP="00AE42DC">
      <w:pPr>
        <w:spacing w:after="0" w:line="240" w:lineRule="auto"/>
      </w:pPr>
      <w:r>
        <w:separator/>
      </w:r>
    </w:p>
  </w:endnote>
  <w:endnote w:type="continuationSeparator" w:id="0">
    <w:p w:rsidR="000771FF" w:rsidRDefault="000771FF" w:rsidP="00AE4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71FF" w:rsidRDefault="000771FF" w:rsidP="00AE42DC">
      <w:pPr>
        <w:spacing w:after="0" w:line="240" w:lineRule="auto"/>
      </w:pPr>
      <w:r>
        <w:separator/>
      </w:r>
    </w:p>
  </w:footnote>
  <w:footnote w:type="continuationSeparator" w:id="0">
    <w:p w:rsidR="000771FF" w:rsidRDefault="000771FF" w:rsidP="00AE42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2DC" w:rsidRPr="00AE42DC" w:rsidRDefault="00FA2DFC">
    <w:pPr>
      <w:pStyle w:val="Header"/>
      <w:jc w:val="right"/>
      <w:rPr>
        <w:rFonts w:ascii="Times New Roman" w:hAnsi="Times New Roman" w:cs="Times New Roman"/>
        <w:sz w:val="24"/>
        <w:szCs w:val="24"/>
      </w:rPr>
    </w:pPr>
    <w:r>
      <w:rPr>
        <w:rFonts w:ascii="Times New Roman" w:hAnsi="Times New Roman" w:cs="Times New Roman"/>
        <w:sz w:val="24"/>
        <w:szCs w:val="24"/>
      </w:rPr>
      <w:t xml:space="preserve">Problem solving and decision making     </w:t>
    </w:r>
    <w:sdt>
      <w:sdtPr>
        <w:rPr>
          <w:rFonts w:ascii="Times New Roman" w:hAnsi="Times New Roman" w:cs="Times New Roman"/>
          <w:sz w:val="24"/>
          <w:szCs w:val="24"/>
        </w:rPr>
        <w:id w:val="-807167680"/>
        <w:docPartObj>
          <w:docPartGallery w:val="Page Numbers (Top of Page)"/>
          <w:docPartUnique/>
        </w:docPartObj>
      </w:sdtPr>
      <w:sdtEndPr>
        <w:rPr>
          <w:noProof/>
        </w:rPr>
      </w:sdtEndPr>
      <w:sdtContent>
        <w:r w:rsidR="00AE42DC" w:rsidRPr="00AE42DC">
          <w:rPr>
            <w:rFonts w:ascii="Times New Roman" w:hAnsi="Times New Roman" w:cs="Times New Roman"/>
            <w:sz w:val="24"/>
            <w:szCs w:val="24"/>
          </w:rPr>
          <w:fldChar w:fldCharType="begin"/>
        </w:r>
        <w:r w:rsidR="00AE42DC" w:rsidRPr="00AE42DC">
          <w:rPr>
            <w:rFonts w:ascii="Times New Roman" w:hAnsi="Times New Roman" w:cs="Times New Roman"/>
            <w:sz w:val="24"/>
            <w:szCs w:val="24"/>
          </w:rPr>
          <w:instrText xml:space="preserve"> PAGE   \* MERGEFORMAT </w:instrText>
        </w:r>
        <w:r w:rsidR="00AE42DC" w:rsidRPr="00AE42DC">
          <w:rPr>
            <w:rFonts w:ascii="Times New Roman" w:hAnsi="Times New Roman" w:cs="Times New Roman"/>
            <w:sz w:val="24"/>
            <w:szCs w:val="24"/>
          </w:rPr>
          <w:fldChar w:fldCharType="separate"/>
        </w:r>
        <w:r w:rsidR="00BE325C">
          <w:rPr>
            <w:rFonts w:ascii="Times New Roman" w:hAnsi="Times New Roman" w:cs="Times New Roman"/>
            <w:noProof/>
            <w:sz w:val="24"/>
            <w:szCs w:val="24"/>
          </w:rPr>
          <w:t>1</w:t>
        </w:r>
        <w:r w:rsidR="00AE42DC" w:rsidRPr="00AE42DC">
          <w:rPr>
            <w:rFonts w:ascii="Times New Roman" w:hAnsi="Times New Roman" w:cs="Times New Roman"/>
            <w:noProof/>
            <w:sz w:val="24"/>
            <w:szCs w:val="24"/>
          </w:rPr>
          <w:fldChar w:fldCharType="end"/>
        </w:r>
      </w:sdtContent>
    </w:sdt>
  </w:p>
  <w:p w:rsidR="00AE42DC" w:rsidRPr="00AE42DC" w:rsidRDefault="00AE42DC">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193"/>
    <w:rsid w:val="00002B65"/>
    <w:rsid w:val="000139B4"/>
    <w:rsid w:val="00016777"/>
    <w:rsid w:val="000216A6"/>
    <w:rsid w:val="00024C58"/>
    <w:rsid w:val="00027A50"/>
    <w:rsid w:val="00034493"/>
    <w:rsid w:val="0004533C"/>
    <w:rsid w:val="00051BAB"/>
    <w:rsid w:val="00074785"/>
    <w:rsid w:val="000771FF"/>
    <w:rsid w:val="00080E4B"/>
    <w:rsid w:val="0008756E"/>
    <w:rsid w:val="000901E1"/>
    <w:rsid w:val="00092EE4"/>
    <w:rsid w:val="00094B20"/>
    <w:rsid w:val="000A0519"/>
    <w:rsid w:val="000A2F09"/>
    <w:rsid w:val="000A31A1"/>
    <w:rsid w:val="000A5653"/>
    <w:rsid w:val="000A5F15"/>
    <w:rsid w:val="000B20E4"/>
    <w:rsid w:val="000C3BD3"/>
    <w:rsid w:val="000C4561"/>
    <w:rsid w:val="000E15A0"/>
    <w:rsid w:val="000E359B"/>
    <w:rsid w:val="000E6866"/>
    <w:rsid w:val="000E7322"/>
    <w:rsid w:val="001000D2"/>
    <w:rsid w:val="00104A5A"/>
    <w:rsid w:val="00115520"/>
    <w:rsid w:val="0012101E"/>
    <w:rsid w:val="00124320"/>
    <w:rsid w:val="00124D4E"/>
    <w:rsid w:val="00127F09"/>
    <w:rsid w:val="00133506"/>
    <w:rsid w:val="0014156B"/>
    <w:rsid w:val="0015178C"/>
    <w:rsid w:val="00155237"/>
    <w:rsid w:val="001572D0"/>
    <w:rsid w:val="00161D32"/>
    <w:rsid w:val="00163DFC"/>
    <w:rsid w:val="0016546E"/>
    <w:rsid w:val="001655B6"/>
    <w:rsid w:val="00166556"/>
    <w:rsid w:val="00173521"/>
    <w:rsid w:val="001873C3"/>
    <w:rsid w:val="0019559E"/>
    <w:rsid w:val="001A2585"/>
    <w:rsid w:val="001A59F7"/>
    <w:rsid w:val="001B4F76"/>
    <w:rsid w:val="001B69D1"/>
    <w:rsid w:val="001C00E2"/>
    <w:rsid w:val="001C027C"/>
    <w:rsid w:val="001C5CD1"/>
    <w:rsid w:val="001D77F4"/>
    <w:rsid w:val="001E0833"/>
    <w:rsid w:val="001E635E"/>
    <w:rsid w:val="001F5283"/>
    <w:rsid w:val="001F6E9D"/>
    <w:rsid w:val="002017BC"/>
    <w:rsid w:val="00203BD3"/>
    <w:rsid w:val="002135DB"/>
    <w:rsid w:val="00220102"/>
    <w:rsid w:val="002223CB"/>
    <w:rsid w:val="00225AB4"/>
    <w:rsid w:val="00243A26"/>
    <w:rsid w:val="00244E0C"/>
    <w:rsid w:val="00245985"/>
    <w:rsid w:val="0025281D"/>
    <w:rsid w:val="002544B5"/>
    <w:rsid w:val="002566A7"/>
    <w:rsid w:val="00263BD3"/>
    <w:rsid w:val="0027238F"/>
    <w:rsid w:val="00272521"/>
    <w:rsid w:val="00283DDB"/>
    <w:rsid w:val="00285874"/>
    <w:rsid w:val="00285C2E"/>
    <w:rsid w:val="002A08F7"/>
    <w:rsid w:val="002B1127"/>
    <w:rsid w:val="002B18D7"/>
    <w:rsid w:val="002B5720"/>
    <w:rsid w:val="002B751C"/>
    <w:rsid w:val="002C40E6"/>
    <w:rsid w:val="002C5156"/>
    <w:rsid w:val="002D22F0"/>
    <w:rsid w:val="002E0797"/>
    <w:rsid w:val="002F16E0"/>
    <w:rsid w:val="002F5B0D"/>
    <w:rsid w:val="002F6E89"/>
    <w:rsid w:val="0030160E"/>
    <w:rsid w:val="00304D1E"/>
    <w:rsid w:val="003125ED"/>
    <w:rsid w:val="003154BB"/>
    <w:rsid w:val="00317294"/>
    <w:rsid w:val="003342DD"/>
    <w:rsid w:val="00351822"/>
    <w:rsid w:val="00351BA8"/>
    <w:rsid w:val="00352C53"/>
    <w:rsid w:val="003621C1"/>
    <w:rsid w:val="00366CEB"/>
    <w:rsid w:val="00385449"/>
    <w:rsid w:val="00385BEA"/>
    <w:rsid w:val="00390BD1"/>
    <w:rsid w:val="003A0581"/>
    <w:rsid w:val="003A279C"/>
    <w:rsid w:val="003D19F3"/>
    <w:rsid w:val="003D35B3"/>
    <w:rsid w:val="003F4F1D"/>
    <w:rsid w:val="00400D39"/>
    <w:rsid w:val="00401E47"/>
    <w:rsid w:val="00407130"/>
    <w:rsid w:val="0042063F"/>
    <w:rsid w:val="004244F8"/>
    <w:rsid w:val="004258F8"/>
    <w:rsid w:val="004368D1"/>
    <w:rsid w:val="00437516"/>
    <w:rsid w:val="00441B55"/>
    <w:rsid w:val="00444440"/>
    <w:rsid w:val="0045285F"/>
    <w:rsid w:val="00460B7C"/>
    <w:rsid w:val="00464989"/>
    <w:rsid w:val="00465114"/>
    <w:rsid w:val="004705BB"/>
    <w:rsid w:val="00471A20"/>
    <w:rsid w:val="004731E3"/>
    <w:rsid w:val="00481928"/>
    <w:rsid w:val="00491312"/>
    <w:rsid w:val="0049280E"/>
    <w:rsid w:val="00493A89"/>
    <w:rsid w:val="00493FA5"/>
    <w:rsid w:val="00494602"/>
    <w:rsid w:val="004A3471"/>
    <w:rsid w:val="004B1577"/>
    <w:rsid w:val="004C194B"/>
    <w:rsid w:val="004C6561"/>
    <w:rsid w:val="004C7F63"/>
    <w:rsid w:val="004D3AFE"/>
    <w:rsid w:val="004D4144"/>
    <w:rsid w:val="004D4A9A"/>
    <w:rsid w:val="004D6BDE"/>
    <w:rsid w:val="004E0F56"/>
    <w:rsid w:val="004E50BD"/>
    <w:rsid w:val="004F5478"/>
    <w:rsid w:val="004F664C"/>
    <w:rsid w:val="004F7A0E"/>
    <w:rsid w:val="00505C51"/>
    <w:rsid w:val="0051336F"/>
    <w:rsid w:val="00520346"/>
    <w:rsid w:val="00521E86"/>
    <w:rsid w:val="0052375B"/>
    <w:rsid w:val="00534DA0"/>
    <w:rsid w:val="005360E7"/>
    <w:rsid w:val="00537995"/>
    <w:rsid w:val="00540974"/>
    <w:rsid w:val="005551D5"/>
    <w:rsid w:val="00555863"/>
    <w:rsid w:val="00560C9B"/>
    <w:rsid w:val="00562434"/>
    <w:rsid w:val="005640E7"/>
    <w:rsid w:val="005664F8"/>
    <w:rsid w:val="005712C8"/>
    <w:rsid w:val="00574EC3"/>
    <w:rsid w:val="00584B22"/>
    <w:rsid w:val="00592E1F"/>
    <w:rsid w:val="0059701E"/>
    <w:rsid w:val="005A52B6"/>
    <w:rsid w:val="005B0457"/>
    <w:rsid w:val="005B4589"/>
    <w:rsid w:val="005B4A37"/>
    <w:rsid w:val="005C2ED9"/>
    <w:rsid w:val="005D0F2B"/>
    <w:rsid w:val="005D1193"/>
    <w:rsid w:val="005D23D7"/>
    <w:rsid w:val="005E20E7"/>
    <w:rsid w:val="005E3B24"/>
    <w:rsid w:val="005E65D2"/>
    <w:rsid w:val="005E6D10"/>
    <w:rsid w:val="005F0ED0"/>
    <w:rsid w:val="005F1783"/>
    <w:rsid w:val="006002B8"/>
    <w:rsid w:val="00613AE1"/>
    <w:rsid w:val="0062109E"/>
    <w:rsid w:val="00623E28"/>
    <w:rsid w:val="00632C29"/>
    <w:rsid w:val="0064170A"/>
    <w:rsid w:val="00653EA2"/>
    <w:rsid w:val="00674C36"/>
    <w:rsid w:val="00675E29"/>
    <w:rsid w:val="00682FC1"/>
    <w:rsid w:val="00685185"/>
    <w:rsid w:val="0069193C"/>
    <w:rsid w:val="00691D63"/>
    <w:rsid w:val="006B6A72"/>
    <w:rsid w:val="006D238A"/>
    <w:rsid w:val="006D49D1"/>
    <w:rsid w:val="006E0FCA"/>
    <w:rsid w:val="006F202A"/>
    <w:rsid w:val="006F649E"/>
    <w:rsid w:val="00700818"/>
    <w:rsid w:val="00701EBB"/>
    <w:rsid w:val="00710DCB"/>
    <w:rsid w:val="00710FC0"/>
    <w:rsid w:val="00720327"/>
    <w:rsid w:val="00721AFD"/>
    <w:rsid w:val="00737DA1"/>
    <w:rsid w:val="007412F5"/>
    <w:rsid w:val="00747A19"/>
    <w:rsid w:val="00752C83"/>
    <w:rsid w:val="00754CD0"/>
    <w:rsid w:val="00770184"/>
    <w:rsid w:val="00772643"/>
    <w:rsid w:val="0077344D"/>
    <w:rsid w:val="007778EC"/>
    <w:rsid w:val="007918BD"/>
    <w:rsid w:val="00792692"/>
    <w:rsid w:val="00792EB8"/>
    <w:rsid w:val="007A073A"/>
    <w:rsid w:val="007A7DCA"/>
    <w:rsid w:val="007C3723"/>
    <w:rsid w:val="007C6364"/>
    <w:rsid w:val="007C7694"/>
    <w:rsid w:val="007D5458"/>
    <w:rsid w:val="007E20D2"/>
    <w:rsid w:val="007E2850"/>
    <w:rsid w:val="007E704F"/>
    <w:rsid w:val="007F4568"/>
    <w:rsid w:val="008031E9"/>
    <w:rsid w:val="00806315"/>
    <w:rsid w:val="008075D9"/>
    <w:rsid w:val="00814A04"/>
    <w:rsid w:val="00817675"/>
    <w:rsid w:val="00823732"/>
    <w:rsid w:val="0082604E"/>
    <w:rsid w:val="00827629"/>
    <w:rsid w:val="00833385"/>
    <w:rsid w:val="00842912"/>
    <w:rsid w:val="00843948"/>
    <w:rsid w:val="00851AF2"/>
    <w:rsid w:val="0085777A"/>
    <w:rsid w:val="00861B99"/>
    <w:rsid w:val="00863E04"/>
    <w:rsid w:val="00867308"/>
    <w:rsid w:val="0087655E"/>
    <w:rsid w:val="00876EC1"/>
    <w:rsid w:val="00876F8B"/>
    <w:rsid w:val="00877691"/>
    <w:rsid w:val="00887502"/>
    <w:rsid w:val="00893A1B"/>
    <w:rsid w:val="00895C74"/>
    <w:rsid w:val="008B1023"/>
    <w:rsid w:val="008B372E"/>
    <w:rsid w:val="008B6FD5"/>
    <w:rsid w:val="008C5E63"/>
    <w:rsid w:val="008C6AFE"/>
    <w:rsid w:val="008D5E12"/>
    <w:rsid w:val="008E686D"/>
    <w:rsid w:val="008F7752"/>
    <w:rsid w:val="00900D02"/>
    <w:rsid w:val="00902857"/>
    <w:rsid w:val="00903062"/>
    <w:rsid w:val="00904FFB"/>
    <w:rsid w:val="00907777"/>
    <w:rsid w:val="00911B13"/>
    <w:rsid w:val="00914C9E"/>
    <w:rsid w:val="00916E9F"/>
    <w:rsid w:val="00920DE9"/>
    <w:rsid w:val="00921663"/>
    <w:rsid w:val="00922526"/>
    <w:rsid w:val="0092376B"/>
    <w:rsid w:val="00923E7D"/>
    <w:rsid w:val="00944AA1"/>
    <w:rsid w:val="009473F7"/>
    <w:rsid w:val="00950DC2"/>
    <w:rsid w:val="009544EF"/>
    <w:rsid w:val="00955698"/>
    <w:rsid w:val="00956F29"/>
    <w:rsid w:val="009625DD"/>
    <w:rsid w:val="0096362D"/>
    <w:rsid w:val="00974CD2"/>
    <w:rsid w:val="00981520"/>
    <w:rsid w:val="0098431E"/>
    <w:rsid w:val="00992BFD"/>
    <w:rsid w:val="00994D4D"/>
    <w:rsid w:val="00995159"/>
    <w:rsid w:val="009A0F1F"/>
    <w:rsid w:val="009A1929"/>
    <w:rsid w:val="009A3273"/>
    <w:rsid w:val="009B0162"/>
    <w:rsid w:val="009B686C"/>
    <w:rsid w:val="009C2984"/>
    <w:rsid w:val="009D257C"/>
    <w:rsid w:val="009D3654"/>
    <w:rsid w:val="009E6DD3"/>
    <w:rsid w:val="009F2C7E"/>
    <w:rsid w:val="00A01AA9"/>
    <w:rsid w:val="00A04A44"/>
    <w:rsid w:val="00A05C7E"/>
    <w:rsid w:val="00A15E9A"/>
    <w:rsid w:val="00A162D6"/>
    <w:rsid w:val="00A521DE"/>
    <w:rsid w:val="00A626C0"/>
    <w:rsid w:val="00A71D2D"/>
    <w:rsid w:val="00A8395C"/>
    <w:rsid w:val="00A86C31"/>
    <w:rsid w:val="00A92487"/>
    <w:rsid w:val="00A96407"/>
    <w:rsid w:val="00A96A23"/>
    <w:rsid w:val="00AA27EA"/>
    <w:rsid w:val="00AA2A10"/>
    <w:rsid w:val="00AA3E23"/>
    <w:rsid w:val="00AA73C2"/>
    <w:rsid w:val="00AB5FB6"/>
    <w:rsid w:val="00AC0FDB"/>
    <w:rsid w:val="00AC334C"/>
    <w:rsid w:val="00AC66C4"/>
    <w:rsid w:val="00AC7C36"/>
    <w:rsid w:val="00AE42DC"/>
    <w:rsid w:val="00AE4E36"/>
    <w:rsid w:val="00AF4BD0"/>
    <w:rsid w:val="00B15F36"/>
    <w:rsid w:val="00B20713"/>
    <w:rsid w:val="00B30D45"/>
    <w:rsid w:val="00B30FF4"/>
    <w:rsid w:val="00B313AB"/>
    <w:rsid w:val="00B44D3A"/>
    <w:rsid w:val="00B461B5"/>
    <w:rsid w:val="00B474EF"/>
    <w:rsid w:val="00B51E96"/>
    <w:rsid w:val="00B5615B"/>
    <w:rsid w:val="00B5739A"/>
    <w:rsid w:val="00B620AB"/>
    <w:rsid w:val="00B64253"/>
    <w:rsid w:val="00B66B40"/>
    <w:rsid w:val="00B7290F"/>
    <w:rsid w:val="00B72C72"/>
    <w:rsid w:val="00B74F5C"/>
    <w:rsid w:val="00B81381"/>
    <w:rsid w:val="00B9747F"/>
    <w:rsid w:val="00BA0922"/>
    <w:rsid w:val="00BB06C9"/>
    <w:rsid w:val="00BB0E2D"/>
    <w:rsid w:val="00BC7852"/>
    <w:rsid w:val="00BD199D"/>
    <w:rsid w:val="00BD3B3D"/>
    <w:rsid w:val="00BD68FD"/>
    <w:rsid w:val="00BE0353"/>
    <w:rsid w:val="00BE2190"/>
    <w:rsid w:val="00BE325C"/>
    <w:rsid w:val="00BF384B"/>
    <w:rsid w:val="00BF741F"/>
    <w:rsid w:val="00C04D04"/>
    <w:rsid w:val="00C04EA7"/>
    <w:rsid w:val="00C07256"/>
    <w:rsid w:val="00C237AC"/>
    <w:rsid w:val="00C304A6"/>
    <w:rsid w:val="00C349C5"/>
    <w:rsid w:val="00C36C2E"/>
    <w:rsid w:val="00C36D1B"/>
    <w:rsid w:val="00C46985"/>
    <w:rsid w:val="00C515D3"/>
    <w:rsid w:val="00C51684"/>
    <w:rsid w:val="00C56E2E"/>
    <w:rsid w:val="00C77895"/>
    <w:rsid w:val="00C84604"/>
    <w:rsid w:val="00C86168"/>
    <w:rsid w:val="00C86E6D"/>
    <w:rsid w:val="00CA11D8"/>
    <w:rsid w:val="00CA1E17"/>
    <w:rsid w:val="00CA6450"/>
    <w:rsid w:val="00CA75F0"/>
    <w:rsid w:val="00CB0A72"/>
    <w:rsid w:val="00CB0E37"/>
    <w:rsid w:val="00CB1ED9"/>
    <w:rsid w:val="00CB2134"/>
    <w:rsid w:val="00CB5CA5"/>
    <w:rsid w:val="00CB68EC"/>
    <w:rsid w:val="00CC261E"/>
    <w:rsid w:val="00CD12E4"/>
    <w:rsid w:val="00CD7B5C"/>
    <w:rsid w:val="00CE2145"/>
    <w:rsid w:val="00CE715B"/>
    <w:rsid w:val="00CF1149"/>
    <w:rsid w:val="00CF33C7"/>
    <w:rsid w:val="00CF45BE"/>
    <w:rsid w:val="00CF6589"/>
    <w:rsid w:val="00CF7147"/>
    <w:rsid w:val="00CF7348"/>
    <w:rsid w:val="00D01391"/>
    <w:rsid w:val="00D01AEC"/>
    <w:rsid w:val="00D02E57"/>
    <w:rsid w:val="00D13C0E"/>
    <w:rsid w:val="00D23658"/>
    <w:rsid w:val="00D31A07"/>
    <w:rsid w:val="00D32B5B"/>
    <w:rsid w:val="00D34499"/>
    <w:rsid w:val="00D40DE5"/>
    <w:rsid w:val="00D40F80"/>
    <w:rsid w:val="00D44116"/>
    <w:rsid w:val="00D562D9"/>
    <w:rsid w:val="00D650EE"/>
    <w:rsid w:val="00D6551E"/>
    <w:rsid w:val="00D70984"/>
    <w:rsid w:val="00D85172"/>
    <w:rsid w:val="00D931E1"/>
    <w:rsid w:val="00DB2438"/>
    <w:rsid w:val="00DB374A"/>
    <w:rsid w:val="00DB5258"/>
    <w:rsid w:val="00DC24BE"/>
    <w:rsid w:val="00DC6D70"/>
    <w:rsid w:val="00DC711D"/>
    <w:rsid w:val="00DD39BF"/>
    <w:rsid w:val="00DE0517"/>
    <w:rsid w:val="00DE05E5"/>
    <w:rsid w:val="00DE0837"/>
    <w:rsid w:val="00DE20E3"/>
    <w:rsid w:val="00DF1514"/>
    <w:rsid w:val="00E06F95"/>
    <w:rsid w:val="00E12CC5"/>
    <w:rsid w:val="00E14B8E"/>
    <w:rsid w:val="00E17DBF"/>
    <w:rsid w:val="00E2043F"/>
    <w:rsid w:val="00E27377"/>
    <w:rsid w:val="00E3574B"/>
    <w:rsid w:val="00E35C42"/>
    <w:rsid w:val="00E36BF4"/>
    <w:rsid w:val="00E4745D"/>
    <w:rsid w:val="00E500F1"/>
    <w:rsid w:val="00E6485F"/>
    <w:rsid w:val="00E73BFE"/>
    <w:rsid w:val="00E73F8D"/>
    <w:rsid w:val="00E743C9"/>
    <w:rsid w:val="00E76F13"/>
    <w:rsid w:val="00E8496E"/>
    <w:rsid w:val="00E85B49"/>
    <w:rsid w:val="00EB02C3"/>
    <w:rsid w:val="00EB67B9"/>
    <w:rsid w:val="00EC0CDE"/>
    <w:rsid w:val="00EC2422"/>
    <w:rsid w:val="00EC62A3"/>
    <w:rsid w:val="00EC6739"/>
    <w:rsid w:val="00ED228D"/>
    <w:rsid w:val="00ED57CA"/>
    <w:rsid w:val="00ED5BE0"/>
    <w:rsid w:val="00EE0806"/>
    <w:rsid w:val="00EE37E6"/>
    <w:rsid w:val="00EF51E1"/>
    <w:rsid w:val="00EF795B"/>
    <w:rsid w:val="00EF7CB7"/>
    <w:rsid w:val="00F01A2B"/>
    <w:rsid w:val="00F03B94"/>
    <w:rsid w:val="00F04548"/>
    <w:rsid w:val="00F0683E"/>
    <w:rsid w:val="00F06996"/>
    <w:rsid w:val="00F1014F"/>
    <w:rsid w:val="00F136BE"/>
    <w:rsid w:val="00F13D4F"/>
    <w:rsid w:val="00F17711"/>
    <w:rsid w:val="00F17E2A"/>
    <w:rsid w:val="00F255A3"/>
    <w:rsid w:val="00F277D9"/>
    <w:rsid w:val="00F37BC5"/>
    <w:rsid w:val="00F41AFF"/>
    <w:rsid w:val="00F50E64"/>
    <w:rsid w:val="00F544EA"/>
    <w:rsid w:val="00F743FB"/>
    <w:rsid w:val="00F80AA9"/>
    <w:rsid w:val="00F83B7B"/>
    <w:rsid w:val="00F85035"/>
    <w:rsid w:val="00F85DC0"/>
    <w:rsid w:val="00F9098D"/>
    <w:rsid w:val="00F94DDC"/>
    <w:rsid w:val="00F94EC3"/>
    <w:rsid w:val="00FA2DFC"/>
    <w:rsid w:val="00FA4CD8"/>
    <w:rsid w:val="00FA69B2"/>
    <w:rsid w:val="00FC091F"/>
    <w:rsid w:val="00FC2BEA"/>
    <w:rsid w:val="00FC6013"/>
    <w:rsid w:val="00FD0894"/>
    <w:rsid w:val="00FD2764"/>
    <w:rsid w:val="00FD2D55"/>
    <w:rsid w:val="00FE01C6"/>
    <w:rsid w:val="00FE27F5"/>
    <w:rsid w:val="00FE5545"/>
    <w:rsid w:val="00FF0FE7"/>
    <w:rsid w:val="00FF1D64"/>
    <w:rsid w:val="00FF317C"/>
    <w:rsid w:val="00FF7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14EF1"/>
  <w15:chartTrackingRefBased/>
  <w15:docId w15:val="{3C5E1B51-C116-4DD8-A0A4-8FB20FD8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F20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20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F202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6F202A"/>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AE4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42DC"/>
    <w:rPr>
      <w:lang w:val="en-GB"/>
    </w:rPr>
  </w:style>
  <w:style w:type="paragraph" w:styleId="Footer">
    <w:name w:val="footer"/>
    <w:basedOn w:val="Normal"/>
    <w:link w:val="FooterChar"/>
    <w:uiPriority w:val="99"/>
    <w:unhideWhenUsed/>
    <w:rsid w:val="00AE4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42DC"/>
    <w:rPr>
      <w:lang w:val="en-GB"/>
    </w:rPr>
  </w:style>
  <w:style w:type="paragraph" w:styleId="TOCHeading">
    <w:name w:val="TOC Heading"/>
    <w:basedOn w:val="Heading1"/>
    <w:next w:val="Normal"/>
    <w:uiPriority w:val="39"/>
    <w:unhideWhenUsed/>
    <w:qFormat/>
    <w:rsid w:val="005A52B6"/>
    <w:pPr>
      <w:outlineLvl w:val="9"/>
    </w:pPr>
    <w:rPr>
      <w:lang w:val="en-US"/>
    </w:rPr>
  </w:style>
  <w:style w:type="paragraph" w:styleId="TOC1">
    <w:name w:val="toc 1"/>
    <w:basedOn w:val="Normal"/>
    <w:next w:val="Normal"/>
    <w:autoRedefine/>
    <w:uiPriority w:val="39"/>
    <w:unhideWhenUsed/>
    <w:rsid w:val="005A52B6"/>
    <w:pPr>
      <w:spacing w:after="100"/>
    </w:pPr>
  </w:style>
  <w:style w:type="paragraph" w:styleId="TOC2">
    <w:name w:val="toc 2"/>
    <w:basedOn w:val="Normal"/>
    <w:next w:val="Normal"/>
    <w:autoRedefine/>
    <w:uiPriority w:val="39"/>
    <w:unhideWhenUsed/>
    <w:rsid w:val="005A52B6"/>
    <w:pPr>
      <w:spacing w:after="100"/>
      <w:ind w:left="220"/>
    </w:pPr>
  </w:style>
  <w:style w:type="character" w:styleId="Hyperlink">
    <w:name w:val="Hyperlink"/>
    <w:basedOn w:val="DefaultParagraphFont"/>
    <w:uiPriority w:val="99"/>
    <w:unhideWhenUsed/>
    <w:rsid w:val="005A52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e1ZnP__vhAhXYAmMBHWIKA1MQjRx6BAgBEAU&amp;url=https://www.uwtsd.ac.uk/news/press-releases/press-2018/strategic-alliance-with-jesus-college-oxford-in-the-field-of-celtic-studies.html&amp;psig=AOvVaw3Bd0hifvCdvMBbr-PzPAbW&amp;ust=15568573050900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CB86E-624D-4D48-881F-B78A2AF5A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4573</Words>
  <Characters>26068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Southbury</cp:lastModifiedBy>
  <cp:revision>2</cp:revision>
  <dcterms:created xsi:type="dcterms:W3CDTF">2019-05-02T04:34:00Z</dcterms:created>
  <dcterms:modified xsi:type="dcterms:W3CDTF">2019-05-02T04:34:00Z</dcterms:modified>
</cp:coreProperties>
</file>