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90AF5" w14:textId="77777777" w:rsidR="00230015" w:rsidRPr="00CD020A" w:rsidRDefault="0005370B" w:rsidP="00EE7E61">
      <w:pPr>
        <w:pStyle w:val="Normal1"/>
        <w:spacing w:line="360" w:lineRule="auto"/>
        <w:jc w:val="center"/>
        <w:rPr>
          <w:rFonts w:ascii="Times New Roman" w:eastAsia="Times New Roman" w:hAnsi="Times New Roman" w:cs="Times New Roman"/>
          <w:b/>
          <w:sz w:val="32"/>
          <w:szCs w:val="32"/>
          <w:highlight w:val="white"/>
          <w:lang w:val="en-GB"/>
        </w:rPr>
      </w:pPr>
      <w:r w:rsidRPr="00CD020A">
        <w:rPr>
          <w:rFonts w:ascii="Times New Roman" w:eastAsia="Times New Roman" w:hAnsi="Times New Roman" w:cs="Times New Roman"/>
          <w:b/>
          <w:sz w:val="32"/>
          <w:szCs w:val="32"/>
          <w:highlight w:val="white"/>
          <w:lang w:val="en-GB"/>
        </w:rPr>
        <w:t>WORKPLACE   CULTURE AND ITS IMPACT ON ORGANISATIONAL EFFICIENCY</w:t>
      </w:r>
    </w:p>
    <w:p w14:paraId="74864BA4"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p>
    <w:p w14:paraId="5F10CF7B"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r w:rsidRPr="00CD020A">
        <w:rPr>
          <w:rFonts w:ascii="Times New Roman" w:eastAsia="Times New Roman" w:hAnsi="Times New Roman" w:cs="Times New Roman"/>
          <w:b/>
          <w:sz w:val="32"/>
          <w:szCs w:val="32"/>
          <w:highlight w:val="white"/>
          <w:lang w:val="en-GB"/>
        </w:rPr>
        <w:t>MOMEANA CHOWDHURY</w:t>
      </w:r>
    </w:p>
    <w:p w14:paraId="22F49A18"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p>
    <w:p w14:paraId="1CC86097"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r w:rsidRPr="00CD020A">
        <w:rPr>
          <w:rFonts w:ascii="Times New Roman" w:eastAsia="Times New Roman" w:hAnsi="Times New Roman" w:cs="Times New Roman"/>
          <w:b/>
          <w:sz w:val="32"/>
          <w:szCs w:val="32"/>
          <w:highlight w:val="white"/>
          <w:lang w:val="en-GB"/>
        </w:rPr>
        <w:t>STUDENT NUMBER: 1711893</w:t>
      </w:r>
    </w:p>
    <w:p w14:paraId="4E2E3A7A"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p>
    <w:p w14:paraId="5E8627F2"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r w:rsidRPr="00CD020A">
        <w:rPr>
          <w:rFonts w:ascii="Times New Roman" w:eastAsia="Times New Roman" w:hAnsi="Times New Roman" w:cs="Times New Roman"/>
          <w:b/>
          <w:sz w:val="32"/>
          <w:szCs w:val="32"/>
          <w:highlight w:val="white"/>
          <w:lang w:val="en-GB"/>
        </w:rPr>
        <w:t>MODULE: BMSW 5005</w:t>
      </w:r>
    </w:p>
    <w:p w14:paraId="5BB74FA5"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p>
    <w:p w14:paraId="227759E4" w14:textId="77777777" w:rsidR="00EE7E61" w:rsidRPr="00CD020A" w:rsidRDefault="00EE7E61" w:rsidP="00EE7E61">
      <w:pPr>
        <w:pStyle w:val="Normal1"/>
        <w:spacing w:line="360" w:lineRule="auto"/>
        <w:jc w:val="center"/>
        <w:rPr>
          <w:rFonts w:ascii="Times New Roman" w:eastAsia="Times New Roman" w:hAnsi="Times New Roman" w:cs="Times New Roman"/>
          <w:b/>
          <w:sz w:val="32"/>
          <w:szCs w:val="32"/>
          <w:highlight w:val="white"/>
          <w:lang w:val="en-GB"/>
        </w:rPr>
      </w:pPr>
      <w:r w:rsidRPr="00CD020A">
        <w:rPr>
          <w:rFonts w:ascii="Times New Roman" w:eastAsia="Times New Roman" w:hAnsi="Times New Roman" w:cs="Times New Roman"/>
          <w:b/>
          <w:sz w:val="32"/>
          <w:szCs w:val="32"/>
          <w:highlight w:val="white"/>
          <w:lang w:val="en-GB"/>
        </w:rPr>
        <w:t>LECTURER: YOHAN MENDIS</w:t>
      </w:r>
    </w:p>
    <w:p w14:paraId="57C03759" w14:textId="77777777" w:rsidR="00230015" w:rsidRPr="00CD020A" w:rsidRDefault="00230015" w:rsidP="00CB30EF">
      <w:pPr>
        <w:jc w:val="center"/>
        <w:rPr>
          <w:rFonts w:ascii="Times New Roman" w:eastAsia="Times New Roman" w:hAnsi="Times New Roman" w:cs="Times New Roman"/>
          <w:b/>
          <w:sz w:val="32"/>
          <w:szCs w:val="32"/>
          <w:lang w:val="en-GB"/>
        </w:rPr>
      </w:pPr>
      <w:r w:rsidRPr="00CD020A">
        <w:rPr>
          <w:rFonts w:ascii="Times New Roman" w:eastAsia="Times New Roman" w:hAnsi="Times New Roman" w:cs="Times New Roman"/>
          <w:b/>
          <w:sz w:val="32"/>
          <w:szCs w:val="32"/>
          <w:highlight w:val="white"/>
          <w:lang w:val="en-GB"/>
        </w:rPr>
        <w:br w:type="page"/>
      </w:r>
      <w:r w:rsidRPr="00CD020A">
        <w:rPr>
          <w:rFonts w:ascii="Times New Roman" w:eastAsia="Times New Roman" w:hAnsi="Times New Roman" w:cs="Times New Roman"/>
          <w:b/>
          <w:sz w:val="32"/>
          <w:szCs w:val="32"/>
          <w:lang w:val="en-GB"/>
        </w:rPr>
        <w:lastRenderedPageBreak/>
        <w:t>Executive Summary</w:t>
      </w:r>
    </w:p>
    <w:p w14:paraId="04184207" w14:textId="77777777" w:rsidR="00EE7E61" w:rsidRPr="00CD020A" w:rsidRDefault="00EE7E61" w:rsidP="00CB30EF">
      <w:pPr>
        <w:jc w:val="center"/>
        <w:rPr>
          <w:rFonts w:ascii="Times New Roman" w:eastAsia="Times New Roman" w:hAnsi="Times New Roman" w:cs="Times New Roman"/>
          <w:b/>
          <w:sz w:val="32"/>
          <w:szCs w:val="32"/>
          <w:lang w:val="en-GB"/>
        </w:rPr>
      </w:pPr>
    </w:p>
    <w:p w14:paraId="31A9C137" w14:textId="77777777" w:rsidR="002C7F49" w:rsidRPr="00CD020A" w:rsidRDefault="0005370B" w:rsidP="00194404">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lang w:val="en-GB"/>
        </w:rPr>
        <w:t xml:space="preserve">This report has sheds light of the </w:t>
      </w:r>
      <w:r w:rsidRPr="00CD020A">
        <w:rPr>
          <w:rFonts w:ascii="Times New Roman" w:eastAsia="Times New Roman" w:hAnsi="Times New Roman" w:cs="Times New Roman"/>
          <w:sz w:val="24"/>
          <w:szCs w:val="24"/>
          <w:highlight w:val="white"/>
          <w:lang w:val="en-GB"/>
        </w:rPr>
        <w:t xml:space="preserve">Culture is an essence and personality of the </w:t>
      </w:r>
      <w:r w:rsidRPr="00CD020A">
        <w:rPr>
          <w:rFonts w:ascii="Times New Roman" w:eastAsia="Times New Roman" w:hAnsi="Times New Roman" w:cs="Times New Roman"/>
          <w:sz w:val="24"/>
          <w:szCs w:val="24"/>
          <w:lang w:val="en-GB"/>
        </w:rPr>
        <w:t xml:space="preserve">company </w:t>
      </w:r>
      <w:r w:rsidR="00B0730A" w:rsidRPr="00CD020A">
        <w:rPr>
          <w:rFonts w:ascii="Times New Roman" w:eastAsia="Times New Roman" w:hAnsi="Times New Roman" w:cs="Times New Roman"/>
          <w:sz w:val="24"/>
          <w:szCs w:val="24"/>
          <w:lang w:val="en-GB"/>
        </w:rPr>
        <w:t>Mouchak Street</w:t>
      </w:r>
      <w:r w:rsidRPr="00CD020A">
        <w:rPr>
          <w:rFonts w:ascii="Times New Roman" w:hAnsi="Times New Roman" w:cs="Times New Roman"/>
          <w:sz w:val="24"/>
          <w:szCs w:val="24"/>
          <w:lang w:val="en-GB"/>
        </w:rPr>
        <w:t>.</w:t>
      </w:r>
      <w:r w:rsidR="00B0730A" w:rsidRPr="00CD020A">
        <w:rPr>
          <w:rFonts w:ascii="Times New Roman" w:hAnsi="Times New Roman" w:cs="Times New Roman"/>
          <w:sz w:val="24"/>
          <w:szCs w:val="24"/>
          <w:lang w:val="en-GB"/>
        </w:rPr>
        <w:t xml:space="preserve"> It has given the brief analysis of the appropriate tools used in this company in the external environmental factors that is PESTLE and </w:t>
      </w:r>
      <w:r w:rsidR="00B0730A" w:rsidRPr="00CD020A">
        <w:rPr>
          <w:rFonts w:ascii="Times New Roman" w:eastAsia="Times New Roman" w:hAnsi="Times New Roman" w:cs="Times New Roman"/>
          <w:sz w:val="24"/>
          <w:szCs w:val="24"/>
          <w:highlight w:val="white"/>
          <w:lang w:val="en-GB"/>
        </w:rPr>
        <w:t>Porter's Five Forces</w:t>
      </w:r>
      <w:r w:rsidR="00B0730A" w:rsidRPr="00CD020A">
        <w:rPr>
          <w:rFonts w:ascii="Times New Roman" w:eastAsia="Times New Roman" w:hAnsi="Times New Roman" w:cs="Times New Roman"/>
          <w:sz w:val="24"/>
          <w:szCs w:val="24"/>
          <w:lang w:val="en-GB"/>
        </w:rPr>
        <w:t xml:space="preserve">. It also concluded the analysis of internal </w:t>
      </w:r>
      <w:r w:rsidR="00B0730A" w:rsidRPr="00CD020A">
        <w:rPr>
          <w:rFonts w:ascii="Times New Roman" w:hAnsi="Times New Roman" w:cs="Times New Roman"/>
          <w:sz w:val="24"/>
          <w:szCs w:val="24"/>
          <w:lang w:val="en-GB"/>
        </w:rPr>
        <w:t>environmental factors with a</w:t>
      </w:r>
      <w:r w:rsidR="00194404" w:rsidRPr="00CD020A">
        <w:rPr>
          <w:rFonts w:ascii="Times New Roman" w:hAnsi="Times New Roman" w:cs="Times New Roman"/>
          <w:sz w:val="24"/>
          <w:szCs w:val="24"/>
          <w:lang w:val="en-GB"/>
        </w:rPr>
        <w:t xml:space="preserve"> suitable tool that is </w:t>
      </w:r>
      <w:r w:rsidR="00194404" w:rsidRPr="00CD020A">
        <w:rPr>
          <w:rFonts w:ascii="Times New Roman" w:eastAsia="Times New Roman" w:hAnsi="Times New Roman" w:cs="Times New Roman"/>
          <w:sz w:val="24"/>
          <w:szCs w:val="24"/>
          <w:highlight w:val="white"/>
          <w:lang w:val="en-GB"/>
        </w:rPr>
        <w:t>McKensy’s 7S Framework</w:t>
      </w:r>
      <w:r w:rsidR="00194404" w:rsidRPr="00CD020A">
        <w:rPr>
          <w:rFonts w:ascii="Times New Roman" w:hAnsi="Times New Roman" w:cs="Times New Roman"/>
          <w:sz w:val="24"/>
          <w:szCs w:val="24"/>
          <w:lang w:val="en-GB"/>
        </w:rPr>
        <w:t>. This report has highlighted the comparative performance of the Mouchak Street with their competitors.</w:t>
      </w:r>
      <w:r w:rsidRPr="00CD020A">
        <w:rPr>
          <w:rFonts w:ascii="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27619298"/>
        <w:docPartObj>
          <w:docPartGallery w:val="Table of Contents"/>
          <w:docPartUnique/>
        </w:docPartObj>
      </w:sdtPr>
      <w:sdtEndPr>
        <w:rPr>
          <w:rFonts w:ascii="Times New Roman" w:hAnsi="Times New Roman" w:cs="Times New Roman"/>
          <w:sz w:val="24"/>
          <w:szCs w:val="24"/>
        </w:rPr>
      </w:sdtEndPr>
      <w:sdtContent>
        <w:p w14:paraId="58661712" w14:textId="77777777" w:rsidR="002C7F49" w:rsidRPr="00CD020A" w:rsidRDefault="002C7F49" w:rsidP="002C7F49">
          <w:pPr>
            <w:pStyle w:val="TOCHeading"/>
            <w:jc w:val="center"/>
            <w:rPr>
              <w:rFonts w:ascii="Times New Roman" w:hAnsi="Times New Roman" w:cs="Times New Roman"/>
              <w:color w:val="auto"/>
              <w:sz w:val="32"/>
              <w:szCs w:val="32"/>
              <w:lang w:val="en-GB"/>
            </w:rPr>
          </w:pPr>
          <w:r w:rsidRPr="00CD020A">
            <w:rPr>
              <w:rFonts w:ascii="Times New Roman" w:hAnsi="Times New Roman" w:cs="Times New Roman"/>
              <w:color w:val="auto"/>
              <w:sz w:val="32"/>
              <w:szCs w:val="32"/>
              <w:lang w:val="en-GB"/>
            </w:rPr>
            <w:t>Table of Contents</w:t>
          </w:r>
        </w:p>
        <w:p w14:paraId="5F90014D" w14:textId="77777777" w:rsidR="002C7F49" w:rsidRPr="00CD020A" w:rsidRDefault="00340935" w:rsidP="002C7F49">
          <w:pPr>
            <w:pStyle w:val="TOC1"/>
            <w:tabs>
              <w:tab w:val="right" w:leader="dot" w:pos="9350"/>
            </w:tabs>
            <w:spacing w:line="360" w:lineRule="auto"/>
            <w:jc w:val="both"/>
            <w:rPr>
              <w:rFonts w:ascii="Times New Roman" w:hAnsi="Times New Roman" w:cs="Times New Roman"/>
              <w:noProof/>
              <w:sz w:val="24"/>
              <w:szCs w:val="24"/>
              <w:lang w:val="en-GB"/>
            </w:rPr>
          </w:pPr>
          <w:r w:rsidRPr="00CD020A">
            <w:rPr>
              <w:rFonts w:ascii="Times New Roman" w:hAnsi="Times New Roman" w:cs="Times New Roman"/>
              <w:sz w:val="24"/>
              <w:szCs w:val="24"/>
              <w:lang w:val="en-GB"/>
            </w:rPr>
            <w:fldChar w:fldCharType="begin"/>
          </w:r>
          <w:r w:rsidR="002C7F49" w:rsidRPr="00CD020A">
            <w:rPr>
              <w:rFonts w:ascii="Times New Roman" w:hAnsi="Times New Roman" w:cs="Times New Roman"/>
              <w:sz w:val="24"/>
              <w:szCs w:val="24"/>
              <w:lang w:val="en-GB"/>
            </w:rPr>
            <w:instrText xml:space="preserve"> TOC \o "1-3" \h \z \u </w:instrText>
          </w:r>
          <w:r w:rsidRPr="00CD020A">
            <w:rPr>
              <w:rFonts w:ascii="Times New Roman" w:hAnsi="Times New Roman" w:cs="Times New Roman"/>
              <w:sz w:val="24"/>
              <w:szCs w:val="24"/>
              <w:lang w:val="en-GB"/>
            </w:rPr>
            <w:fldChar w:fldCharType="separate"/>
          </w:r>
          <w:hyperlink w:anchor="_Toc21620574" w:history="1">
            <w:r w:rsidR="002C7F49" w:rsidRPr="00CD020A">
              <w:rPr>
                <w:rStyle w:val="Hyperlink"/>
                <w:rFonts w:ascii="Times New Roman" w:hAnsi="Times New Roman" w:cs="Times New Roman"/>
                <w:noProof/>
                <w:color w:val="auto"/>
                <w:sz w:val="24"/>
                <w:szCs w:val="24"/>
                <w:lang w:val="en-GB"/>
              </w:rPr>
              <w:t>Introduction</w:t>
            </w:r>
            <w:r w:rsidR="002C7F49" w:rsidRPr="00CD020A">
              <w:rPr>
                <w:rFonts w:ascii="Times New Roman" w:hAnsi="Times New Roman" w:cs="Times New Roman"/>
                <w:noProof/>
                <w:webHidden/>
                <w:sz w:val="24"/>
                <w:szCs w:val="24"/>
                <w:lang w:val="en-GB"/>
              </w:rPr>
              <w:tab/>
            </w:r>
            <w:r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_Toc21620574 \h </w:instrText>
            </w:r>
            <w:r w:rsidRPr="00CD020A">
              <w:rPr>
                <w:rFonts w:ascii="Times New Roman" w:hAnsi="Times New Roman" w:cs="Times New Roman"/>
                <w:noProof/>
                <w:webHidden/>
                <w:sz w:val="24"/>
                <w:szCs w:val="24"/>
                <w:lang w:val="en-GB"/>
              </w:rPr>
            </w:r>
            <w:r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4</w:t>
            </w:r>
            <w:r w:rsidRPr="00CD020A">
              <w:rPr>
                <w:rFonts w:ascii="Times New Roman" w:hAnsi="Times New Roman" w:cs="Times New Roman"/>
                <w:noProof/>
                <w:webHidden/>
                <w:sz w:val="24"/>
                <w:szCs w:val="24"/>
                <w:lang w:val="en-GB"/>
              </w:rPr>
              <w:fldChar w:fldCharType="end"/>
            </w:r>
          </w:hyperlink>
        </w:p>
        <w:p w14:paraId="328ED92A"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75" w:history="1">
            <w:r w:rsidR="002C7F49" w:rsidRPr="00CD020A">
              <w:rPr>
                <w:rStyle w:val="Hyperlink"/>
                <w:rFonts w:ascii="Times New Roman" w:hAnsi="Times New Roman" w:cs="Times New Roman"/>
                <w:noProof/>
                <w:color w:val="auto"/>
                <w:sz w:val="24"/>
                <w:szCs w:val="24"/>
                <w:lang w:val="en-GB"/>
              </w:rPr>
              <w:t>Organisation</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_Toc21620575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4</w:t>
            </w:r>
            <w:r w:rsidR="00340935" w:rsidRPr="00CD020A">
              <w:rPr>
                <w:rFonts w:ascii="Times New Roman" w:hAnsi="Times New Roman" w:cs="Times New Roman"/>
                <w:noProof/>
                <w:webHidden/>
                <w:sz w:val="24"/>
                <w:szCs w:val="24"/>
                <w:lang w:val="en-GB"/>
              </w:rPr>
              <w:fldChar w:fldCharType="end"/>
            </w:r>
          </w:hyperlink>
        </w:p>
        <w:p w14:paraId="2D2DF334"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76" w:history="1">
            <w:r w:rsidR="002C7F49" w:rsidRPr="00CD020A">
              <w:rPr>
                <w:rStyle w:val="Hyperlink"/>
                <w:rFonts w:ascii="Times New Roman" w:hAnsi="Times New Roman" w:cs="Times New Roman"/>
                <w:noProof/>
                <w:color w:val="auto"/>
                <w:sz w:val="24"/>
                <w:szCs w:val="24"/>
                <w:lang w:val="en-GB"/>
              </w:rPr>
              <w:t>External environmental analysis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_Toc21620576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4</w:t>
            </w:r>
            <w:r w:rsidR="00340935" w:rsidRPr="00CD020A">
              <w:rPr>
                <w:rFonts w:ascii="Times New Roman" w:hAnsi="Times New Roman" w:cs="Times New Roman"/>
                <w:noProof/>
                <w:webHidden/>
                <w:sz w:val="24"/>
                <w:szCs w:val="24"/>
                <w:lang w:val="en-GB"/>
              </w:rPr>
              <w:fldChar w:fldCharType="end"/>
            </w:r>
          </w:hyperlink>
        </w:p>
        <w:p w14:paraId="56D7EEA7" w14:textId="77777777" w:rsidR="002C7F49" w:rsidRPr="00CD020A" w:rsidRDefault="009E4759" w:rsidP="002C7F49">
          <w:pPr>
            <w:pStyle w:val="TOC2"/>
            <w:tabs>
              <w:tab w:val="right" w:leader="dot" w:pos="9350"/>
            </w:tabs>
            <w:spacing w:line="360" w:lineRule="auto"/>
            <w:jc w:val="both"/>
            <w:rPr>
              <w:rFonts w:ascii="Times New Roman" w:hAnsi="Times New Roman" w:cs="Times New Roman"/>
              <w:noProof/>
              <w:sz w:val="24"/>
              <w:szCs w:val="24"/>
              <w:lang w:val="en-GB"/>
            </w:rPr>
          </w:pPr>
          <w:hyperlink w:anchor="_Toc21620577" w:history="1">
            <w:r w:rsidR="002C7F49" w:rsidRPr="00CD020A">
              <w:rPr>
                <w:rStyle w:val="Hyperlink"/>
                <w:rFonts w:ascii="Times New Roman" w:hAnsi="Times New Roman" w:cs="Times New Roman"/>
                <w:noProof/>
                <w:color w:val="auto"/>
                <w:sz w:val="24"/>
                <w:szCs w:val="24"/>
                <w:lang w:val="en-GB"/>
              </w:rPr>
              <w:t>PESTEL Analysis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_Toc21620577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4</w:t>
            </w:r>
            <w:r w:rsidR="00340935" w:rsidRPr="00CD020A">
              <w:rPr>
                <w:rFonts w:ascii="Times New Roman" w:hAnsi="Times New Roman" w:cs="Times New Roman"/>
                <w:noProof/>
                <w:webHidden/>
                <w:sz w:val="24"/>
                <w:szCs w:val="24"/>
                <w:lang w:val="en-GB"/>
              </w:rPr>
              <w:fldChar w:fldCharType="end"/>
            </w:r>
          </w:hyperlink>
        </w:p>
        <w:p w14:paraId="34EB5190" w14:textId="77777777" w:rsidR="002C7F49" w:rsidRPr="00CD020A" w:rsidRDefault="009E4759" w:rsidP="002C7F49">
          <w:pPr>
            <w:pStyle w:val="TOC2"/>
            <w:tabs>
              <w:tab w:val="right" w:leader="dot" w:pos="9350"/>
            </w:tabs>
            <w:spacing w:line="360" w:lineRule="auto"/>
            <w:jc w:val="both"/>
            <w:rPr>
              <w:rFonts w:ascii="Times New Roman" w:hAnsi="Times New Roman" w:cs="Times New Roman"/>
              <w:noProof/>
              <w:sz w:val="24"/>
              <w:szCs w:val="24"/>
              <w:lang w:val="en-GB"/>
            </w:rPr>
          </w:pPr>
          <w:hyperlink w:anchor="_Toc21620578" w:history="1">
            <w:r w:rsidR="002C7F49" w:rsidRPr="00CD020A">
              <w:rPr>
                <w:rStyle w:val="Hyperlink"/>
                <w:rFonts w:ascii="Times New Roman" w:hAnsi="Times New Roman" w:cs="Times New Roman"/>
                <w:noProof/>
                <w:color w:val="auto"/>
                <w:sz w:val="24"/>
                <w:szCs w:val="24"/>
                <w:lang w:val="en-GB"/>
              </w:rPr>
              <w:t>Porter's Five Forces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_Toc21620578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6</w:t>
            </w:r>
            <w:r w:rsidR="00340935" w:rsidRPr="00CD020A">
              <w:rPr>
                <w:rFonts w:ascii="Times New Roman" w:hAnsi="Times New Roman" w:cs="Times New Roman"/>
                <w:noProof/>
                <w:webHidden/>
                <w:sz w:val="24"/>
                <w:szCs w:val="24"/>
                <w:lang w:val="en-GB"/>
              </w:rPr>
              <w:fldChar w:fldCharType="end"/>
            </w:r>
          </w:hyperlink>
        </w:p>
        <w:p w14:paraId="42A4D36F"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79" w:history="1">
            <w:r w:rsidR="002C7F49" w:rsidRPr="00CD020A">
              <w:rPr>
                <w:rStyle w:val="Hyperlink"/>
                <w:rFonts w:ascii="Times New Roman" w:hAnsi="Times New Roman" w:cs="Times New Roman"/>
                <w:noProof/>
                <w:color w:val="auto"/>
                <w:sz w:val="24"/>
                <w:szCs w:val="24"/>
                <w:lang w:val="en-GB"/>
              </w:rPr>
              <w:t>Influencing implications on the External environment</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_Toc21620579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7</w:t>
            </w:r>
            <w:r w:rsidR="00340935" w:rsidRPr="00CD020A">
              <w:rPr>
                <w:rFonts w:ascii="Times New Roman" w:hAnsi="Times New Roman" w:cs="Times New Roman"/>
                <w:noProof/>
                <w:webHidden/>
                <w:sz w:val="24"/>
                <w:szCs w:val="24"/>
                <w:lang w:val="en-GB"/>
              </w:rPr>
              <w:fldChar w:fldCharType="end"/>
            </w:r>
          </w:hyperlink>
        </w:p>
        <w:p w14:paraId="48502629"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0" w:history="1">
            <w:r w:rsidR="002C7F49" w:rsidRPr="00CD020A">
              <w:rPr>
                <w:rStyle w:val="Hyperlink"/>
                <w:rFonts w:ascii="Times New Roman" w:hAnsi="Times New Roman" w:cs="Times New Roman"/>
                <w:noProof/>
                <w:color w:val="auto"/>
                <w:sz w:val="24"/>
                <w:szCs w:val="24"/>
                <w:lang w:val="en-GB"/>
              </w:rPr>
              <w:t>Internal environmental analysis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_Toc21620580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7</w:t>
            </w:r>
            <w:r w:rsidR="00340935" w:rsidRPr="00CD020A">
              <w:rPr>
                <w:rFonts w:ascii="Times New Roman" w:hAnsi="Times New Roman" w:cs="Times New Roman"/>
                <w:noProof/>
                <w:webHidden/>
                <w:sz w:val="24"/>
                <w:szCs w:val="24"/>
                <w:lang w:val="en-GB"/>
              </w:rPr>
              <w:fldChar w:fldCharType="end"/>
            </w:r>
          </w:hyperlink>
        </w:p>
        <w:p w14:paraId="45D4CEC2" w14:textId="77777777" w:rsidR="002C7F49" w:rsidRPr="00CD020A" w:rsidRDefault="009E4759" w:rsidP="002C7F49">
          <w:pPr>
            <w:pStyle w:val="TOC2"/>
            <w:tabs>
              <w:tab w:val="right" w:leader="dot" w:pos="9350"/>
            </w:tabs>
            <w:spacing w:line="360" w:lineRule="auto"/>
            <w:jc w:val="both"/>
            <w:rPr>
              <w:rFonts w:ascii="Times New Roman" w:hAnsi="Times New Roman" w:cs="Times New Roman"/>
              <w:noProof/>
              <w:sz w:val="24"/>
              <w:szCs w:val="24"/>
              <w:lang w:val="en-GB"/>
            </w:rPr>
          </w:pPr>
          <w:hyperlink w:anchor="_Toc21620581" w:history="1">
            <w:r w:rsidR="002C7F49" w:rsidRPr="00CD020A">
              <w:rPr>
                <w:rStyle w:val="Hyperlink"/>
                <w:rFonts w:ascii="Times New Roman" w:hAnsi="Times New Roman" w:cs="Times New Roman"/>
                <w:noProof/>
                <w:color w:val="auto"/>
                <w:sz w:val="24"/>
                <w:szCs w:val="24"/>
                <w:lang w:val="en-GB"/>
              </w:rPr>
              <w:t>McKinsey’s 7s Framework</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_Toc21620581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7</w:t>
            </w:r>
            <w:r w:rsidR="00340935" w:rsidRPr="00CD020A">
              <w:rPr>
                <w:rFonts w:ascii="Times New Roman" w:hAnsi="Times New Roman" w:cs="Times New Roman"/>
                <w:noProof/>
                <w:webHidden/>
                <w:sz w:val="24"/>
                <w:szCs w:val="24"/>
                <w:lang w:val="en-GB"/>
              </w:rPr>
              <w:fldChar w:fldCharType="end"/>
            </w:r>
          </w:hyperlink>
        </w:p>
        <w:p w14:paraId="100CB67B" w14:textId="77777777" w:rsidR="002C7F49" w:rsidRPr="00CD020A" w:rsidRDefault="009E4759" w:rsidP="002C7F49">
          <w:pPr>
            <w:pStyle w:val="TOC3"/>
            <w:tabs>
              <w:tab w:val="right" w:leader="dot" w:pos="9350"/>
            </w:tabs>
            <w:spacing w:line="360" w:lineRule="auto"/>
            <w:jc w:val="both"/>
            <w:rPr>
              <w:rFonts w:ascii="Times New Roman" w:hAnsi="Times New Roman" w:cs="Times New Roman"/>
              <w:noProof/>
              <w:sz w:val="24"/>
              <w:szCs w:val="24"/>
              <w:lang w:val="en-GB"/>
            </w:rPr>
          </w:pPr>
          <w:hyperlink w:anchor="_Toc21620582" w:history="1">
            <w:r w:rsidR="002C7F49" w:rsidRPr="00CD020A">
              <w:rPr>
                <w:rStyle w:val="Hyperlink"/>
                <w:rFonts w:ascii="Times New Roman" w:hAnsi="Times New Roman" w:cs="Times New Roman"/>
                <w:noProof/>
                <w:color w:val="auto"/>
                <w:sz w:val="24"/>
                <w:szCs w:val="24"/>
                <w:lang w:val="en-GB"/>
              </w:rPr>
              <w:t>Hard Elements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_Toc21620582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9</w:t>
            </w:r>
            <w:r w:rsidR="00340935" w:rsidRPr="00CD020A">
              <w:rPr>
                <w:rFonts w:ascii="Times New Roman" w:hAnsi="Times New Roman" w:cs="Times New Roman"/>
                <w:noProof/>
                <w:webHidden/>
                <w:sz w:val="24"/>
                <w:szCs w:val="24"/>
                <w:lang w:val="en-GB"/>
              </w:rPr>
              <w:fldChar w:fldCharType="end"/>
            </w:r>
          </w:hyperlink>
        </w:p>
        <w:p w14:paraId="52C14388" w14:textId="77777777" w:rsidR="002C7F49" w:rsidRPr="00CD020A" w:rsidRDefault="009E4759" w:rsidP="002C7F49">
          <w:pPr>
            <w:pStyle w:val="TOC3"/>
            <w:tabs>
              <w:tab w:val="right" w:leader="dot" w:pos="9350"/>
            </w:tabs>
            <w:spacing w:line="360" w:lineRule="auto"/>
            <w:jc w:val="both"/>
            <w:rPr>
              <w:rFonts w:ascii="Times New Roman" w:hAnsi="Times New Roman" w:cs="Times New Roman"/>
              <w:noProof/>
              <w:sz w:val="24"/>
              <w:szCs w:val="24"/>
              <w:lang w:val="en-GB"/>
            </w:rPr>
          </w:pPr>
          <w:hyperlink w:anchor="_Toc21620583" w:history="1">
            <w:r w:rsidR="002C7F49" w:rsidRPr="00CD020A">
              <w:rPr>
                <w:rStyle w:val="Hyperlink"/>
                <w:rFonts w:ascii="Times New Roman" w:hAnsi="Times New Roman" w:cs="Times New Roman"/>
                <w:noProof/>
                <w:color w:val="auto"/>
                <w:sz w:val="24"/>
                <w:szCs w:val="24"/>
                <w:lang w:val="en-GB"/>
              </w:rPr>
              <w:t>Soft Elements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_Toc21620583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9</w:t>
            </w:r>
            <w:r w:rsidR="00340935" w:rsidRPr="00CD020A">
              <w:rPr>
                <w:rFonts w:ascii="Times New Roman" w:hAnsi="Times New Roman" w:cs="Times New Roman"/>
                <w:noProof/>
                <w:webHidden/>
                <w:sz w:val="24"/>
                <w:szCs w:val="24"/>
                <w:lang w:val="en-GB"/>
              </w:rPr>
              <w:fldChar w:fldCharType="end"/>
            </w:r>
          </w:hyperlink>
        </w:p>
        <w:p w14:paraId="5B4890BF"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4" w:history="1">
            <w:r w:rsidR="002C7F49" w:rsidRPr="00CD020A">
              <w:rPr>
                <w:rStyle w:val="Hyperlink"/>
                <w:rFonts w:ascii="Times New Roman" w:hAnsi="Times New Roman" w:cs="Times New Roman"/>
                <w:noProof/>
                <w:color w:val="auto"/>
                <w:sz w:val="24"/>
                <w:szCs w:val="24"/>
                <w:lang w:val="en-GB"/>
              </w:rPr>
              <w:t>Impacts on the organisational performance</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_Toc21620584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9</w:t>
            </w:r>
            <w:r w:rsidR="00340935" w:rsidRPr="00CD020A">
              <w:rPr>
                <w:rFonts w:ascii="Times New Roman" w:hAnsi="Times New Roman" w:cs="Times New Roman"/>
                <w:noProof/>
                <w:webHidden/>
                <w:sz w:val="24"/>
                <w:szCs w:val="24"/>
                <w:lang w:val="en-GB"/>
              </w:rPr>
              <w:fldChar w:fldCharType="end"/>
            </w:r>
          </w:hyperlink>
        </w:p>
        <w:p w14:paraId="09E5CF26"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5" w:history="1">
            <w:r w:rsidR="002C7F49" w:rsidRPr="00CD020A">
              <w:rPr>
                <w:rStyle w:val="Hyperlink"/>
                <w:rFonts w:ascii="Times New Roman" w:hAnsi="Times New Roman" w:cs="Times New Roman"/>
                <w:noProof/>
                <w:color w:val="auto"/>
                <w:sz w:val="24"/>
                <w:szCs w:val="24"/>
                <w:lang w:val="en-GB"/>
              </w:rPr>
              <w:t>Organisational Ethical Stance</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_Toc21620585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10</w:t>
            </w:r>
            <w:r w:rsidR="00340935" w:rsidRPr="00CD020A">
              <w:rPr>
                <w:rFonts w:ascii="Times New Roman" w:hAnsi="Times New Roman" w:cs="Times New Roman"/>
                <w:noProof/>
                <w:webHidden/>
                <w:sz w:val="24"/>
                <w:szCs w:val="24"/>
                <w:lang w:val="en-GB"/>
              </w:rPr>
              <w:fldChar w:fldCharType="end"/>
            </w:r>
          </w:hyperlink>
        </w:p>
        <w:p w14:paraId="50489D86"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6" w:history="1">
            <w:r w:rsidR="002C7F49" w:rsidRPr="00CD020A">
              <w:rPr>
                <w:rStyle w:val="Hyperlink"/>
                <w:rFonts w:ascii="Times New Roman" w:hAnsi="Times New Roman" w:cs="Times New Roman"/>
                <w:noProof/>
                <w:color w:val="auto"/>
                <w:sz w:val="24"/>
                <w:szCs w:val="24"/>
                <w:lang w:val="en-GB"/>
              </w:rPr>
              <w:t>Comparison of the Mouchak Street Cultural Performance with their competitor</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_Toc21620586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11</w:t>
            </w:r>
            <w:r w:rsidR="00340935" w:rsidRPr="00CD020A">
              <w:rPr>
                <w:rFonts w:ascii="Times New Roman" w:hAnsi="Times New Roman" w:cs="Times New Roman"/>
                <w:noProof/>
                <w:webHidden/>
                <w:sz w:val="24"/>
                <w:szCs w:val="24"/>
                <w:lang w:val="en-GB"/>
              </w:rPr>
              <w:fldChar w:fldCharType="end"/>
            </w:r>
          </w:hyperlink>
        </w:p>
        <w:p w14:paraId="0CD00AC7"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7" w:history="1">
            <w:r w:rsidR="002C7F49" w:rsidRPr="00CD020A">
              <w:rPr>
                <w:rStyle w:val="Hyperlink"/>
                <w:rFonts w:ascii="Times New Roman" w:hAnsi="Times New Roman" w:cs="Times New Roman"/>
                <w:noProof/>
                <w:color w:val="auto"/>
                <w:sz w:val="24"/>
                <w:szCs w:val="24"/>
                <w:lang w:val="en-GB"/>
              </w:rPr>
              <w:t>Recommendation</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_Toc21620587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13</w:t>
            </w:r>
            <w:r w:rsidR="00340935" w:rsidRPr="00CD020A">
              <w:rPr>
                <w:rFonts w:ascii="Times New Roman" w:hAnsi="Times New Roman" w:cs="Times New Roman"/>
                <w:noProof/>
                <w:webHidden/>
                <w:sz w:val="24"/>
                <w:szCs w:val="24"/>
                <w:lang w:val="en-GB"/>
              </w:rPr>
              <w:fldChar w:fldCharType="end"/>
            </w:r>
          </w:hyperlink>
        </w:p>
        <w:p w14:paraId="243A39C1"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8" w:history="1">
            <w:r w:rsidR="002C7F49" w:rsidRPr="00CD020A">
              <w:rPr>
                <w:rStyle w:val="Hyperlink"/>
                <w:rFonts w:ascii="Times New Roman" w:hAnsi="Times New Roman" w:cs="Times New Roman"/>
                <w:noProof/>
                <w:color w:val="auto"/>
                <w:sz w:val="24"/>
                <w:szCs w:val="24"/>
                <w:lang w:val="en-GB"/>
              </w:rPr>
              <w:t>Conclusion</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_Toc21620588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14</w:t>
            </w:r>
            <w:r w:rsidR="00340935" w:rsidRPr="00CD020A">
              <w:rPr>
                <w:rFonts w:ascii="Times New Roman" w:hAnsi="Times New Roman" w:cs="Times New Roman"/>
                <w:noProof/>
                <w:webHidden/>
                <w:sz w:val="24"/>
                <w:szCs w:val="24"/>
                <w:lang w:val="en-GB"/>
              </w:rPr>
              <w:fldChar w:fldCharType="end"/>
            </w:r>
          </w:hyperlink>
        </w:p>
        <w:p w14:paraId="68C66333"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89" w:history="1">
            <w:r w:rsidR="002C7F49" w:rsidRPr="00CD020A">
              <w:rPr>
                <w:rStyle w:val="Hyperlink"/>
                <w:rFonts w:ascii="Times New Roman" w:hAnsi="Times New Roman" w:cs="Times New Roman"/>
                <w:noProof/>
                <w:color w:val="auto"/>
                <w:sz w:val="24"/>
                <w:szCs w:val="24"/>
                <w:shd w:val="clear" w:color="auto" w:fill="FFFFFF"/>
                <w:lang w:val="en-GB"/>
              </w:rPr>
              <w:t>Reference</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_Toc21620589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15</w:t>
            </w:r>
            <w:r w:rsidR="00340935" w:rsidRPr="00CD020A">
              <w:rPr>
                <w:rFonts w:ascii="Times New Roman" w:hAnsi="Times New Roman" w:cs="Times New Roman"/>
                <w:noProof/>
                <w:webHidden/>
                <w:sz w:val="24"/>
                <w:szCs w:val="24"/>
                <w:lang w:val="en-GB"/>
              </w:rPr>
              <w:fldChar w:fldCharType="end"/>
            </w:r>
          </w:hyperlink>
        </w:p>
        <w:p w14:paraId="1DD87D50" w14:textId="77777777" w:rsidR="002C7F49" w:rsidRPr="00CD020A" w:rsidRDefault="009E4759" w:rsidP="002C7F49">
          <w:pPr>
            <w:pStyle w:val="TOC1"/>
            <w:tabs>
              <w:tab w:val="right" w:leader="dot" w:pos="9350"/>
            </w:tabs>
            <w:spacing w:line="360" w:lineRule="auto"/>
            <w:jc w:val="both"/>
            <w:rPr>
              <w:rFonts w:ascii="Times New Roman" w:hAnsi="Times New Roman" w:cs="Times New Roman"/>
              <w:noProof/>
              <w:sz w:val="24"/>
              <w:szCs w:val="24"/>
              <w:lang w:val="en-GB"/>
            </w:rPr>
          </w:pPr>
          <w:hyperlink w:anchor="_Toc21620590" w:history="1">
            <w:r w:rsidR="002C7F49" w:rsidRPr="00CD020A">
              <w:rPr>
                <w:rStyle w:val="Hyperlink"/>
                <w:rFonts w:ascii="Times New Roman" w:hAnsi="Times New Roman" w:cs="Times New Roman"/>
                <w:noProof/>
                <w:color w:val="auto"/>
                <w:sz w:val="24"/>
                <w:szCs w:val="24"/>
                <w:lang w:val="en-GB"/>
              </w:rPr>
              <w:t>Appendices</w:t>
            </w:r>
            <w:r w:rsidR="002C7F49" w:rsidRPr="00CD020A">
              <w:rPr>
                <w:rFonts w:ascii="Times New Roman" w:hAnsi="Times New Roman" w:cs="Times New Roman"/>
                <w:noProof/>
                <w:webHidden/>
                <w:sz w:val="24"/>
                <w:szCs w:val="24"/>
                <w:lang w:val="en-GB"/>
              </w:rPr>
              <w:tab/>
            </w:r>
            <w:r w:rsidR="00340935" w:rsidRPr="00CD020A">
              <w:rPr>
                <w:rFonts w:ascii="Times New Roman" w:hAnsi="Times New Roman" w:cs="Times New Roman"/>
                <w:noProof/>
                <w:webHidden/>
                <w:sz w:val="24"/>
                <w:szCs w:val="24"/>
                <w:lang w:val="en-GB"/>
              </w:rPr>
              <w:fldChar w:fldCharType="begin"/>
            </w:r>
            <w:r w:rsidR="002C7F49" w:rsidRPr="00CD020A">
              <w:rPr>
                <w:rFonts w:ascii="Times New Roman" w:hAnsi="Times New Roman" w:cs="Times New Roman"/>
                <w:noProof/>
                <w:webHidden/>
                <w:sz w:val="24"/>
                <w:szCs w:val="24"/>
                <w:lang w:val="en-GB"/>
              </w:rPr>
              <w:instrText xml:space="preserve"> PAGEREF _Toc21620590 \h </w:instrText>
            </w:r>
            <w:r w:rsidR="00340935" w:rsidRPr="00CD020A">
              <w:rPr>
                <w:rFonts w:ascii="Times New Roman" w:hAnsi="Times New Roman" w:cs="Times New Roman"/>
                <w:noProof/>
                <w:webHidden/>
                <w:sz w:val="24"/>
                <w:szCs w:val="24"/>
                <w:lang w:val="en-GB"/>
              </w:rPr>
            </w:r>
            <w:r w:rsidR="00340935" w:rsidRPr="00CD020A">
              <w:rPr>
                <w:rFonts w:ascii="Times New Roman" w:hAnsi="Times New Roman" w:cs="Times New Roman"/>
                <w:noProof/>
                <w:webHidden/>
                <w:sz w:val="24"/>
                <w:szCs w:val="24"/>
                <w:lang w:val="en-GB"/>
              </w:rPr>
              <w:fldChar w:fldCharType="separate"/>
            </w:r>
            <w:r w:rsidR="00FB47F3" w:rsidRPr="00CD020A">
              <w:rPr>
                <w:rFonts w:ascii="Times New Roman" w:hAnsi="Times New Roman" w:cs="Times New Roman"/>
                <w:noProof/>
                <w:webHidden/>
                <w:sz w:val="24"/>
                <w:szCs w:val="24"/>
                <w:lang w:val="en-GB"/>
              </w:rPr>
              <w:t>19</w:t>
            </w:r>
            <w:r w:rsidR="00340935" w:rsidRPr="00CD020A">
              <w:rPr>
                <w:rFonts w:ascii="Times New Roman" w:hAnsi="Times New Roman" w:cs="Times New Roman"/>
                <w:noProof/>
                <w:webHidden/>
                <w:sz w:val="24"/>
                <w:szCs w:val="24"/>
                <w:lang w:val="en-GB"/>
              </w:rPr>
              <w:fldChar w:fldCharType="end"/>
            </w:r>
          </w:hyperlink>
        </w:p>
        <w:p w14:paraId="154C1B1D" w14:textId="77777777" w:rsidR="002C7F49" w:rsidRPr="00CD020A" w:rsidRDefault="00340935" w:rsidP="002C7F49">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lang w:val="en-GB"/>
            </w:rPr>
            <w:fldChar w:fldCharType="end"/>
          </w:r>
        </w:p>
      </w:sdtContent>
    </w:sdt>
    <w:p w14:paraId="23B8F217" w14:textId="77777777" w:rsidR="005B7837" w:rsidRPr="00CD020A" w:rsidRDefault="005B7837" w:rsidP="00230015">
      <w:pPr>
        <w:rPr>
          <w:rFonts w:ascii="Times New Roman" w:eastAsia="Times New Roman" w:hAnsi="Times New Roman" w:cs="Times New Roman"/>
          <w:b/>
          <w:sz w:val="32"/>
          <w:szCs w:val="32"/>
          <w:highlight w:val="white"/>
          <w:lang w:val="en-GB"/>
        </w:rPr>
      </w:pPr>
    </w:p>
    <w:p w14:paraId="092C2BEF" w14:textId="77777777" w:rsidR="002C7F49" w:rsidRPr="00CD020A" w:rsidRDefault="002C7F49">
      <w:pPr>
        <w:rPr>
          <w:rFonts w:ascii="Times New Roman" w:hAnsi="Times New Roman"/>
          <w:b/>
          <w:sz w:val="32"/>
          <w:szCs w:val="40"/>
          <w:highlight w:val="white"/>
          <w:lang w:val="en-GB"/>
        </w:rPr>
      </w:pPr>
      <w:bookmarkStart w:id="0" w:name="_Toc21620574"/>
      <w:r w:rsidRPr="00CD020A">
        <w:rPr>
          <w:highlight w:val="white"/>
          <w:lang w:val="en-GB"/>
        </w:rPr>
        <w:br w:type="page"/>
      </w:r>
    </w:p>
    <w:p w14:paraId="7E9E1F8D" w14:textId="77777777" w:rsidR="005B7837" w:rsidRPr="00CD020A" w:rsidRDefault="0005370B" w:rsidP="00230015">
      <w:pPr>
        <w:pStyle w:val="Heading1"/>
        <w:rPr>
          <w:color w:val="auto"/>
          <w:highlight w:val="white"/>
          <w:lang w:val="en-GB"/>
        </w:rPr>
      </w:pPr>
      <w:r w:rsidRPr="00CD020A">
        <w:rPr>
          <w:color w:val="auto"/>
          <w:highlight w:val="white"/>
          <w:lang w:val="en-GB"/>
        </w:rPr>
        <w:lastRenderedPageBreak/>
        <w:t>Introduction</w:t>
      </w:r>
      <w:bookmarkEnd w:id="0"/>
    </w:p>
    <w:p w14:paraId="132D591D"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Culture is an essence and personality of the organisation. The </w:t>
      </w:r>
      <w:r w:rsidR="00C978D3" w:rsidRPr="00CD020A">
        <w:rPr>
          <w:rFonts w:ascii="Times New Roman" w:eastAsia="Times New Roman" w:hAnsi="Times New Roman" w:cs="Times New Roman"/>
          <w:sz w:val="24"/>
          <w:szCs w:val="24"/>
          <w:highlight w:val="white"/>
          <w:lang w:val="en-GB"/>
        </w:rPr>
        <w:t>culture of the organisation envelops</w:t>
      </w:r>
      <w:r w:rsidRPr="00CD020A">
        <w:rPr>
          <w:rFonts w:ascii="Times New Roman" w:eastAsia="Times New Roman" w:hAnsi="Times New Roman" w:cs="Times New Roman"/>
          <w:sz w:val="24"/>
          <w:szCs w:val="24"/>
          <w:highlight w:val="white"/>
          <w:lang w:val="en-GB"/>
        </w:rPr>
        <w:t xml:space="preserve"> their values and environmental behaviour which can contribute for the specific and intellectual environment of the company. The positive culture of the workplace seeks the </w:t>
      </w:r>
      <w:r w:rsidR="00C978D3" w:rsidRPr="00CD020A">
        <w:rPr>
          <w:rFonts w:ascii="Times New Roman" w:eastAsia="Times New Roman" w:hAnsi="Times New Roman" w:cs="Times New Roman"/>
          <w:sz w:val="24"/>
          <w:szCs w:val="24"/>
          <w:highlight w:val="white"/>
          <w:lang w:val="en-GB"/>
        </w:rPr>
        <w:t>employee’s</w:t>
      </w:r>
      <w:r w:rsidRPr="00CD020A">
        <w:rPr>
          <w:rFonts w:ascii="Times New Roman" w:eastAsia="Times New Roman" w:hAnsi="Times New Roman" w:cs="Times New Roman"/>
          <w:sz w:val="24"/>
          <w:szCs w:val="24"/>
          <w:highlight w:val="white"/>
          <w:lang w:val="en-GB"/>
        </w:rPr>
        <w:t xml:space="preserve"> talents and skills which can help in improving organizational performance. This report has analysed the Mouchak Street external and internal environment by using the appropriate tools that is PESTEL-SWOT analysis, Porter's Five Forces and McKensy’s 7S Framework.</w:t>
      </w:r>
    </w:p>
    <w:p w14:paraId="4DC06ECC" w14:textId="77777777" w:rsidR="005B7837" w:rsidRPr="00CD020A" w:rsidRDefault="0005370B" w:rsidP="00230015">
      <w:pPr>
        <w:pStyle w:val="Heading1"/>
        <w:rPr>
          <w:color w:val="auto"/>
          <w:highlight w:val="white"/>
          <w:lang w:val="en-GB"/>
        </w:rPr>
      </w:pPr>
      <w:bookmarkStart w:id="1" w:name="_Toc21620575"/>
      <w:r w:rsidRPr="00CD020A">
        <w:rPr>
          <w:color w:val="auto"/>
          <w:highlight w:val="white"/>
          <w:lang w:val="en-GB"/>
        </w:rPr>
        <w:t>Organisation</w:t>
      </w:r>
      <w:bookmarkEnd w:id="1"/>
    </w:p>
    <w:p w14:paraId="6A6769F7"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An organisation is an entity which comprises the people for some particular purposes (Manojlovich and Ketefian, 2016). It is a social unit of members which is required to </w:t>
      </w:r>
      <w:r w:rsidR="00C978D3" w:rsidRPr="00CD020A">
        <w:rPr>
          <w:rFonts w:ascii="Times New Roman" w:eastAsia="Times New Roman" w:hAnsi="Times New Roman" w:cs="Times New Roman"/>
          <w:sz w:val="24"/>
          <w:szCs w:val="24"/>
          <w:highlight w:val="white"/>
          <w:lang w:val="en-GB"/>
        </w:rPr>
        <w:t>structure</w:t>
      </w:r>
      <w:r w:rsidRPr="00CD020A">
        <w:rPr>
          <w:rFonts w:ascii="Times New Roman" w:eastAsia="Times New Roman" w:hAnsi="Times New Roman" w:cs="Times New Roman"/>
          <w:sz w:val="24"/>
          <w:szCs w:val="24"/>
          <w:highlight w:val="white"/>
          <w:lang w:val="en-GB"/>
        </w:rPr>
        <w:t xml:space="preserve"> and managed to meet the targeted goals. </w:t>
      </w:r>
      <w:r w:rsidR="00C978D3" w:rsidRPr="00CD020A">
        <w:rPr>
          <w:rFonts w:ascii="Times New Roman" w:eastAsia="Times New Roman" w:hAnsi="Times New Roman" w:cs="Times New Roman"/>
          <w:sz w:val="24"/>
          <w:szCs w:val="24"/>
          <w:highlight w:val="white"/>
          <w:lang w:val="en-GB"/>
        </w:rPr>
        <w:t>Organisation has</w:t>
      </w:r>
      <w:r w:rsidRPr="00CD020A">
        <w:rPr>
          <w:rFonts w:ascii="Times New Roman" w:eastAsia="Times New Roman" w:hAnsi="Times New Roman" w:cs="Times New Roman"/>
          <w:sz w:val="24"/>
          <w:szCs w:val="24"/>
          <w:highlight w:val="white"/>
          <w:lang w:val="en-GB"/>
        </w:rPr>
        <w:t xml:space="preserve"> divided into multiples of sectors under public and private sector. Every organisation </w:t>
      </w:r>
      <w:r w:rsidR="00C978D3" w:rsidRPr="00CD020A">
        <w:rPr>
          <w:rFonts w:ascii="Times New Roman" w:eastAsia="Times New Roman" w:hAnsi="Times New Roman" w:cs="Times New Roman"/>
          <w:sz w:val="24"/>
          <w:szCs w:val="24"/>
          <w:highlight w:val="white"/>
          <w:lang w:val="en-GB"/>
        </w:rPr>
        <w:t>looks</w:t>
      </w:r>
      <w:r w:rsidRPr="00CD020A">
        <w:rPr>
          <w:rFonts w:ascii="Times New Roman" w:eastAsia="Times New Roman" w:hAnsi="Times New Roman" w:cs="Times New Roman"/>
          <w:sz w:val="24"/>
          <w:szCs w:val="24"/>
          <w:highlight w:val="white"/>
          <w:lang w:val="en-GB"/>
        </w:rPr>
        <w:t xml:space="preserve"> forward </w:t>
      </w:r>
      <w:r w:rsidR="00C978D3" w:rsidRPr="00CD020A">
        <w:rPr>
          <w:rFonts w:ascii="Times New Roman" w:eastAsia="Times New Roman" w:hAnsi="Times New Roman" w:cs="Times New Roman"/>
          <w:sz w:val="24"/>
          <w:szCs w:val="24"/>
          <w:highlight w:val="white"/>
          <w:lang w:val="en-GB"/>
        </w:rPr>
        <w:t>for</w:t>
      </w:r>
      <w:r w:rsidRPr="00CD020A">
        <w:rPr>
          <w:rFonts w:ascii="Times New Roman" w:eastAsia="Times New Roman" w:hAnsi="Times New Roman" w:cs="Times New Roman"/>
          <w:sz w:val="24"/>
          <w:szCs w:val="24"/>
          <w:highlight w:val="white"/>
          <w:lang w:val="en-GB"/>
        </w:rPr>
        <w:t xml:space="preserve"> good economic condition of their running business in the public as well as in the private sector (Heino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2015). There are several types of the public organisation that is government companies, Public </w:t>
      </w:r>
      <w:r w:rsidR="00C978D3" w:rsidRPr="00CD020A">
        <w:rPr>
          <w:rFonts w:ascii="Times New Roman" w:eastAsia="Times New Roman" w:hAnsi="Times New Roman" w:cs="Times New Roman"/>
          <w:sz w:val="24"/>
          <w:szCs w:val="24"/>
          <w:highlight w:val="white"/>
          <w:lang w:val="en-GB"/>
        </w:rPr>
        <w:t>corporations;</w:t>
      </w:r>
      <w:r w:rsidR="00190279" w:rsidRPr="00CD020A">
        <w:rPr>
          <w:rFonts w:ascii="Times New Roman" w:eastAsia="Times New Roman" w:hAnsi="Times New Roman" w:cs="Times New Roman"/>
          <w:sz w:val="24"/>
          <w:szCs w:val="24"/>
          <w:highlight w:val="white"/>
          <w:lang w:val="en-GB"/>
        </w:rPr>
        <w:t xml:space="preserve"> </w:t>
      </w:r>
      <w:r w:rsidRPr="00CD020A">
        <w:rPr>
          <w:rFonts w:ascii="Times New Roman" w:eastAsia="Times New Roman" w:hAnsi="Times New Roman" w:cs="Times New Roman"/>
          <w:sz w:val="24"/>
          <w:szCs w:val="24"/>
          <w:highlight w:val="white"/>
          <w:lang w:val="en-GB"/>
        </w:rPr>
        <w:t xml:space="preserve">departmental undertakings, etc </w:t>
      </w:r>
      <w:r w:rsidRPr="00CD020A">
        <w:rPr>
          <w:rFonts w:ascii="Times New Roman" w:eastAsia="Times New Roman" w:hAnsi="Times New Roman" w:cs="Times New Roman"/>
          <w:b/>
          <w:i/>
          <w:sz w:val="24"/>
          <w:szCs w:val="24"/>
          <w:highlight w:val="white"/>
          <w:lang w:val="en-GB"/>
        </w:rPr>
        <w:t xml:space="preserve">(Refer to Appendix 1). </w:t>
      </w:r>
    </w:p>
    <w:p w14:paraId="1C590B1D" w14:textId="77777777" w:rsidR="005B7837" w:rsidRPr="00CD020A" w:rsidRDefault="0005370B" w:rsidP="00F47087">
      <w:pPr>
        <w:pStyle w:val="Heading1"/>
        <w:rPr>
          <w:color w:val="auto"/>
          <w:highlight w:val="white"/>
          <w:lang w:val="en-GB"/>
        </w:rPr>
      </w:pPr>
      <w:bookmarkStart w:id="2" w:name="_Toc21620576"/>
      <w:r w:rsidRPr="00CD020A">
        <w:rPr>
          <w:color w:val="auto"/>
          <w:highlight w:val="white"/>
          <w:lang w:val="en-GB"/>
        </w:rPr>
        <w:t>External environmental analysis</w:t>
      </w:r>
      <w:bookmarkEnd w:id="2"/>
    </w:p>
    <w:p w14:paraId="1F0C1DF8" w14:textId="77777777" w:rsidR="005B7837" w:rsidRPr="00CD020A" w:rsidRDefault="0005370B" w:rsidP="00230015">
      <w:pPr>
        <w:pStyle w:val="Heading2"/>
        <w:rPr>
          <w:color w:val="auto"/>
          <w:highlight w:val="white"/>
          <w:lang w:val="en-GB"/>
        </w:rPr>
      </w:pPr>
      <w:bookmarkStart w:id="3" w:name="_Toc21620577"/>
      <w:r w:rsidRPr="00CD020A">
        <w:rPr>
          <w:color w:val="auto"/>
          <w:highlight w:val="white"/>
          <w:lang w:val="en-GB"/>
        </w:rPr>
        <w:t>PESTEL Analysis</w:t>
      </w:r>
      <w:bookmarkEnd w:id="3"/>
    </w:p>
    <w:p w14:paraId="2EE6830B" w14:textId="77777777" w:rsidR="005B7837" w:rsidRPr="00CD020A" w:rsidRDefault="005B7837">
      <w:pPr>
        <w:pStyle w:val="Normal1"/>
        <w:spacing w:line="360" w:lineRule="auto"/>
        <w:rPr>
          <w:rFonts w:ascii="Times New Roman" w:eastAsia="Times New Roman" w:hAnsi="Times New Roman" w:cs="Times New Roman"/>
          <w:sz w:val="24"/>
          <w:szCs w:val="24"/>
          <w:highlight w:val="white"/>
          <w:lang w:val="en-GB"/>
        </w:rPr>
      </w:pPr>
    </w:p>
    <w:tbl>
      <w:tblPr>
        <w:tblStyle w:val="a"/>
        <w:tblW w:w="9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5265"/>
        <w:gridCol w:w="2265"/>
      </w:tblGrid>
      <w:tr w:rsidR="00CD020A" w:rsidRPr="00CD020A" w14:paraId="3FB27A1D" w14:textId="77777777">
        <w:tc>
          <w:tcPr>
            <w:tcW w:w="1950" w:type="dxa"/>
            <w:shd w:val="clear" w:color="auto" w:fill="auto"/>
            <w:tcMar>
              <w:top w:w="100" w:type="dxa"/>
              <w:left w:w="100" w:type="dxa"/>
              <w:bottom w:w="100" w:type="dxa"/>
              <w:right w:w="100" w:type="dxa"/>
            </w:tcMar>
          </w:tcPr>
          <w:p w14:paraId="5C3E0F91"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Factors </w:t>
            </w:r>
          </w:p>
        </w:tc>
        <w:tc>
          <w:tcPr>
            <w:tcW w:w="5265" w:type="dxa"/>
            <w:shd w:val="clear" w:color="auto" w:fill="auto"/>
            <w:tcMar>
              <w:top w:w="100" w:type="dxa"/>
              <w:left w:w="100" w:type="dxa"/>
              <w:bottom w:w="100" w:type="dxa"/>
              <w:right w:w="100" w:type="dxa"/>
            </w:tcMar>
          </w:tcPr>
          <w:p w14:paraId="53E80DF5"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Description</w:t>
            </w:r>
          </w:p>
        </w:tc>
        <w:tc>
          <w:tcPr>
            <w:tcW w:w="2265" w:type="dxa"/>
            <w:shd w:val="clear" w:color="auto" w:fill="auto"/>
            <w:tcMar>
              <w:top w:w="100" w:type="dxa"/>
              <w:left w:w="100" w:type="dxa"/>
              <w:bottom w:w="100" w:type="dxa"/>
              <w:right w:w="100" w:type="dxa"/>
            </w:tcMar>
          </w:tcPr>
          <w:p w14:paraId="086C5982"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Impact</w:t>
            </w:r>
          </w:p>
        </w:tc>
      </w:tr>
      <w:tr w:rsidR="00CD020A" w:rsidRPr="00CD020A" w14:paraId="4168110E" w14:textId="77777777">
        <w:tc>
          <w:tcPr>
            <w:tcW w:w="1950" w:type="dxa"/>
            <w:shd w:val="clear" w:color="auto" w:fill="auto"/>
            <w:tcMar>
              <w:top w:w="100" w:type="dxa"/>
              <w:left w:w="100" w:type="dxa"/>
              <w:bottom w:w="100" w:type="dxa"/>
              <w:right w:w="100" w:type="dxa"/>
            </w:tcMar>
          </w:tcPr>
          <w:p w14:paraId="3D03729E"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Political </w:t>
            </w:r>
          </w:p>
        </w:tc>
        <w:tc>
          <w:tcPr>
            <w:tcW w:w="5265" w:type="dxa"/>
            <w:shd w:val="clear" w:color="auto" w:fill="auto"/>
            <w:tcMar>
              <w:top w:w="100" w:type="dxa"/>
              <w:left w:w="100" w:type="dxa"/>
              <w:bottom w:w="100" w:type="dxa"/>
              <w:right w:w="100" w:type="dxa"/>
            </w:tcMar>
          </w:tcPr>
          <w:p w14:paraId="4850E732" w14:textId="77777777" w:rsidR="005B7837" w:rsidRPr="00CD020A" w:rsidRDefault="0005370B">
            <w:pPr>
              <w:pStyle w:val="Normal1"/>
              <w:widowControl w:val="0"/>
              <w:numPr>
                <w:ilvl w:val="0"/>
                <w:numId w:val="1"/>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Regulatory presence along with the requirements of new capital</w:t>
            </w:r>
          </w:p>
          <w:p w14:paraId="62C25429" w14:textId="77777777" w:rsidR="005B7837" w:rsidRPr="00CD020A" w:rsidRDefault="0005370B">
            <w:pPr>
              <w:pStyle w:val="Normal1"/>
              <w:widowControl w:val="0"/>
              <w:numPr>
                <w:ilvl w:val="0"/>
                <w:numId w:val="1"/>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8% surcharge on the profits of UK government in 2016 (nibusinessinfo.co.uk, 2019).</w:t>
            </w:r>
          </w:p>
          <w:p w14:paraId="5423916B" w14:textId="77777777" w:rsidR="005B7837" w:rsidRPr="00CD020A" w:rsidRDefault="0005370B">
            <w:pPr>
              <w:pStyle w:val="Normal1"/>
              <w:widowControl w:val="0"/>
              <w:numPr>
                <w:ilvl w:val="0"/>
                <w:numId w:val="1"/>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Uncertainty of Brexit-led.</w:t>
            </w:r>
          </w:p>
        </w:tc>
        <w:tc>
          <w:tcPr>
            <w:tcW w:w="2265" w:type="dxa"/>
            <w:shd w:val="clear" w:color="auto" w:fill="auto"/>
            <w:tcMar>
              <w:top w:w="100" w:type="dxa"/>
              <w:left w:w="100" w:type="dxa"/>
              <w:bottom w:w="100" w:type="dxa"/>
              <w:right w:w="100" w:type="dxa"/>
            </w:tcMar>
          </w:tcPr>
          <w:p w14:paraId="738E9E9E" w14:textId="77777777" w:rsidR="005B7837" w:rsidRPr="00CD020A" w:rsidRDefault="0005370B">
            <w:pPr>
              <w:pStyle w:val="Normal1"/>
              <w:widowControl w:val="0"/>
              <w:spacing w:line="360" w:lineRule="auto"/>
              <w:ind w:left="720" w:hanging="360"/>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Negative</w:t>
            </w:r>
          </w:p>
        </w:tc>
      </w:tr>
      <w:tr w:rsidR="00CD020A" w:rsidRPr="00CD020A" w14:paraId="2ED32720" w14:textId="77777777">
        <w:tc>
          <w:tcPr>
            <w:tcW w:w="1950" w:type="dxa"/>
            <w:shd w:val="clear" w:color="auto" w:fill="auto"/>
            <w:tcMar>
              <w:top w:w="100" w:type="dxa"/>
              <w:left w:w="100" w:type="dxa"/>
              <w:bottom w:w="100" w:type="dxa"/>
              <w:right w:w="100" w:type="dxa"/>
            </w:tcMar>
          </w:tcPr>
          <w:p w14:paraId="50631117"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Economic </w:t>
            </w:r>
          </w:p>
        </w:tc>
        <w:tc>
          <w:tcPr>
            <w:tcW w:w="5265" w:type="dxa"/>
            <w:shd w:val="clear" w:color="auto" w:fill="auto"/>
            <w:tcMar>
              <w:top w:w="100" w:type="dxa"/>
              <w:left w:w="100" w:type="dxa"/>
              <w:bottom w:w="100" w:type="dxa"/>
              <w:right w:w="100" w:type="dxa"/>
            </w:tcMar>
          </w:tcPr>
          <w:p w14:paraId="03937261" w14:textId="77777777" w:rsidR="005B7837" w:rsidRPr="00CD020A" w:rsidRDefault="0005370B">
            <w:pPr>
              <w:pStyle w:val="Normal1"/>
              <w:widowControl w:val="0"/>
              <w:numPr>
                <w:ilvl w:val="0"/>
                <w:numId w:val="4"/>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Low growth rate of UK economy</w:t>
            </w:r>
          </w:p>
          <w:p w14:paraId="4A97B09B" w14:textId="77777777" w:rsidR="005B7837" w:rsidRPr="00CD020A" w:rsidRDefault="0005370B">
            <w:pPr>
              <w:pStyle w:val="Normal1"/>
              <w:widowControl w:val="0"/>
              <w:numPr>
                <w:ilvl w:val="0"/>
                <w:numId w:val="4"/>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For the lower interest rate Brexit forced </w:t>
            </w:r>
            <w:r w:rsidRPr="00CD020A">
              <w:rPr>
                <w:rFonts w:ascii="Times New Roman" w:eastAsia="Times New Roman" w:hAnsi="Times New Roman" w:cs="Times New Roman"/>
                <w:sz w:val="24"/>
                <w:szCs w:val="24"/>
                <w:highlight w:val="white"/>
                <w:lang w:val="en-GB"/>
              </w:rPr>
              <w:lastRenderedPageBreak/>
              <w:t>banks of England by 0.25% in 2016 (</w:t>
            </w:r>
            <w:r w:rsidR="00BA3885" w:rsidRPr="00CD020A">
              <w:rPr>
                <w:rFonts w:ascii="Times New Roman" w:eastAsia="Times New Roman" w:hAnsi="Times New Roman" w:cs="Times New Roman"/>
                <w:sz w:val="24"/>
                <w:szCs w:val="24"/>
                <w:highlight w:val="white"/>
                <w:lang w:val="en-GB"/>
              </w:rPr>
              <w:t>ons.gov.uk 2019</w:t>
            </w:r>
            <w:r w:rsidRPr="00CD020A">
              <w:rPr>
                <w:rFonts w:ascii="Times New Roman" w:eastAsia="Times New Roman" w:hAnsi="Times New Roman" w:cs="Times New Roman"/>
                <w:sz w:val="24"/>
                <w:szCs w:val="24"/>
                <w:highlight w:val="white"/>
                <w:lang w:val="en-GB"/>
              </w:rPr>
              <w:t>).</w:t>
            </w:r>
          </w:p>
        </w:tc>
        <w:tc>
          <w:tcPr>
            <w:tcW w:w="2265" w:type="dxa"/>
            <w:shd w:val="clear" w:color="auto" w:fill="auto"/>
            <w:tcMar>
              <w:top w:w="100" w:type="dxa"/>
              <w:left w:w="100" w:type="dxa"/>
              <w:bottom w:w="100" w:type="dxa"/>
              <w:right w:w="100" w:type="dxa"/>
            </w:tcMar>
          </w:tcPr>
          <w:p w14:paraId="385EFB15" w14:textId="77777777" w:rsidR="005B7837" w:rsidRPr="00CD020A" w:rsidRDefault="0005370B">
            <w:pPr>
              <w:pStyle w:val="Normal1"/>
              <w:widowControl w:val="0"/>
              <w:spacing w:line="360" w:lineRule="auto"/>
              <w:ind w:left="360"/>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lastRenderedPageBreak/>
              <w:t>Positive and Negative</w:t>
            </w:r>
          </w:p>
        </w:tc>
      </w:tr>
      <w:tr w:rsidR="00CD020A" w:rsidRPr="00CD020A" w14:paraId="7DE6D307" w14:textId="77777777">
        <w:tc>
          <w:tcPr>
            <w:tcW w:w="1950" w:type="dxa"/>
            <w:shd w:val="clear" w:color="auto" w:fill="auto"/>
            <w:tcMar>
              <w:top w:w="100" w:type="dxa"/>
              <w:left w:w="100" w:type="dxa"/>
              <w:bottom w:w="100" w:type="dxa"/>
              <w:right w:w="100" w:type="dxa"/>
            </w:tcMar>
          </w:tcPr>
          <w:p w14:paraId="7590CFF0"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Social </w:t>
            </w:r>
          </w:p>
        </w:tc>
        <w:tc>
          <w:tcPr>
            <w:tcW w:w="5265" w:type="dxa"/>
            <w:shd w:val="clear" w:color="auto" w:fill="auto"/>
            <w:tcMar>
              <w:top w:w="100" w:type="dxa"/>
              <w:left w:w="100" w:type="dxa"/>
              <w:bottom w:w="100" w:type="dxa"/>
              <w:right w:w="100" w:type="dxa"/>
            </w:tcMar>
          </w:tcPr>
          <w:p w14:paraId="4F8617CF" w14:textId="77777777" w:rsidR="005B7837" w:rsidRPr="00CD020A" w:rsidRDefault="0005370B">
            <w:pPr>
              <w:pStyle w:val="Normal1"/>
              <w:widowControl w:val="0"/>
              <w:numPr>
                <w:ilvl w:val="0"/>
                <w:numId w:val="3"/>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Ageing population in the core market of UK.</w:t>
            </w:r>
          </w:p>
          <w:p w14:paraId="664C3025" w14:textId="77777777" w:rsidR="005B7837" w:rsidRPr="00CD020A" w:rsidRDefault="0005370B">
            <w:pPr>
              <w:pStyle w:val="Normal1"/>
              <w:widowControl w:val="0"/>
              <w:numPr>
                <w:ilvl w:val="0"/>
                <w:numId w:val="3"/>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Starting a pension age baseline in service to shift the savings and investments</w:t>
            </w:r>
          </w:p>
          <w:p w14:paraId="13DFF461" w14:textId="77777777" w:rsidR="005B7837" w:rsidRPr="00CD020A" w:rsidRDefault="005B7837">
            <w:pPr>
              <w:pStyle w:val="Normal1"/>
              <w:widowControl w:val="0"/>
              <w:numPr>
                <w:ilvl w:val="0"/>
                <w:numId w:val="3"/>
              </w:numPr>
              <w:spacing w:line="360" w:lineRule="auto"/>
              <w:rPr>
                <w:rFonts w:ascii="Times New Roman" w:eastAsia="Times New Roman" w:hAnsi="Times New Roman" w:cs="Times New Roman"/>
                <w:sz w:val="24"/>
                <w:szCs w:val="24"/>
                <w:highlight w:val="white"/>
                <w:lang w:val="en-GB"/>
              </w:rPr>
            </w:pPr>
          </w:p>
        </w:tc>
        <w:tc>
          <w:tcPr>
            <w:tcW w:w="2265" w:type="dxa"/>
            <w:shd w:val="clear" w:color="auto" w:fill="auto"/>
            <w:tcMar>
              <w:top w:w="100" w:type="dxa"/>
              <w:left w:w="100" w:type="dxa"/>
              <w:bottom w:w="100" w:type="dxa"/>
              <w:right w:w="100" w:type="dxa"/>
            </w:tcMar>
          </w:tcPr>
          <w:p w14:paraId="11AEE729" w14:textId="77777777" w:rsidR="005B7837" w:rsidRPr="00CD020A" w:rsidRDefault="0005370B">
            <w:pPr>
              <w:pStyle w:val="Normal1"/>
              <w:widowControl w:val="0"/>
              <w:spacing w:line="360" w:lineRule="auto"/>
              <w:ind w:left="720" w:hanging="360"/>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Positive</w:t>
            </w:r>
          </w:p>
        </w:tc>
      </w:tr>
      <w:tr w:rsidR="00CD020A" w:rsidRPr="00CD020A" w14:paraId="6BD3879A" w14:textId="77777777">
        <w:tc>
          <w:tcPr>
            <w:tcW w:w="1950" w:type="dxa"/>
            <w:shd w:val="clear" w:color="auto" w:fill="auto"/>
            <w:tcMar>
              <w:top w:w="100" w:type="dxa"/>
              <w:left w:w="100" w:type="dxa"/>
              <w:bottom w:w="100" w:type="dxa"/>
              <w:right w:w="100" w:type="dxa"/>
            </w:tcMar>
          </w:tcPr>
          <w:p w14:paraId="1B3AAA28"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Technological </w:t>
            </w:r>
          </w:p>
        </w:tc>
        <w:tc>
          <w:tcPr>
            <w:tcW w:w="5265" w:type="dxa"/>
            <w:shd w:val="clear" w:color="auto" w:fill="auto"/>
            <w:tcMar>
              <w:top w:w="100" w:type="dxa"/>
              <w:left w:w="100" w:type="dxa"/>
              <w:bottom w:w="100" w:type="dxa"/>
              <w:right w:w="100" w:type="dxa"/>
            </w:tcMar>
          </w:tcPr>
          <w:p w14:paraId="349E88B0" w14:textId="77777777" w:rsidR="005B7837" w:rsidRPr="00CD020A" w:rsidRDefault="0005370B">
            <w:pPr>
              <w:pStyle w:val="Normal1"/>
              <w:widowControl w:val="0"/>
              <w:numPr>
                <w:ilvl w:val="0"/>
                <w:numId w:val="8"/>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Digital disruption</w:t>
            </w:r>
          </w:p>
          <w:p w14:paraId="40EE9EB4" w14:textId="77777777" w:rsidR="005B7837" w:rsidRPr="00CD020A" w:rsidRDefault="0005370B">
            <w:pPr>
              <w:pStyle w:val="Normal1"/>
              <w:widowControl w:val="0"/>
              <w:numPr>
                <w:ilvl w:val="0"/>
                <w:numId w:val="8"/>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New block chain technology, Biometrics and FinTech </w:t>
            </w:r>
          </w:p>
        </w:tc>
        <w:tc>
          <w:tcPr>
            <w:tcW w:w="2265" w:type="dxa"/>
            <w:shd w:val="clear" w:color="auto" w:fill="auto"/>
            <w:tcMar>
              <w:top w:w="100" w:type="dxa"/>
              <w:left w:w="100" w:type="dxa"/>
              <w:bottom w:w="100" w:type="dxa"/>
              <w:right w:w="100" w:type="dxa"/>
            </w:tcMar>
          </w:tcPr>
          <w:p w14:paraId="1D4B4645" w14:textId="77777777" w:rsidR="005B7837" w:rsidRPr="00CD020A" w:rsidRDefault="0005370B">
            <w:pPr>
              <w:pStyle w:val="Normal1"/>
              <w:widowControl w:val="0"/>
              <w:spacing w:line="360" w:lineRule="auto"/>
              <w:ind w:left="720" w:hanging="360"/>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Positive</w:t>
            </w:r>
          </w:p>
        </w:tc>
      </w:tr>
      <w:tr w:rsidR="00CD020A" w:rsidRPr="00CD020A" w14:paraId="3EE9283D" w14:textId="77777777">
        <w:tc>
          <w:tcPr>
            <w:tcW w:w="1950" w:type="dxa"/>
            <w:shd w:val="clear" w:color="auto" w:fill="auto"/>
            <w:tcMar>
              <w:top w:w="100" w:type="dxa"/>
              <w:left w:w="100" w:type="dxa"/>
              <w:bottom w:w="100" w:type="dxa"/>
              <w:right w:w="100" w:type="dxa"/>
            </w:tcMar>
          </w:tcPr>
          <w:p w14:paraId="2D06042D"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Environmental</w:t>
            </w:r>
          </w:p>
        </w:tc>
        <w:tc>
          <w:tcPr>
            <w:tcW w:w="5265" w:type="dxa"/>
            <w:shd w:val="clear" w:color="auto" w:fill="auto"/>
            <w:tcMar>
              <w:top w:w="100" w:type="dxa"/>
              <w:left w:w="100" w:type="dxa"/>
              <w:bottom w:w="100" w:type="dxa"/>
              <w:right w:w="100" w:type="dxa"/>
            </w:tcMar>
          </w:tcPr>
          <w:p w14:paraId="5ADAF51C" w14:textId="77777777" w:rsidR="005B7837" w:rsidRPr="00CD020A" w:rsidRDefault="0005370B" w:rsidP="00D25C0B">
            <w:pPr>
              <w:pStyle w:val="Normal1"/>
              <w:widowControl w:val="0"/>
              <w:numPr>
                <w:ilvl w:val="0"/>
                <w:numId w:val="6"/>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Environmental awareness and Substantial resources </w:t>
            </w:r>
          </w:p>
        </w:tc>
        <w:tc>
          <w:tcPr>
            <w:tcW w:w="2265" w:type="dxa"/>
            <w:shd w:val="clear" w:color="auto" w:fill="auto"/>
            <w:tcMar>
              <w:top w:w="100" w:type="dxa"/>
              <w:left w:w="100" w:type="dxa"/>
              <w:bottom w:w="100" w:type="dxa"/>
              <w:right w:w="100" w:type="dxa"/>
            </w:tcMar>
          </w:tcPr>
          <w:p w14:paraId="1CFA06F2" w14:textId="77777777" w:rsidR="005B7837" w:rsidRPr="00CD020A" w:rsidRDefault="0005370B">
            <w:pPr>
              <w:pStyle w:val="Normal1"/>
              <w:widowControl w:val="0"/>
              <w:spacing w:line="360" w:lineRule="auto"/>
              <w:ind w:left="360"/>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Positive and Negative</w:t>
            </w:r>
          </w:p>
        </w:tc>
      </w:tr>
      <w:tr w:rsidR="00CD020A" w:rsidRPr="00CD020A" w14:paraId="6FC5C4A1" w14:textId="77777777">
        <w:tc>
          <w:tcPr>
            <w:tcW w:w="1950" w:type="dxa"/>
            <w:shd w:val="clear" w:color="auto" w:fill="auto"/>
            <w:tcMar>
              <w:top w:w="100" w:type="dxa"/>
              <w:left w:w="100" w:type="dxa"/>
              <w:bottom w:w="100" w:type="dxa"/>
              <w:right w:w="100" w:type="dxa"/>
            </w:tcMar>
          </w:tcPr>
          <w:p w14:paraId="11B97A17" w14:textId="77777777" w:rsidR="005B7837" w:rsidRPr="00CD020A" w:rsidRDefault="0005370B">
            <w:pPr>
              <w:pStyle w:val="Normal1"/>
              <w:widowControl w:val="0"/>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Legal </w:t>
            </w:r>
          </w:p>
        </w:tc>
        <w:tc>
          <w:tcPr>
            <w:tcW w:w="5265" w:type="dxa"/>
            <w:shd w:val="clear" w:color="auto" w:fill="auto"/>
            <w:tcMar>
              <w:top w:w="100" w:type="dxa"/>
              <w:left w:w="100" w:type="dxa"/>
              <w:bottom w:w="100" w:type="dxa"/>
              <w:right w:w="100" w:type="dxa"/>
            </w:tcMar>
          </w:tcPr>
          <w:p w14:paraId="138D743D" w14:textId="77777777" w:rsidR="005B7837" w:rsidRPr="00CD020A" w:rsidRDefault="0005370B">
            <w:pPr>
              <w:pStyle w:val="Normal1"/>
              <w:widowControl w:val="0"/>
              <w:numPr>
                <w:ilvl w:val="0"/>
                <w:numId w:val="5"/>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Tax policies</w:t>
            </w:r>
          </w:p>
          <w:p w14:paraId="34B0FE42" w14:textId="77777777" w:rsidR="005B7837" w:rsidRPr="00CD020A" w:rsidRDefault="0005370B">
            <w:pPr>
              <w:pStyle w:val="Normal1"/>
              <w:widowControl w:val="0"/>
              <w:numPr>
                <w:ilvl w:val="0"/>
                <w:numId w:val="5"/>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Laws regarding employment</w:t>
            </w:r>
          </w:p>
          <w:p w14:paraId="0517095D" w14:textId="77777777" w:rsidR="005B7837" w:rsidRPr="00CD020A" w:rsidRDefault="0005370B">
            <w:pPr>
              <w:pStyle w:val="Normal1"/>
              <w:widowControl w:val="0"/>
              <w:numPr>
                <w:ilvl w:val="0"/>
                <w:numId w:val="5"/>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Safety regulations</w:t>
            </w:r>
          </w:p>
          <w:p w14:paraId="5FCEF107" w14:textId="77777777" w:rsidR="005B7837" w:rsidRPr="00CD020A" w:rsidRDefault="0005370B">
            <w:pPr>
              <w:pStyle w:val="Normal1"/>
              <w:widowControl w:val="0"/>
              <w:numPr>
                <w:ilvl w:val="0"/>
                <w:numId w:val="5"/>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Employment Act </w:t>
            </w:r>
            <w:r w:rsidR="00BA3885" w:rsidRPr="00CD020A">
              <w:rPr>
                <w:rFonts w:ascii="Times New Roman" w:eastAsia="Times New Roman" w:hAnsi="Times New Roman" w:cs="Times New Roman"/>
                <w:sz w:val="24"/>
                <w:szCs w:val="24"/>
                <w:highlight w:val="white"/>
                <w:lang w:val="en-GB"/>
              </w:rPr>
              <w:t>2002 (</w:t>
            </w:r>
            <w:r w:rsidR="0064516E" w:rsidRPr="00CD020A">
              <w:rPr>
                <w:rFonts w:ascii="Times New Roman" w:eastAsia="Times New Roman" w:hAnsi="Times New Roman" w:cs="Times New Roman"/>
                <w:sz w:val="24"/>
                <w:szCs w:val="24"/>
                <w:lang w:val="en-GB"/>
              </w:rPr>
              <w:t>legislation.gov.uk, 2019)</w:t>
            </w:r>
          </w:p>
          <w:p w14:paraId="210174E2" w14:textId="77777777" w:rsidR="00D25C0B" w:rsidRPr="00CD020A" w:rsidRDefault="00D25C0B" w:rsidP="0064516E">
            <w:pPr>
              <w:pStyle w:val="Normal1"/>
              <w:widowControl w:val="0"/>
              <w:numPr>
                <w:ilvl w:val="0"/>
                <w:numId w:val="5"/>
              </w:numPr>
              <w:spacing w:line="360" w:lineRule="auto"/>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Equality Act 2010</w:t>
            </w:r>
            <w:r w:rsidR="0064516E" w:rsidRPr="00CD020A">
              <w:rPr>
                <w:rFonts w:ascii="Times New Roman" w:eastAsia="Times New Roman" w:hAnsi="Times New Roman" w:cs="Times New Roman"/>
                <w:sz w:val="24"/>
                <w:szCs w:val="24"/>
                <w:highlight w:val="white"/>
                <w:lang w:val="en-GB"/>
              </w:rPr>
              <w:t xml:space="preserve"> (</w:t>
            </w:r>
            <w:r w:rsidR="0064516E" w:rsidRPr="00CD020A">
              <w:rPr>
                <w:rFonts w:ascii="Times New Roman" w:eastAsia="Times New Roman" w:hAnsi="Times New Roman" w:cs="Times New Roman"/>
                <w:sz w:val="24"/>
                <w:szCs w:val="24"/>
                <w:lang w:val="en-GB"/>
              </w:rPr>
              <w:t>legislation.gov.uk, 2019)</w:t>
            </w:r>
          </w:p>
        </w:tc>
        <w:tc>
          <w:tcPr>
            <w:tcW w:w="2265" w:type="dxa"/>
            <w:shd w:val="clear" w:color="auto" w:fill="auto"/>
            <w:tcMar>
              <w:top w:w="100" w:type="dxa"/>
              <w:left w:w="100" w:type="dxa"/>
              <w:bottom w:w="100" w:type="dxa"/>
              <w:right w:w="100" w:type="dxa"/>
            </w:tcMar>
          </w:tcPr>
          <w:p w14:paraId="4FEDC5B0" w14:textId="77777777" w:rsidR="005B7837" w:rsidRPr="00CD020A" w:rsidRDefault="0005370B">
            <w:pPr>
              <w:pStyle w:val="Normal1"/>
              <w:widowControl w:val="0"/>
              <w:spacing w:line="360" w:lineRule="auto"/>
              <w:ind w:left="720" w:hanging="360"/>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Positive </w:t>
            </w:r>
          </w:p>
        </w:tc>
      </w:tr>
    </w:tbl>
    <w:p w14:paraId="11155093" w14:textId="77777777" w:rsidR="005B7837" w:rsidRPr="00CD020A" w:rsidRDefault="0005370B">
      <w:pPr>
        <w:pStyle w:val="Normal1"/>
        <w:spacing w:line="360" w:lineRule="auto"/>
        <w:jc w:val="center"/>
        <w:rPr>
          <w:rFonts w:ascii="Times New Roman" w:eastAsia="Times New Roman" w:hAnsi="Times New Roman" w:cs="Times New Roman"/>
          <w:b/>
          <w:i/>
          <w:sz w:val="24"/>
          <w:szCs w:val="24"/>
          <w:highlight w:val="white"/>
          <w:lang w:val="en-GB"/>
        </w:rPr>
      </w:pPr>
      <w:r w:rsidRPr="00CD020A">
        <w:rPr>
          <w:rFonts w:ascii="Times New Roman" w:eastAsia="Times New Roman" w:hAnsi="Times New Roman" w:cs="Times New Roman"/>
          <w:b/>
          <w:sz w:val="24"/>
          <w:szCs w:val="24"/>
          <w:highlight w:val="white"/>
          <w:lang w:val="en-GB"/>
        </w:rPr>
        <w:t>Table 1: P</w:t>
      </w:r>
      <w:r w:rsidR="00025D91" w:rsidRPr="00CD020A">
        <w:rPr>
          <w:rFonts w:ascii="Times New Roman" w:eastAsia="Times New Roman" w:hAnsi="Times New Roman" w:cs="Times New Roman"/>
          <w:b/>
          <w:sz w:val="24"/>
          <w:szCs w:val="24"/>
          <w:highlight w:val="white"/>
          <w:lang w:val="en-GB"/>
        </w:rPr>
        <w:t>ESTEL</w:t>
      </w:r>
      <w:r w:rsidRPr="00CD020A">
        <w:rPr>
          <w:rFonts w:ascii="Times New Roman" w:eastAsia="Times New Roman" w:hAnsi="Times New Roman" w:cs="Times New Roman"/>
          <w:b/>
          <w:sz w:val="24"/>
          <w:szCs w:val="24"/>
          <w:highlight w:val="white"/>
          <w:lang w:val="en-GB"/>
        </w:rPr>
        <w:t xml:space="preserve"> analysis of UK </w:t>
      </w:r>
    </w:p>
    <w:p w14:paraId="79C0C315"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i/>
          <w:sz w:val="24"/>
          <w:szCs w:val="24"/>
          <w:highlight w:val="white"/>
          <w:lang w:val="en-GB"/>
        </w:rPr>
        <w:t xml:space="preserve">Political Analysis: </w:t>
      </w:r>
      <w:r w:rsidRPr="00CD020A">
        <w:rPr>
          <w:rFonts w:ascii="Times New Roman" w:eastAsia="Times New Roman" w:hAnsi="Times New Roman" w:cs="Times New Roman"/>
          <w:sz w:val="24"/>
          <w:szCs w:val="24"/>
          <w:highlight w:val="white"/>
          <w:lang w:val="en-GB"/>
        </w:rPr>
        <w:t>The greatest strength of the nation is their political stability. Regulatory presence along with the requirements of new capital, 8% surcharge on the profits of UK government in 2016 (nibusinessinfo.co.uk, 2019). Brexit-led is not the positive decision as regards with the public of UK. It has affected the company’s marginal utility of their customer’s behaviour (Gregorić, 2014).</w:t>
      </w:r>
    </w:p>
    <w:p w14:paraId="7308F8DB"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i/>
          <w:sz w:val="24"/>
          <w:szCs w:val="24"/>
          <w:highlight w:val="white"/>
          <w:lang w:val="en-GB"/>
        </w:rPr>
        <w:t xml:space="preserve">Economic Analysis: </w:t>
      </w:r>
      <w:r w:rsidRPr="00CD020A">
        <w:rPr>
          <w:rFonts w:ascii="Times New Roman" w:eastAsia="Times New Roman" w:hAnsi="Times New Roman" w:cs="Times New Roman"/>
          <w:sz w:val="24"/>
          <w:szCs w:val="24"/>
          <w:highlight w:val="white"/>
          <w:lang w:val="en-GB"/>
        </w:rPr>
        <w:t>Economic factor has given the fast-developing economic environment in respect of the Mouchak Street Company and their sales of food in restaurant business. It happened because of the increasing population along with the low growth rat</w:t>
      </w:r>
      <w:r w:rsidR="00D25C0B" w:rsidRPr="00CD020A">
        <w:rPr>
          <w:rFonts w:ascii="Times New Roman" w:eastAsia="Times New Roman" w:hAnsi="Times New Roman" w:cs="Times New Roman"/>
          <w:sz w:val="24"/>
          <w:szCs w:val="24"/>
          <w:highlight w:val="white"/>
          <w:lang w:val="en-GB"/>
        </w:rPr>
        <w:t xml:space="preserve">e of the UK economy (ons.gov.uk, </w:t>
      </w:r>
      <w:r w:rsidRPr="00CD020A">
        <w:rPr>
          <w:rFonts w:ascii="Times New Roman" w:eastAsia="Times New Roman" w:hAnsi="Times New Roman" w:cs="Times New Roman"/>
          <w:sz w:val="24"/>
          <w:szCs w:val="24"/>
          <w:highlight w:val="white"/>
          <w:lang w:val="en-GB"/>
        </w:rPr>
        <w:t xml:space="preserve">2019). </w:t>
      </w:r>
    </w:p>
    <w:p w14:paraId="3A3FF00E"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i/>
          <w:sz w:val="24"/>
          <w:szCs w:val="24"/>
          <w:highlight w:val="white"/>
          <w:lang w:val="en-GB"/>
        </w:rPr>
        <w:lastRenderedPageBreak/>
        <w:t xml:space="preserve">Social Analysis: </w:t>
      </w:r>
      <w:r w:rsidRPr="00CD020A">
        <w:rPr>
          <w:rFonts w:ascii="Times New Roman" w:eastAsia="Times New Roman" w:hAnsi="Times New Roman" w:cs="Times New Roman"/>
          <w:sz w:val="24"/>
          <w:szCs w:val="24"/>
          <w:highlight w:val="white"/>
          <w:lang w:val="en-GB"/>
        </w:rPr>
        <w:t>Social factor is an essential aspect of all business organisation</w:t>
      </w:r>
      <w:r w:rsidR="00025D91" w:rsidRPr="00CD020A">
        <w:rPr>
          <w:rFonts w:ascii="Times New Roman" w:eastAsia="Times New Roman" w:hAnsi="Times New Roman" w:cs="Times New Roman"/>
          <w:sz w:val="24"/>
          <w:szCs w:val="24"/>
          <w:highlight w:val="white"/>
          <w:lang w:val="en-GB"/>
        </w:rPr>
        <w:t>s</w:t>
      </w:r>
      <w:r w:rsidRPr="00CD020A">
        <w:rPr>
          <w:rFonts w:ascii="Times New Roman" w:eastAsia="Times New Roman" w:hAnsi="Times New Roman" w:cs="Times New Roman"/>
          <w:sz w:val="24"/>
          <w:szCs w:val="24"/>
          <w:highlight w:val="white"/>
          <w:lang w:val="en-GB"/>
        </w:rPr>
        <w:t xml:space="preserve">. Every organisation is working in accordance with the society and count on their social responsibilities (Ulubeyli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2019). </w:t>
      </w:r>
    </w:p>
    <w:p w14:paraId="41E924B9" w14:textId="77777777" w:rsidR="00190279"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i/>
          <w:sz w:val="24"/>
          <w:szCs w:val="24"/>
          <w:highlight w:val="white"/>
          <w:lang w:val="en-GB"/>
        </w:rPr>
        <w:t xml:space="preserve">Technological Analysis: </w:t>
      </w:r>
      <w:r w:rsidRPr="00CD020A">
        <w:rPr>
          <w:rFonts w:ascii="Times New Roman" w:eastAsia="Times New Roman" w:hAnsi="Times New Roman" w:cs="Times New Roman"/>
          <w:sz w:val="24"/>
          <w:szCs w:val="24"/>
          <w:highlight w:val="white"/>
          <w:lang w:val="en-GB"/>
        </w:rPr>
        <w:t xml:space="preserve">Technology </w:t>
      </w:r>
      <w:r w:rsidR="00025D91" w:rsidRPr="00CD020A">
        <w:rPr>
          <w:rFonts w:ascii="Times New Roman" w:eastAsia="Times New Roman" w:hAnsi="Times New Roman" w:cs="Times New Roman"/>
          <w:sz w:val="24"/>
          <w:szCs w:val="24"/>
          <w:highlight w:val="white"/>
          <w:lang w:val="en-GB"/>
        </w:rPr>
        <w:t>analysis has</w:t>
      </w:r>
      <w:r w:rsidRPr="00CD020A">
        <w:rPr>
          <w:rFonts w:ascii="Times New Roman" w:eastAsia="Times New Roman" w:hAnsi="Times New Roman" w:cs="Times New Roman"/>
          <w:sz w:val="24"/>
          <w:szCs w:val="24"/>
          <w:highlight w:val="white"/>
          <w:lang w:val="en-GB"/>
        </w:rPr>
        <w:t xml:space="preserve"> proven the effective changes in the certain things globally that are making it faster whether it </w:t>
      </w:r>
      <w:r w:rsidR="00025D91" w:rsidRPr="00CD020A">
        <w:rPr>
          <w:rFonts w:ascii="Times New Roman" w:eastAsia="Times New Roman" w:hAnsi="Times New Roman" w:cs="Times New Roman"/>
          <w:sz w:val="24"/>
          <w:szCs w:val="24"/>
          <w:highlight w:val="white"/>
          <w:lang w:val="en-GB"/>
        </w:rPr>
        <w:t>is communication</w:t>
      </w:r>
      <w:r w:rsidRPr="00CD020A">
        <w:rPr>
          <w:rFonts w:ascii="Times New Roman" w:eastAsia="Times New Roman" w:hAnsi="Times New Roman" w:cs="Times New Roman"/>
          <w:sz w:val="24"/>
          <w:szCs w:val="24"/>
          <w:highlight w:val="white"/>
          <w:lang w:val="en-GB"/>
        </w:rPr>
        <w:t xml:space="preserve"> and day to day business along with the transportation also (ons.gov.uk, 2019</w:t>
      </w:r>
      <w:r w:rsidR="00190279" w:rsidRPr="00CD020A">
        <w:rPr>
          <w:rFonts w:ascii="Times New Roman" w:eastAsia="Times New Roman" w:hAnsi="Times New Roman" w:cs="Times New Roman"/>
          <w:sz w:val="24"/>
          <w:szCs w:val="24"/>
          <w:highlight w:val="white"/>
          <w:lang w:val="en-GB"/>
        </w:rPr>
        <w:t>)</w:t>
      </w:r>
    </w:p>
    <w:p w14:paraId="2832ACAB"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i/>
          <w:sz w:val="24"/>
          <w:szCs w:val="24"/>
          <w:highlight w:val="white"/>
          <w:lang w:val="en-GB"/>
        </w:rPr>
        <w:t xml:space="preserve">Environmental Analysis: </w:t>
      </w:r>
      <w:r w:rsidRPr="00CD020A">
        <w:rPr>
          <w:rFonts w:ascii="Times New Roman" w:eastAsia="Times New Roman" w:hAnsi="Times New Roman" w:cs="Times New Roman"/>
          <w:sz w:val="24"/>
          <w:szCs w:val="24"/>
          <w:highlight w:val="white"/>
          <w:lang w:val="en-GB"/>
        </w:rPr>
        <w:t xml:space="preserve">The Mouchak Street Company </w:t>
      </w:r>
      <w:r w:rsidR="00BD1FE0" w:rsidRPr="00CD020A">
        <w:rPr>
          <w:rFonts w:ascii="Times New Roman" w:eastAsia="Times New Roman" w:hAnsi="Times New Roman" w:cs="Times New Roman"/>
          <w:sz w:val="24"/>
          <w:szCs w:val="24"/>
          <w:highlight w:val="white"/>
          <w:lang w:val="en-GB"/>
        </w:rPr>
        <w:t>has</w:t>
      </w:r>
      <w:r w:rsidRPr="00CD020A">
        <w:rPr>
          <w:rFonts w:ascii="Times New Roman" w:eastAsia="Times New Roman" w:hAnsi="Times New Roman" w:cs="Times New Roman"/>
          <w:sz w:val="24"/>
          <w:szCs w:val="24"/>
          <w:highlight w:val="white"/>
          <w:lang w:val="en-GB"/>
        </w:rPr>
        <w:t xml:space="preserve"> adapted the Environmental awareness and the substantial resources along with this the company has taken an oath in making the stores </w:t>
      </w:r>
      <w:r w:rsidR="005E66C6" w:rsidRPr="00CD020A">
        <w:rPr>
          <w:rFonts w:ascii="Times New Roman" w:eastAsia="Times New Roman" w:hAnsi="Times New Roman" w:cs="Times New Roman"/>
          <w:sz w:val="24"/>
          <w:szCs w:val="24"/>
          <w:highlight w:val="white"/>
          <w:lang w:val="en-GB"/>
        </w:rPr>
        <w:t>environmentally</w:t>
      </w:r>
      <w:r w:rsidRPr="00CD020A">
        <w:rPr>
          <w:rFonts w:ascii="Times New Roman" w:eastAsia="Times New Roman" w:hAnsi="Times New Roman" w:cs="Times New Roman"/>
          <w:sz w:val="24"/>
          <w:szCs w:val="24"/>
          <w:highlight w:val="white"/>
          <w:lang w:val="en-GB"/>
        </w:rPr>
        <w:t xml:space="preserve"> friendly by 2020. </w:t>
      </w:r>
    </w:p>
    <w:p w14:paraId="3B16DF55"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i/>
          <w:sz w:val="24"/>
          <w:szCs w:val="24"/>
          <w:highlight w:val="white"/>
          <w:lang w:val="en-GB"/>
        </w:rPr>
        <w:t xml:space="preserve">Legal Analysis: </w:t>
      </w:r>
      <w:r w:rsidRPr="00CD020A">
        <w:rPr>
          <w:rFonts w:ascii="Times New Roman" w:eastAsia="Times New Roman" w:hAnsi="Times New Roman" w:cs="Times New Roman"/>
          <w:sz w:val="24"/>
          <w:szCs w:val="24"/>
          <w:highlight w:val="white"/>
          <w:lang w:val="en-GB"/>
        </w:rPr>
        <w:t>The Mouchak Street Company has been focusing on their ethics and the sustainability of the products through their business and their supply chain management</w:t>
      </w:r>
      <w:r w:rsidR="00190279" w:rsidRPr="00CD020A">
        <w:rPr>
          <w:rFonts w:ascii="Times New Roman" w:eastAsia="Times New Roman" w:hAnsi="Times New Roman" w:cs="Times New Roman"/>
          <w:sz w:val="24"/>
          <w:szCs w:val="24"/>
          <w:highlight w:val="white"/>
          <w:lang w:val="en-GB"/>
        </w:rPr>
        <w:t xml:space="preserve"> (Tsangas </w:t>
      </w:r>
      <w:r w:rsidR="00190279" w:rsidRPr="00CD020A">
        <w:rPr>
          <w:rFonts w:ascii="Times New Roman" w:eastAsia="Times New Roman" w:hAnsi="Times New Roman" w:cs="Times New Roman"/>
          <w:i/>
          <w:sz w:val="24"/>
          <w:szCs w:val="24"/>
          <w:highlight w:val="white"/>
          <w:lang w:val="en-GB"/>
        </w:rPr>
        <w:t>et al.</w:t>
      </w:r>
      <w:r w:rsidR="00190279" w:rsidRPr="00CD020A">
        <w:rPr>
          <w:rFonts w:ascii="Times New Roman" w:eastAsia="Times New Roman" w:hAnsi="Times New Roman" w:cs="Times New Roman"/>
          <w:sz w:val="24"/>
          <w:szCs w:val="24"/>
          <w:highlight w:val="white"/>
          <w:lang w:val="en-GB"/>
        </w:rPr>
        <w:t xml:space="preserve"> 2019)</w:t>
      </w:r>
      <w:r w:rsidRPr="00CD020A">
        <w:rPr>
          <w:rFonts w:ascii="Times New Roman" w:eastAsia="Times New Roman" w:hAnsi="Times New Roman" w:cs="Times New Roman"/>
          <w:sz w:val="24"/>
          <w:szCs w:val="24"/>
          <w:highlight w:val="white"/>
          <w:lang w:val="en-GB"/>
        </w:rPr>
        <w:t>.</w:t>
      </w:r>
    </w:p>
    <w:p w14:paraId="77829718" w14:textId="77777777" w:rsidR="005B7837" w:rsidRPr="00CD020A" w:rsidRDefault="0005370B" w:rsidP="00230015">
      <w:pPr>
        <w:pStyle w:val="Heading2"/>
        <w:rPr>
          <w:color w:val="auto"/>
          <w:highlight w:val="white"/>
          <w:lang w:val="en-GB"/>
        </w:rPr>
      </w:pPr>
      <w:bookmarkStart w:id="4" w:name="_Toc21620578"/>
      <w:r w:rsidRPr="00CD020A">
        <w:rPr>
          <w:color w:val="auto"/>
          <w:highlight w:val="white"/>
          <w:lang w:val="en-GB"/>
        </w:rPr>
        <w:t>Porter's Five Forces</w:t>
      </w:r>
      <w:bookmarkEnd w:id="4"/>
    </w:p>
    <w:tbl>
      <w:tblPr>
        <w:tblStyle w:val="a0"/>
        <w:tblW w:w="7455" w:type="dxa"/>
        <w:tblInd w:w="1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0"/>
        <w:gridCol w:w="2805"/>
      </w:tblGrid>
      <w:tr w:rsidR="00CD020A" w:rsidRPr="00CD020A" w14:paraId="130DE4F9" w14:textId="77777777">
        <w:tc>
          <w:tcPr>
            <w:tcW w:w="4650" w:type="dxa"/>
            <w:shd w:val="clear" w:color="auto" w:fill="auto"/>
            <w:tcMar>
              <w:top w:w="100" w:type="dxa"/>
              <w:left w:w="100" w:type="dxa"/>
              <w:bottom w:w="100" w:type="dxa"/>
              <w:right w:w="100" w:type="dxa"/>
            </w:tcMar>
          </w:tcPr>
          <w:p w14:paraId="67EB5E0A" w14:textId="77777777" w:rsidR="005B7837" w:rsidRPr="00CD020A" w:rsidRDefault="0005370B" w:rsidP="0049086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Factors </w:t>
            </w:r>
          </w:p>
        </w:tc>
        <w:tc>
          <w:tcPr>
            <w:tcW w:w="2805" w:type="dxa"/>
            <w:shd w:val="clear" w:color="auto" w:fill="auto"/>
            <w:tcMar>
              <w:top w:w="100" w:type="dxa"/>
              <w:left w:w="100" w:type="dxa"/>
              <w:bottom w:w="100" w:type="dxa"/>
              <w:right w:w="100" w:type="dxa"/>
            </w:tcMar>
          </w:tcPr>
          <w:p w14:paraId="4B839C3E" w14:textId="77777777" w:rsidR="005B7837" w:rsidRPr="00CD020A" w:rsidRDefault="0005370B" w:rsidP="0049086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Score</w:t>
            </w:r>
          </w:p>
        </w:tc>
      </w:tr>
      <w:tr w:rsidR="00CD020A" w:rsidRPr="00CD020A" w14:paraId="23DC1D2E" w14:textId="77777777">
        <w:tc>
          <w:tcPr>
            <w:tcW w:w="4650" w:type="dxa"/>
            <w:shd w:val="clear" w:color="auto" w:fill="auto"/>
            <w:tcMar>
              <w:top w:w="100" w:type="dxa"/>
              <w:left w:w="100" w:type="dxa"/>
              <w:bottom w:w="100" w:type="dxa"/>
              <w:right w:w="100" w:type="dxa"/>
            </w:tcMar>
          </w:tcPr>
          <w:p w14:paraId="1715CDE5"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Bargaining power of customers </w:t>
            </w:r>
          </w:p>
        </w:tc>
        <w:tc>
          <w:tcPr>
            <w:tcW w:w="2805" w:type="dxa"/>
            <w:shd w:val="clear" w:color="auto" w:fill="auto"/>
            <w:tcMar>
              <w:top w:w="100" w:type="dxa"/>
              <w:left w:w="100" w:type="dxa"/>
              <w:bottom w:w="100" w:type="dxa"/>
              <w:right w:w="100" w:type="dxa"/>
            </w:tcMar>
          </w:tcPr>
          <w:p w14:paraId="3A888ED4"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High</w:t>
            </w:r>
          </w:p>
        </w:tc>
      </w:tr>
      <w:tr w:rsidR="00CD020A" w:rsidRPr="00CD020A" w14:paraId="55135BCD" w14:textId="77777777">
        <w:tc>
          <w:tcPr>
            <w:tcW w:w="4650" w:type="dxa"/>
            <w:shd w:val="clear" w:color="auto" w:fill="auto"/>
            <w:tcMar>
              <w:top w:w="100" w:type="dxa"/>
              <w:left w:w="100" w:type="dxa"/>
              <w:bottom w:w="100" w:type="dxa"/>
              <w:right w:w="100" w:type="dxa"/>
            </w:tcMar>
          </w:tcPr>
          <w:p w14:paraId="4E583019"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Bargaining power of suppliers</w:t>
            </w:r>
          </w:p>
        </w:tc>
        <w:tc>
          <w:tcPr>
            <w:tcW w:w="2805" w:type="dxa"/>
            <w:shd w:val="clear" w:color="auto" w:fill="auto"/>
            <w:tcMar>
              <w:top w:w="100" w:type="dxa"/>
              <w:left w:w="100" w:type="dxa"/>
              <w:bottom w:w="100" w:type="dxa"/>
              <w:right w:w="100" w:type="dxa"/>
            </w:tcMar>
          </w:tcPr>
          <w:p w14:paraId="283A0660"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Medium</w:t>
            </w:r>
          </w:p>
        </w:tc>
      </w:tr>
      <w:tr w:rsidR="00CD020A" w:rsidRPr="00CD020A" w14:paraId="236FF0D3" w14:textId="77777777">
        <w:tc>
          <w:tcPr>
            <w:tcW w:w="4650" w:type="dxa"/>
            <w:shd w:val="clear" w:color="auto" w:fill="auto"/>
            <w:tcMar>
              <w:top w:w="100" w:type="dxa"/>
              <w:left w:w="100" w:type="dxa"/>
              <w:bottom w:w="100" w:type="dxa"/>
              <w:right w:w="100" w:type="dxa"/>
            </w:tcMar>
          </w:tcPr>
          <w:p w14:paraId="62B5B9E3"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Threat of new entrants</w:t>
            </w:r>
          </w:p>
        </w:tc>
        <w:tc>
          <w:tcPr>
            <w:tcW w:w="2805" w:type="dxa"/>
            <w:shd w:val="clear" w:color="auto" w:fill="auto"/>
            <w:tcMar>
              <w:top w:w="100" w:type="dxa"/>
              <w:left w:w="100" w:type="dxa"/>
              <w:bottom w:w="100" w:type="dxa"/>
              <w:right w:w="100" w:type="dxa"/>
            </w:tcMar>
          </w:tcPr>
          <w:p w14:paraId="70A92150"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Low</w:t>
            </w:r>
          </w:p>
        </w:tc>
      </w:tr>
      <w:tr w:rsidR="00CD020A" w:rsidRPr="00CD020A" w14:paraId="47A52F45" w14:textId="77777777">
        <w:tc>
          <w:tcPr>
            <w:tcW w:w="4650" w:type="dxa"/>
            <w:shd w:val="clear" w:color="auto" w:fill="auto"/>
            <w:tcMar>
              <w:top w:w="100" w:type="dxa"/>
              <w:left w:w="100" w:type="dxa"/>
              <w:bottom w:w="100" w:type="dxa"/>
              <w:right w:w="100" w:type="dxa"/>
            </w:tcMar>
          </w:tcPr>
          <w:p w14:paraId="1876A4BF"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Threat of product and services substitution</w:t>
            </w:r>
          </w:p>
        </w:tc>
        <w:tc>
          <w:tcPr>
            <w:tcW w:w="2805" w:type="dxa"/>
            <w:shd w:val="clear" w:color="auto" w:fill="auto"/>
            <w:tcMar>
              <w:top w:w="100" w:type="dxa"/>
              <w:left w:w="100" w:type="dxa"/>
              <w:bottom w:w="100" w:type="dxa"/>
              <w:right w:w="100" w:type="dxa"/>
            </w:tcMar>
          </w:tcPr>
          <w:p w14:paraId="1A9B01EA"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Low</w:t>
            </w:r>
          </w:p>
        </w:tc>
      </w:tr>
      <w:tr w:rsidR="00CD020A" w:rsidRPr="00CD020A" w14:paraId="069D6856" w14:textId="77777777">
        <w:tc>
          <w:tcPr>
            <w:tcW w:w="4650" w:type="dxa"/>
            <w:shd w:val="clear" w:color="auto" w:fill="auto"/>
            <w:tcMar>
              <w:top w:w="100" w:type="dxa"/>
              <w:left w:w="100" w:type="dxa"/>
              <w:bottom w:w="100" w:type="dxa"/>
              <w:right w:w="100" w:type="dxa"/>
            </w:tcMar>
          </w:tcPr>
          <w:p w14:paraId="27134BED"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Rivalry between competitors</w:t>
            </w:r>
          </w:p>
        </w:tc>
        <w:tc>
          <w:tcPr>
            <w:tcW w:w="2805" w:type="dxa"/>
            <w:shd w:val="clear" w:color="auto" w:fill="auto"/>
            <w:tcMar>
              <w:top w:w="100" w:type="dxa"/>
              <w:left w:w="100" w:type="dxa"/>
              <w:bottom w:w="100" w:type="dxa"/>
              <w:right w:w="100" w:type="dxa"/>
            </w:tcMar>
          </w:tcPr>
          <w:p w14:paraId="2A547F1E" w14:textId="77777777" w:rsidR="005B7837" w:rsidRPr="00CD020A" w:rsidRDefault="0005370B" w:rsidP="00B40B32">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Medium</w:t>
            </w:r>
          </w:p>
        </w:tc>
      </w:tr>
    </w:tbl>
    <w:p w14:paraId="5FB854D3" w14:textId="77777777" w:rsidR="005B7837" w:rsidRPr="00CD020A" w:rsidRDefault="0005370B">
      <w:pPr>
        <w:pStyle w:val="Normal1"/>
        <w:spacing w:line="360" w:lineRule="auto"/>
        <w:jc w:val="center"/>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Table 2: Porter's Five Forces of UK </w:t>
      </w:r>
    </w:p>
    <w:p w14:paraId="3D9B1B96" w14:textId="77777777" w:rsidR="00D25C0B" w:rsidRPr="00CD020A" w:rsidRDefault="00D25C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(Source: Dobbs, 2014, p.45)</w:t>
      </w:r>
    </w:p>
    <w:p w14:paraId="027E29C7" w14:textId="77777777" w:rsidR="005B7837" w:rsidRPr="00CD020A" w:rsidRDefault="0005370B">
      <w:pPr>
        <w:pStyle w:val="Normal1"/>
        <w:widowControl w:val="0"/>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Bargaining power of customers: </w:t>
      </w:r>
      <w:r w:rsidRPr="00CD020A">
        <w:rPr>
          <w:rFonts w:ascii="Times New Roman" w:eastAsia="Times New Roman" w:hAnsi="Times New Roman" w:cs="Times New Roman"/>
          <w:sz w:val="24"/>
          <w:szCs w:val="24"/>
          <w:highlight w:val="white"/>
          <w:lang w:val="en-GB"/>
        </w:rPr>
        <w:t xml:space="preserve">The Mouchak Street Company has generally </w:t>
      </w:r>
      <w:r w:rsidR="00BA3885" w:rsidRPr="00CD020A">
        <w:rPr>
          <w:rFonts w:ascii="Times New Roman" w:eastAsia="Times New Roman" w:hAnsi="Times New Roman" w:cs="Times New Roman"/>
          <w:sz w:val="24"/>
          <w:szCs w:val="24"/>
          <w:highlight w:val="white"/>
          <w:lang w:val="en-GB"/>
        </w:rPr>
        <w:t>relied</w:t>
      </w:r>
      <w:r w:rsidRPr="00CD020A">
        <w:rPr>
          <w:rFonts w:ascii="Times New Roman" w:eastAsia="Times New Roman" w:hAnsi="Times New Roman" w:cs="Times New Roman"/>
          <w:sz w:val="24"/>
          <w:szCs w:val="24"/>
          <w:highlight w:val="white"/>
          <w:lang w:val="en-GB"/>
        </w:rPr>
        <w:t xml:space="preserve"> on their </w:t>
      </w:r>
      <w:r w:rsidR="00025D91" w:rsidRPr="00CD020A">
        <w:rPr>
          <w:rFonts w:ascii="Times New Roman" w:eastAsia="Times New Roman" w:hAnsi="Times New Roman" w:cs="Times New Roman"/>
          <w:sz w:val="24"/>
          <w:szCs w:val="24"/>
          <w:highlight w:val="white"/>
          <w:lang w:val="en-GB"/>
        </w:rPr>
        <w:t>customer’s</w:t>
      </w:r>
      <w:r w:rsidRPr="00CD020A">
        <w:rPr>
          <w:rFonts w:ascii="Times New Roman" w:eastAsia="Times New Roman" w:hAnsi="Times New Roman" w:cs="Times New Roman"/>
          <w:sz w:val="24"/>
          <w:szCs w:val="24"/>
          <w:highlight w:val="white"/>
          <w:lang w:val="en-GB"/>
        </w:rPr>
        <w:t xml:space="preserve"> feedback (Dobbs, 2014). This can help the company to know about their product demands in the market and they can act according to it. They have spent less financing in advertisement. They have </w:t>
      </w:r>
      <w:r w:rsidR="00025D91" w:rsidRPr="00CD020A">
        <w:rPr>
          <w:rFonts w:ascii="Times New Roman" w:eastAsia="Times New Roman" w:hAnsi="Times New Roman" w:cs="Times New Roman"/>
          <w:sz w:val="24"/>
          <w:szCs w:val="24"/>
          <w:highlight w:val="white"/>
          <w:lang w:val="en-GB"/>
        </w:rPr>
        <w:t>spent</w:t>
      </w:r>
      <w:r w:rsidRPr="00CD020A">
        <w:rPr>
          <w:rFonts w:ascii="Times New Roman" w:eastAsia="Times New Roman" w:hAnsi="Times New Roman" w:cs="Times New Roman"/>
          <w:sz w:val="24"/>
          <w:szCs w:val="24"/>
          <w:highlight w:val="white"/>
          <w:lang w:val="en-GB"/>
        </w:rPr>
        <w:t xml:space="preserve"> a bulk amount over the projects of research and development (mouchakstreet.com, 2019).  The bargaining power of customers is high in the market demand.</w:t>
      </w:r>
      <w:r w:rsidR="00A03665" w:rsidRPr="00CD020A">
        <w:rPr>
          <w:rFonts w:ascii="Times New Roman" w:eastAsia="Times New Roman" w:hAnsi="Times New Roman" w:cs="Times New Roman"/>
          <w:b/>
          <w:sz w:val="24"/>
          <w:szCs w:val="24"/>
          <w:highlight w:val="white"/>
          <w:lang w:val="en-GB"/>
        </w:rPr>
        <w:t xml:space="preserve"> </w:t>
      </w:r>
      <w:r w:rsidRPr="00CD020A">
        <w:rPr>
          <w:rFonts w:ascii="Times New Roman" w:eastAsia="Times New Roman" w:hAnsi="Times New Roman" w:cs="Times New Roman"/>
          <w:b/>
          <w:sz w:val="24"/>
          <w:szCs w:val="24"/>
          <w:highlight w:val="white"/>
          <w:lang w:val="en-GB"/>
        </w:rPr>
        <w:t xml:space="preserve">Bargaining power of suppliers: </w:t>
      </w:r>
      <w:r w:rsidRPr="00CD020A">
        <w:rPr>
          <w:rFonts w:ascii="Times New Roman" w:eastAsia="Times New Roman" w:hAnsi="Times New Roman" w:cs="Times New Roman"/>
          <w:sz w:val="24"/>
          <w:szCs w:val="24"/>
          <w:highlight w:val="white"/>
          <w:lang w:val="en-GB"/>
        </w:rPr>
        <w:t xml:space="preserve">The Mouchak Street Company is maintaining their relationship with the suppliers who are having the appropriate knowledge about the standards of safety and product quality. The replacement cost of one supplier to another supplier is quite high for the </w:t>
      </w:r>
      <w:r w:rsidRPr="00CD020A">
        <w:rPr>
          <w:rFonts w:ascii="Times New Roman" w:eastAsia="Times New Roman" w:hAnsi="Times New Roman" w:cs="Times New Roman"/>
          <w:sz w:val="24"/>
          <w:szCs w:val="24"/>
          <w:highlight w:val="white"/>
          <w:lang w:val="en-GB"/>
        </w:rPr>
        <w:lastRenderedPageBreak/>
        <w:t xml:space="preserve">existing company (Indiatsy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w:t>
      </w:r>
      <w:r w:rsidR="00BD1FE0" w:rsidRPr="00CD020A">
        <w:rPr>
          <w:rFonts w:ascii="Times New Roman" w:eastAsia="Times New Roman" w:hAnsi="Times New Roman" w:cs="Times New Roman"/>
          <w:sz w:val="24"/>
          <w:szCs w:val="24"/>
          <w:highlight w:val="white"/>
          <w:lang w:val="en-GB"/>
        </w:rPr>
        <w:t>2014)</w:t>
      </w:r>
      <w:r w:rsidRPr="00CD020A">
        <w:rPr>
          <w:rFonts w:ascii="Times New Roman" w:eastAsia="Times New Roman" w:hAnsi="Times New Roman" w:cs="Times New Roman"/>
          <w:sz w:val="24"/>
          <w:szCs w:val="24"/>
          <w:highlight w:val="white"/>
          <w:lang w:val="en-GB"/>
        </w:rPr>
        <w:t>.</w:t>
      </w:r>
    </w:p>
    <w:p w14:paraId="3D157A6E" w14:textId="77777777" w:rsidR="005B7837" w:rsidRPr="00CD020A" w:rsidRDefault="0005370B">
      <w:pPr>
        <w:pStyle w:val="Normal1"/>
        <w:widowControl w:val="0"/>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Threat of new entrants: </w:t>
      </w:r>
      <w:r w:rsidRPr="00CD020A">
        <w:rPr>
          <w:rFonts w:ascii="Times New Roman" w:eastAsia="Times New Roman" w:hAnsi="Times New Roman" w:cs="Times New Roman"/>
          <w:sz w:val="24"/>
          <w:szCs w:val="24"/>
          <w:highlight w:val="white"/>
          <w:lang w:val="en-GB"/>
        </w:rPr>
        <w:t xml:space="preserve">Because of the changed market trends, people are having the good economy. The Mouchak Street Company </w:t>
      </w:r>
      <w:r w:rsidR="00025D91" w:rsidRPr="00CD020A">
        <w:rPr>
          <w:rFonts w:ascii="Times New Roman" w:eastAsia="Times New Roman" w:hAnsi="Times New Roman" w:cs="Times New Roman"/>
          <w:sz w:val="24"/>
          <w:szCs w:val="24"/>
          <w:highlight w:val="white"/>
          <w:lang w:val="en-GB"/>
        </w:rPr>
        <w:t>has</w:t>
      </w:r>
      <w:r w:rsidRPr="00CD020A">
        <w:rPr>
          <w:rFonts w:ascii="Times New Roman" w:eastAsia="Times New Roman" w:hAnsi="Times New Roman" w:cs="Times New Roman"/>
          <w:sz w:val="24"/>
          <w:szCs w:val="24"/>
          <w:highlight w:val="white"/>
          <w:lang w:val="en-GB"/>
        </w:rPr>
        <w:t xml:space="preserve"> responded towards the threat of new entrants by providing the foods cheap </w:t>
      </w:r>
      <w:r w:rsidR="00025D91" w:rsidRPr="00CD020A">
        <w:rPr>
          <w:rFonts w:ascii="Times New Roman" w:eastAsia="Times New Roman" w:hAnsi="Times New Roman" w:cs="Times New Roman"/>
          <w:sz w:val="24"/>
          <w:szCs w:val="24"/>
          <w:highlight w:val="white"/>
          <w:lang w:val="en-GB"/>
        </w:rPr>
        <w:t xml:space="preserve">and </w:t>
      </w:r>
      <w:r w:rsidR="00BA3885" w:rsidRPr="00CD020A">
        <w:rPr>
          <w:rFonts w:ascii="Times New Roman" w:eastAsia="Times New Roman" w:hAnsi="Times New Roman" w:cs="Times New Roman"/>
          <w:sz w:val="24"/>
          <w:szCs w:val="24"/>
          <w:highlight w:val="white"/>
          <w:lang w:val="en-GB"/>
        </w:rPr>
        <w:t>high-quality</w:t>
      </w:r>
      <w:r w:rsidRPr="00CD020A">
        <w:rPr>
          <w:rFonts w:ascii="Times New Roman" w:eastAsia="Times New Roman" w:hAnsi="Times New Roman" w:cs="Times New Roman"/>
          <w:sz w:val="24"/>
          <w:szCs w:val="24"/>
          <w:highlight w:val="white"/>
          <w:lang w:val="en-GB"/>
        </w:rPr>
        <w:t xml:space="preserve"> products. </w:t>
      </w:r>
    </w:p>
    <w:p w14:paraId="7C069E35" w14:textId="77777777" w:rsidR="005B7837" w:rsidRPr="00CD020A" w:rsidRDefault="0005370B">
      <w:pPr>
        <w:pStyle w:val="Normal1"/>
        <w:widowControl w:val="0"/>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Threat of product and service substitution: </w:t>
      </w:r>
      <w:r w:rsidRPr="00CD020A">
        <w:rPr>
          <w:rFonts w:ascii="Times New Roman" w:eastAsia="Times New Roman" w:hAnsi="Times New Roman" w:cs="Times New Roman"/>
          <w:sz w:val="24"/>
          <w:szCs w:val="24"/>
          <w:highlight w:val="white"/>
          <w:lang w:val="en-GB"/>
        </w:rPr>
        <w:t xml:space="preserve">As in the UK, </w:t>
      </w:r>
      <w:r w:rsidR="00025D91" w:rsidRPr="00CD020A">
        <w:rPr>
          <w:rFonts w:ascii="Times New Roman" w:eastAsia="Times New Roman" w:hAnsi="Times New Roman" w:cs="Times New Roman"/>
          <w:sz w:val="24"/>
          <w:szCs w:val="24"/>
          <w:highlight w:val="white"/>
          <w:lang w:val="en-GB"/>
        </w:rPr>
        <w:t>there</w:t>
      </w:r>
      <w:r w:rsidRPr="00CD020A">
        <w:rPr>
          <w:rFonts w:ascii="Times New Roman" w:eastAsia="Times New Roman" w:hAnsi="Times New Roman" w:cs="Times New Roman"/>
          <w:sz w:val="24"/>
          <w:szCs w:val="24"/>
          <w:highlight w:val="white"/>
          <w:lang w:val="en-GB"/>
        </w:rPr>
        <w:t xml:space="preserve"> are </w:t>
      </w:r>
      <w:r w:rsidR="005E66C6" w:rsidRPr="00CD020A">
        <w:rPr>
          <w:rFonts w:ascii="Times New Roman" w:eastAsia="Times New Roman" w:hAnsi="Times New Roman" w:cs="Times New Roman"/>
          <w:sz w:val="24"/>
          <w:szCs w:val="24"/>
          <w:highlight w:val="white"/>
          <w:lang w:val="en-GB"/>
        </w:rPr>
        <w:t>fewer</w:t>
      </w:r>
      <w:r w:rsidRPr="00CD020A">
        <w:rPr>
          <w:rFonts w:ascii="Times New Roman" w:eastAsia="Times New Roman" w:hAnsi="Times New Roman" w:cs="Times New Roman"/>
          <w:sz w:val="24"/>
          <w:szCs w:val="24"/>
          <w:highlight w:val="white"/>
          <w:lang w:val="en-GB"/>
        </w:rPr>
        <w:t xml:space="preserve"> restaurants </w:t>
      </w:r>
      <w:r w:rsidR="005E66C6" w:rsidRPr="00CD020A">
        <w:rPr>
          <w:rFonts w:ascii="Times New Roman" w:eastAsia="Times New Roman" w:hAnsi="Times New Roman" w:cs="Times New Roman"/>
          <w:sz w:val="24"/>
          <w:szCs w:val="24"/>
          <w:highlight w:val="white"/>
          <w:lang w:val="en-GB"/>
        </w:rPr>
        <w:t>that</w:t>
      </w:r>
      <w:r w:rsidRPr="00CD020A">
        <w:rPr>
          <w:rFonts w:ascii="Times New Roman" w:eastAsia="Times New Roman" w:hAnsi="Times New Roman" w:cs="Times New Roman"/>
          <w:sz w:val="24"/>
          <w:szCs w:val="24"/>
          <w:highlight w:val="white"/>
          <w:lang w:val="en-GB"/>
        </w:rPr>
        <w:t xml:space="preserve"> are providing the </w:t>
      </w:r>
      <w:r w:rsidR="00025D91" w:rsidRPr="00CD020A">
        <w:rPr>
          <w:rFonts w:ascii="Times New Roman" w:eastAsia="Times New Roman" w:hAnsi="Times New Roman" w:cs="Times New Roman"/>
          <w:sz w:val="24"/>
          <w:szCs w:val="24"/>
          <w:highlight w:val="white"/>
          <w:lang w:val="en-GB"/>
        </w:rPr>
        <w:t>Indian</w:t>
      </w:r>
      <w:r w:rsidRPr="00CD020A">
        <w:rPr>
          <w:rFonts w:ascii="Times New Roman" w:eastAsia="Times New Roman" w:hAnsi="Times New Roman" w:cs="Times New Roman"/>
          <w:sz w:val="24"/>
          <w:szCs w:val="24"/>
          <w:highlight w:val="white"/>
          <w:lang w:val="en-GB"/>
        </w:rPr>
        <w:t xml:space="preserve"> foods. So, the Mouchak Street Company has low threat of product and service substitution due to less </w:t>
      </w:r>
      <w:r w:rsidR="00230015" w:rsidRPr="00CD020A">
        <w:rPr>
          <w:rFonts w:ascii="Times New Roman" w:eastAsia="Times New Roman" w:hAnsi="Times New Roman" w:cs="Times New Roman"/>
          <w:sz w:val="24"/>
          <w:szCs w:val="24"/>
          <w:highlight w:val="white"/>
          <w:lang w:val="en-GB"/>
        </w:rPr>
        <w:t>Indian</w:t>
      </w:r>
      <w:r w:rsidRPr="00CD020A">
        <w:rPr>
          <w:rFonts w:ascii="Times New Roman" w:eastAsia="Times New Roman" w:hAnsi="Times New Roman" w:cs="Times New Roman"/>
          <w:sz w:val="24"/>
          <w:szCs w:val="24"/>
          <w:highlight w:val="white"/>
          <w:lang w:val="en-GB"/>
        </w:rPr>
        <w:t xml:space="preserve"> food restaurants in UK. </w:t>
      </w:r>
    </w:p>
    <w:p w14:paraId="24F05CB4" w14:textId="77777777" w:rsidR="005B7837" w:rsidRPr="00CD020A" w:rsidRDefault="0005370B">
      <w:pPr>
        <w:pStyle w:val="Normal1"/>
        <w:widowControl w:val="0"/>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Rivalry between competitors: </w:t>
      </w:r>
      <w:r w:rsidRPr="00CD020A">
        <w:rPr>
          <w:rFonts w:ascii="Times New Roman" w:eastAsia="Times New Roman" w:hAnsi="Times New Roman" w:cs="Times New Roman"/>
          <w:sz w:val="24"/>
          <w:szCs w:val="24"/>
          <w:highlight w:val="white"/>
          <w:lang w:val="en-GB"/>
        </w:rPr>
        <w:t xml:space="preserve">The Mouchak Street Company is providing the good quality of the product and their services as compared to their rivalry competitors. As there are some of the </w:t>
      </w:r>
      <w:r w:rsidR="00025D91" w:rsidRPr="00CD020A">
        <w:rPr>
          <w:rFonts w:ascii="Times New Roman" w:eastAsia="Times New Roman" w:hAnsi="Times New Roman" w:cs="Times New Roman"/>
          <w:sz w:val="24"/>
          <w:szCs w:val="24"/>
          <w:highlight w:val="white"/>
          <w:lang w:val="en-GB"/>
        </w:rPr>
        <w:t>Indian</w:t>
      </w:r>
      <w:r w:rsidRPr="00CD020A">
        <w:rPr>
          <w:rFonts w:ascii="Times New Roman" w:eastAsia="Times New Roman" w:hAnsi="Times New Roman" w:cs="Times New Roman"/>
          <w:sz w:val="24"/>
          <w:szCs w:val="24"/>
          <w:highlight w:val="white"/>
          <w:lang w:val="en-GB"/>
        </w:rPr>
        <w:t xml:space="preserve"> food restaurants in the UK, at some stages they are better in their survivals due to the service experiences. </w:t>
      </w:r>
    </w:p>
    <w:p w14:paraId="34212C33" w14:textId="77777777" w:rsidR="005B7837" w:rsidRPr="00CD020A" w:rsidRDefault="0005370B" w:rsidP="00230015">
      <w:pPr>
        <w:pStyle w:val="Heading1"/>
        <w:rPr>
          <w:color w:val="auto"/>
          <w:highlight w:val="white"/>
          <w:lang w:val="en-GB"/>
        </w:rPr>
      </w:pPr>
      <w:bookmarkStart w:id="5" w:name="_Toc21620579"/>
      <w:r w:rsidRPr="00CD020A">
        <w:rPr>
          <w:color w:val="auto"/>
          <w:highlight w:val="white"/>
          <w:lang w:val="en-GB"/>
        </w:rPr>
        <w:t>Influencing implications on the External environment</w:t>
      </w:r>
      <w:bookmarkEnd w:id="5"/>
    </w:p>
    <w:p w14:paraId="77A96CF3"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The organisational factors of</w:t>
      </w:r>
      <w:r w:rsidR="007C3203" w:rsidRPr="00CD020A">
        <w:rPr>
          <w:rFonts w:ascii="Times New Roman" w:eastAsia="Times New Roman" w:hAnsi="Times New Roman" w:cs="Times New Roman"/>
          <w:sz w:val="24"/>
          <w:szCs w:val="24"/>
          <w:highlight w:val="white"/>
          <w:lang w:val="en-GB"/>
        </w:rPr>
        <w:t xml:space="preserve"> External environment influence</w:t>
      </w:r>
      <w:r w:rsidRPr="00CD020A">
        <w:rPr>
          <w:rFonts w:ascii="Times New Roman" w:eastAsia="Times New Roman" w:hAnsi="Times New Roman" w:cs="Times New Roman"/>
          <w:sz w:val="24"/>
          <w:szCs w:val="24"/>
          <w:highlight w:val="white"/>
          <w:lang w:val="en-GB"/>
        </w:rPr>
        <w:t xml:space="preserve"> the behaviour and performance of the Mouchak Street Company along with the existing factors. The response of the PESTEL an</w:t>
      </w:r>
      <w:r w:rsidR="007C3203" w:rsidRPr="00CD020A">
        <w:rPr>
          <w:rFonts w:ascii="Times New Roman" w:eastAsia="Times New Roman" w:hAnsi="Times New Roman" w:cs="Times New Roman"/>
          <w:sz w:val="24"/>
          <w:szCs w:val="24"/>
          <w:highlight w:val="white"/>
          <w:lang w:val="en-GB"/>
        </w:rPr>
        <w:t xml:space="preserve">d Porter's Five Forces analysis has </w:t>
      </w:r>
      <w:r w:rsidRPr="00CD020A">
        <w:rPr>
          <w:rFonts w:ascii="Times New Roman" w:eastAsia="Times New Roman" w:hAnsi="Times New Roman" w:cs="Times New Roman"/>
          <w:sz w:val="24"/>
          <w:szCs w:val="24"/>
          <w:highlight w:val="white"/>
          <w:lang w:val="en-GB"/>
        </w:rPr>
        <w:t xml:space="preserve">given the direct and indirect analysis which can be done in two contexts that is macro and </w:t>
      </w:r>
      <w:r w:rsidR="00C84E6B" w:rsidRPr="00CD020A">
        <w:rPr>
          <w:rFonts w:ascii="Times New Roman" w:eastAsia="Times New Roman" w:hAnsi="Times New Roman" w:cs="Times New Roman"/>
          <w:sz w:val="24"/>
          <w:szCs w:val="24"/>
          <w:highlight w:val="white"/>
          <w:lang w:val="en-GB"/>
        </w:rPr>
        <w:t>micro</w:t>
      </w:r>
      <w:r w:rsidR="00BA3885" w:rsidRPr="00CD020A">
        <w:rPr>
          <w:rFonts w:ascii="Times New Roman" w:eastAsia="Times New Roman" w:hAnsi="Times New Roman" w:cs="Times New Roman"/>
          <w:sz w:val="24"/>
          <w:szCs w:val="24"/>
          <w:highlight w:val="white"/>
          <w:lang w:val="en-GB"/>
        </w:rPr>
        <w:t>-</w:t>
      </w:r>
      <w:r w:rsidRPr="00CD020A">
        <w:rPr>
          <w:rFonts w:ascii="Times New Roman" w:eastAsia="Times New Roman" w:hAnsi="Times New Roman" w:cs="Times New Roman"/>
          <w:sz w:val="24"/>
          <w:szCs w:val="24"/>
          <w:highlight w:val="white"/>
          <w:lang w:val="en-GB"/>
        </w:rPr>
        <w:t xml:space="preserve">environment. </w:t>
      </w:r>
    </w:p>
    <w:p w14:paraId="39C5B0F8" w14:textId="77777777" w:rsidR="005B7837" w:rsidRPr="00CD020A" w:rsidRDefault="0005370B" w:rsidP="00230015">
      <w:pPr>
        <w:pStyle w:val="Heading1"/>
        <w:rPr>
          <w:color w:val="auto"/>
          <w:highlight w:val="white"/>
          <w:lang w:val="en-GB"/>
        </w:rPr>
      </w:pPr>
      <w:bookmarkStart w:id="6" w:name="_Toc21620580"/>
      <w:r w:rsidRPr="00CD020A">
        <w:rPr>
          <w:color w:val="auto"/>
          <w:highlight w:val="white"/>
          <w:lang w:val="en-GB"/>
        </w:rPr>
        <w:t>Internal environmental analysis</w:t>
      </w:r>
      <w:bookmarkEnd w:id="6"/>
    </w:p>
    <w:p w14:paraId="7022FC52"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Internal environmental analysis is an evaluation of the essential features of an organisation internally (E. Dobbs, 2014). It can assess the core competencies, capabilities and their resources. Internal analysis has their four components which is managing the organisation effectively that is mission, vision, objectives and their strategic activities. The Mouchak Street </w:t>
      </w:r>
      <w:r w:rsidR="00CB14C0" w:rsidRPr="00CD020A">
        <w:rPr>
          <w:rFonts w:ascii="Times New Roman" w:eastAsia="Times New Roman" w:hAnsi="Times New Roman" w:cs="Times New Roman"/>
          <w:sz w:val="24"/>
          <w:szCs w:val="24"/>
          <w:highlight w:val="white"/>
          <w:lang w:val="en-GB"/>
        </w:rPr>
        <w:t>has</w:t>
      </w:r>
      <w:r w:rsidRPr="00CD020A">
        <w:rPr>
          <w:rFonts w:ascii="Times New Roman" w:eastAsia="Times New Roman" w:hAnsi="Times New Roman" w:cs="Times New Roman"/>
          <w:sz w:val="24"/>
          <w:szCs w:val="24"/>
          <w:highlight w:val="white"/>
          <w:lang w:val="en-GB"/>
        </w:rPr>
        <w:t xml:space="preserve"> adapted the appropriate tool to analyse their internal environmental analysis that is McKensy’s 7S Framework.</w:t>
      </w:r>
    </w:p>
    <w:p w14:paraId="0936DB04" w14:textId="77777777" w:rsidR="005B7837" w:rsidRPr="00CD020A" w:rsidRDefault="0005370B" w:rsidP="00230015">
      <w:pPr>
        <w:pStyle w:val="Heading2"/>
        <w:rPr>
          <w:color w:val="auto"/>
          <w:highlight w:val="white"/>
          <w:lang w:val="en-GB"/>
        </w:rPr>
      </w:pPr>
      <w:bookmarkStart w:id="7" w:name="_Toc21620581"/>
      <w:r w:rsidRPr="00CD020A">
        <w:rPr>
          <w:color w:val="auto"/>
          <w:highlight w:val="white"/>
          <w:lang w:val="en-GB"/>
        </w:rPr>
        <w:t>McKinsey’s 7s Framework</w:t>
      </w:r>
      <w:bookmarkEnd w:id="7"/>
    </w:p>
    <w:p w14:paraId="187CDA6F"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McKinsey’s 7s model is broadly used for the administrative purposes of the management. It is considered as the most popular tools of the strategic planning. It needs to present the significance of HR (Cox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2019). The aim of this tool is to present the seven components of the company which can be related to each other to earn the Mouchak Street Company’s effectiveness over their operations. All the seven elements are interconnected and even a single change in one element can affect the rest of the elements effectively (Bismark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2018).</w:t>
      </w:r>
    </w:p>
    <w:p w14:paraId="08D48DB9"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lastRenderedPageBreak/>
        <w:t>The McKinsey’s 7s model can be adapted in many circumstances. Generally using frameworks are as given below:</w:t>
      </w:r>
    </w:p>
    <w:p w14:paraId="5D4DAAED" w14:textId="77777777" w:rsidR="005B7837" w:rsidRPr="00CD020A" w:rsidRDefault="0005370B">
      <w:pPr>
        <w:pStyle w:val="Normal1"/>
        <w:numPr>
          <w:ilvl w:val="0"/>
          <w:numId w:val="7"/>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Facilitates the changes in organisation</w:t>
      </w:r>
    </w:p>
    <w:p w14:paraId="07A33332" w14:textId="77777777" w:rsidR="005B7837" w:rsidRPr="00CD020A" w:rsidRDefault="0005370B">
      <w:pPr>
        <w:pStyle w:val="Normal1"/>
        <w:numPr>
          <w:ilvl w:val="0"/>
          <w:numId w:val="7"/>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Help in implementing the new strategy</w:t>
      </w:r>
    </w:p>
    <w:p w14:paraId="1AEFCAA0" w14:textId="77777777" w:rsidR="005B7837" w:rsidRPr="00CD020A" w:rsidRDefault="0005370B">
      <w:pPr>
        <w:pStyle w:val="Normal1"/>
        <w:numPr>
          <w:ilvl w:val="0"/>
          <w:numId w:val="7"/>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Forecasting the activities of different areas in future perspective</w:t>
      </w:r>
    </w:p>
    <w:p w14:paraId="7C3D1E35" w14:textId="77777777" w:rsidR="005B7837" w:rsidRPr="00CD020A" w:rsidRDefault="0005370B">
      <w:pPr>
        <w:pStyle w:val="Normal1"/>
        <w:numPr>
          <w:ilvl w:val="0"/>
          <w:numId w:val="7"/>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Facilitates the organisational mergers (Cox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2019).</w:t>
      </w:r>
    </w:p>
    <w:p w14:paraId="4FBCDF66"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noProof/>
          <w:sz w:val="24"/>
          <w:szCs w:val="24"/>
          <w:highlight w:val="white"/>
          <w:lang w:val="en-GB" w:eastAsia="en-GB"/>
        </w:rPr>
        <w:drawing>
          <wp:inline distT="114300" distB="114300" distL="114300" distR="114300" wp14:anchorId="441E5A70" wp14:editId="5B805546">
            <wp:extent cx="5800725" cy="32670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800725" cy="3267075"/>
                    </a:xfrm>
                    <a:prstGeom prst="rect">
                      <a:avLst/>
                    </a:prstGeom>
                    <a:ln/>
                  </pic:spPr>
                </pic:pic>
              </a:graphicData>
            </a:graphic>
          </wp:inline>
        </w:drawing>
      </w:r>
    </w:p>
    <w:p w14:paraId="1BD3278B" w14:textId="77777777" w:rsidR="005B7837" w:rsidRPr="00CD020A" w:rsidRDefault="0005370B">
      <w:pPr>
        <w:pStyle w:val="Normal1"/>
        <w:spacing w:line="360" w:lineRule="auto"/>
        <w:jc w:val="center"/>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Figure 1: McKinsey’s 7s model</w:t>
      </w:r>
    </w:p>
    <w:p w14:paraId="0EA0D105"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(Source: Bismark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2018, p.95)</w:t>
      </w:r>
    </w:p>
    <w:p w14:paraId="4A7F7845" w14:textId="77777777" w:rsidR="005B7837" w:rsidRPr="00CD020A" w:rsidRDefault="005B7837">
      <w:pPr>
        <w:pStyle w:val="Normal1"/>
        <w:spacing w:line="360" w:lineRule="auto"/>
        <w:jc w:val="center"/>
        <w:rPr>
          <w:rFonts w:ascii="Times New Roman" w:eastAsia="Times New Roman" w:hAnsi="Times New Roman" w:cs="Times New Roman"/>
          <w:sz w:val="24"/>
          <w:szCs w:val="24"/>
          <w:highlight w:val="white"/>
          <w:lang w:val="en-GB"/>
        </w:rPr>
      </w:pPr>
    </w:p>
    <w:tbl>
      <w:tblPr>
        <w:tblStyle w:val="a1"/>
        <w:tblW w:w="5895" w:type="dxa"/>
        <w:tblInd w:w="1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2925"/>
      </w:tblGrid>
      <w:tr w:rsidR="00CD020A" w:rsidRPr="00CD020A" w14:paraId="1D003C91" w14:textId="77777777">
        <w:tc>
          <w:tcPr>
            <w:tcW w:w="2970" w:type="dxa"/>
            <w:shd w:val="clear" w:color="auto" w:fill="auto"/>
            <w:tcMar>
              <w:top w:w="100" w:type="dxa"/>
              <w:left w:w="100" w:type="dxa"/>
              <w:bottom w:w="100" w:type="dxa"/>
              <w:right w:w="100" w:type="dxa"/>
            </w:tcMar>
          </w:tcPr>
          <w:p w14:paraId="1735C589" w14:textId="77777777" w:rsidR="005B7837" w:rsidRPr="00CD020A" w:rsidRDefault="0005370B">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Hard Elements </w:t>
            </w:r>
          </w:p>
          <w:p w14:paraId="04E7E3C7" w14:textId="77777777" w:rsidR="005B7837" w:rsidRPr="00CD020A" w:rsidRDefault="0005370B">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Strategy</w:t>
            </w:r>
          </w:p>
          <w:p w14:paraId="4F19F5F3" w14:textId="77777777" w:rsidR="005B7837" w:rsidRPr="00CD020A" w:rsidRDefault="0005370B">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Structure</w:t>
            </w:r>
          </w:p>
          <w:p w14:paraId="31FD4F02" w14:textId="77777777" w:rsidR="005B7837" w:rsidRPr="00CD020A" w:rsidRDefault="0005370B">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Systems</w:t>
            </w:r>
          </w:p>
        </w:tc>
        <w:tc>
          <w:tcPr>
            <w:tcW w:w="2925" w:type="dxa"/>
            <w:shd w:val="clear" w:color="auto" w:fill="auto"/>
            <w:tcMar>
              <w:top w:w="100" w:type="dxa"/>
              <w:left w:w="100" w:type="dxa"/>
              <w:bottom w:w="100" w:type="dxa"/>
              <w:right w:w="100" w:type="dxa"/>
            </w:tcMar>
          </w:tcPr>
          <w:p w14:paraId="5DCCD07F" w14:textId="77777777" w:rsidR="005B7837" w:rsidRPr="00CD020A" w:rsidRDefault="0005370B">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Soft Elements</w:t>
            </w:r>
          </w:p>
          <w:p w14:paraId="15679100" w14:textId="77777777" w:rsidR="005B7837" w:rsidRPr="00CD020A" w:rsidRDefault="0005370B">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Skill</w:t>
            </w:r>
          </w:p>
          <w:p w14:paraId="41325FF4" w14:textId="77777777" w:rsidR="005B7837" w:rsidRPr="00CD020A" w:rsidRDefault="0005370B">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Staff</w:t>
            </w:r>
          </w:p>
          <w:p w14:paraId="4497DAE6" w14:textId="77777777" w:rsidR="005B7837" w:rsidRPr="00CD020A" w:rsidRDefault="0005370B">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Style</w:t>
            </w:r>
          </w:p>
          <w:p w14:paraId="10B5796E" w14:textId="77777777" w:rsidR="005B7837" w:rsidRPr="00CD020A" w:rsidRDefault="0005370B">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Share values </w:t>
            </w:r>
          </w:p>
        </w:tc>
      </w:tr>
    </w:tbl>
    <w:p w14:paraId="2D2044B8" w14:textId="77777777" w:rsidR="005B7837" w:rsidRPr="00CD020A" w:rsidRDefault="0005370B">
      <w:pPr>
        <w:pStyle w:val="Normal1"/>
        <w:spacing w:line="360" w:lineRule="auto"/>
        <w:jc w:val="center"/>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Table 3: Hard and Soft elements in McKinsey’s 7s frameworks </w:t>
      </w:r>
    </w:p>
    <w:p w14:paraId="49F9099B"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w:t>
      </w:r>
      <w:r w:rsidR="00BA3885" w:rsidRPr="00CD020A">
        <w:rPr>
          <w:rFonts w:ascii="Times New Roman" w:eastAsia="Times New Roman" w:hAnsi="Times New Roman" w:cs="Times New Roman"/>
          <w:sz w:val="24"/>
          <w:szCs w:val="24"/>
          <w:highlight w:val="white"/>
          <w:lang w:val="en-GB"/>
        </w:rPr>
        <w:t>Source: Cox</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2019, p.313)</w:t>
      </w:r>
    </w:p>
    <w:p w14:paraId="71F25313" w14:textId="77777777" w:rsidR="005B7837" w:rsidRPr="00CD020A" w:rsidRDefault="0005370B" w:rsidP="00AA72A6">
      <w:pPr>
        <w:pStyle w:val="Heading3"/>
        <w:rPr>
          <w:color w:val="auto"/>
          <w:highlight w:val="white"/>
          <w:lang w:val="en-GB"/>
        </w:rPr>
      </w:pPr>
      <w:bookmarkStart w:id="8" w:name="_Toc21620582"/>
      <w:r w:rsidRPr="00CD020A">
        <w:rPr>
          <w:color w:val="auto"/>
          <w:highlight w:val="white"/>
          <w:lang w:val="en-GB"/>
        </w:rPr>
        <w:t xml:space="preserve">Hard </w:t>
      </w:r>
      <w:r w:rsidRPr="00CD020A">
        <w:rPr>
          <w:color w:val="auto"/>
          <w:szCs w:val="24"/>
          <w:highlight w:val="white"/>
          <w:lang w:val="en-GB"/>
        </w:rPr>
        <w:t>Elements</w:t>
      </w:r>
      <w:bookmarkEnd w:id="8"/>
    </w:p>
    <w:p w14:paraId="786A02F3" w14:textId="77777777" w:rsidR="005B7837" w:rsidRPr="00CD020A" w:rsidRDefault="0005370B">
      <w:pPr>
        <w:pStyle w:val="Normal1"/>
        <w:widowControl w:val="0"/>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Strategy: </w:t>
      </w:r>
      <w:r w:rsidRPr="00CD020A">
        <w:rPr>
          <w:rFonts w:ascii="Times New Roman" w:eastAsia="Times New Roman" w:hAnsi="Times New Roman" w:cs="Times New Roman"/>
          <w:sz w:val="24"/>
          <w:szCs w:val="24"/>
          <w:highlight w:val="white"/>
          <w:lang w:val="en-GB"/>
        </w:rPr>
        <w:t xml:space="preserve">It is considered as a plan which is developed by the Mouchak Street Company to earn </w:t>
      </w:r>
      <w:r w:rsidRPr="00CD020A">
        <w:rPr>
          <w:rFonts w:ascii="Times New Roman" w:eastAsia="Times New Roman" w:hAnsi="Times New Roman" w:cs="Times New Roman"/>
          <w:sz w:val="24"/>
          <w:szCs w:val="24"/>
          <w:highlight w:val="white"/>
          <w:lang w:val="en-GB"/>
        </w:rPr>
        <w:lastRenderedPageBreak/>
        <w:t>their sustainable competitive benefits and compete</w:t>
      </w:r>
      <w:r w:rsidR="00E92B74" w:rsidRPr="00CD020A">
        <w:rPr>
          <w:rFonts w:ascii="Times New Roman" w:eastAsia="Times New Roman" w:hAnsi="Times New Roman" w:cs="Times New Roman"/>
          <w:sz w:val="24"/>
          <w:szCs w:val="24"/>
          <w:highlight w:val="white"/>
          <w:lang w:val="en-GB"/>
        </w:rPr>
        <w:t xml:space="preserve"> successfully in the present er</w:t>
      </w:r>
      <w:r w:rsidRPr="00CD020A">
        <w:rPr>
          <w:rFonts w:ascii="Times New Roman" w:eastAsia="Times New Roman" w:hAnsi="Times New Roman" w:cs="Times New Roman"/>
          <w:sz w:val="24"/>
          <w:szCs w:val="24"/>
          <w:highlight w:val="white"/>
          <w:lang w:val="en-GB"/>
        </w:rPr>
        <w:t xml:space="preserve">a of the globalised market (Rabbanikhah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2017). The effective strategy clearly expresses </w:t>
      </w:r>
      <w:proofErr w:type="gramStart"/>
      <w:r w:rsidRPr="00CD020A">
        <w:rPr>
          <w:rFonts w:ascii="Times New Roman" w:eastAsia="Times New Roman" w:hAnsi="Times New Roman" w:cs="Times New Roman"/>
          <w:sz w:val="24"/>
          <w:szCs w:val="24"/>
          <w:highlight w:val="white"/>
          <w:lang w:val="en-GB"/>
        </w:rPr>
        <w:t>on the basis of</w:t>
      </w:r>
      <w:proofErr w:type="gramEnd"/>
      <w:r w:rsidRPr="00CD020A">
        <w:rPr>
          <w:rFonts w:ascii="Times New Roman" w:eastAsia="Times New Roman" w:hAnsi="Times New Roman" w:cs="Times New Roman"/>
          <w:sz w:val="24"/>
          <w:szCs w:val="24"/>
          <w:highlight w:val="white"/>
          <w:lang w:val="en-GB"/>
        </w:rPr>
        <w:t xml:space="preserve"> </w:t>
      </w:r>
      <w:r w:rsidR="00BA3885" w:rsidRPr="00CD020A">
        <w:rPr>
          <w:rFonts w:ascii="Times New Roman" w:eastAsia="Times New Roman" w:hAnsi="Times New Roman" w:cs="Times New Roman"/>
          <w:sz w:val="24"/>
          <w:szCs w:val="24"/>
          <w:highlight w:val="white"/>
          <w:lang w:val="en-GB"/>
        </w:rPr>
        <w:t>long-term</w:t>
      </w:r>
      <w:r w:rsidRPr="00CD020A">
        <w:rPr>
          <w:rFonts w:ascii="Times New Roman" w:eastAsia="Times New Roman" w:hAnsi="Times New Roman" w:cs="Times New Roman"/>
          <w:sz w:val="24"/>
          <w:szCs w:val="24"/>
          <w:highlight w:val="white"/>
          <w:lang w:val="en-GB"/>
        </w:rPr>
        <w:t xml:space="preserve"> process which helps in achieving the competitive benefits. It also reinforced the Mouchak Street Company’s vision, values and their mission. </w:t>
      </w:r>
    </w:p>
    <w:p w14:paraId="160018A5" w14:textId="77777777" w:rsidR="005B7837" w:rsidRPr="00CD020A" w:rsidRDefault="0005370B">
      <w:pPr>
        <w:pStyle w:val="Normal1"/>
        <w:widowControl w:val="0"/>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Structure: </w:t>
      </w:r>
      <w:r w:rsidRPr="00CD020A">
        <w:rPr>
          <w:rFonts w:ascii="Times New Roman" w:eastAsia="Times New Roman" w:hAnsi="Times New Roman" w:cs="Times New Roman"/>
          <w:sz w:val="24"/>
          <w:szCs w:val="24"/>
          <w:highlight w:val="white"/>
          <w:lang w:val="en-GB"/>
        </w:rPr>
        <w:t>It helps in representing the</w:t>
      </w:r>
      <w:r w:rsidR="00EA0597">
        <w:rPr>
          <w:rFonts w:ascii="Times New Roman" w:eastAsia="Times New Roman" w:hAnsi="Times New Roman" w:cs="Times New Roman"/>
          <w:sz w:val="24"/>
          <w:szCs w:val="24"/>
          <w:highlight w:val="white"/>
          <w:lang w:val="en-GB"/>
        </w:rPr>
        <w:t xml:space="preserve"> </w:t>
      </w:r>
      <w:r w:rsidRPr="00CD020A">
        <w:rPr>
          <w:rFonts w:ascii="Times New Roman" w:eastAsia="Times New Roman" w:hAnsi="Times New Roman" w:cs="Times New Roman"/>
          <w:sz w:val="24"/>
          <w:szCs w:val="24"/>
          <w:highlight w:val="white"/>
          <w:lang w:val="en-GB"/>
        </w:rPr>
        <w:t xml:space="preserve">Mouchak Street Company’s divisions and its organised units. It includes all the information about the accountability of the company. It is easily changeable element in all the seven elements (Cox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2019).</w:t>
      </w:r>
    </w:p>
    <w:p w14:paraId="1CBE28DE" w14:textId="77777777" w:rsidR="005B7837" w:rsidRPr="00CD020A" w:rsidRDefault="0005370B">
      <w:pPr>
        <w:pStyle w:val="Normal1"/>
        <w:widowControl w:val="0"/>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Systems: </w:t>
      </w:r>
      <w:r w:rsidRPr="00CD020A">
        <w:rPr>
          <w:rFonts w:ascii="Times New Roman" w:eastAsia="Times New Roman" w:hAnsi="Times New Roman" w:cs="Times New Roman"/>
          <w:sz w:val="24"/>
          <w:szCs w:val="24"/>
          <w:highlight w:val="white"/>
          <w:lang w:val="en-GB"/>
        </w:rPr>
        <w:t>System is an element which reveals the daily functioning activities of the Mouchak Street Company along with the pattern of their taking decision. It is the area of the Mouchak Street Company which can help in determining the business activities.</w:t>
      </w:r>
    </w:p>
    <w:p w14:paraId="46328598" w14:textId="77777777" w:rsidR="005B7837" w:rsidRPr="00CD020A" w:rsidRDefault="0005370B" w:rsidP="00AA72A6">
      <w:pPr>
        <w:pStyle w:val="Heading3"/>
        <w:rPr>
          <w:color w:val="auto"/>
          <w:highlight w:val="white"/>
          <w:lang w:val="en-GB"/>
        </w:rPr>
      </w:pPr>
      <w:bookmarkStart w:id="9" w:name="_Toc21620583"/>
      <w:r w:rsidRPr="00CD020A">
        <w:rPr>
          <w:color w:val="auto"/>
          <w:highlight w:val="white"/>
          <w:lang w:val="en-GB"/>
        </w:rPr>
        <w:t>Soft Elements</w:t>
      </w:r>
      <w:bookmarkEnd w:id="9"/>
    </w:p>
    <w:p w14:paraId="1B3BF3DC"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Skill: </w:t>
      </w:r>
      <w:r w:rsidRPr="00CD020A">
        <w:rPr>
          <w:rFonts w:ascii="Times New Roman" w:eastAsia="Times New Roman" w:hAnsi="Times New Roman" w:cs="Times New Roman"/>
          <w:sz w:val="24"/>
          <w:szCs w:val="24"/>
          <w:highlight w:val="white"/>
          <w:lang w:val="en-GB"/>
        </w:rPr>
        <w:t xml:space="preserve">Skills are the abilities and capabilities of the employees of the company. It can also </w:t>
      </w:r>
      <w:r w:rsidR="00E92B74" w:rsidRPr="00CD020A">
        <w:rPr>
          <w:rFonts w:ascii="Times New Roman" w:eastAsia="Times New Roman" w:hAnsi="Times New Roman" w:cs="Times New Roman"/>
          <w:sz w:val="24"/>
          <w:szCs w:val="24"/>
          <w:highlight w:val="white"/>
          <w:lang w:val="en-GB"/>
        </w:rPr>
        <w:t>conclude</w:t>
      </w:r>
      <w:r w:rsidRPr="00CD020A">
        <w:rPr>
          <w:rFonts w:ascii="Times New Roman" w:eastAsia="Times New Roman" w:hAnsi="Times New Roman" w:cs="Times New Roman"/>
          <w:sz w:val="24"/>
          <w:szCs w:val="24"/>
          <w:highlight w:val="white"/>
          <w:lang w:val="en-GB"/>
        </w:rPr>
        <w:t xml:space="preserve"> the facing capabilities of the competences (Rabbanikhah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2017). At the time of the changes in the Mouchak Street, generally the major question arises about the skills of the company that is required to emphasise the company’s new strategies as well as their structure.</w:t>
      </w:r>
    </w:p>
    <w:p w14:paraId="6606F804"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Staff: </w:t>
      </w:r>
      <w:r w:rsidRPr="00CD020A">
        <w:rPr>
          <w:rFonts w:ascii="Times New Roman" w:eastAsia="Times New Roman" w:hAnsi="Times New Roman" w:cs="Times New Roman"/>
          <w:sz w:val="24"/>
          <w:szCs w:val="24"/>
          <w:highlight w:val="white"/>
          <w:lang w:val="en-GB"/>
        </w:rPr>
        <w:t xml:space="preserve">This </w:t>
      </w:r>
      <w:r w:rsidR="00E92B74" w:rsidRPr="00CD020A">
        <w:rPr>
          <w:rFonts w:ascii="Times New Roman" w:eastAsia="Times New Roman" w:hAnsi="Times New Roman" w:cs="Times New Roman"/>
          <w:sz w:val="24"/>
          <w:szCs w:val="24"/>
          <w:highlight w:val="white"/>
          <w:lang w:val="en-GB"/>
        </w:rPr>
        <w:t>element</w:t>
      </w:r>
      <w:r w:rsidRPr="00CD020A">
        <w:rPr>
          <w:rFonts w:ascii="Times New Roman" w:eastAsia="Times New Roman" w:hAnsi="Times New Roman" w:cs="Times New Roman"/>
          <w:sz w:val="24"/>
          <w:szCs w:val="24"/>
          <w:highlight w:val="white"/>
          <w:lang w:val="en-GB"/>
        </w:rPr>
        <w:t xml:space="preserve"> is related with the employees working in the company. It is concerned over how many employees </w:t>
      </w:r>
      <w:r w:rsidR="00095345" w:rsidRPr="00CD020A">
        <w:rPr>
          <w:rFonts w:ascii="Times New Roman" w:eastAsia="Times New Roman" w:hAnsi="Times New Roman" w:cs="Times New Roman"/>
          <w:sz w:val="24"/>
          <w:szCs w:val="24"/>
          <w:highlight w:val="white"/>
          <w:lang w:val="en-GB"/>
        </w:rPr>
        <w:t>are</w:t>
      </w:r>
      <w:r w:rsidRPr="00CD020A">
        <w:rPr>
          <w:rFonts w:ascii="Times New Roman" w:eastAsia="Times New Roman" w:hAnsi="Times New Roman" w:cs="Times New Roman"/>
          <w:sz w:val="24"/>
          <w:szCs w:val="24"/>
          <w:highlight w:val="white"/>
          <w:lang w:val="en-GB"/>
        </w:rPr>
        <w:t xml:space="preserve"> required and how they can be recruited, trained and motivated. It also has the major factor over what type of employee can be recruited for the job post (Javied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2019).</w:t>
      </w:r>
    </w:p>
    <w:p w14:paraId="34659B07" w14:textId="77777777" w:rsidR="005B7837" w:rsidRPr="00CD020A" w:rsidRDefault="0005370B">
      <w:pPr>
        <w:pStyle w:val="Normal1"/>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Style: </w:t>
      </w:r>
      <w:r w:rsidRPr="00CD020A">
        <w:rPr>
          <w:rFonts w:ascii="Times New Roman" w:eastAsia="Times New Roman" w:hAnsi="Times New Roman" w:cs="Times New Roman"/>
          <w:sz w:val="24"/>
          <w:szCs w:val="24"/>
          <w:highlight w:val="white"/>
          <w:lang w:val="en-GB"/>
        </w:rPr>
        <w:t xml:space="preserve">With the help of the style element Mouchak Street can represent their way of managing the </w:t>
      </w:r>
      <w:r w:rsidR="00BA3885" w:rsidRPr="00CD020A">
        <w:rPr>
          <w:rFonts w:ascii="Times New Roman" w:eastAsia="Times New Roman" w:hAnsi="Times New Roman" w:cs="Times New Roman"/>
          <w:sz w:val="24"/>
          <w:szCs w:val="24"/>
          <w:highlight w:val="white"/>
          <w:lang w:val="en-GB"/>
        </w:rPr>
        <w:t>top-level</w:t>
      </w:r>
      <w:r w:rsidRPr="00CD020A">
        <w:rPr>
          <w:rFonts w:ascii="Times New Roman" w:eastAsia="Times New Roman" w:hAnsi="Times New Roman" w:cs="Times New Roman"/>
          <w:sz w:val="24"/>
          <w:szCs w:val="24"/>
          <w:highlight w:val="white"/>
          <w:lang w:val="en-GB"/>
        </w:rPr>
        <w:t xml:space="preserve"> management (Cox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2019). It shows how the company’s </w:t>
      </w:r>
      <w:r w:rsidR="00BA3885" w:rsidRPr="00CD020A">
        <w:rPr>
          <w:rFonts w:ascii="Times New Roman" w:eastAsia="Times New Roman" w:hAnsi="Times New Roman" w:cs="Times New Roman"/>
          <w:sz w:val="24"/>
          <w:szCs w:val="24"/>
          <w:highlight w:val="white"/>
          <w:lang w:val="en-GB"/>
        </w:rPr>
        <w:t>top-level</w:t>
      </w:r>
      <w:r w:rsidRPr="00CD020A">
        <w:rPr>
          <w:rFonts w:ascii="Times New Roman" w:eastAsia="Times New Roman" w:hAnsi="Times New Roman" w:cs="Times New Roman"/>
          <w:sz w:val="24"/>
          <w:szCs w:val="24"/>
          <w:highlight w:val="white"/>
          <w:lang w:val="en-GB"/>
        </w:rPr>
        <w:t xml:space="preserve"> managers can handle, their interaction process, what are their major action and their symbolic values. </w:t>
      </w:r>
    </w:p>
    <w:p w14:paraId="38F932C3"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b/>
          <w:sz w:val="24"/>
          <w:szCs w:val="24"/>
          <w:highlight w:val="white"/>
          <w:lang w:val="en-GB"/>
        </w:rPr>
        <w:t xml:space="preserve">Share values: </w:t>
      </w:r>
      <w:r w:rsidRPr="00CD020A">
        <w:rPr>
          <w:rFonts w:ascii="Times New Roman" w:eastAsia="Times New Roman" w:hAnsi="Times New Roman" w:cs="Times New Roman"/>
          <w:sz w:val="24"/>
          <w:szCs w:val="24"/>
          <w:highlight w:val="white"/>
          <w:lang w:val="en-GB"/>
        </w:rPr>
        <w:t xml:space="preserve">This element is the core </w:t>
      </w:r>
      <w:r w:rsidR="00095345" w:rsidRPr="00CD020A">
        <w:rPr>
          <w:rFonts w:ascii="Times New Roman" w:eastAsia="Times New Roman" w:hAnsi="Times New Roman" w:cs="Times New Roman"/>
          <w:sz w:val="24"/>
          <w:szCs w:val="24"/>
          <w:highlight w:val="white"/>
          <w:lang w:val="en-GB"/>
        </w:rPr>
        <w:t>centre</w:t>
      </w:r>
      <w:r w:rsidRPr="00CD020A">
        <w:rPr>
          <w:rFonts w:ascii="Times New Roman" w:eastAsia="Times New Roman" w:hAnsi="Times New Roman" w:cs="Times New Roman"/>
          <w:sz w:val="24"/>
          <w:szCs w:val="24"/>
          <w:highlight w:val="white"/>
          <w:lang w:val="en-GB"/>
        </w:rPr>
        <w:t xml:space="preserve"> of McKinsey's 7s frameworks. It contains the norms and policies which assists the behaviour of the employees and the </w:t>
      </w:r>
      <w:proofErr w:type="gramStart"/>
      <w:r w:rsidRPr="00CD020A">
        <w:rPr>
          <w:rFonts w:ascii="Times New Roman" w:eastAsia="Times New Roman" w:hAnsi="Times New Roman" w:cs="Times New Roman"/>
          <w:sz w:val="24"/>
          <w:szCs w:val="24"/>
          <w:highlight w:val="white"/>
          <w:lang w:val="en-GB"/>
        </w:rPr>
        <w:t>taken action</w:t>
      </w:r>
      <w:proofErr w:type="gramEnd"/>
      <w:r w:rsidRPr="00CD020A">
        <w:rPr>
          <w:rFonts w:ascii="Times New Roman" w:eastAsia="Times New Roman" w:hAnsi="Times New Roman" w:cs="Times New Roman"/>
          <w:sz w:val="24"/>
          <w:szCs w:val="24"/>
          <w:highlight w:val="white"/>
          <w:lang w:val="en-GB"/>
        </w:rPr>
        <w:t xml:space="preserve"> by Mouchak Street Company (Rabbanikhah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2017).</w:t>
      </w:r>
    </w:p>
    <w:p w14:paraId="4B1D26CD" w14:textId="77777777" w:rsidR="005B7837" w:rsidRPr="00CD020A" w:rsidRDefault="0005370B" w:rsidP="00AA72A6">
      <w:pPr>
        <w:pStyle w:val="Heading1"/>
        <w:rPr>
          <w:color w:val="auto"/>
          <w:highlight w:val="white"/>
          <w:lang w:val="en-GB"/>
        </w:rPr>
      </w:pPr>
      <w:bookmarkStart w:id="10" w:name="_Toc21620584"/>
      <w:r w:rsidRPr="00CD020A">
        <w:rPr>
          <w:color w:val="auto"/>
          <w:highlight w:val="white"/>
          <w:lang w:val="en-GB"/>
        </w:rPr>
        <w:t>Impacts on the organisational performance</w:t>
      </w:r>
      <w:bookmarkEnd w:id="10"/>
    </w:p>
    <w:p w14:paraId="386656A6" w14:textId="77777777" w:rsidR="005B7837" w:rsidRPr="00CD020A" w:rsidRDefault="0005370B">
      <w:pPr>
        <w:pStyle w:val="Normal1"/>
        <w:spacing w:line="360" w:lineRule="auto"/>
        <w:jc w:val="both"/>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sz w:val="24"/>
          <w:szCs w:val="24"/>
          <w:highlight w:val="white"/>
          <w:lang w:val="en-GB"/>
        </w:rPr>
        <w:t xml:space="preserve">McKinsey's 7s frameworks has given the various impact on the performance of the Mouchak Street Company. It emphasises the company’s implementation strategy. The company’s effectiveness is not just dependent over the hard </w:t>
      </w:r>
      <w:r w:rsidR="00E92B74" w:rsidRPr="00CD020A">
        <w:rPr>
          <w:rFonts w:ascii="Times New Roman" w:eastAsia="Times New Roman" w:hAnsi="Times New Roman" w:cs="Times New Roman"/>
          <w:sz w:val="24"/>
          <w:szCs w:val="24"/>
          <w:highlight w:val="white"/>
          <w:lang w:val="en-GB"/>
        </w:rPr>
        <w:t>elements that are</w:t>
      </w:r>
      <w:r w:rsidRPr="00CD020A">
        <w:rPr>
          <w:rFonts w:ascii="Times New Roman" w:eastAsia="Times New Roman" w:hAnsi="Times New Roman" w:cs="Times New Roman"/>
          <w:sz w:val="24"/>
          <w:szCs w:val="24"/>
          <w:highlight w:val="white"/>
          <w:lang w:val="en-GB"/>
        </w:rPr>
        <w:t xml:space="preserve"> structure and strategy. McKinsey's 7s can be considered as the comprehensive nature due to the </w:t>
      </w:r>
      <w:r w:rsidR="00E92B74" w:rsidRPr="00CD020A">
        <w:rPr>
          <w:rFonts w:ascii="Times New Roman" w:eastAsia="Times New Roman" w:hAnsi="Times New Roman" w:cs="Times New Roman"/>
          <w:sz w:val="24"/>
          <w:szCs w:val="24"/>
          <w:highlight w:val="white"/>
          <w:lang w:val="en-GB"/>
        </w:rPr>
        <w:t>managers’</w:t>
      </w:r>
      <w:r w:rsidRPr="00CD020A">
        <w:rPr>
          <w:rFonts w:ascii="Times New Roman" w:eastAsia="Times New Roman" w:hAnsi="Times New Roman" w:cs="Times New Roman"/>
          <w:sz w:val="24"/>
          <w:szCs w:val="24"/>
          <w:highlight w:val="white"/>
          <w:lang w:val="en-GB"/>
        </w:rPr>
        <w:t xml:space="preserve"> interaction </w:t>
      </w:r>
      <w:r w:rsidRPr="00CD020A">
        <w:rPr>
          <w:rFonts w:ascii="Times New Roman" w:eastAsia="Times New Roman" w:hAnsi="Times New Roman" w:cs="Times New Roman"/>
          <w:sz w:val="24"/>
          <w:szCs w:val="24"/>
          <w:highlight w:val="white"/>
          <w:lang w:val="en-GB"/>
        </w:rPr>
        <w:lastRenderedPageBreak/>
        <w:t xml:space="preserve">style which reflects the company’s performance publicly (Javied </w:t>
      </w:r>
      <w:r w:rsidRPr="00CD020A">
        <w:rPr>
          <w:rFonts w:ascii="Times New Roman" w:eastAsia="Times New Roman" w:hAnsi="Times New Roman" w:cs="Times New Roman"/>
          <w:i/>
          <w:sz w:val="24"/>
          <w:szCs w:val="24"/>
          <w:highlight w:val="white"/>
          <w:lang w:val="en-GB"/>
        </w:rPr>
        <w:t>et al.</w:t>
      </w:r>
      <w:r w:rsidRPr="00CD020A">
        <w:rPr>
          <w:rFonts w:ascii="Times New Roman" w:eastAsia="Times New Roman" w:hAnsi="Times New Roman" w:cs="Times New Roman"/>
          <w:sz w:val="24"/>
          <w:szCs w:val="24"/>
          <w:highlight w:val="white"/>
          <w:lang w:val="en-GB"/>
        </w:rPr>
        <w:t xml:space="preserve"> 2019). The framework of McKinsey's 7s helps in connecting the academic research with the management practice. </w:t>
      </w:r>
    </w:p>
    <w:p w14:paraId="4916DF6B" w14:textId="77777777" w:rsidR="005B7837" w:rsidRPr="00CD020A" w:rsidRDefault="0005370B" w:rsidP="00AA72A6">
      <w:pPr>
        <w:pStyle w:val="Heading1"/>
        <w:rPr>
          <w:color w:val="auto"/>
          <w:highlight w:val="white"/>
          <w:lang w:val="en-GB"/>
        </w:rPr>
      </w:pPr>
      <w:bookmarkStart w:id="11" w:name="_Toc21620585"/>
      <w:r w:rsidRPr="00CD020A">
        <w:rPr>
          <w:color w:val="auto"/>
          <w:highlight w:val="white"/>
          <w:lang w:val="en-GB"/>
        </w:rPr>
        <w:t>Organisational Ethical Stance</w:t>
      </w:r>
      <w:bookmarkEnd w:id="11"/>
    </w:p>
    <w:p w14:paraId="0D85DFCB" w14:textId="77777777" w:rsidR="005B7837" w:rsidRPr="00CD020A" w:rsidRDefault="0005370B">
      <w:pPr>
        <w:pStyle w:val="Normal1"/>
        <w:spacing w:line="360" w:lineRule="auto"/>
        <w:jc w:val="both"/>
        <w:rPr>
          <w:rFonts w:ascii="Times New Roman" w:eastAsia="Times New Roman" w:hAnsi="Times New Roman" w:cs="Times New Roman"/>
          <w:b/>
          <w:i/>
          <w:sz w:val="24"/>
          <w:szCs w:val="24"/>
          <w:highlight w:val="white"/>
          <w:lang w:val="en-GB"/>
        </w:rPr>
      </w:pPr>
      <w:r w:rsidRPr="00CD020A">
        <w:rPr>
          <w:rFonts w:ascii="Times New Roman" w:eastAsia="Times New Roman" w:hAnsi="Times New Roman" w:cs="Times New Roman"/>
          <w:sz w:val="24"/>
          <w:szCs w:val="24"/>
          <w:highlight w:val="white"/>
          <w:lang w:val="en-GB"/>
        </w:rPr>
        <w:t xml:space="preserve">Organisational ethical stance is an important factor in the world of corporation. The reason behind the organisational ethics is the explosion and globalisation among the communicational factor of the Mouchak Street Company (mouchakstreet.com, 2019). Therefore, every organisation focuses more over the ethical stance of the business. Ethics means the rule book or the principles which is followed by the company to run their business lawfully (Ariffin and Sahid, 2018). The ethical stance is followed by the Mouchak Street Company is integrity, leadership, loyalty, honesty, respect and concerns. The executive of the company </w:t>
      </w:r>
      <w:r w:rsidR="00BA3885" w:rsidRPr="00CD020A">
        <w:rPr>
          <w:rFonts w:ascii="Times New Roman" w:eastAsia="Times New Roman" w:hAnsi="Times New Roman" w:cs="Times New Roman"/>
          <w:sz w:val="24"/>
          <w:szCs w:val="24"/>
          <w:highlight w:val="white"/>
          <w:lang w:val="en-GB"/>
        </w:rPr>
        <w:t>must</w:t>
      </w:r>
      <w:r w:rsidRPr="00CD020A">
        <w:rPr>
          <w:rFonts w:ascii="Times New Roman" w:eastAsia="Times New Roman" w:hAnsi="Times New Roman" w:cs="Times New Roman"/>
          <w:sz w:val="24"/>
          <w:szCs w:val="24"/>
          <w:highlight w:val="white"/>
          <w:lang w:val="en-GB"/>
        </w:rPr>
        <w:t xml:space="preserve"> demonstrate their courage along with the integrity by thinking the appropriate </w:t>
      </w:r>
      <w:proofErr w:type="gramStart"/>
      <w:r w:rsidRPr="00CD020A">
        <w:rPr>
          <w:rFonts w:ascii="Times New Roman" w:eastAsia="Times New Roman" w:hAnsi="Times New Roman" w:cs="Times New Roman"/>
          <w:sz w:val="24"/>
          <w:szCs w:val="24"/>
          <w:highlight w:val="white"/>
          <w:lang w:val="en-GB"/>
        </w:rPr>
        <w:t>taken action</w:t>
      </w:r>
      <w:proofErr w:type="gramEnd"/>
      <w:r w:rsidRPr="00CD020A">
        <w:rPr>
          <w:rFonts w:ascii="Times New Roman" w:eastAsia="Times New Roman" w:hAnsi="Times New Roman" w:cs="Times New Roman"/>
          <w:sz w:val="24"/>
          <w:szCs w:val="24"/>
          <w:highlight w:val="white"/>
          <w:lang w:val="en-GB"/>
        </w:rPr>
        <w:t xml:space="preserve"> (Nayak, 2016). In organisational behaviour, there </w:t>
      </w:r>
      <w:r w:rsidR="00E92B74" w:rsidRPr="00CD020A">
        <w:rPr>
          <w:rFonts w:ascii="Times New Roman" w:eastAsia="Times New Roman" w:hAnsi="Times New Roman" w:cs="Times New Roman"/>
          <w:sz w:val="24"/>
          <w:szCs w:val="24"/>
          <w:highlight w:val="white"/>
          <w:lang w:val="en-GB"/>
        </w:rPr>
        <w:t>are no spaces</w:t>
      </w:r>
      <w:r w:rsidRPr="00CD020A">
        <w:rPr>
          <w:rFonts w:ascii="Times New Roman" w:eastAsia="Times New Roman" w:hAnsi="Times New Roman" w:cs="Times New Roman"/>
          <w:sz w:val="24"/>
          <w:szCs w:val="24"/>
          <w:highlight w:val="white"/>
          <w:lang w:val="en-GB"/>
        </w:rPr>
        <w:t xml:space="preserve"> of ethical stance without the trust factor. The executive of the Mouchak Street Company needs to be trustworthy with the loyalty towards the corporate body and company</w:t>
      </w:r>
      <w:r w:rsidR="009E77B5" w:rsidRPr="00CD020A">
        <w:rPr>
          <w:rFonts w:ascii="Times New Roman" w:eastAsia="Times New Roman" w:hAnsi="Times New Roman" w:cs="Times New Roman"/>
          <w:b/>
          <w:i/>
          <w:sz w:val="24"/>
          <w:szCs w:val="24"/>
          <w:highlight w:val="white"/>
          <w:lang w:val="en-GB"/>
        </w:rPr>
        <w:t xml:space="preserve"> </w:t>
      </w:r>
      <w:r w:rsidR="002E644B" w:rsidRPr="00CD020A">
        <w:rPr>
          <w:rFonts w:ascii="Times New Roman" w:eastAsia="Times New Roman" w:hAnsi="Times New Roman" w:cs="Times New Roman"/>
          <w:b/>
          <w:i/>
          <w:sz w:val="24"/>
          <w:szCs w:val="24"/>
          <w:highlight w:val="white"/>
          <w:lang w:val="en-GB"/>
        </w:rPr>
        <w:t>Refer to Appendix 2)</w:t>
      </w:r>
      <w:r w:rsidRPr="00CD020A">
        <w:rPr>
          <w:rFonts w:ascii="Times New Roman" w:eastAsia="Times New Roman" w:hAnsi="Times New Roman" w:cs="Times New Roman"/>
          <w:b/>
          <w:i/>
          <w:sz w:val="24"/>
          <w:szCs w:val="24"/>
          <w:highlight w:val="white"/>
          <w:lang w:val="en-GB"/>
        </w:rPr>
        <w:t>.</w:t>
      </w:r>
    </w:p>
    <w:p w14:paraId="63E73301" w14:textId="77777777" w:rsidR="00CF47E3" w:rsidRPr="00CD020A" w:rsidRDefault="009E77B5">
      <w:pPr>
        <w:pStyle w:val="Normal1"/>
        <w:spacing w:line="360" w:lineRule="auto"/>
        <w:jc w:val="both"/>
        <w:rPr>
          <w:rFonts w:ascii="Times New Roman" w:eastAsia="Times New Roman" w:hAnsi="Times New Roman" w:cs="Times New Roman"/>
          <w:sz w:val="24"/>
          <w:szCs w:val="24"/>
          <w:lang w:val="en-GB"/>
        </w:rPr>
      </w:pPr>
      <w:r w:rsidRPr="00CD020A">
        <w:rPr>
          <w:rFonts w:ascii="Times New Roman" w:eastAsia="Times New Roman" w:hAnsi="Times New Roman" w:cs="Times New Roman"/>
          <w:sz w:val="24"/>
          <w:szCs w:val="24"/>
          <w:highlight w:val="white"/>
          <w:lang w:val="en-GB"/>
        </w:rPr>
        <w:t>In relation to general terms as well as conditions</w:t>
      </w:r>
      <w:r w:rsidR="00220F98" w:rsidRPr="00CD020A">
        <w:rPr>
          <w:rFonts w:ascii="Times New Roman" w:eastAsia="Times New Roman" w:hAnsi="Times New Roman" w:cs="Times New Roman"/>
          <w:sz w:val="24"/>
          <w:szCs w:val="24"/>
          <w:highlight w:val="white"/>
          <w:lang w:val="en-GB"/>
        </w:rPr>
        <w:t>,</w:t>
      </w:r>
      <w:r w:rsidR="00220F98" w:rsidRPr="00CD020A">
        <w:t xml:space="preserve"> </w:t>
      </w:r>
      <w:r w:rsidR="00220F98" w:rsidRPr="00CD020A">
        <w:rPr>
          <w:rFonts w:ascii="Times New Roman" w:eastAsia="Times New Roman" w:hAnsi="Times New Roman" w:cs="Times New Roman"/>
          <w:sz w:val="24"/>
          <w:szCs w:val="24"/>
          <w:lang w:val="en-GB"/>
        </w:rPr>
        <w:t xml:space="preserve">Mouchak Street has followed several rules to satisfy the needs of the </w:t>
      </w:r>
      <w:r w:rsidR="00D36BFF" w:rsidRPr="00CD020A">
        <w:rPr>
          <w:rFonts w:ascii="Times New Roman" w:eastAsia="Times New Roman" w:hAnsi="Times New Roman" w:cs="Times New Roman"/>
          <w:sz w:val="24"/>
          <w:szCs w:val="24"/>
          <w:lang w:val="en-GB"/>
        </w:rPr>
        <w:t>customers’</w:t>
      </w:r>
      <w:r w:rsidR="00220F98" w:rsidRPr="00CD020A">
        <w:rPr>
          <w:rFonts w:ascii="Times New Roman" w:eastAsia="Times New Roman" w:hAnsi="Times New Roman" w:cs="Times New Roman"/>
          <w:sz w:val="24"/>
          <w:szCs w:val="24"/>
          <w:lang w:val="en-GB"/>
        </w:rPr>
        <w:t xml:space="preserve"> </w:t>
      </w:r>
      <w:r w:rsidR="001A28F7" w:rsidRPr="00CD020A">
        <w:rPr>
          <w:rFonts w:ascii="Times New Roman" w:eastAsia="Times New Roman" w:hAnsi="Times New Roman" w:cs="Times New Roman"/>
          <w:sz w:val="24"/>
          <w:szCs w:val="24"/>
          <w:lang w:val="en-GB"/>
        </w:rPr>
        <w:t xml:space="preserve">by </w:t>
      </w:r>
      <w:r w:rsidR="00241F14" w:rsidRPr="00CD020A">
        <w:rPr>
          <w:rFonts w:ascii="Times New Roman" w:eastAsia="Times New Roman" w:hAnsi="Times New Roman" w:cs="Times New Roman"/>
          <w:sz w:val="24"/>
          <w:szCs w:val="24"/>
          <w:lang w:val="en-GB"/>
        </w:rPr>
        <w:t>maintain</w:t>
      </w:r>
      <w:r w:rsidR="00C715DC" w:rsidRPr="00CD020A">
        <w:rPr>
          <w:rFonts w:ascii="Times New Roman" w:eastAsia="Times New Roman" w:hAnsi="Times New Roman" w:cs="Times New Roman"/>
          <w:sz w:val="24"/>
          <w:szCs w:val="24"/>
          <w:lang w:val="en-GB"/>
        </w:rPr>
        <w:t>ing</w:t>
      </w:r>
      <w:r w:rsidR="001A28F7" w:rsidRPr="00CD020A">
        <w:rPr>
          <w:rFonts w:ascii="Times New Roman" w:eastAsia="Times New Roman" w:hAnsi="Times New Roman" w:cs="Times New Roman"/>
          <w:sz w:val="24"/>
          <w:szCs w:val="24"/>
          <w:lang w:val="en-GB"/>
        </w:rPr>
        <w:t xml:space="preserve"> ethical aspects. </w:t>
      </w:r>
      <w:r w:rsidR="00D01A3D" w:rsidRPr="00CD020A">
        <w:rPr>
          <w:rFonts w:ascii="Times New Roman" w:eastAsia="Times New Roman" w:hAnsi="Times New Roman" w:cs="Times New Roman"/>
          <w:sz w:val="24"/>
          <w:szCs w:val="24"/>
          <w:lang w:val="en-GB"/>
        </w:rPr>
        <w:t xml:space="preserve">Online ordering system of this organisation </w:t>
      </w:r>
      <w:r w:rsidR="00B8036D" w:rsidRPr="00CD020A">
        <w:rPr>
          <w:rFonts w:ascii="Times New Roman" w:eastAsia="Times New Roman" w:hAnsi="Times New Roman" w:cs="Times New Roman"/>
          <w:sz w:val="24"/>
          <w:szCs w:val="24"/>
          <w:lang w:val="en-GB"/>
        </w:rPr>
        <w:t xml:space="preserve">can increase relationship between the </w:t>
      </w:r>
      <w:r w:rsidR="00EA0597" w:rsidRPr="00CD020A">
        <w:rPr>
          <w:rFonts w:ascii="Times New Roman" w:eastAsia="Times New Roman" w:hAnsi="Times New Roman" w:cs="Times New Roman"/>
          <w:sz w:val="24"/>
          <w:szCs w:val="24"/>
          <w:lang w:val="en-GB"/>
        </w:rPr>
        <w:t>organisation</w:t>
      </w:r>
      <w:r w:rsidR="00B8036D" w:rsidRPr="00CD020A">
        <w:rPr>
          <w:rFonts w:ascii="Times New Roman" w:eastAsia="Times New Roman" w:hAnsi="Times New Roman" w:cs="Times New Roman"/>
          <w:sz w:val="24"/>
          <w:szCs w:val="24"/>
          <w:lang w:val="en-GB"/>
        </w:rPr>
        <w:t xml:space="preserve"> and customers.</w:t>
      </w:r>
      <w:r w:rsidR="00C41636" w:rsidRPr="00CD020A">
        <w:rPr>
          <w:rFonts w:ascii="Times New Roman" w:eastAsia="Times New Roman" w:hAnsi="Times New Roman" w:cs="Times New Roman"/>
          <w:sz w:val="24"/>
          <w:szCs w:val="24"/>
          <w:lang w:val="en-GB"/>
        </w:rPr>
        <w:t xml:space="preserve"> This organisation provides opportunities to review as well as to amend </w:t>
      </w:r>
      <w:r w:rsidR="00E523ED" w:rsidRPr="00CD020A">
        <w:rPr>
          <w:rFonts w:ascii="Times New Roman" w:eastAsia="Times New Roman" w:hAnsi="Times New Roman" w:cs="Times New Roman"/>
          <w:sz w:val="24"/>
          <w:szCs w:val="24"/>
          <w:lang w:val="en-GB"/>
        </w:rPr>
        <w:t xml:space="preserve">the order. </w:t>
      </w:r>
      <w:r w:rsidR="00E340E0" w:rsidRPr="00CD020A">
        <w:rPr>
          <w:rFonts w:ascii="Times New Roman" w:eastAsia="Times New Roman" w:hAnsi="Times New Roman" w:cs="Times New Roman"/>
          <w:sz w:val="24"/>
          <w:szCs w:val="24"/>
          <w:lang w:val="en-GB"/>
        </w:rPr>
        <w:t>This organisation is liable</w:t>
      </w:r>
      <w:r w:rsidR="0011127F" w:rsidRPr="00CD020A">
        <w:rPr>
          <w:rFonts w:ascii="Times New Roman" w:eastAsia="Times New Roman" w:hAnsi="Times New Roman" w:cs="Times New Roman"/>
          <w:sz w:val="24"/>
          <w:szCs w:val="24"/>
          <w:lang w:val="en-GB"/>
        </w:rPr>
        <w:t xml:space="preserve"> to taker responsibilities in case of delay in delivery and quality of products. Thus, it can be mentioned that these can be considered as </w:t>
      </w:r>
      <w:r w:rsidR="00CC276F" w:rsidRPr="00CD020A">
        <w:rPr>
          <w:rFonts w:ascii="Times New Roman" w:eastAsia="Times New Roman" w:hAnsi="Times New Roman" w:cs="Times New Roman"/>
          <w:sz w:val="24"/>
          <w:szCs w:val="24"/>
          <w:lang w:val="en-GB"/>
        </w:rPr>
        <w:t>ethical stance of Mouchak Street</w:t>
      </w:r>
      <w:r w:rsidR="009510CE" w:rsidRPr="00CD020A">
        <w:rPr>
          <w:rFonts w:ascii="Times New Roman" w:eastAsia="Times New Roman" w:hAnsi="Times New Roman" w:cs="Times New Roman"/>
          <w:sz w:val="24"/>
          <w:szCs w:val="24"/>
          <w:lang w:val="en-GB"/>
        </w:rPr>
        <w:t xml:space="preserve"> (</w:t>
      </w:r>
      <w:r w:rsidR="009510CE" w:rsidRPr="00CD020A">
        <w:rPr>
          <w:rFonts w:ascii="Times New Roman" w:hAnsi="Times New Roman" w:cs="Times New Roman"/>
          <w:sz w:val="24"/>
          <w:szCs w:val="24"/>
          <w:lang w:val="en-GB"/>
        </w:rPr>
        <w:t>mouchakstreet.com, 2019</w:t>
      </w:r>
      <w:r w:rsidR="009510CE" w:rsidRPr="00CD020A">
        <w:rPr>
          <w:rFonts w:ascii="Times New Roman" w:eastAsia="Times New Roman" w:hAnsi="Times New Roman" w:cs="Times New Roman"/>
          <w:sz w:val="24"/>
          <w:szCs w:val="24"/>
          <w:lang w:val="en-GB"/>
        </w:rPr>
        <w:t>)</w:t>
      </w:r>
      <w:r w:rsidR="00CC276F" w:rsidRPr="00CD020A">
        <w:rPr>
          <w:rFonts w:ascii="Times New Roman" w:eastAsia="Times New Roman" w:hAnsi="Times New Roman" w:cs="Times New Roman"/>
          <w:sz w:val="24"/>
          <w:szCs w:val="24"/>
          <w:lang w:val="en-GB"/>
        </w:rPr>
        <w:t>. As</w:t>
      </w:r>
      <w:r w:rsidR="00340E28" w:rsidRPr="00CD020A">
        <w:rPr>
          <w:rFonts w:ascii="Times New Roman" w:eastAsia="Times New Roman" w:hAnsi="Times New Roman" w:cs="Times New Roman"/>
          <w:sz w:val="24"/>
          <w:szCs w:val="24"/>
          <w:lang w:val="en-GB"/>
        </w:rPr>
        <w:t xml:space="preserve"> </w:t>
      </w:r>
      <w:r w:rsidR="00CC276F" w:rsidRPr="00CD020A">
        <w:rPr>
          <w:rFonts w:ascii="Times New Roman" w:eastAsia="Times New Roman" w:hAnsi="Times New Roman" w:cs="Times New Roman"/>
          <w:sz w:val="24"/>
          <w:szCs w:val="24"/>
          <w:lang w:val="en-GB"/>
        </w:rPr>
        <w:t>deliver</w:t>
      </w:r>
      <w:r w:rsidR="00340E28" w:rsidRPr="00CD020A">
        <w:rPr>
          <w:rFonts w:ascii="Times New Roman" w:eastAsia="Times New Roman" w:hAnsi="Times New Roman" w:cs="Times New Roman"/>
          <w:sz w:val="24"/>
          <w:szCs w:val="24"/>
          <w:lang w:val="en-GB"/>
        </w:rPr>
        <w:t>y estim</w:t>
      </w:r>
      <w:r w:rsidR="00D65843" w:rsidRPr="00CD020A">
        <w:rPr>
          <w:rFonts w:ascii="Times New Roman" w:eastAsia="Times New Roman" w:hAnsi="Times New Roman" w:cs="Times New Roman"/>
          <w:sz w:val="24"/>
          <w:szCs w:val="24"/>
          <w:lang w:val="en-GB"/>
        </w:rPr>
        <w:t>ates ca</w:t>
      </w:r>
      <w:r w:rsidR="00347DA9" w:rsidRPr="00CD020A">
        <w:rPr>
          <w:rFonts w:ascii="Times New Roman" w:eastAsia="Times New Roman" w:hAnsi="Times New Roman" w:cs="Times New Roman"/>
          <w:sz w:val="24"/>
          <w:szCs w:val="24"/>
          <w:lang w:val="en-GB"/>
        </w:rPr>
        <w:t>n influence interests of the employees</w:t>
      </w:r>
      <w:r w:rsidR="00667850" w:rsidRPr="00CD020A">
        <w:rPr>
          <w:rFonts w:ascii="Times New Roman" w:eastAsia="Times New Roman" w:hAnsi="Times New Roman" w:cs="Times New Roman"/>
          <w:sz w:val="24"/>
          <w:szCs w:val="24"/>
          <w:lang w:val="en-GB"/>
        </w:rPr>
        <w:t xml:space="preserve">, the payment system by maintaining ethics can improve interests of the employees. </w:t>
      </w:r>
      <w:r w:rsidR="00477A71" w:rsidRPr="00CD020A">
        <w:rPr>
          <w:rFonts w:ascii="Times New Roman" w:eastAsia="Times New Roman" w:hAnsi="Times New Roman" w:cs="Times New Roman"/>
          <w:sz w:val="24"/>
          <w:szCs w:val="24"/>
          <w:lang w:val="en-GB"/>
        </w:rPr>
        <w:t>In relation to the ethical stance of this organisation, theoretical</w:t>
      </w:r>
      <w:r w:rsidR="00A9197F" w:rsidRPr="00CD020A">
        <w:rPr>
          <w:rFonts w:ascii="Times New Roman" w:eastAsia="Times New Roman" w:hAnsi="Times New Roman" w:cs="Times New Roman"/>
          <w:sz w:val="24"/>
          <w:szCs w:val="24"/>
          <w:lang w:val="en-GB"/>
        </w:rPr>
        <w:t xml:space="preserve"> concept of Handy’s model of organisation culture</w:t>
      </w:r>
      <w:r w:rsidR="00CF47E3" w:rsidRPr="00CD020A">
        <w:rPr>
          <w:rFonts w:ascii="Times New Roman" w:eastAsia="Times New Roman" w:hAnsi="Times New Roman" w:cs="Times New Roman"/>
          <w:sz w:val="24"/>
          <w:szCs w:val="24"/>
          <w:lang w:val="en-GB"/>
        </w:rPr>
        <w:t xml:space="preserve"> can be mentioned. </w:t>
      </w:r>
    </w:p>
    <w:p w14:paraId="379C9969" w14:textId="77777777" w:rsidR="00CF47E3" w:rsidRPr="00CD020A" w:rsidRDefault="00CF47E3">
      <w:pPr>
        <w:pStyle w:val="Normal1"/>
        <w:spacing w:line="360" w:lineRule="auto"/>
        <w:jc w:val="both"/>
        <w:rPr>
          <w:rFonts w:ascii="Times New Roman" w:eastAsia="Times New Roman" w:hAnsi="Times New Roman" w:cs="Times New Roman"/>
          <w:b/>
          <w:sz w:val="24"/>
          <w:szCs w:val="24"/>
          <w:lang w:val="en-GB"/>
        </w:rPr>
      </w:pPr>
      <w:r w:rsidRPr="00CD020A">
        <w:rPr>
          <w:rFonts w:ascii="Times New Roman" w:eastAsia="Times New Roman" w:hAnsi="Times New Roman" w:cs="Times New Roman"/>
          <w:b/>
          <w:sz w:val="24"/>
          <w:szCs w:val="24"/>
          <w:lang w:val="en-GB"/>
        </w:rPr>
        <w:t xml:space="preserve">Power culture </w:t>
      </w:r>
    </w:p>
    <w:p w14:paraId="0DB62824" w14:textId="77777777" w:rsidR="00A0149A" w:rsidRPr="00CD020A" w:rsidRDefault="00A0149A">
      <w:pPr>
        <w:pStyle w:val="Normal1"/>
        <w:spacing w:line="360" w:lineRule="auto"/>
        <w:jc w:val="both"/>
        <w:rPr>
          <w:rFonts w:ascii="Times New Roman" w:eastAsia="Times New Roman" w:hAnsi="Times New Roman" w:cs="Times New Roman"/>
          <w:sz w:val="24"/>
          <w:szCs w:val="24"/>
          <w:lang w:val="en-GB"/>
        </w:rPr>
      </w:pPr>
      <w:r w:rsidRPr="00CD020A">
        <w:rPr>
          <w:rFonts w:ascii="Times New Roman" w:eastAsia="Times New Roman" w:hAnsi="Times New Roman" w:cs="Times New Roman"/>
          <w:sz w:val="24"/>
          <w:szCs w:val="24"/>
          <w:lang w:val="en-GB"/>
        </w:rPr>
        <w:t xml:space="preserve">In order to make decisions, this power culture </w:t>
      </w:r>
      <w:r w:rsidR="004C1C7B" w:rsidRPr="00CD020A">
        <w:rPr>
          <w:rFonts w:ascii="Times New Roman" w:eastAsia="Times New Roman" w:hAnsi="Times New Roman" w:cs="Times New Roman"/>
          <w:sz w:val="24"/>
          <w:szCs w:val="24"/>
          <w:lang w:val="en-GB"/>
        </w:rPr>
        <w:t xml:space="preserve">can give importance to central powerful figures. </w:t>
      </w:r>
      <w:r w:rsidR="0059448D" w:rsidRPr="00CD020A">
        <w:rPr>
          <w:rFonts w:ascii="Times New Roman" w:eastAsia="Times New Roman" w:hAnsi="Times New Roman" w:cs="Times New Roman"/>
          <w:sz w:val="24"/>
          <w:szCs w:val="24"/>
          <w:lang w:val="en-GB"/>
        </w:rPr>
        <w:t xml:space="preserve"> According to this concept of power culture</w:t>
      </w:r>
      <w:r w:rsidR="009F0E8D" w:rsidRPr="00CD020A">
        <w:rPr>
          <w:rFonts w:ascii="Times New Roman" w:eastAsia="Times New Roman" w:hAnsi="Times New Roman" w:cs="Times New Roman"/>
          <w:sz w:val="24"/>
          <w:szCs w:val="24"/>
          <w:lang w:val="en-GB"/>
        </w:rPr>
        <w:t xml:space="preserve">, one can influence the organisation more as he or she is close to the organisation. </w:t>
      </w:r>
      <w:r w:rsidR="00707496" w:rsidRPr="00CD020A">
        <w:rPr>
          <w:rFonts w:ascii="Times New Roman" w:eastAsia="Times New Roman" w:hAnsi="Times New Roman" w:cs="Times New Roman"/>
          <w:sz w:val="24"/>
          <w:szCs w:val="24"/>
          <w:lang w:val="en-GB"/>
        </w:rPr>
        <w:t>In case of Mouchak Street, this power culture depends on individual rather than the groups. In this organisation, power culture can help to develop personal communication</w:t>
      </w:r>
      <w:r w:rsidR="002F3849" w:rsidRPr="00CD020A">
        <w:rPr>
          <w:rFonts w:ascii="Times New Roman" w:eastAsia="Times New Roman" w:hAnsi="Times New Roman" w:cs="Times New Roman"/>
          <w:sz w:val="24"/>
          <w:szCs w:val="24"/>
          <w:lang w:val="en-GB"/>
        </w:rPr>
        <w:t>.</w:t>
      </w:r>
      <w:r w:rsidR="00C77106" w:rsidRPr="00CD020A">
        <w:rPr>
          <w:rFonts w:ascii="Times New Roman" w:eastAsia="Times New Roman" w:hAnsi="Times New Roman" w:cs="Times New Roman"/>
          <w:sz w:val="24"/>
          <w:szCs w:val="24"/>
          <w:lang w:val="en-GB"/>
        </w:rPr>
        <w:t xml:space="preserve"> </w:t>
      </w:r>
      <w:r w:rsidR="00FB10C8" w:rsidRPr="00CD020A">
        <w:rPr>
          <w:rFonts w:ascii="Times New Roman" w:eastAsia="Times New Roman" w:hAnsi="Times New Roman" w:cs="Times New Roman"/>
          <w:sz w:val="24"/>
          <w:szCs w:val="24"/>
          <w:lang w:val="en-GB"/>
        </w:rPr>
        <w:t>Miss Rukna Rully Akhtar and Mrs Farah Sharmin Ashraf are the directors of this organisation who can make decisions</w:t>
      </w:r>
      <w:r w:rsidR="009510CE" w:rsidRPr="00CD020A">
        <w:rPr>
          <w:rFonts w:ascii="Times New Roman" w:eastAsia="Times New Roman" w:hAnsi="Times New Roman" w:cs="Times New Roman"/>
          <w:sz w:val="24"/>
          <w:szCs w:val="24"/>
          <w:lang w:val="en-GB"/>
        </w:rPr>
        <w:t xml:space="preserve"> (</w:t>
      </w:r>
      <w:r w:rsidR="009510CE" w:rsidRPr="00CD020A">
        <w:rPr>
          <w:rFonts w:ascii="Times New Roman" w:hAnsi="Times New Roman" w:cs="Times New Roman"/>
          <w:sz w:val="24"/>
          <w:szCs w:val="24"/>
          <w:lang w:val="en-GB"/>
        </w:rPr>
        <w:t>mouchakstreet.com, 2019</w:t>
      </w:r>
      <w:r w:rsidR="009510CE" w:rsidRPr="00CD020A">
        <w:rPr>
          <w:rFonts w:ascii="Times New Roman" w:eastAsia="Times New Roman" w:hAnsi="Times New Roman" w:cs="Times New Roman"/>
          <w:sz w:val="24"/>
          <w:szCs w:val="24"/>
          <w:lang w:val="en-GB"/>
        </w:rPr>
        <w:t>)</w:t>
      </w:r>
      <w:r w:rsidR="00FB10C8" w:rsidRPr="00CD020A">
        <w:rPr>
          <w:rFonts w:ascii="Times New Roman" w:eastAsia="Times New Roman" w:hAnsi="Times New Roman" w:cs="Times New Roman"/>
          <w:sz w:val="24"/>
          <w:szCs w:val="24"/>
          <w:lang w:val="en-GB"/>
        </w:rPr>
        <w:t xml:space="preserve">. Moreover, this is the central power of figure. </w:t>
      </w:r>
      <w:r w:rsidR="002F3849" w:rsidRPr="00CD020A">
        <w:rPr>
          <w:rFonts w:ascii="Times New Roman" w:eastAsia="Times New Roman" w:hAnsi="Times New Roman" w:cs="Times New Roman"/>
          <w:sz w:val="24"/>
          <w:szCs w:val="24"/>
          <w:lang w:val="en-GB"/>
        </w:rPr>
        <w:t xml:space="preserve"> </w:t>
      </w:r>
    </w:p>
    <w:p w14:paraId="202E9C23" w14:textId="77777777" w:rsidR="00CF47E3" w:rsidRPr="00CD020A" w:rsidRDefault="00CF47E3">
      <w:pPr>
        <w:pStyle w:val="Normal1"/>
        <w:spacing w:line="360" w:lineRule="auto"/>
        <w:jc w:val="both"/>
        <w:rPr>
          <w:rFonts w:ascii="Times New Roman" w:eastAsia="Times New Roman" w:hAnsi="Times New Roman" w:cs="Times New Roman"/>
          <w:b/>
          <w:sz w:val="24"/>
          <w:szCs w:val="24"/>
          <w:lang w:val="en-GB"/>
        </w:rPr>
      </w:pPr>
      <w:r w:rsidRPr="00CD020A">
        <w:rPr>
          <w:rFonts w:ascii="Times New Roman" w:eastAsia="Times New Roman" w:hAnsi="Times New Roman" w:cs="Times New Roman"/>
          <w:b/>
          <w:sz w:val="24"/>
          <w:szCs w:val="24"/>
          <w:lang w:val="en-GB"/>
        </w:rPr>
        <w:lastRenderedPageBreak/>
        <w:t xml:space="preserve">Role culture </w:t>
      </w:r>
    </w:p>
    <w:p w14:paraId="3728A0E4" w14:textId="40240D84" w:rsidR="00FB10C8" w:rsidRPr="00CD020A" w:rsidRDefault="00177653">
      <w:pPr>
        <w:pStyle w:val="Normal1"/>
        <w:spacing w:line="360" w:lineRule="auto"/>
        <w:jc w:val="both"/>
        <w:rPr>
          <w:rFonts w:ascii="Times New Roman" w:eastAsia="Times New Roman" w:hAnsi="Times New Roman" w:cs="Times New Roman"/>
          <w:sz w:val="24"/>
          <w:szCs w:val="24"/>
          <w:lang w:val="en-GB"/>
        </w:rPr>
      </w:pPr>
      <w:r w:rsidRPr="00CD020A">
        <w:rPr>
          <w:rFonts w:ascii="Times New Roman" w:eastAsia="Times New Roman" w:hAnsi="Times New Roman" w:cs="Times New Roman"/>
          <w:sz w:val="24"/>
          <w:szCs w:val="24"/>
          <w:lang w:val="en-GB"/>
        </w:rPr>
        <w:t xml:space="preserve">People have delegated </w:t>
      </w:r>
      <w:r w:rsidR="00F613B5" w:rsidRPr="00CD020A">
        <w:rPr>
          <w:rFonts w:ascii="Times New Roman" w:eastAsia="Times New Roman" w:hAnsi="Times New Roman" w:cs="Times New Roman"/>
          <w:sz w:val="24"/>
          <w:szCs w:val="24"/>
          <w:lang w:val="en-GB"/>
        </w:rPr>
        <w:t>the autho</w:t>
      </w:r>
      <w:r w:rsidR="00F24BEA" w:rsidRPr="00CD020A">
        <w:rPr>
          <w:rFonts w:ascii="Times New Roman" w:eastAsia="Times New Roman" w:hAnsi="Times New Roman" w:cs="Times New Roman"/>
          <w:sz w:val="24"/>
          <w:szCs w:val="24"/>
          <w:lang w:val="en-GB"/>
        </w:rPr>
        <w:t>rities within the structure. In relation to the concept of role culture</w:t>
      </w:r>
      <w:r w:rsidR="00B40C62" w:rsidRPr="00CD020A">
        <w:rPr>
          <w:rFonts w:ascii="Times New Roman" w:eastAsia="Times New Roman" w:hAnsi="Times New Roman" w:cs="Times New Roman"/>
          <w:sz w:val="24"/>
          <w:szCs w:val="24"/>
          <w:lang w:val="en-GB"/>
        </w:rPr>
        <w:t xml:space="preserve">, it is important to control both roles and responsibilities. </w:t>
      </w:r>
      <w:r w:rsidR="00DA0567" w:rsidRPr="00CD020A">
        <w:rPr>
          <w:rFonts w:ascii="Times New Roman" w:eastAsia="Times New Roman" w:hAnsi="Times New Roman" w:cs="Times New Roman"/>
          <w:sz w:val="24"/>
          <w:szCs w:val="24"/>
          <w:lang w:val="en-GB"/>
        </w:rPr>
        <w:t xml:space="preserve">It has been observed that this role culture can influence slow </w:t>
      </w:r>
      <w:r w:rsidR="004A420B" w:rsidRPr="00CD020A">
        <w:rPr>
          <w:rFonts w:ascii="Times New Roman" w:eastAsia="Times New Roman" w:hAnsi="Times New Roman" w:cs="Times New Roman"/>
          <w:sz w:val="24"/>
          <w:szCs w:val="24"/>
          <w:lang w:val="en-GB"/>
        </w:rPr>
        <w:t>decision-making</w:t>
      </w:r>
      <w:r w:rsidR="00DA0567" w:rsidRPr="00CD020A">
        <w:rPr>
          <w:rFonts w:ascii="Times New Roman" w:eastAsia="Times New Roman" w:hAnsi="Times New Roman" w:cs="Times New Roman"/>
          <w:sz w:val="24"/>
          <w:szCs w:val="24"/>
          <w:lang w:val="en-GB"/>
        </w:rPr>
        <w:t xml:space="preserve"> process</w:t>
      </w:r>
      <w:r w:rsidR="00224939" w:rsidRPr="00CD020A">
        <w:rPr>
          <w:rFonts w:ascii="Times New Roman" w:eastAsia="Times New Roman" w:hAnsi="Times New Roman" w:cs="Times New Roman"/>
          <w:sz w:val="24"/>
          <w:szCs w:val="24"/>
          <w:lang w:val="en-GB"/>
        </w:rPr>
        <w:t xml:space="preserve">. Hierarchical bureaucracy is a part of this role culture. </w:t>
      </w:r>
      <w:r w:rsidR="00CB68B9" w:rsidRPr="00CD020A">
        <w:rPr>
          <w:rFonts w:ascii="Times New Roman" w:eastAsia="Times New Roman" w:hAnsi="Times New Roman" w:cs="Times New Roman"/>
          <w:sz w:val="24"/>
          <w:szCs w:val="24"/>
          <w:lang w:val="en-GB"/>
        </w:rPr>
        <w:t xml:space="preserve">Along with organisational chart, roles of this organisation or the employees can be defined with description </w:t>
      </w:r>
      <w:r w:rsidR="00692F3A" w:rsidRPr="00CD020A">
        <w:rPr>
          <w:rFonts w:ascii="Times New Roman" w:eastAsia="Times New Roman" w:hAnsi="Times New Roman" w:cs="Times New Roman"/>
          <w:sz w:val="24"/>
          <w:szCs w:val="24"/>
          <w:lang w:val="en-GB"/>
        </w:rPr>
        <w:t>of the job</w:t>
      </w:r>
      <w:r w:rsidR="003C601E" w:rsidRPr="00CD020A">
        <w:rPr>
          <w:rFonts w:ascii="Times New Roman" w:eastAsia="Times New Roman" w:hAnsi="Times New Roman" w:cs="Times New Roman"/>
          <w:sz w:val="24"/>
          <w:szCs w:val="24"/>
          <w:lang w:val="en-GB"/>
        </w:rPr>
        <w:t xml:space="preserve"> (</w:t>
      </w:r>
      <w:r w:rsidR="003C601E" w:rsidRPr="00CD020A">
        <w:rPr>
          <w:rFonts w:ascii="Times New Roman" w:hAnsi="Times New Roman" w:cs="Times New Roman"/>
          <w:sz w:val="24"/>
          <w:szCs w:val="24"/>
          <w:shd w:val="clear" w:color="auto" w:fill="FFFFFF"/>
        </w:rPr>
        <w:t>Brenyah and Tetteh, 2016</w:t>
      </w:r>
      <w:r w:rsidR="003C601E" w:rsidRPr="00CD020A">
        <w:rPr>
          <w:rFonts w:ascii="Times New Roman" w:eastAsia="Times New Roman" w:hAnsi="Times New Roman" w:cs="Times New Roman"/>
          <w:sz w:val="24"/>
          <w:szCs w:val="24"/>
          <w:lang w:val="en-GB"/>
        </w:rPr>
        <w:t>)</w:t>
      </w:r>
      <w:r w:rsidR="00692F3A" w:rsidRPr="00CD020A">
        <w:rPr>
          <w:rFonts w:ascii="Times New Roman" w:eastAsia="Times New Roman" w:hAnsi="Times New Roman" w:cs="Times New Roman"/>
          <w:sz w:val="24"/>
          <w:szCs w:val="24"/>
          <w:lang w:val="en-GB"/>
        </w:rPr>
        <w:t xml:space="preserve">. </w:t>
      </w:r>
      <w:r w:rsidR="00CB68B9" w:rsidRPr="00CD020A">
        <w:rPr>
          <w:rFonts w:ascii="Times New Roman" w:eastAsia="Times New Roman" w:hAnsi="Times New Roman" w:cs="Times New Roman"/>
          <w:sz w:val="24"/>
          <w:szCs w:val="24"/>
          <w:lang w:val="en-GB"/>
        </w:rPr>
        <w:t xml:space="preserve">While the employees or the staffs </w:t>
      </w:r>
      <w:r w:rsidR="00D42CFB" w:rsidRPr="00CD020A">
        <w:rPr>
          <w:rFonts w:ascii="Times New Roman" w:eastAsia="Times New Roman" w:hAnsi="Times New Roman" w:cs="Times New Roman"/>
          <w:sz w:val="24"/>
          <w:szCs w:val="24"/>
          <w:lang w:val="en-GB"/>
        </w:rPr>
        <w:t xml:space="preserve">will have </w:t>
      </w:r>
      <w:r w:rsidR="00D829DA" w:rsidRPr="00CD020A">
        <w:rPr>
          <w:rFonts w:ascii="Times New Roman" w:eastAsia="Times New Roman" w:hAnsi="Times New Roman" w:cs="Times New Roman"/>
          <w:sz w:val="24"/>
          <w:szCs w:val="24"/>
          <w:lang w:val="en-GB"/>
        </w:rPr>
        <w:t xml:space="preserve">jobs as per the organisational activities, the job descriptions are stick to the role. </w:t>
      </w:r>
    </w:p>
    <w:p w14:paraId="2CB10AD2" w14:textId="77777777" w:rsidR="00CF47E3" w:rsidRPr="00CD020A" w:rsidRDefault="00CF47E3">
      <w:pPr>
        <w:pStyle w:val="Normal1"/>
        <w:spacing w:line="360" w:lineRule="auto"/>
        <w:jc w:val="both"/>
        <w:rPr>
          <w:rFonts w:ascii="Times New Roman" w:eastAsia="Times New Roman" w:hAnsi="Times New Roman" w:cs="Times New Roman"/>
          <w:b/>
          <w:sz w:val="24"/>
          <w:szCs w:val="24"/>
          <w:lang w:val="en-GB"/>
        </w:rPr>
      </w:pPr>
      <w:r w:rsidRPr="00CD020A">
        <w:rPr>
          <w:rFonts w:ascii="Times New Roman" w:eastAsia="Times New Roman" w:hAnsi="Times New Roman" w:cs="Times New Roman"/>
          <w:b/>
          <w:sz w:val="24"/>
          <w:szCs w:val="24"/>
          <w:lang w:val="en-GB"/>
        </w:rPr>
        <w:t xml:space="preserve">Task culture </w:t>
      </w:r>
    </w:p>
    <w:p w14:paraId="1EF8D26A" w14:textId="3980BFC3" w:rsidR="00224939" w:rsidRPr="00CD020A" w:rsidRDefault="00224939">
      <w:pPr>
        <w:pStyle w:val="Normal1"/>
        <w:spacing w:line="360" w:lineRule="auto"/>
        <w:jc w:val="both"/>
        <w:rPr>
          <w:rFonts w:ascii="Times New Roman" w:eastAsia="Times New Roman" w:hAnsi="Times New Roman" w:cs="Times New Roman"/>
          <w:sz w:val="24"/>
          <w:szCs w:val="24"/>
          <w:lang w:val="en-GB"/>
        </w:rPr>
      </w:pPr>
      <w:r w:rsidRPr="00CD020A">
        <w:rPr>
          <w:rFonts w:ascii="Times New Roman" w:eastAsia="Times New Roman" w:hAnsi="Times New Roman" w:cs="Times New Roman"/>
          <w:sz w:val="24"/>
          <w:szCs w:val="24"/>
          <w:lang w:val="en-GB"/>
        </w:rPr>
        <w:t xml:space="preserve">This task culture </w:t>
      </w:r>
      <w:r w:rsidR="00D520DA" w:rsidRPr="00CD020A">
        <w:rPr>
          <w:rFonts w:ascii="Times New Roman" w:eastAsia="Times New Roman" w:hAnsi="Times New Roman" w:cs="Times New Roman"/>
          <w:sz w:val="24"/>
          <w:szCs w:val="24"/>
          <w:lang w:val="en-GB"/>
        </w:rPr>
        <w:t>can</w:t>
      </w:r>
      <w:r w:rsidRPr="00CD020A">
        <w:rPr>
          <w:rFonts w:ascii="Times New Roman" w:eastAsia="Times New Roman" w:hAnsi="Times New Roman" w:cs="Times New Roman"/>
          <w:sz w:val="24"/>
          <w:szCs w:val="24"/>
          <w:lang w:val="en-GB"/>
        </w:rPr>
        <w:t xml:space="preserve"> influence the work </w:t>
      </w:r>
      <w:r w:rsidR="006C3492" w:rsidRPr="00CD020A">
        <w:rPr>
          <w:rFonts w:ascii="Times New Roman" w:eastAsia="Times New Roman" w:hAnsi="Times New Roman" w:cs="Times New Roman"/>
          <w:sz w:val="24"/>
          <w:szCs w:val="24"/>
          <w:lang w:val="en-GB"/>
        </w:rPr>
        <w:t>p</w:t>
      </w:r>
      <w:r w:rsidRPr="00CD020A">
        <w:rPr>
          <w:rFonts w:ascii="Times New Roman" w:eastAsia="Times New Roman" w:hAnsi="Times New Roman" w:cs="Times New Roman"/>
          <w:sz w:val="24"/>
          <w:szCs w:val="24"/>
          <w:lang w:val="en-GB"/>
        </w:rPr>
        <w:t>rocess within an orga</w:t>
      </w:r>
      <w:r w:rsidR="006C3492" w:rsidRPr="00CD020A">
        <w:rPr>
          <w:rFonts w:ascii="Times New Roman" w:eastAsia="Times New Roman" w:hAnsi="Times New Roman" w:cs="Times New Roman"/>
          <w:sz w:val="24"/>
          <w:szCs w:val="24"/>
          <w:lang w:val="en-GB"/>
        </w:rPr>
        <w:t>n</w:t>
      </w:r>
      <w:r w:rsidRPr="00CD020A">
        <w:rPr>
          <w:rFonts w:ascii="Times New Roman" w:eastAsia="Times New Roman" w:hAnsi="Times New Roman" w:cs="Times New Roman"/>
          <w:sz w:val="24"/>
          <w:szCs w:val="24"/>
          <w:lang w:val="en-GB"/>
        </w:rPr>
        <w:t>isation based on personal know</w:t>
      </w:r>
      <w:r w:rsidR="006C3492" w:rsidRPr="00CD020A">
        <w:rPr>
          <w:rFonts w:ascii="Times New Roman" w:eastAsia="Times New Roman" w:hAnsi="Times New Roman" w:cs="Times New Roman"/>
          <w:sz w:val="24"/>
          <w:szCs w:val="24"/>
          <w:lang w:val="en-GB"/>
        </w:rPr>
        <w:t>le</w:t>
      </w:r>
      <w:r w:rsidRPr="00CD020A">
        <w:rPr>
          <w:rFonts w:ascii="Times New Roman" w:eastAsia="Times New Roman" w:hAnsi="Times New Roman" w:cs="Times New Roman"/>
          <w:sz w:val="24"/>
          <w:szCs w:val="24"/>
          <w:lang w:val="en-GB"/>
        </w:rPr>
        <w:t xml:space="preserve">dge without any leader. </w:t>
      </w:r>
      <w:r w:rsidR="00024EB2" w:rsidRPr="00CD020A">
        <w:rPr>
          <w:rFonts w:ascii="Times New Roman" w:eastAsia="Times New Roman" w:hAnsi="Times New Roman" w:cs="Times New Roman"/>
          <w:sz w:val="24"/>
          <w:szCs w:val="24"/>
          <w:lang w:val="en-GB"/>
        </w:rPr>
        <w:t xml:space="preserve"> In relation</w:t>
      </w:r>
      <w:r w:rsidR="006C3492" w:rsidRPr="00CD020A">
        <w:rPr>
          <w:rFonts w:ascii="Times New Roman" w:eastAsia="Times New Roman" w:hAnsi="Times New Roman" w:cs="Times New Roman"/>
          <w:sz w:val="24"/>
          <w:szCs w:val="24"/>
          <w:lang w:val="en-GB"/>
        </w:rPr>
        <w:t xml:space="preserve"> </w:t>
      </w:r>
      <w:r w:rsidR="00024EB2" w:rsidRPr="00CD020A">
        <w:rPr>
          <w:rFonts w:ascii="Times New Roman" w:eastAsia="Times New Roman" w:hAnsi="Times New Roman" w:cs="Times New Roman"/>
          <w:sz w:val="24"/>
          <w:szCs w:val="24"/>
          <w:lang w:val="en-GB"/>
        </w:rPr>
        <w:t xml:space="preserve">to task culture, Mouchak Street can use teamwork and individuals to accomplish </w:t>
      </w:r>
      <w:r w:rsidR="004D517F" w:rsidRPr="00CD020A">
        <w:rPr>
          <w:rFonts w:ascii="Times New Roman" w:eastAsia="Times New Roman" w:hAnsi="Times New Roman" w:cs="Times New Roman"/>
          <w:sz w:val="24"/>
          <w:szCs w:val="24"/>
          <w:lang w:val="en-GB"/>
        </w:rPr>
        <w:t>the</w:t>
      </w:r>
      <w:r w:rsidR="00024EB2" w:rsidRPr="00CD020A">
        <w:rPr>
          <w:rFonts w:ascii="Times New Roman" w:eastAsia="Times New Roman" w:hAnsi="Times New Roman" w:cs="Times New Roman"/>
          <w:sz w:val="24"/>
          <w:szCs w:val="24"/>
          <w:lang w:val="en-GB"/>
        </w:rPr>
        <w:t xml:space="preserve"> tasks. </w:t>
      </w:r>
      <w:r w:rsidR="004D517F" w:rsidRPr="00CD020A">
        <w:rPr>
          <w:rFonts w:ascii="Times New Roman" w:eastAsia="Times New Roman" w:hAnsi="Times New Roman" w:cs="Times New Roman"/>
          <w:sz w:val="24"/>
          <w:szCs w:val="24"/>
          <w:lang w:val="en-GB"/>
        </w:rPr>
        <w:t xml:space="preserve">Task culture can support </w:t>
      </w:r>
      <w:r w:rsidR="00B1436D" w:rsidRPr="00CD020A">
        <w:rPr>
          <w:rFonts w:ascii="Times New Roman" w:eastAsia="Times New Roman" w:hAnsi="Times New Roman" w:cs="Times New Roman"/>
          <w:sz w:val="24"/>
          <w:szCs w:val="24"/>
          <w:lang w:val="en-GB"/>
        </w:rPr>
        <w:t xml:space="preserve">collaboration to finish the tasks.  In order to produce effective quality goods and services, Mouchak Street needs to depend on the teamwork. </w:t>
      </w:r>
      <w:r w:rsidR="000E6CC9" w:rsidRPr="00CD020A">
        <w:rPr>
          <w:rFonts w:ascii="Times New Roman" w:eastAsia="Times New Roman" w:hAnsi="Times New Roman" w:cs="Times New Roman"/>
          <w:sz w:val="24"/>
          <w:szCs w:val="24"/>
          <w:lang w:val="en-GB"/>
        </w:rPr>
        <w:t>As this culture support flexibility, the individuals can freely apply their knowledge</w:t>
      </w:r>
      <w:r w:rsidR="009510CE" w:rsidRPr="00CD020A">
        <w:rPr>
          <w:rFonts w:ascii="Times New Roman" w:eastAsia="Times New Roman" w:hAnsi="Times New Roman" w:cs="Times New Roman"/>
          <w:sz w:val="24"/>
          <w:szCs w:val="24"/>
          <w:lang w:val="en-GB"/>
        </w:rPr>
        <w:t xml:space="preserve"> (</w:t>
      </w:r>
      <w:r w:rsidR="003C601E" w:rsidRPr="00CD020A">
        <w:rPr>
          <w:rFonts w:ascii="Times New Roman" w:hAnsi="Times New Roman" w:cs="Times New Roman"/>
          <w:sz w:val="24"/>
          <w:szCs w:val="24"/>
          <w:shd w:val="clear" w:color="auto" w:fill="FFFFFF"/>
        </w:rPr>
        <w:t>Brenyah and Tetteh, 2016</w:t>
      </w:r>
      <w:r w:rsidR="009510CE" w:rsidRPr="00CD020A">
        <w:rPr>
          <w:rFonts w:ascii="Times New Roman" w:eastAsia="Times New Roman" w:hAnsi="Times New Roman" w:cs="Times New Roman"/>
          <w:sz w:val="24"/>
          <w:szCs w:val="24"/>
          <w:lang w:val="en-GB"/>
        </w:rPr>
        <w:t>)</w:t>
      </w:r>
      <w:r w:rsidR="000E6CC9" w:rsidRPr="00CD020A">
        <w:rPr>
          <w:rFonts w:ascii="Times New Roman" w:eastAsia="Times New Roman" w:hAnsi="Times New Roman" w:cs="Times New Roman"/>
          <w:sz w:val="24"/>
          <w:szCs w:val="24"/>
          <w:lang w:val="en-GB"/>
        </w:rPr>
        <w:t xml:space="preserve">.  </w:t>
      </w:r>
    </w:p>
    <w:p w14:paraId="4AACE1DB" w14:textId="77777777" w:rsidR="009E77B5" w:rsidRPr="00CD020A" w:rsidRDefault="00CF47E3">
      <w:pPr>
        <w:pStyle w:val="Normal1"/>
        <w:spacing w:line="360" w:lineRule="auto"/>
        <w:jc w:val="both"/>
        <w:rPr>
          <w:rFonts w:ascii="Times New Roman" w:eastAsia="Times New Roman" w:hAnsi="Times New Roman" w:cs="Times New Roman"/>
          <w:b/>
          <w:sz w:val="24"/>
          <w:szCs w:val="24"/>
          <w:lang w:val="en-GB"/>
        </w:rPr>
      </w:pPr>
      <w:r w:rsidRPr="00CD020A">
        <w:rPr>
          <w:rFonts w:ascii="Times New Roman" w:eastAsia="Times New Roman" w:hAnsi="Times New Roman" w:cs="Times New Roman"/>
          <w:b/>
          <w:sz w:val="24"/>
          <w:szCs w:val="24"/>
          <w:lang w:val="en-GB"/>
        </w:rPr>
        <w:t xml:space="preserve">Person culture </w:t>
      </w:r>
      <w:r w:rsidR="00477A71" w:rsidRPr="00CD020A">
        <w:rPr>
          <w:rFonts w:ascii="Times New Roman" w:eastAsia="Times New Roman" w:hAnsi="Times New Roman" w:cs="Times New Roman"/>
          <w:b/>
          <w:sz w:val="24"/>
          <w:szCs w:val="24"/>
          <w:lang w:val="en-GB"/>
        </w:rPr>
        <w:t xml:space="preserve"> </w:t>
      </w:r>
    </w:p>
    <w:p w14:paraId="656174FC" w14:textId="77777777" w:rsidR="00D829DA" w:rsidRPr="00CD020A" w:rsidRDefault="00D829DA">
      <w:pPr>
        <w:pStyle w:val="Normal1"/>
        <w:spacing w:line="360" w:lineRule="auto"/>
        <w:jc w:val="both"/>
        <w:rPr>
          <w:rFonts w:ascii="Times New Roman" w:eastAsia="Times New Roman" w:hAnsi="Times New Roman" w:cs="Times New Roman"/>
          <w:sz w:val="24"/>
          <w:szCs w:val="24"/>
          <w:lang w:val="en-GB"/>
        </w:rPr>
      </w:pPr>
      <w:r w:rsidRPr="00CD020A">
        <w:rPr>
          <w:rFonts w:ascii="Times New Roman" w:eastAsia="Times New Roman" w:hAnsi="Times New Roman" w:cs="Times New Roman"/>
          <w:sz w:val="24"/>
          <w:szCs w:val="24"/>
          <w:lang w:val="en-GB"/>
        </w:rPr>
        <w:t>In relation to the context of person culture</w:t>
      </w:r>
      <w:r w:rsidR="000D1634" w:rsidRPr="00CD020A">
        <w:rPr>
          <w:rFonts w:ascii="Times New Roman" w:eastAsia="Times New Roman" w:hAnsi="Times New Roman" w:cs="Times New Roman"/>
          <w:sz w:val="24"/>
          <w:szCs w:val="24"/>
          <w:lang w:val="en-GB"/>
        </w:rPr>
        <w:t xml:space="preserve">, people believe themselves which can be superior to the business. </w:t>
      </w:r>
      <w:r w:rsidR="00AE2E14" w:rsidRPr="00CD020A">
        <w:rPr>
          <w:rFonts w:ascii="Times New Roman" w:eastAsia="Times New Roman" w:hAnsi="Times New Roman" w:cs="Times New Roman"/>
          <w:sz w:val="24"/>
          <w:szCs w:val="24"/>
          <w:lang w:val="en-GB"/>
        </w:rPr>
        <w:t>This cultu</w:t>
      </w:r>
      <w:r w:rsidR="00E64CF6" w:rsidRPr="00CD020A">
        <w:rPr>
          <w:rFonts w:ascii="Times New Roman" w:eastAsia="Times New Roman" w:hAnsi="Times New Roman" w:cs="Times New Roman"/>
          <w:sz w:val="24"/>
          <w:szCs w:val="24"/>
          <w:lang w:val="en-GB"/>
        </w:rPr>
        <w:t>r</w:t>
      </w:r>
      <w:r w:rsidR="00AE2E14" w:rsidRPr="00CD020A">
        <w:rPr>
          <w:rFonts w:ascii="Times New Roman" w:eastAsia="Times New Roman" w:hAnsi="Times New Roman" w:cs="Times New Roman"/>
          <w:sz w:val="24"/>
          <w:szCs w:val="24"/>
          <w:lang w:val="en-GB"/>
        </w:rPr>
        <w:t xml:space="preserve">e can associate the people with similar background and training. </w:t>
      </w:r>
      <w:r w:rsidR="00E64CF6" w:rsidRPr="00CD020A">
        <w:rPr>
          <w:rFonts w:ascii="Times New Roman" w:eastAsia="Times New Roman" w:hAnsi="Times New Roman" w:cs="Times New Roman"/>
          <w:sz w:val="24"/>
          <w:szCs w:val="24"/>
          <w:lang w:val="en-GB"/>
        </w:rPr>
        <w:t xml:space="preserve">As per the views of </w:t>
      </w:r>
      <w:r w:rsidR="003C601E" w:rsidRPr="00CD020A">
        <w:rPr>
          <w:rFonts w:ascii="Times New Roman" w:hAnsi="Times New Roman" w:cs="Times New Roman"/>
          <w:sz w:val="24"/>
          <w:szCs w:val="24"/>
          <w:shd w:val="clear" w:color="auto" w:fill="FFFFFF"/>
        </w:rPr>
        <w:t>Elsmore</w:t>
      </w:r>
      <w:r w:rsidR="003C601E" w:rsidRPr="00CD020A">
        <w:rPr>
          <w:rFonts w:ascii="Times New Roman" w:eastAsia="Times New Roman" w:hAnsi="Times New Roman" w:cs="Times New Roman"/>
          <w:sz w:val="24"/>
          <w:szCs w:val="24"/>
          <w:lang w:val="en-GB"/>
        </w:rPr>
        <w:t xml:space="preserve"> </w:t>
      </w:r>
      <w:r w:rsidR="00E64CF6" w:rsidRPr="00CD020A">
        <w:rPr>
          <w:rFonts w:ascii="Times New Roman" w:eastAsia="Times New Roman" w:hAnsi="Times New Roman" w:cs="Times New Roman"/>
          <w:sz w:val="24"/>
          <w:szCs w:val="24"/>
          <w:lang w:val="en-GB"/>
        </w:rPr>
        <w:t>(</w:t>
      </w:r>
      <w:r w:rsidR="003C601E" w:rsidRPr="00CD020A">
        <w:rPr>
          <w:rFonts w:ascii="Times New Roman" w:eastAsia="Times New Roman" w:hAnsi="Times New Roman" w:cs="Times New Roman"/>
          <w:sz w:val="24"/>
          <w:szCs w:val="24"/>
          <w:lang w:val="en-GB"/>
        </w:rPr>
        <w:t>2017</w:t>
      </w:r>
      <w:r w:rsidR="00E64CF6" w:rsidRPr="00CD020A">
        <w:rPr>
          <w:rFonts w:ascii="Times New Roman" w:eastAsia="Times New Roman" w:hAnsi="Times New Roman" w:cs="Times New Roman"/>
          <w:sz w:val="24"/>
          <w:szCs w:val="24"/>
          <w:lang w:val="en-GB"/>
        </w:rPr>
        <w:t xml:space="preserve">), power lies in each group of the individuals. </w:t>
      </w:r>
      <w:r w:rsidR="00AF1DB9" w:rsidRPr="00CD020A">
        <w:rPr>
          <w:rFonts w:ascii="Times New Roman" w:eastAsia="Times New Roman" w:hAnsi="Times New Roman" w:cs="Times New Roman"/>
          <w:sz w:val="24"/>
          <w:szCs w:val="24"/>
          <w:lang w:val="en-GB"/>
        </w:rPr>
        <w:t xml:space="preserve">According to this belief, </w:t>
      </w:r>
      <w:r w:rsidR="006208F6" w:rsidRPr="00CD020A">
        <w:rPr>
          <w:rFonts w:ascii="Times New Roman" w:eastAsia="Times New Roman" w:hAnsi="Times New Roman" w:cs="Times New Roman"/>
          <w:sz w:val="24"/>
          <w:szCs w:val="24"/>
          <w:lang w:val="en-GB"/>
        </w:rPr>
        <w:t xml:space="preserve">Mouchak Street exists to work with this culture and team collaboration. The collection of individuals can work for </w:t>
      </w:r>
      <w:r w:rsidR="009510CE" w:rsidRPr="00CD020A">
        <w:rPr>
          <w:rFonts w:ascii="Times New Roman" w:eastAsia="Times New Roman" w:hAnsi="Times New Roman" w:cs="Times New Roman"/>
          <w:sz w:val="24"/>
          <w:szCs w:val="24"/>
          <w:lang w:val="en-GB"/>
        </w:rPr>
        <w:t>the same organisation as per this culture.</w:t>
      </w:r>
      <w:r w:rsidR="006208F6" w:rsidRPr="00CD020A">
        <w:rPr>
          <w:rFonts w:ascii="Times New Roman" w:eastAsia="Times New Roman" w:hAnsi="Times New Roman" w:cs="Times New Roman"/>
          <w:sz w:val="24"/>
          <w:szCs w:val="24"/>
          <w:lang w:val="en-GB"/>
        </w:rPr>
        <w:t xml:space="preserve"> </w:t>
      </w:r>
    </w:p>
    <w:p w14:paraId="66D1CCFF" w14:textId="77777777" w:rsidR="005B7837" w:rsidRPr="00CD020A" w:rsidRDefault="0005370B" w:rsidP="00AA72A6">
      <w:pPr>
        <w:pStyle w:val="Heading1"/>
        <w:rPr>
          <w:color w:val="auto"/>
          <w:highlight w:val="white"/>
          <w:lang w:val="en-GB"/>
        </w:rPr>
      </w:pPr>
      <w:bookmarkStart w:id="12" w:name="_Toc21620586"/>
      <w:r w:rsidRPr="00CD020A">
        <w:rPr>
          <w:color w:val="auto"/>
          <w:highlight w:val="white"/>
          <w:lang w:val="en-GB"/>
        </w:rPr>
        <w:t>Comparison of the Mouchak Street Cultural Performance with their competitor</w:t>
      </w:r>
      <w:bookmarkEnd w:id="12"/>
    </w:p>
    <w:p w14:paraId="19B25098" w14:textId="77777777" w:rsidR="005B7837" w:rsidRPr="00CD020A" w:rsidRDefault="0005370B">
      <w:pPr>
        <w:pStyle w:val="Normal1"/>
        <w:spacing w:line="360" w:lineRule="auto"/>
        <w:jc w:val="both"/>
        <w:rPr>
          <w:rFonts w:ascii="Times New Roman" w:eastAsia="Times New Roman" w:hAnsi="Times New Roman" w:cs="Times New Roman"/>
          <w:sz w:val="24"/>
          <w:szCs w:val="24"/>
          <w:lang w:val="en-GB"/>
        </w:rPr>
      </w:pPr>
      <w:r w:rsidRPr="00CD020A">
        <w:rPr>
          <w:rFonts w:ascii="Times New Roman" w:eastAsia="Times New Roman" w:hAnsi="Times New Roman" w:cs="Times New Roman"/>
          <w:sz w:val="24"/>
          <w:szCs w:val="24"/>
          <w:lang w:val="en-GB"/>
        </w:rPr>
        <w:t xml:space="preserve">The performance of the Mouchak Street Company is quite better than their rivalry competitors due to the less </w:t>
      </w:r>
      <w:r w:rsidR="00E92B74" w:rsidRPr="00CD020A">
        <w:rPr>
          <w:rFonts w:ascii="Times New Roman" w:eastAsia="Times New Roman" w:hAnsi="Times New Roman" w:cs="Times New Roman"/>
          <w:sz w:val="24"/>
          <w:szCs w:val="24"/>
          <w:lang w:val="en-GB"/>
        </w:rPr>
        <w:t>Indian</w:t>
      </w:r>
      <w:r w:rsidRPr="00CD020A">
        <w:rPr>
          <w:rFonts w:ascii="Times New Roman" w:eastAsia="Times New Roman" w:hAnsi="Times New Roman" w:cs="Times New Roman"/>
          <w:sz w:val="24"/>
          <w:szCs w:val="24"/>
          <w:lang w:val="en-GB"/>
        </w:rPr>
        <w:t xml:space="preserve"> restaurants in Birmingham</w:t>
      </w:r>
      <w:r w:rsidRPr="00CD020A">
        <w:rPr>
          <w:rFonts w:ascii="Times New Roman" w:eastAsia="Times New Roman" w:hAnsi="Times New Roman" w:cs="Times New Roman"/>
          <w:b/>
          <w:sz w:val="24"/>
          <w:szCs w:val="24"/>
          <w:lang w:val="en-GB"/>
        </w:rPr>
        <w:t xml:space="preserve">, </w:t>
      </w:r>
      <w:r w:rsidRPr="00CD020A">
        <w:rPr>
          <w:rFonts w:ascii="Times New Roman" w:eastAsia="Times New Roman" w:hAnsi="Times New Roman" w:cs="Times New Roman"/>
          <w:sz w:val="24"/>
          <w:szCs w:val="24"/>
          <w:lang w:val="en-GB"/>
        </w:rPr>
        <w:t xml:space="preserve">UK. The company has adapted the various effective tools to develop their technical skills of staff members and developed their external and internal environment according to the UK culture. It can </w:t>
      </w:r>
      <w:r w:rsidR="00BA3885" w:rsidRPr="00CD020A">
        <w:rPr>
          <w:rFonts w:ascii="Times New Roman" w:eastAsia="Times New Roman" w:hAnsi="Times New Roman" w:cs="Times New Roman"/>
          <w:sz w:val="24"/>
          <w:szCs w:val="24"/>
          <w:lang w:val="en-GB"/>
        </w:rPr>
        <w:t>give</w:t>
      </w:r>
      <w:r w:rsidRPr="00CD020A">
        <w:rPr>
          <w:rFonts w:ascii="Times New Roman" w:eastAsia="Times New Roman" w:hAnsi="Times New Roman" w:cs="Times New Roman"/>
          <w:sz w:val="24"/>
          <w:szCs w:val="24"/>
          <w:lang w:val="en-GB"/>
        </w:rPr>
        <w:t xml:space="preserve"> the company better results by utilising their sustainable resources (Gilani, 2015). </w:t>
      </w:r>
      <w:r w:rsidR="00E92B74" w:rsidRPr="00CD020A">
        <w:rPr>
          <w:rFonts w:ascii="Times New Roman" w:eastAsia="Times New Roman" w:hAnsi="Times New Roman" w:cs="Times New Roman"/>
          <w:sz w:val="24"/>
          <w:szCs w:val="24"/>
          <w:lang w:val="en-GB"/>
        </w:rPr>
        <w:t>The Mouchak</w:t>
      </w:r>
      <w:r w:rsidRPr="00CD020A">
        <w:rPr>
          <w:rFonts w:ascii="Times New Roman" w:eastAsia="Times New Roman" w:hAnsi="Times New Roman" w:cs="Times New Roman"/>
          <w:sz w:val="24"/>
          <w:szCs w:val="24"/>
          <w:lang w:val="en-GB"/>
        </w:rPr>
        <w:t xml:space="preserve"> Street have been analysing their current status by using the Porter's Five Forces. In this context, company analyses the various power threats over their suppliers and customers as well as the threat of new entrants and product substitutions.</w:t>
      </w:r>
    </w:p>
    <w:p w14:paraId="68CA97A8" w14:textId="77777777" w:rsidR="00066676" w:rsidRPr="00CD020A" w:rsidRDefault="005C69F0">
      <w:pPr>
        <w:pStyle w:val="Normal1"/>
        <w:spacing w:line="360" w:lineRule="auto"/>
        <w:jc w:val="both"/>
        <w:rPr>
          <w:rFonts w:ascii="Times New Roman" w:hAnsi="Times New Roman" w:cs="Times New Roman"/>
          <w:sz w:val="24"/>
          <w:szCs w:val="24"/>
          <w:shd w:val="clear" w:color="auto" w:fill="FFFFFF"/>
        </w:rPr>
      </w:pPr>
      <w:r w:rsidRPr="00CD020A">
        <w:rPr>
          <w:rFonts w:ascii="Times New Roman" w:eastAsia="Times New Roman" w:hAnsi="Times New Roman" w:cs="Times New Roman"/>
          <w:sz w:val="24"/>
          <w:szCs w:val="24"/>
          <w:lang w:val="en-GB"/>
        </w:rPr>
        <w:lastRenderedPageBreak/>
        <w:t xml:space="preserve">Along with Mouchak Street, there are other competitors of Mouchak Street </w:t>
      </w:r>
      <w:r w:rsidR="004207E3" w:rsidRPr="00CD020A">
        <w:rPr>
          <w:rFonts w:ascii="Times New Roman" w:eastAsia="Times New Roman" w:hAnsi="Times New Roman" w:cs="Times New Roman"/>
          <w:sz w:val="24"/>
          <w:szCs w:val="24"/>
          <w:lang w:val="en-GB"/>
        </w:rPr>
        <w:t>in</w:t>
      </w:r>
      <w:r w:rsidRPr="00CD020A">
        <w:rPr>
          <w:rFonts w:ascii="Times New Roman" w:eastAsia="Times New Roman" w:hAnsi="Times New Roman" w:cs="Times New Roman"/>
          <w:sz w:val="24"/>
          <w:szCs w:val="24"/>
          <w:lang w:val="en-GB"/>
        </w:rPr>
        <w:t xml:space="preserve"> </w:t>
      </w:r>
      <w:r w:rsidR="00A72D77" w:rsidRPr="00CD020A">
        <w:rPr>
          <w:rFonts w:ascii="Times New Roman" w:eastAsia="Times New Roman" w:hAnsi="Times New Roman" w:cs="Times New Roman"/>
          <w:sz w:val="24"/>
          <w:szCs w:val="24"/>
          <w:lang w:val="en-GB"/>
        </w:rPr>
        <w:t xml:space="preserve">Birmingham </w:t>
      </w:r>
      <w:r w:rsidR="00B03BDD" w:rsidRPr="00CD020A">
        <w:rPr>
          <w:rFonts w:ascii="Times New Roman" w:eastAsia="Times New Roman" w:hAnsi="Times New Roman" w:cs="Times New Roman"/>
          <w:sz w:val="24"/>
          <w:szCs w:val="24"/>
          <w:lang w:val="en-GB"/>
        </w:rPr>
        <w:t xml:space="preserve">which set barriers to Mouchak Street in developing business. </w:t>
      </w:r>
      <w:r w:rsidR="001806FD" w:rsidRPr="00CD020A">
        <w:rPr>
          <w:rFonts w:ascii="Times New Roman" w:eastAsia="Times New Roman" w:hAnsi="Times New Roman" w:cs="Times New Roman"/>
          <w:sz w:val="24"/>
          <w:szCs w:val="24"/>
          <w:lang w:val="en-GB"/>
        </w:rPr>
        <w:t xml:space="preserve">In relation to the business of this </w:t>
      </w:r>
      <w:r w:rsidR="00351F88" w:rsidRPr="00CD020A">
        <w:rPr>
          <w:rFonts w:ascii="Times New Roman" w:eastAsia="Times New Roman" w:hAnsi="Times New Roman" w:cs="Times New Roman"/>
          <w:sz w:val="24"/>
          <w:szCs w:val="24"/>
          <w:lang w:val="en-GB"/>
        </w:rPr>
        <w:t>restaurant</w:t>
      </w:r>
      <w:r w:rsidR="001806FD" w:rsidRPr="00CD020A">
        <w:rPr>
          <w:rFonts w:ascii="Times New Roman" w:eastAsia="Times New Roman" w:hAnsi="Times New Roman" w:cs="Times New Roman"/>
          <w:sz w:val="24"/>
          <w:szCs w:val="24"/>
          <w:lang w:val="en-GB"/>
        </w:rPr>
        <w:t xml:space="preserve">, the name of </w:t>
      </w:r>
      <w:r w:rsidR="001806FD" w:rsidRPr="00CD020A">
        <w:rPr>
          <w:rFonts w:ascii="Times New Roman" w:hAnsi="Times New Roman" w:cs="Times New Roman"/>
          <w:b/>
          <w:i/>
          <w:sz w:val="24"/>
          <w:szCs w:val="24"/>
          <w:shd w:val="clear" w:color="auto" w:fill="FFFFFF"/>
        </w:rPr>
        <w:t>Restaurant Folium</w:t>
      </w:r>
      <w:r w:rsidR="001806FD" w:rsidRPr="00CD020A">
        <w:rPr>
          <w:rFonts w:ascii="Times New Roman" w:hAnsi="Times New Roman" w:cs="Times New Roman"/>
          <w:sz w:val="24"/>
          <w:szCs w:val="24"/>
          <w:shd w:val="clear" w:color="auto" w:fill="FFFFFF"/>
        </w:rPr>
        <w:t xml:space="preserve"> can be mentioned as a competitor </w:t>
      </w:r>
      <w:r w:rsidR="005A6B56" w:rsidRPr="00CD020A">
        <w:rPr>
          <w:rFonts w:ascii="Times New Roman" w:hAnsi="Times New Roman" w:cs="Times New Roman"/>
          <w:sz w:val="24"/>
          <w:szCs w:val="24"/>
          <w:shd w:val="clear" w:color="auto" w:fill="FFFFFF"/>
        </w:rPr>
        <w:t>that</w:t>
      </w:r>
      <w:r w:rsidR="001806FD" w:rsidRPr="00CD020A">
        <w:rPr>
          <w:rFonts w:ascii="Times New Roman" w:hAnsi="Times New Roman" w:cs="Times New Roman"/>
          <w:sz w:val="24"/>
          <w:szCs w:val="24"/>
          <w:shd w:val="clear" w:color="auto" w:fill="FFFFFF"/>
        </w:rPr>
        <w:t xml:space="preserve"> offers vast range of modern British dishes</w:t>
      </w:r>
      <w:r w:rsidR="00DD6D32" w:rsidRPr="00CD020A">
        <w:rPr>
          <w:rFonts w:ascii="Times New Roman" w:hAnsi="Times New Roman" w:cs="Times New Roman"/>
          <w:sz w:val="24"/>
          <w:szCs w:val="24"/>
          <w:shd w:val="clear" w:color="auto" w:fill="FFFFFF"/>
        </w:rPr>
        <w:t xml:space="preserve"> (</w:t>
      </w:r>
      <w:r w:rsidR="00DD6D32" w:rsidRPr="00CD020A">
        <w:rPr>
          <w:rFonts w:ascii="Times New Roman" w:hAnsi="Times New Roman" w:cs="Times New Roman"/>
          <w:sz w:val="24"/>
          <w:szCs w:val="24"/>
        </w:rPr>
        <w:t>restaurantfolium.com, 2019</w:t>
      </w:r>
      <w:r w:rsidR="00DD6D32" w:rsidRPr="00CD020A">
        <w:rPr>
          <w:rFonts w:ascii="Times New Roman" w:hAnsi="Times New Roman" w:cs="Times New Roman"/>
          <w:sz w:val="24"/>
          <w:szCs w:val="24"/>
          <w:shd w:val="clear" w:color="auto" w:fill="FFFFFF"/>
        </w:rPr>
        <w:t>)</w:t>
      </w:r>
      <w:r w:rsidR="005A6B56" w:rsidRPr="00CD020A">
        <w:rPr>
          <w:rFonts w:ascii="Times New Roman" w:hAnsi="Times New Roman" w:cs="Times New Roman"/>
          <w:sz w:val="24"/>
          <w:szCs w:val="24"/>
          <w:shd w:val="clear" w:color="auto" w:fill="FFFFFF"/>
        </w:rPr>
        <w:t>. This organization has focused on effective relationship with the suppliers which can improve entire supply chain management system</w:t>
      </w:r>
      <w:r w:rsidR="00816590" w:rsidRPr="00CD020A">
        <w:rPr>
          <w:rFonts w:ascii="Times New Roman" w:hAnsi="Times New Roman" w:cs="Times New Roman"/>
          <w:sz w:val="24"/>
          <w:szCs w:val="24"/>
          <w:shd w:val="clear" w:color="auto" w:fill="FFFFFF"/>
        </w:rPr>
        <w:t xml:space="preserve">. This organization trains the employee to serve the customers with </w:t>
      </w:r>
      <w:r w:rsidR="00341AC3" w:rsidRPr="00CD020A">
        <w:rPr>
          <w:rFonts w:ascii="Times New Roman" w:hAnsi="Times New Roman" w:cs="Times New Roman"/>
          <w:sz w:val="24"/>
          <w:szCs w:val="24"/>
          <w:shd w:val="clear" w:color="auto" w:fill="FFFFFF"/>
        </w:rPr>
        <w:t>highest</w:t>
      </w:r>
      <w:r w:rsidR="00816590" w:rsidRPr="00CD020A">
        <w:rPr>
          <w:rFonts w:ascii="Times New Roman" w:hAnsi="Times New Roman" w:cs="Times New Roman"/>
          <w:sz w:val="24"/>
          <w:szCs w:val="24"/>
          <w:shd w:val="clear" w:color="auto" w:fill="FFFFFF"/>
        </w:rPr>
        <w:t xml:space="preserve"> quality </w:t>
      </w:r>
      <w:r w:rsidR="00341AC3" w:rsidRPr="00CD020A">
        <w:rPr>
          <w:rFonts w:ascii="Times New Roman" w:hAnsi="Times New Roman" w:cs="Times New Roman"/>
          <w:sz w:val="24"/>
          <w:szCs w:val="24"/>
          <w:shd w:val="clear" w:color="auto" w:fill="FFFFFF"/>
        </w:rPr>
        <w:t>ingredients</w:t>
      </w:r>
      <w:r w:rsidR="00816590" w:rsidRPr="00CD020A">
        <w:rPr>
          <w:rFonts w:ascii="Times New Roman" w:hAnsi="Times New Roman" w:cs="Times New Roman"/>
          <w:sz w:val="24"/>
          <w:szCs w:val="24"/>
          <w:shd w:val="clear" w:color="auto" w:fill="FFFFFF"/>
        </w:rPr>
        <w:t xml:space="preserve"> and exciting food style. Most importantly, </w:t>
      </w:r>
      <w:r w:rsidR="00341AC3" w:rsidRPr="00CD020A">
        <w:rPr>
          <w:rFonts w:ascii="Times New Roman" w:hAnsi="Times New Roman" w:cs="Times New Roman"/>
          <w:sz w:val="24"/>
          <w:szCs w:val="24"/>
          <w:shd w:val="clear" w:color="auto" w:fill="FFFFFF"/>
        </w:rPr>
        <w:t>this</w:t>
      </w:r>
      <w:r w:rsidR="00816590" w:rsidRPr="00CD020A">
        <w:rPr>
          <w:rFonts w:ascii="Times New Roman" w:hAnsi="Times New Roman" w:cs="Times New Roman"/>
          <w:sz w:val="24"/>
          <w:szCs w:val="24"/>
          <w:shd w:val="clear" w:color="auto" w:fill="FFFFFF"/>
        </w:rPr>
        <w:t xml:space="preserve"> </w:t>
      </w:r>
      <w:r w:rsidR="00341AC3" w:rsidRPr="00CD020A">
        <w:rPr>
          <w:rFonts w:ascii="Times New Roman" w:hAnsi="Times New Roman" w:cs="Times New Roman"/>
          <w:sz w:val="24"/>
          <w:szCs w:val="24"/>
          <w:shd w:val="clear" w:color="auto" w:fill="FFFFFF"/>
        </w:rPr>
        <w:t>organization</w:t>
      </w:r>
      <w:r w:rsidR="00816590" w:rsidRPr="00CD020A">
        <w:rPr>
          <w:rFonts w:ascii="Times New Roman" w:hAnsi="Times New Roman" w:cs="Times New Roman"/>
          <w:sz w:val="24"/>
          <w:szCs w:val="24"/>
          <w:shd w:val="clear" w:color="auto" w:fill="FFFFFF"/>
        </w:rPr>
        <w:t xml:space="preserve"> allows the </w:t>
      </w:r>
      <w:r w:rsidR="00341AC3" w:rsidRPr="00CD020A">
        <w:rPr>
          <w:rFonts w:ascii="Times New Roman" w:hAnsi="Times New Roman" w:cs="Times New Roman"/>
          <w:sz w:val="24"/>
          <w:szCs w:val="24"/>
          <w:shd w:val="clear" w:color="auto" w:fill="FFFFFF"/>
        </w:rPr>
        <w:t>employees</w:t>
      </w:r>
      <w:r w:rsidR="00816590" w:rsidRPr="00CD020A">
        <w:rPr>
          <w:rFonts w:ascii="Times New Roman" w:hAnsi="Times New Roman" w:cs="Times New Roman"/>
          <w:sz w:val="24"/>
          <w:szCs w:val="24"/>
          <w:shd w:val="clear" w:color="auto" w:fill="FFFFFF"/>
        </w:rPr>
        <w:t xml:space="preserve"> in decision making session which can motivate the </w:t>
      </w:r>
      <w:r w:rsidR="00341AC3" w:rsidRPr="00CD020A">
        <w:rPr>
          <w:rFonts w:ascii="Times New Roman" w:hAnsi="Times New Roman" w:cs="Times New Roman"/>
          <w:sz w:val="24"/>
          <w:szCs w:val="24"/>
          <w:shd w:val="clear" w:color="auto" w:fill="FFFFFF"/>
        </w:rPr>
        <w:t>employees</w:t>
      </w:r>
      <w:r w:rsidR="00590D3B" w:rsidRPr="00CD020A">
        <w:rPr>
          <w:rFonts w:ascii="Times New Roman" w:hAnsi="Times New Roman" w:cs="Times New Roman"/>
          <w:sz w:val="24"/>
          <w:szCs w:val="24"/>
          <w:shd w:val="clear" w:color="auto" w:fill="FFFFFF"/>
        </w:rPr>
        <w:t xml:space="preserve"> to improve quality of performance. </w:t>
      </w:r>
      <w:r w:rsidR="005A6B56" w:rsidRPr="00CD020A">
        <w:rPr>
          <w:rFonts w:ascii="Times New Roman" w:hAnsi="Times New Roman" w:cs="Times New Roman"/>
          <w:sz w:val="24"/>
          <w:szCs w:val="24"/>
          <w:shd w:val="clear" w:color="auto" w:fill="FFFFFF"/>
        </w:rPr>
        <w:t xml:space="preserve"> </w:t>
      </w:r>
    </w:p>
    <w:p w14:paraId="3F28E9F7" w14:textId="77777777" w:rsidR="00735960" w:rsidRPr="00CD020A" w:rsidRDefault="00066676">
      <w:pPr>
        <w:pStyle w:val="Normal1"/>
        <w:spacing w:line="360" w:lineRule="auto"/>
        <w:jc w:val="both"/>
        <w:rPr>
          <w:rFonts w:ascii="Times New Roman" w:hAnsi="Times New Roman" w:cs="Times New Roman"/>
          <w:sz w:val="24"/>
          <w:szCs w:val="24"/>
          <w:shd w:val="clear" w:color="auto" w:fill="FFFFFF"/>
        </w:rPr>
      </w:pPr>
      <w:r w:rsidRPr="00CD020A">
        <w:rPr>
          <w:rFonts w:ascii="Times New Roman" w:hAnsi="Times New Roman" w:cs="Times New Roman"/>
          <w:sz w:val="24"/>
          <w:szCs w:val="24"/>
          <w:shd w:val="clear" w:color="auto" w:fill="FFFFFF"/>
        </w:rPr>
        <w:t xml:space="preserve">On the other hand, </w:t>
      </w:r>
      <w:r w:rsidRPr="00CD020A">
        <w:rPr>
          <w:rFonts w:ascii="Times New Roman" w:hAnsi="Times New Roman" w:cs="Times New Roman"/>
          <w:b/>
          <w:i/>
          <w:sz w:val="24"/>
          <w:szCs w:val="24"/>
          <w:shd w:val="clear" w:color="auto" w:fill="FFFFFF"/>
        </w:rPr>
        <w:t>Adam’s Restaurant</w:t>
      </w:r>
      <w:r w:rsidRPr="00CD020A">
        <w:rPr>
          <w:rFonts w:ascii="Times New Roman" w:hAnsi="Times New Roman" w:cs="Times New Roman"/>
          <w:sz w:val="24"/>
          <w:szCs w:val="24"/>
          <w:shd w:val="clear" w:color="auto" w:fill="FFFFFF"/>
        </w:rPr>
        <w:t xml:space="preserve"> can be mentioned as</w:t>
      </w:r>
      <w:r w:rsidR="00F43586" w:rsidRPr="00CD020A">
        <w:rPr>
          <w:rFonts w:ascii="Times New Roman" w:hAnsi="Times New Roman" w:cs="Times New Roman"/>
          <w:sz w:val="24"/>
          <w:szCs w:val="24"/>
          <w:shd w:val="clear" w:color="auto" w:fill="FFFFFF"/>
        </w:rPr>
        <w:t xml:space="preserve"> </w:t>
      </w:r>
      <w:r w:rsidR="00A7484F" w:rsidRPr="00CD020A">
        <w:rPr>
          <w:rFonts w:ascii="Times New Roman" w:hAnsi="Times New Roman" w:cs="Times New Roman"/>
          <w:sz w:val="24"/>
          <w:szCs w:val="24"/>
          <w:shd w:val="clear" w:color="auto" w:fill="FFFFFF"/>
        </w:rPr>
        <w:t>a name of another competitor which also serves British dishes. This organization has supported role culture and depends on the working method of the employees which can improve its sales and revenue</w:t>
      </w:r>
      <w:r w:rsidR="00DD6D32" w:rsidRPr="00CD020A">
        <w:rPr>
          <w:rFonts w:ascii="Times New Roman" w:hAnsi="Times New Roman" w:cs="Times New Roman"/>
          <w:sz w:val="24"/>
          <w:szCs w:val="24"/>
          <w:shd w:val="clear" w:color="auto" w:fill="FFFFFF"/>
        </w:rPr>
        <w:t xml:space="preserve"> (</w:t>
      </w:r>
      <w:r w:rsidR="00DD6D32" w:rsidRPr="00CD020A">
        <w:rPr>
          <w:rFonts w:ascii="Times New Roman" w:hAnsi="Times New Roman" w:cs="Times New Roman"/>
          <w:sz w:val="24"/>
          <w:szCs w:val="24"/>
        </w:rPr>
        <w:t>adamsrestaurant.co.uk, 2019</w:t>
      </w:r>
      <w:r w:rsidR="00DD6D32" w:rsidRPr="00CD020A">
        <w:rPr>
          <w:rFonts w:ascii="Times New Roman" w:hAnsi="Times New Roman" w:cs="Times New Roman"/>
          <w:sz w:val="24"/>
          <w:szCs w:val="24"/>
          <w:shd w:val="clear" w:color="auto" w:fill="FFFFFF"/>
        </w:rPr>
        <w:t>)</w:t>
      </w:r>
      <w:r w:rsidR="00A7484F" w:rsidRPr="00CD020A">
        <w:rPr>
          <w:rFonts w:ascii="Times New Roman" w:hAnsi="Times New Roman" w:cs="Times New Roman"/>
          <w:sz w:val="24"/>
          <w:szCs w:val="24"/>
          <w:shd w:val="clear" w:color="auto" w:fill="FFFFFF"/>
        </w:rPr>
        <w:t>.</w:t>
      </w:r>
      <w:r w:rsidR="005A1733" w:rsidRPr="00CD020A">
        <w:rPr>
          <w:rFonts w:ascii="Times New Roman" w:hAnsi="Times New Roman" w:cs="Times New Roman"/>
          <w:sz w:val="24"/>
          <w:szCs w:val="24"/>
          <w:shd w:val="clear" w:color="auto" w:fill="FFFFFF"/>
        </w:rPr>
        <w:t xml:space="preserve"> It trains the employees regarding </w:t>
      </w:r>
      <w:r w:rsidR="00A8309F" w:rsidRPr="00CD020A">
        <w:rPr>
          <w:rFonts w:ascii="Times New Roman" w:hAnsi="Times New Roman" w:cs="Times New Roman"/>
          <w:sz w:val="24"/>
          <w:szCs w:val="24"/>
          <w:shd w:val="clear" w:color="auto" w:fill="FFFFFF"/>
        </w:rPr>
        <w:t xml:space="preserve">appropriate behavior </w:t>
      </w:r>
      <w:r w:rsidR="003B1DCA" w:rsidRPr="00CD020A">
        <w:rPr>
          <w:rFonts w:ascii="Times New Roman" w:hAnsi="Times New Roman" w:cs="Times New Roman"/>
          <w:sz w:val="24"/>
          <w:szCs w:val="24"/>
          <w:shd w:val="clear" w:color="auto" w:fill="FFFFFF"/>
        </w:rPr>
        <w:t xml:space="preserve">with the </w:t>
      </w:r>
      <w:r w:rsidR="006C0212" w:rsidRPr="00CD020A">
        <w:rPr>
          <w:rFonts w:ascii="Times New Roman" w:hAnsi="Times New Roman" w:cs="Times New Roman"/>
          <w:sz w:val="24"/>
          <w:szCs w:val="24"/>
          <w:shd w:val="clear" w:color="auto" w:fill="FFFFFF"/>
        </w:rPr>
        <w:t>customers.</w:t>
      </w:r>
      <w:r w:rsidR="005A1293" w:rsidRPr="00CD020A">
        <w:rPr>
          <w:rFonts w:ascii="Times New Roman" w:hAnsi="Times New Roman" w:cs="Times New Roman"/>
          <w:sz w:val="24"/>
          <w:szCs w:val="24"/>
          <w:shd w:val="clear" w:color="auto" w:fill="FFFFFF"/>
        </w:rPr>
        <w:t xml:space="preserve"> </w:t>
      </w:r>
      <w:r w:rsidR="00CC52E1" w:rsidRPr="00CD020A">
        <w:rPr>
          <w:rFonts w:ascii="Times New Roman" w:hAnsi="Times New Roman" w:cs="Times New Roman"/>
          <w:sz w:val="24"/>
          <w:szCs w:val="24"/>
          <w:shd w:val="clear" w:color="auto" w:fill="FFFFFF"/>
        </w:rPr>
        <w:t xml:space="preserve">The </w:t>
      </w:r>
      <w:r w:rsidR="00EB4161" w:rsidRPr="00CD020A">
        <w:rPr>
          <w:rFonts w:ascii="Times New Roman" w:hAnsi="Times New Roman" w:cs="Times New Roman"/>
          <w:sz w:val="24"/>
          <w:szCs w:val="24"/>
          <w:shd w:val="clear" w:color="auto" w:fill="FFFFFF"/>
        </w:rPr>
        <w:t>employees of this organization enjoy</w:t>
      </w:r>
      <w:r w:rsidR="00894077" w:rsidRPr="00CD020A">
        <w:rPr>
          <w:rFonts w:ascii="Times New Roman" w:hAnsi="Times New Roman" w:cs="Times New Roman"/>
          <w:sz w:val="24"/>
          <w:szCs w:val="24"/>
          <w:shd w:val="clear" w:color="auto" w:fill="FFFFFF"/>
        </w:rPr>
        <w:t xml:space="preserve"> freedom</w:t>
      </w:r>
      <w:r w:rsidR="00722B76" w:rsidRPr="00CD020A">
        <w:rPr>
          <w:rFonts w:ascii="Times New Roman" w:hAnsi="Times New Roman" w:cs="Times New Roman"/>
          <w:sz w:val="24"/>
          <w:szCs w:val="24"/>
          <w:shd w:val="clear" w:color="auto" w:fill="FFFFFF"/>
        </w:rPr>
        <w:t xml:space="preserve"> to deal with the customers which can </w:t>
      </w:r>
      <w:r w:rsidR="001334B1" w:rsidRPr="00CD020A">
        <w:rPr>
          <w:rFonts w:ascii="Times New Roman" w:hAnsi="Times New Roman" w:cs="Times New Roman"/>
          <w:sz w:val="24"/>
          <w:szCs w:val="24"/>
          <w:shd w:val="clear" w:color="auto" w:fill="FFFFFF"/>
        </w:rPr>
        <w:t>b</w:t>
      </w:r>
      <w:r w:rsidR="00722B76" w:rsidRPr="00CD020A">
        <w:rPr>
          <w:rFonts w:ascii="Times New Roman" w:hAnsi="Times New Roman" w:cs="Times New Roman"/>
          <w:sz w:val="24"/>
          <w:szCs w:val="24"/>
          <w:shd w:val="clear" w:color="auto" w:fill="FFFFFF"/>
        </w:rPr>
        <w:t xml:space="preserve">e considered as effective workplace culture. </w:t>
      </w:r>
      <w:r w:rsidR="00EB4161" w:rsidRPr="00CD020A">
        <w:rPr>
          <w:rFonts w:ascii="Times New Roman" w:hAnsi="Times New Roman" w:cs="Times New Roman"/>
          <w:sz w:val="24"/>
          <w:szCs w:val="24"/>
          <w:shd w:val="clear" w:color="auto" w:fill="FFFFFF"/>
        </w:rPr>
        <w:t xml:space="preserve">In relation to the </w:t>
      </w:r>
      <w:r w:rsidR="00EC063D" w:rsidRPr="00CD020A">
        <w:rPr>
          <w:rFonts w:ascii="Times New Roman" w:hAnsi="Times New Roman" w:cs="Times New Roman"/>
          <w:sz w:val="24"/>
          <w:szCs w:val="24"/>
          <w:shd w:val="clear" w:color="auto" w:fill="FFFFFF"/>
        </w:rPr>
        <w:t>c</w:t>
      </w:r>
      <w:r w:rsidR="00EB4161" w:rsidRPr="00CD020A">
        <w:rPr>
          <w:rFonts w:ascii="Times New Roman" w:hAnsi="Times New Roman" w:cs="Times New Roman"/>
          <w:sz w:val="24"/>
          <w:szCs w:val="24"/>
          <w:shd w:val="clear" w:color="auto" w:fill="FFFFFF"/>
        </w:rPr>
        <w:t>ontext of technological innovation,</w:t>
      </w:r>
      <w:r w:rsidR="005A1293" w:rsidRPr="00CD020A">
        <w:rPr>
          <w:rFonts w:ascii="Times New Roman" w:hAnsi="Times New Roman" w:cs="Times New Roman"/>
          <w:sz w:val="24"/>
          <w:szCs w:val="24"/>
          <w:shd w:val="clear" w:color="auto" w:fill="FFFFFF"/>
        </w:rPr>
        <w:t xml:space="preserve"> </w:t>
      </w:r>
      <w:r w:rsidR="00416B2F" w:rsidRPr="00CD020A">
        <w:rPr>
          <w:rFonts w:ascii="Times New Roman" w:hAnsi="Times New Roman" w:cs="Times New Roman"/>
          <w:sz w:val="24"/>
          <w:szCs w:val="24"/>
          <w:shd w:val="clear" w:color="auto" w:fill="FFFFFF"/>
        </w:rPr>
        <w:t>the authority of Adam’s restaurant</w:t>
      </w:r>
      <w:r w:rsidR="00082517" w:rsidRPr="00CD020A">
        <w:rPr>
          <w:rFonts w:ascii="Times New Roman" w:hAnsi="Times New Roman" w:cs="Times New Roman"/>
          <w:sz w:val="24"/>
          <w:szCs w:val="24"/>
          <w:shd w:val="clear" w:color="auto" w:fill="FFFFFF"/>
        </w:rPr>
        <w:t xml:space="preserve"> trains the employees regarding using social media and online money transaction or payment system</w:t>
      </w:r>
      <w:r w:rsidR="00F465C3" w:rsidRPr="00CD020A">
        <w:rPr>
          <w:rFonts w:ascii="Times New Roman" w:hAnsi="Times New Roman" w:cs="Times New Roman"/>
          <w:sz w:val="24"/>
          <w:szCs w:val="24"/>
          <w:shd w:val="clear" w:color="auto" w:fill="FFFFFF"/>
        </w:rPr>
        <w:t>.</w:t>
      </w:r>
      <w:r w:rsidR="00894077" w:rsidRPr="00CD020A">
        <w:rPr>
          <w:rFonts w:ascii="Times New Roman" w:hAnsi="Times New Roman" w:cs="Times New Roman"/>
          <w:sz w:val="24"/>
          <w:szCs w:val="24"/>
          <w:shd w:val="clear" w:color="auto" w:fill="FFFFFF"/>
        </w:rPr>
        <w:t xml:space="preserve"> </w:t>
      </w:r>
      <w:r w:rsidR="00D139DB" w:rsidRPr="00CD020A">
        <w:rPr>
          <w:rFonts w:ascii="Times New Roman" w:hAnsi="Times New Roman" w:cs="Times New Roman"/>
          <w:sz w:val="24"/>
          <w:szCs w:val="24"/>
          <w:shd w:val="clear" w:color="auto" w:fill="FFFFFF"/>
        </w:rPr>
        <w:t xml:space="preserve">Moreover, some motivational approaches to the employees regarding </w:t>
      </w:r>
      <w:r w:rsidR="00DA79D9" w:rsidRPr="00CD020A">
        <w:rPr>
          <w:rFonts w:ascii="Times New Roman" w:hAnsi="Times New Roman" w:cs="Times New Roman"/>
          <w:sz w:val="24"/>
          <w:szCs w:val="24"/>
          <w:shd w:val="clear" w:color="auto" w:fill="FFFFFF"/>
        </w:rPr>
        <w:t>reward, recognition and bonus, the employees can improve their contribution to the work process within this organization.</w:t>
      </w:r>
      <w:r w:rsidRPr="00CD020A">
        <w:rPr>
          <w:rFonts w:ascii="Times New Roman" w:hAnsi="Times New Roman" w:cs="Times New Roman"/>
          <w:sz w:val="24"/>
          <w:szCs w:val="24"/>
          <w:shd w:val="clear" w:color="auto" w:fill="FFFFFF"/>
        </w:rPr>
        <w:t xml:space="preserve"> </w:t>
      </w:r>
    </w:p>
    <w:p w14:paraId="1FA46BB8" w14:textId="77777777" w:rsidR="00675772" w:rsidRPr="00CD020A" w:rsidRDefault="00735960" w:rsidP="003D0B66">
      <w:pPr>
        <w:pStyle w:val="Normal1"/>
        <w:spacing w:line="360" w:lineRule="auto"/>
        <w:jc w:val="both"/>
        <w:rPr>
          <w:rFonts w:ascii="Times New Roman" w:eastAsia="Times New Roman" w:hAnsi="Times New Roman" w:cs="Times New Roman"/>
          <w:sz w:val="24"/>
          <w:szCs w:val="24"/>
          <w:lang w:val="en-GB"/>
        </w:rPr>
      </w:pPr>
      <w:r w:rsidRPr="00CD020A">
        <w:rPr>
          <w:rFonts w:ascii="Times New Roman" w:hAnsi="Times New Roman" w:cs="Times New Roman"/>
          <w:sz w:val="24"/>
          <w:szCs w:val="24"/>
          <w:shd w:val="clear" w:color="auto" w:fill="FFFFFF"/>
        </w:rPr>
        <w:t xml:space="preserve">Along with these examples, </w:t>
      </w:r>
      <w:r w:rsidR="00256BD1" w:rsidRPr="00CD020A">
        <w:rPr>
          <w:rFonts w:ascii="Times New Roman" w:hAnsi="Times New Roman" w:cs="Times New Roman"/>
          <w:b/>
          <w:i/>
          <w:sz w:val="24"/>
          <w:szCs w:val="24"/>
          <w:shd w:val="clear" w:color="auto" w:fill="FFFFFF"/>
        </w:rPr>
        <w:t>Del Villaggio</w:t>
      </w:r>
      <w:r w:rsidR="005C69F0" w:rsidRPr="00CD020A">
        <w:rPr>
          <w:rFonts w:ascii="Times New Roman" w:eastAsia="Times New Roman" w:hAnsi="Times New Roman" w:cs="Times New Roman"/>
          <w:sz w:val="24"/>
          <w:szCs w:val="24"/>
          <w:lang w:val="en-GB"/>
        </w:rPr>
        <w:t xml:space="preserve"> </w:t>
      </w:r>
      <w:r w:rsidR="00256BD1" w:rsidRPr="00CD020A">
        <w:rPr>
          <w:rFonts w:ascii="Times New Roman" w:eastAsia="Times New Roman" w:hAnsi="Times New Roman" w:cs="Times New Roman"/>
          <w:sz w:val="24"/>
          <w:szCs w:val="24"/>
          <w:lang w:val="en-GB"/>
        </w:rPr>
        <w:t xml:space="preserve">is </w:t>
      </w:r>
      <w:r w:rsidR="006025FE" w:rsidRPr="00CD020A">
        <w:rPr>
          <w:rFonts w:ascii="Times New Roman" w:eastAsia="Times New Roman" w:hAnsi="Times New Roman" w:cs="Times New Roman"/>
          <w:sz w:val="24"/>
          <w:szCs w:val="24"/>
          <w:lang w:val="en-GB"/>
        </w:rPr>
        <w:t>one of the strongest competitors of Mouchak Street which also supports sustainable organisational development by</w:t>
      </w:r>
      <w:r w:rsidR="00D4669F" w:rsidRPr="00CD020A">
        <w:rPr>
          <w:rFonts w:ascii="Times New Roman" w:eastAsia="Times New Roman" w:hAnsi="Times New Roman" w:cs="Times New Roman"/>
          <w:sz w:val="24"/>
          <w:szCs w:val="24"/>
          <w:lang w:val="en-GB"/>
        </w:rPr>
        <w:t xml:space="preserve"> </w:t>
      </w:r>
      <w:r w:rsidR="00294229" w:rsidRPr="00CD020A">
        <w:rPr>
          <w:rFonts w:ascii="Times New Roman" w:eastAsia="Times New Roman" w:hAnsi="Times New Roman" w:cs="Times New Roman"/>
          <w:sz w:val="24"/>
          <w:szCs w:val="24"/>
          <w:lang w:val="en-GB"/>
        </w:rPr>
        <w:t xml:space="preserve">maintaining proper organisational </w:t>
      </w:r>
      <w:r w:rsidR="0078358D" w:rsidRPr="00CD020A">
        <w:rPr>
          <w:rFonts w:ascii="Times New Roman" w:eastAsia="Times New Roman" w:hAnsi="Times New Roman" w:cs="Times New Roman"/>
          <w:sz w:val="24"/>
          <w:szCs w:val="24"/>
          <w:lang w:val="en-GB"/>
        </w:rPr>
        <w:t>culture. The authority or the management team of this organisation effectively focuses on selection and recruitment process</w:t>
      </w:r>
      <w:r w:rsidR="00AB7C23" w:rsidRPr="00CD020A">
        <w:rPr>
          <w:rFonts w:ascii="Times New Roman" w:eastAsia="Times New Roman" w:hAnsi="Times New Roman" w:cs="Times New Roman"/>
          <w:sz w:val="24"/>
          <w:szCs w:val="24"/>
          <w:lang w:val="en-GB"/>
        </w:rPr>
        <w:t xml:space="preserve"> (</w:t>
      </w:r>
      <w:r w:rsidR="00DD6D32" w:rsidRPr="00CD020A">
        <w:rPr>
          <w:rFonts w:ascii="Times New Roman" w:hAnsi="Times New Roman" w:cs="Times New Roman"/>
          <w:sz w:val="24"/>
          <w:szCs w:val="24"/>
        </w:rPr>
        <w:t>del-villaggio.co.uk, 2019</w:t>
      </w:r>
      <w:r w:rsidR="00AB7C23" w:rsidRPr="00CD020A">
        <w:rPr>
          <w:rFonts w:ascii="Times New Roman" w:eastAsia="Times New Roman" w:hAnsi="Times New Roman" w:cs="Times New Roman"/>
          <w:sz w:val="24"/>
          <w:szCs w:val="24"/>
          <w:lang w:val="en-GB"/>
        </w:rPr>
        <w:t>)</w:t>
      </w:r>
      <w:r w:rsidR="0078358D" w:rsidRPr="00CD020A">
        <w:rPr>
          <w:rFonts w:ascii="Times New Roman" w:eastAsia="Times New Roman" w:hAnsi="Times New Roman" w:cs="Times New Roman"/>
          <w:sz w:val="24"/>
          <w:szCs w:val="24"/>
          <w:lang w:val="en-GB"/>
        </w:rPr>
        <w:t xml:space="preserve">. </w:t>
      </w:r>
      <w:r w:rsidR="007F5779" w:rsidRPr="00CD020A">
        <w:rPr>
          <w:rFonts w:ascii="Times New Roman" w:eastAsia="Times New Roman" w:hAnsi="Times New Roman" w:cs="Times New Roman"/>
          <w:sz w:val="24"/>
          <w:szCs w:val="24"/>
          <w:lang w:val="en-GB"/>
        </w:rPr>
        <w:t>This has helped the organisation to choose and select efficient people and employees who can greatly contribute to the organisation in increasing the productivity.</w:t>
      </w:r>
      <w:r w:rsidR="0078358D" w:rsidRPr="00CD020A">
        <w:rPr>
          <w:rFonts w:ascii="Times New Roman" w:eastAsia="Times New Roman" w:hAnsi="Times New Roman" w:cs="Times New Roman"/>
          <w:sz w:val="24"/>
          <w:szCs w:val="24"/>
          <w:lang w:val="en-GB"/>
        </w:rPr>
        <w:t xml:space="preserve"> It has employed </w:t>
      </w:r>
      <w:r w:rsidR="0066769F" w:rsidRPr="00CD020A">
        <w:rPr>
          <w:rFonts w:ascii="Times New Roman" w:eastAsia="Times New Roman" w:hAnsi="Times New Roman" w:cs="Times New Roman"/>
          <w:sz w:val="24"/>
          <w:szCs w:val="24"/>
          <w:lang w:val="en-GB"/>
        </w:rPr>
        <w:t xml:space="preserve">the employees who are efficient in </w:t>
      </w:r>
      <w:r w:rsidR="00D4669F" w:rsidRPr="00CD020A">
        <w:rPr>
          <w:rFonts w:ascii="Times New Roman" w:eastAsia="Times New Roman" w:hAnsi="Times New Roman" w:cs="Times New Roman"/>
          <w:sz w:val="24"/>
          <w:szCs w:val="24"/>
          <w:lang w:val="en-GB"/>
        </w:rPr>
        <w:t>h</w:t>
      </w:r>
      <w:r w:rsidR="0066769F" w:rsidRPr="00CD020A">
        <w:rPr>
          <w:rFonts w:ascii="Times New Roman" w:eastAsia="Times New Roman" w:hAnsi="Times New Roman" w:cs="Times New Roman"/>
          <w:sz w:val="24"/>
          <w:szCs w:val="24"/>
          <w:lang w:val="en-GB"/>
        </w:rPr>
        <w:t xml:space="preserve">ospitality management and technology use. </w:t>
      </w:r>
      <w:r w:rsidR="00D4669F" w:rsidRPr="00CD020A">
        <w:rPr>
          <w:rFonts w:ascii="Times New Roman" w:eastAsia="Times New Roman" w:hAnsi="Times New Roman" w:cs="Times New Roman"/>
          <w:sz w:val="24"/>
          <w:szCs w:val="24"/>
          <w:lang w:val="en-GB"/>
        </w:rPr>
        <w:t>This organisation has trained the employees to cooperate with the customers in every occasion or events. Moreover, strong communication and collaboration among the employees of this organisation can influence quality of customer services positively.</w:t>
      </w:r>
      <w:r w:rsidR="00103AB3" w:rsidRPr="00CD020A">
        <w:rPr>
          <w:rFonts w:ascii="Times New Roman" w:eastAsia="Times New Roman" w:hAnsi="Times New Roman" w:cs="Times New Roman"/>
          <w:sz w:val="24"/>
          <w:szCs w:val="24"/>
          <w:lang w:val="en-GB"/>
        </w:rPr>
        <w:t xml:space="preserve"> </w:t>
      </w:r>
    </w:p>
    <w:p w14:paraId="01C53429" w14:textId="77777777" w:rsidR="005B7837" w:rsidRPr="00CD020A" w:rsidRDefault="0005370B" w:rsidP="00AA72A6">
      <w:pPr>
        <w:pStyle w:val="Heading1"/>
        <w:rPr>
          <w:color w:val="auto"/>
          <w:highlight w:val="white"/>
          <w:lang w:val="en-GB"/>
        </w:rPr>
      </w:pPr>
      <w:bookmarkStart w:id="13" w:name="_Toc21620587"/>
      <w:r w:rsidRPr="00CD020A">
        <w:rPr>
          <w:color w:val="auto"/>
          <w:highlight w:val="white"/>
          <w:lang w:val="en-GB"/>
        </w:rPr>
        <w:t>Recommendation</w:t>
      </w:r>
      <w:bookmarkEnd w:id="13"/>
      <w:r w:rsidR="00DA51B2" w:rsidRPr="00CD020A">
        <w:rPr>
          <w:color w:val="auto"/>
          <w:highlight w:val="white"/>
          <w:lang w:val="en-GB"/>
        </w:rPr>
        <w:t>s</w:t>
      </w:r>
    </w:p>
    <w:p w14:paraId="056EB2DC" w14:textId="77777777" w:rsidR="0085162C"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The</w:t>
      </w:r>
      <w:r w:rsidR="00EA0597">
        <w:rPr>
          <w:rFonts w:ascii="Times New Roman" w:eastAsia="Times New Roman" w:hAnsi="Times New Roman" w:cs="Times New Roman"/>
          <w:sz w:val="24"/>
          <w:szCs w:val="24"/>
          <w:highlight w:val="white"/>
          <w:lang w:val="en-GB"/>
        </w:rPr>
        <w:t xml:space="preserve"> </w:t>
      </w:r>
      <w:r w:rsidRPr="00CD020A">
        <w:rPr>
          <w:rFonts w:ascii="Times New Roman" w:eastAsia="Times New Roman" w:hAnsi="Times New Roman" w:cs="Times New Roman"/>
          <w:sz w:val="24"/>
          <w:szCs w:val="24"/>
          <w:highlight w:val="white"/>
          <w:lang w:val="en-GB"/>
        </w:rPr>
        <w:t xml:space="preserve">Mouchak Street Company can adapt the appropriate tools to enhance the workplace cultural performance in the future aspects. Company can use the PESTEL and SWOT analysis to find out </w:t>
      </w:r>
      <w:r w:rsidRPr="00CD020A">
        <w:rPr>
          <w:rFonts w:ascii="Times New Roman" w:eastAsia="Times New Roman" w:hAnsi="Times New Roman" w:cs="Times New Roman"/>
          <w:sz w:val="24"/>
          <w:szCs w:val="24"/>
          <w:highlight w:val="white"/>
          <w:lang w:val="en-GB"/>
        </w:rPr>
        <w:lastRenderedPageBreak/>
        <w:t>the external environmental factors to achieve more profit (Syazwan Ab Talib and Bakar Abdul Hamid, 2014).</w:t>
      </w:r>
      <w:r w:rsidR="00AD1B77" w:rsidRPr="00CD020A">
        <w:rPr>
          <w:rFonts w:ascii="Times New Roman" w:eastAsia="Times New Roman" w:hAnsi="Times New Roman" w:cs="Times New Roman"/>
          <w:sz w:val="24"/>
          <w:szCs w:val="24"/>
          <w:highlight w:val="white"/>
          <w:lang w:val="en-GB"/>
        </w:rPr>
        <w:t xml:space="preserve"> </w:t>
      </w:r>
      <w:r w:rsidR="0085162C" w:rsidRPr="00CD020A">
        <w:rPr>
          <w:rFonts w:ascii="Times New Roman" w:eastAsia="Times New Roman" w:hAnsi="Times New Roman" w:cs="Times New Roman"/>
          <w:sz w:val="24"/>
          <w:szCs w:val="24"/>
          <w:highlight w:val="white"/>
          <w:lang w:val="en-GB"/>
        </w:rPr>
        <w:t xml:space="preserve">The following recommendations can be </w:t>
      </w:r>
      <w:r w:rsidR="0065736E" w:rsidRPr="00CD020A">
        <w:rPr>
          <w:rFonts w:ascii="Times New Roman" w:eastAsia="Times New Roman" w:hAnsi="Times New Roman" w:cs="Times New Roman"/>
          <w:sz w:val="24"/>
          <w:szCs w:val="24"/>
          <w:highlight w:val="white"/>
          <w:lang w:val="en-GB"/>
        </w:rPr>
        <w:t>suggested</w:t>
      </w:r>
      <w:r w:rsidR="0085162C" w:rsidRPr="00CD020A">
        <w:rPr>
          <w:rFonts w:ascii="Times New Roman" w:eastAsia="Times New Roman" w:hAnsi="Times New Roman" w:cs="Times New Roman"/>
          <w:sz w:val="24"/>
          <w:szCs w:val="24"/>
          <w:highlight w:val="white"/>
          <w:lang w:val="en-GB"/>
        </w:rPr>
        <w:t xml:space="preserve"> to this organisation in order to i</w:t>
      </w:r>
      <w:r w:rsidR="0065736E" w:rsidRPr="00CD020A">
        <w:rPr>
          <w:rFonts w:ascii="Times New Roman" w:eastAsia="Times New Roman" w:hAnsi="Times New Roman" w:cs="Times New Roman"/>
          <w:sz w:val="24"/>
          <w:szCs w:val="24"/>
          <w:highlight w:val="white"/>
          <w:lang w:val="en-GB"/>
        </w:rPr>
        <w:t xml:space="preserve">mprove organisational behaviour and culture of the organisation. </w:t>
      </w:r>
    </w:p>
    <w:p w14:paraId="02D04A9D" w14:textId="77777777" w:rsidR="00B429D2" w:rsidRPr="00CD020A" w:rsidRDefault="0005370B" w:rsidP="00B429D2">
      <w:pPr>
        <w:pStyle w:val="Normal1"/>
        <w:numPr>
          <w:ilvl w:val="0"/>
          <w:numId w:val="11"/>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Mouchak Street Company can adopt the process and policies of the formal recognition to follow up the ethics responsibilities towards the he</w:t>
      </w:r>
      <w:r w:rsidR="00F47C82" w:rsidRPr="00CD020A">
        <w:rPr>
          <w:rFonts w:ascii="Times New Roman" w:eastAsia="Times New Roman" w:hAnsi="Times New Roman" w:cs="Times New Roman"/>
          <w:sz w:val="24"/>
          <w:szCs w:val="24"/>
          <w:highlight w:val="white"/>
          <w:lang w:val="en-GB"/>
        </w:rPr>
        <w:t>alth issues of their employees. This can help the company to improve the rel</w:t>
      </w:r>
      <w:r w:rsidR="00243A64" w:rsidRPr="00CD020A">
        <w:rPr>
          <w:rFonts w:ascii="Times New Roman" w:eastAsia="Times New Roman" w:hAnsi="Times New Roman" w:cs="Times New Roman"/>
          <w:sz w:val="24"/>
          <w:szCs w:val="24"/>
          <w:highlight w:val="white"/>
          <w:lang w:val="en-GB"/>
        </w:rPr>
        <w:t>ationship between their employees and higher authority</w:t>
      </w:r>
      <w:r w:rsidR="005C7681" w:rsidRPr="00CD020A">
        <w:rPr>
          <w:rFonts w:ascii="Times New Roman" w:eastAsia="Times New Roman" w:hAnsi="Times New Roman" w:cs="Times New Roman"/>
          <w:sz w:val="24"/>
          <w:szCs w:val="24"/>
          <w:highlight w:val="white"/>
          <w:lang w:val="en-GB"/>
        </w:rPr>
        <w:t>. Apart from that, organisational people can have the motivation from this kind of organisational culture.</w:t>
      </w:r>
    </w:p>
    <w:p w14:paraId="0BCB2559" w14:textId="77777777" w:rsidR="00B429D2" w:rsidRPr="00CD020A" w:rsidRDefault="0005370B" w:rsidP="00B429D2">
      <w:pPr>
        <w:pStyle w:val="Normal1"/>
        <w:numPr>
          <w:ilvl w:val="0"/>
          <w:numId w:val="11"/>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They can provide equal opportunities to </w:t>
      </w:r>
      <w:r w:rsidR="005631A2" w:rsidRPr="00CD020A">
        <w:rPr>
          <w:rFonts w:ascii="Times New Roman" w:eastAsia="Times New Roman" w:hAnsi="Times New Roman" w:cs="Times New Roman"/>
          <w:sz w:val="24"/>
          <w:szCs w:val="24"/>
          <w:highlight w:val="white"/>
          <w:lang w:val="en-GB"/>
        </w:rPr>
        <w:t xml:space="preserve">their employees’ participation in </w:t>
      </w:r>
      <w:r w:rsidRPr="00CD020A">
        <w:rPr>
          <w:rFonts w:ascii="Times New Roman" w:eastAsia="Times New Roman" w:hAnsi="Times New Roman" w:cs="Times New Roman"/>
          <w:sz w:val="24"/>
          <w:szCs w:val="24"/>
          <w:highlight w:val="white"/>
          <w:lang w:val="en-GB"/>
        </w:rPr>
        <w:t xml:space="preserve">the managerial decision. </w:t>
      </w:r>
      <w:r w:rsidR="005C7681" w:rsidRPr="00CD020A">
        <w:rPr>
          <w:rFonts w:ascii="Times New Roman" w:eastAsia="Times New Roman" w:hAnsi="Times New Roman" w:cs="Times New Roman"/>
          <w:sz w:val="24"/>
          <w:szCs w:val="24"/>
          <w:highlight w:val="white"/>
          <w:lang w:val="en-GB"/>
        </w:rPr>
        <w:t xml:space="preserve">A flexible and </w:t>
      </w:r>
      <w:r w:rsidR="007E443B" w:rsidRPr="00CD020A">
        <w:rPr>
          <w:rFonts w:ascii="Times New Roman" w:eastAsia="Times New Roman" w:hAnsi="Times New Roman" w:cs="Times New Roman"/>
          <w:sz w:val="24"/>
          <w:szCs w:val="24"/>
          <w:highlight w:val="white"/>
          <w:lang w:val="en-GB"/>
        </w:rPr>
        <w:t xml:space="preserve">highly adaptive culture can be an effective way to </w:t>
      </w:r>
      <w:r w:rsidR="00AD2681" w:rsidRPr="00CD020A">
        <w:rPr>
          <w:rFonts w:ascii="Times New Roman" w:eastAsia="Times New Roman" w:hAnsi="Times New Roman" w:cs="Times New Roman"/>
          <w:sz w:val="24"/>
          <w:szCs w:val="24"/>
          <w:highlight w:val="white"/>
          <w:lang w:val="en-GB"/>
        </w:rPr>
        <w:t xml:space="preserve">motivate the employees and to improve the organisational culture of the organisation. </w:t>
      </w:r>
    </w:p>
    <w:p w14:paraId="0B647406" w14:textId="77777777" w:rsidR="00B429D2" w:rsidRPr="00CD020A" w:rsidRDefault="00097C73" w:rsidP="00B429D2">
      <w:pPr>
        <w:pStyle w:val="Normal1"/>
        <w:numPr>
          <w:ilvl w:val="0"/>
          <w:numId w:val="11"/>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Implementing reward and recognition system for the employees </w:t>
      </w:r>
      <w:r w:rsidR="0028028D" w:rsidRPr="00CD020A">
        <w:rPr>
          <w:rFonts w:ascii="Times New Roman" w:eastAsia="Times New Roman" w:hAnsi="Times New Roman" w:cs="Times New Roman"/>
          <w:sz w:val="24"/>
          <w:szCs w:val="24"/>
          <w:highlight w:val="white"/>
          <w:lang w:val="en-GB"/>
        </w:rPr>
        <w:t>in order to make them motivated to improve their contribution</w:t>
      </w:r>
      <w:r w:rsidR="00AD2681" w:rsidRPr="00CD020A">
        <w:rPr>
          <w:rFonts w:ascii="Times New Roman" w:eastAsia="Times New Roman" w:hAnsi="Times New Roman" w:cs="Times New Roman"/>
          <w:sz w:val="24"/>
          <w:szCs w:val="24"/>
          <w:highlight w:val="white"/>
          <w:lang w:val="en-GB"/>
        </w:rPr>
        <w:t xml:space="preserve">. </w:t>
      </w:r>
      <w:r w:rsidR="00AD2681" w:rsidRPr="00CD020A">
        <w:rPr>
          <w:rFonts w:ascii="Times New Roman" w:eastAsia="Times New Roman" w:hAnsi="Times New Roman" w:cs="Times New Roman"/>
          <w:b/>
          <w:i/>
          <w:sz w:val="24"/>
          <w:szCs w:val="24"/>
          <w:highlight w:val="white"/>
          <w:lang w:val="en-GB"/>
        </w:rPr>
        <w:t>Communicating ethical</w:t>
      </w:r>
      <w:r w:rsidR="00AD2681" w:rsidRPr="00CD020A">
        <w:rPr>
          <w:rFonts w:ascii="Times New Roman" w:eastAsia="Times New Roman" w:hAnsi="Times New Roman" w:cs="Times New Roman"/>
          <w:sz w:val="24"/>
          <w:szCs w:val="24"/>
          <w:highlight w:val="white"/>
          <w:lang w:val="en-GB"/>
        </w:rPr>
        <w:t xml:space="preserve"> </w:t>
      </w:r>
      <w:r w:rsidR="00AD2681" w:rsidRPr="00CD020A">
        <w:rPr>
          <w:rFonts w:ascii="Times New Roman" w:eastAsia="Times New Roman" w:hAnsi="Times New Roman" w:cs="Times New Roman"/>
          <w:b/>
          <w:i/>
          <w:sz w:val="24"/>
          <w:szCs w:val="24"/>
          <w:highlight w:val="white"/>
          <w:lang w:val="en-GB"/>
        </w:rPr>
        <w:t>expectations</w:t>
      </w:r>
      <w:r w:rsidR="00AD2681" w:rsidRPr="00CD020A">
        <w:rPr>
          <w:rFonts w:ascii="Times New Roman" w:eastAsia="Times New Roman" w:hAnsi="Times New Roman" w:cs="Times New Roman"/>
          <w:sz w:val="24"/>
          <w:szCs w:val="24"/>
          <w:highlight w:val="white"/>
          <w:lang w:val="en-GB"/>
        </w:rPr>
        <w:t xml:space="preserve"> while </w:t>
      </w:r>
      <w:r w:rsidR="00AD2681" w:rsidRPr="00CD020A">
        <w:rPr>
          <w:rFonts w:ascii="Times New Roman" w:eastAsia="Times New Roman" w:hAnsi="Times New Roman" w:cs="Times New Roman"/>
          <w:b/>
          <w:i/>
          <w:sz w:val="24"/>
          <w:szCs w:val="24"/>
          <w:highlight w:val="white"/>
          <w:lang w:val="en-GB"/>
        </w:rPr>
        <w:t>providing ethical</w:t>
      </w:r>
      <w:r w:rsidR="00AD2681" w:rsidRPr="00CD020A">
        <w:rPr>
          <w:rFonts w:ascii="Times New Roman" w:eastAsia="Times New Roman" w:hAnsi="Times New Roman" w:cs="Times New Roman"/>
          <w:sz w:val="24"/>
          <w:szCs w:val="24"/>
          <w:highlight w:val="white"/>
          <w:lang w:val="en-GB"/>
        </w:rPr>
        <w:t xml:space="preserve"> </w:t>
      </w:r>
      <w:r w:rsidR="00AD2681" w:rsidRPr="00CD020A">
        <w:rPr>
          <w:rFonts w:ascii="Times New Roman" w:eastAsia="Times New Roman" w:hAnsi="Times New Roman" w:cs="Times New Roman"/>
          <w:b/>
          <w:i/>
          <w:sz w:val="24"/>
          <w:szCs w:val="24"/>
          <w:highlight w:val="white"/>
          <w:lang w:val="en-GB"/>
        </w:rPr>
        <w:t>training</w:t>
      </w:r>
      <w:r w:rsidR="00AD2681" w:rsidRPr="00CD020A">
        <w:rPr>
          <w:rFonts w:ascii="Times New Roman" w:eastAsia="Times New Roman" w:hAnsi="Times New Roman" w:cs="Times New Roman"/>
          <w:sz w:val="24"/>
          <w:szCs w:val="24"/>
          <w:highlight w:val="white"/>
          <w:lang w:val="en-GB"/>
        </w:rPr>
        <w:t xml:space="preserve"> can be an effective option to improve the culture. </w:t>
      </w:r>
    </w:p>
    <w:p w14:paraId="27C3BF96" w14:textId="77777777" w:rsidR="0028028D" w:rsidRPr="00CD020A" w:rsidRDefault="0028028D" w:rsidP="00B429D2">
      <w:pPr>
        <w:pStyle w:val="Normal1"/>
        <w:numPr>
          <w:ilvl w:val="0"/>
          <w:numId w:val="11"/>
        </w:numPr>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lang w:val="en-GB"/>
        </w:rPr>
        <w:t>Mouchak Street needs to arrange frequent training programs to train the existing employees regarding</w:t>
      </w:r>
      <w:r w:rsidR="003A3D83" w:rsidRPr="00CD020A">
        <w:rPr>
          <w:rFonts w:ascii="Times New Roman" w:eastAsia="Times New Roman" w:hAnsi="Times New Roman" w:cs="Times New Roman"/>
          <w:sz w:val="24"/>
          <w:szCs w:val="24"/>
          <w:lang w:val="en-GB"/>
        </w:rPr>
        <w:t xml:space="preserve"> </w:t>
      </w:r>
      <w:r w:rsidR="00B41889" w:rsidRPr="00CD020A">
        <w:rPr>
          <w:rFonts w:ascii="Times New Roman" w:eastAsia="Times New Roman" w:hAnsi="Times New Roman" w:cs="Times New Roman"/>
          <w:sz w:val="24"/>
          <w:szCs w:val="24"/>
          <w:lang w:val="en-GB"/>
        </w:rPr>
        <w:t xml:space="preserve">technology </w:t>
      </w:r>
      <w:r w:rsidR="003A0EE3" w:rsidRPr="00CD020A">
        <w:rPr>
          <w:rFonts w:ascii="Times New Roman" w:eastAsia="Times New Roman" w:hAnsi="Times New Roman" w:cs="Times New Roman"/>
          <w:sz w:val="24"/>
          <w:szCs w:val="24"/>
          <w:lang w:val="en-GB"/>
        </w:rPr>
        <w:t>use</w:t>
      </w:r>
      <w:r w:rsidR="000F0EA7" w:rsidRPr="00CD020A">
        <w:rPr>
          <w:rFonts w:ascii="Times New Roman" w:eastAsia="Times New Roman" w:hAnsi="Times New Roman" w:cs="Times New Roman"/>
          <w:sz w:val="24"/>
          <w:szCs w:val="24"/>
          <w:lang w:val="en-GB"/>
        </w:rPr>
        <w:t>. This can improve the skills and abilities of the people and staff that can directly impact on the productivity of the organisation through increasing sales volume and revenue</w:t>
      </w:r>
      <w:r w:rsidR="00B848A7" w:rsidRPr="00CD020A">
        <w:rPr>
          <w:rFonts w:ascii="Times New Roman" w:eastAsia="Times New Roman" w:hAnsi="Times New Roman" w:cs="Times New Roman"/>
          <w:sz w:val="24"/>
          <w:szCs w:val="24"/>
          <w:lang w:val="en-GB"/>
        </w:rPr>
        <w:t xml:space="preserve"> (</w:t>
      </w:r>
      <w:r w:rsidR="00B848A7" w:rsidRPr="00CD020A">
        <w:rPr>
          <w:rFonts w:ascii="Times New Roman" w:hAnsi="Times New Roman" w:cs="Times New Roman"/>
          <w:sz w:val="24"/>
          <w:szCs w:val="24"/>
          <w:shd w:val="clear" w:color="auto" w:fill="FFFFFF"/>
        </w:rPr>
        <w:t>Fellows and Liu, 2016</w:t>
      </w:r>
      <w:r w:rsidR="00B848A7" w:rsidRPr="00CD020A">
        <w:rPr>
          <w:rFonts w:ascii="Times New Roman" w:eastAsia="Times New Roman" w:hAnsi="Times New Roman" w:cs="Times New Roman"/>
          <w:sz w:val="24"/>
          <w:szCs w:val="24"/>
          <w:lang w:val="en-GB"/>
        </w:rPr>
        <w:t>)</w:t>
      </w:r>
      <w:r w:rsidR="000F0EA7" w:rsidRPr="00CD020A">
        <w:rPr>
          <w:rFonts w:ascii="Times New Roman" w:eastAsia="Times New Roman" w:hAnsi="Times New Roman" w:cs="Times New Roman"/>
          <w:sz w:val="24"/>
          <w:szCs w:val="24"/>
          <w:lang w:val="en-GB"/>
        </w:rPr>
        <w:t xml:space="preserve">. </w:t>
      </w:r>
    </w:p>
    <w:p w14:paraId="1B99AC60" w14:textId="77777777" w:rsidR="008F024E" w:rsidRPr="00CD020A" w:rsidRDefault="008F024E" w:rsidP="00C67237">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Depending on PESTLE analysis, this organisation can understand position of it in the external environment of this country. </w:t>
      </w:r>
      <w:r w:rsidR="00EA7882" w:rsidRPr="00CD020A">
        <w:rPr>
          <w:rFonts w:ascii="Times New Roman" w:eastAsia="Times New Roman" w:hAnsi="Times New Roman" w:cs="Times New Roman"/>
          <w:sz w:val="24"/>
          <w:szCs w:val="24"/>
          <w:highlight w:val="white"/>
          <w:lang w:val="en-GB"/>
        </w:rPr>
        <w:t xml:space="preserve">This framework can help to understand political and economic influence on business process of </w:t>
      </w:r>
      <w:r w:rsidR="00EA7882" w:rsidRPr="00CD020A">
        <w:rPr>
          <w:rFonts w:ascii="Times New Roman" w:eastAsia="Times New Roman" w:hAnsi="Times New Roman" w:cs="Times New Roman"/>
          <w:sz w:val="24"/>
          <w:szCs w:val="24"/>
          <w:lang w:val="en-GB"/>
        </w:rPr>
        <w:t xml:space="preserve">Mouchak Street. The social aspects of this country can help to </w:t>
      </w:r>
      <w:r w:rsidR="009012AA" w:rsidRPr="00CD020A">
        <w:rPr>
          <w:rFonts w:ascii="Times New Roman" w:eastAsia="Times New Roman" w:hAnsi="Times New Roman" w:cs="Times New Roman"/>
          <w:sz w:val="24"/>
          <w:szCs w:val="24"/>
          <w:lang w:val="en-GB"/>
        </w:rPr>
        <w:t>identify the culture as well as trends of the customers</w:t>
      </w:r>
      <w:r w:rsidR="000B3F25" w:rsidRPr="00CD020A">
        <w:rPr>
          <w:rFonts w:ascii="Times New Roman" w:eastAsia="Times New Roman" w:hAnsi="Times New Roman" w:cs="Times New Roman"/>
          <w:sz w:val="24"/>
          <w:szCs w:val="24"/>
          <w:lang w:val="en-GB"/>
        </w:rPr>
        <w:t xml:space="preserve"> that can help it further to assess the determinants of organisational success.</w:t>
      </w:r>
      <w:r w:rsidR="009012AA" w:rsidRPr="00CD020A">
        <w:rPr>
          <w:rFonts w:ascii="Times New Roman" w:eastAsia="Times New Roman" w:hAnsi="Times New Roman" w:cs="Times New Roman"/>
          <w:sz w:val="24"/>
          <w:szCs w:val="24"/>
          <w:lang w:val="en-GB"/>
        </w:rPr>
        <w:t xml:space="preserve"> Mouchak Street can focus on the process of setting strategy and setting menus as per the requirements of the customers. </w:t>
      </w:r>
      <w:r w:rsidR="0065736E" w:rsidRPr="00CD020A">
        <w:rPr>
          <w:rFonts w:ascii="Times New Roman" w:eastAsia="Times New Roman" w:hAnsi="Times New Roman" w:cs="Times New Roman"/>
          <w:sz w:val="24"/>
          <w:szCs w:val="24"/>
          <w:lang w:val="en-GB"/>
        </w:rPr>
        <w:t xml:space="preserve">In this context, it can be said that </w:t>
      </w:r>
      <w:r w:rsidR="00094B39" w:rsidRPr="00CD020A">
        <w:rPr>
          <w:rFonts w:ascii="Times New Roman" w:eastAsia="Times New Roman" w:hAnsi="Times New Roman" w:cs="Times New Roman"/>
          <w:sz w:val="24"/>
          <w:szCs w:val="24"/>
          <w:lang w:val="en-GB"/>
        </w:rPr>
        <w:t xml:space="preserve">Mouchak Street needs to focus on effective workplace culture by allowing the employees to present their views and knowledge </w:t>
      </w:r>
      <w:r w:rsidR="00121274" w:rsidRPr="00CD020A">
        <w:rPr>
          <w:rFonts w:ascii="Times New Roman" w:eastAsia="Times New Roman" w:hAnsi="Times New Roman" w:cs="Times New Roman"/>
          <w:sz w:val="24"/>
          <w:szCs w:val="24"/>
          <w:lang w:val="en-GB"/>
        </w:rPr>
        <w:t>to make effective de</w:t>
      </w:r>
      <w:r w:rsidR="00290833" w:rsidRPr="00CD020A">
        <w:rPr>
          <w:rFonts w:ascii="Times New Roman" w:eastAsia="Times New Roman" w:hAnsi="Times New Roman" w:cs="Times New Roman"/>
          <w:sz w:val="24"/>
          <w:szCs w:val="24"/>
          <w:lang w:val="en-GB"/>
        </w:rPr>
        <w:t xml:space="preserve">cision. </w:t>
      </w:r>
      <w:r w:rsidR="00B429D2" w:rsidRPr="00CD020A">
        <w:rPr>
          <w:rFonts w:ascii="Times New Roman" w:eastAsia="Times New Roman" w:hAnsi="Times New Roman" w:cs="Times New Roman"/>
          <w:sz w:val="24"/>
          <w:szCs w:val="24"/>
          <w:highlight w:val="white"/>
          <w:lang w:val="en-GB"/>
        </w:rPr>
        <w:t>These can help in motivating the employees work efficiency along with the development in the organisational performance regarding the cultural aspects.</w:t>
      </w:r>
      <w:r w:rsidR="005872B2" w:rsidRPr="00CD020A">
        <w:rPr>
          <w:rFonts w:ascii="Times New Roman" w:eastAsia="Times New Roman" w:hAnsi="Times New Roman" w:cs="Times New Roman"/>
          <w:sz w:val="24"/>
          <w:szCs w:val="24"/>
          <w:highlight w:val="white"/>
          <w:lang w:val="en-GB"/>
        </w:rPr>
        <w:t xml:space="preserve"> Thus, it can be mentioned that these recommendations can help this organisation to make the service attractive to a huge range of customers. The authority of </w:t>
      </w:r>
      <w:r w:rsidR="005872B2" w:rsidRPr="00CD020A">
        <w:rPr>
          <w:rFonts w:ascii="Times New Roman" w:eastAsia="Times New Roman" w:hAnsi="Times New Roman" w:cs="Times New Roman"/>
          <w:sz w:val="24"/>
          <w:szCs w:val="24"/>
          <w:lang w:val="en-GB"/>
        </w:rPr>
        <w:t xml:space="preserve">Mouchak Street can focus on </w:t>
      </w:r>
      <w:r w:rsidR="0007605D" w:rsidRPr="00CD020A">
        <w:rPr>
          <w:rFonts w:ascii="Times New Roman" w:eastAsia="Times New Roman" w:hAnsi="Times New Roman" w:cs="Times New Roman"/>
          <w:sz w:val="24"/>
          <w:szCs w:val="24"/>
          <w:lang w:val="en-GB"/>
        </w:rPr>
        <w:t xml:space="preserve">cross cultural workplace environment which can </w:t>
      </w:r>
      <w:r w:rsidR="000C2B5C" w:rsidRPr="00CD020A">
        <w:rPr>
          <w:rFonts w:ascii="Times New Roman" w:eastAsia="Times New Roman" w:hAnsi="Times New Roman" w:cs="Times New Roman"/>
          <w:sz w:val="24"/>
          <w:szCs w:val="24"/>
          <w:lang w:val="en-GB"/>
        </w:rPr>
        <w:t>support the employees from different cultural and language background</w:t>
      </w:r>
      <w:r w:rsidR="00E8694D" w:rsidRPr="00CD020A">
        <w:rPr>
          <w:rFonts w:ascii="Times New Roman" w:eastAsia="Times New Roman" w:hAnsi="Times New Roman" w:cs="Times New Roman"/>
          <w:sz w:val="24"/>
          <w:szCs w:val="24"/>
          <w:lang w:val="en-GB"/>
        </w:rPr>
        <w:t xml:space="preserve"> (</w:t>
      </w:r>
      <w:r w:rsidR="007F0ADB" w:rsidRPr="00CD020A">
        <w:rPr>
          <w:rFonts w:ascii="Times New Roman" w:hAnsi="Times New Roman" w:cs="Times New Roman"/>
          <w:sz w:val="24"/>
          <w:szCs w:val="24"/>
          <w:shd w:val="clear" w:color="auto" w:fill="FFFFFF"/>
        </w:rPr>
        <w:t xml:space="preserve">Fellows and </w:t>
      </w:r>
      <w:r w:rsidR="007F0ADB" w:rsidRPr="00CD020A">
        <w:rPr>
          <w:rFonts w:ascii="Times New Roman" w:hAnsi="Times New Roman" w:cs="Times New Roman"/>
          <w:sz w:val="24"/>
          <w:szCs w:val="24"/>
          <w:shd w:val="clear" w:color="auto" w:fill="FFFFFF"/>
        </w:rPr>
        <w:lastRenderedPageBreak/>
        <w:t>Liu, 2016</w:t>
      </w:r>
      <w:r w:rsidR="00E8694D" w:rsidRPr="00CD020A">
        <w:rPr>
          <w:rFonts w:ascii="Times New Roman" w:eastAsia="Times New Roman" w:hAnsi="Times New Roman" w:cs="Times New Roman"/>
          <w:sz w:val="24"/>
          <w:szCs w:val="24"/>
          <w:lang w:val="en-GB"/>
        </w:rPr>
        <w:t>)</w:t>
      </w:r>
      <w:r w:rsidR="000C2B5C" w:rsidRPr="00CD020A">
        <w:rPr>
          <w:rFonts w:ascii="Times New Roman" w:eastAsia="Times New Roman" w:hAnsi="Times New Roman" w:cs="Times New Roman"/>
          <w:sz w:val="24"/>
          <w:szCs w:val="24"/>
          <w:lang w:val="en-GB"/>
        </w:rPr>
        <w:t>.</w:t>
      </w:r>
      <w:r w:rsidR="00E8694D" w:rsidRPr="00CD020A">
        <w:rPr>
          <w:rFonts w:ascii="Times New Roman" w:eastAsia="Times New Roman" w:hAnsi="Times New Roman" w:cs="Times New Roman"/>
          <w:sz w:val="24"/>
          <w:szCs w:val="24"/>
          <w:lang w:val="en-GB"/>
        </w:rPr>
        <w:t xml:space="preserve"> It can be mentioned that</w:t>
      </w:r>
      <w:r w:rsidR="000C2B5C" w:rsidRPr="00CD020A">
        <w:rPr>
          <w:rFonts w:ascii="Times New Roman" w:eastAsia="Times New Roman" w:hAnsi="Times New Roman" w:cs="Times New Roman"/>
          <w:sz w:val="24"/>
          <w:szCs w:val="24"/>
          <w:lang w:val="en-GB"/>
        </w:rPr>
        <w:t xml:space="preserve"> </w:t>
      </w:r>
      <w:r w:rsidR="00B3687B" w:rsidRPr="00CD020A">
        <w:rPr>
          <w:rFonts w:ascii="Times New Roman" w:eastAsia="Times New Roman" w:hAnsi="Times New Roman" w:cs="Times New Roman"/>
          <w:sz w:val="24"/>
          <w:szCs w:val="24"/>
          <w:lang w:val="en-GB"/>
        </w:rPr>
        <w:t>Mouchak Street can increase sales margin and profit margin</w:t>
      </w:r>
      <w:r w:rsidR="004D4E00" w:rsidRPr="00CD020A">
        <w:rPr>
          <w:rFonts w:ascii="Times New Roman" w:eastAsia="Times New Roman" w:hAnsi="Times New Roman" w:cs="Times New Roman"/>
          <w:sz w:val="24"/>
          <w:szCs w:val="24"/>
          <w:lang w:val="en-GB"/>
        </w:rPr>
        <w:t xml:space="preserve"> of this organisation by improving quality of organisational culture. </w:t>
      </w:r>
    </w:p>
    <w:p w14:paraId="7176A47B" w14:textId="77777777" w:rsidR="005B7837" w:rsidRPr="00CD020A" w:rsidRDefault="0005370B" w:rsidP="00AA72A6">
      <w:pPr>
        <w:pStyle w:val="Heading1"/>
        <w:rPr>
          <w:color w:val="auto"/>
          <w:highlight w:val="white"/>
          <w:lang w:val="en-GB"/>
        </w:rPr>
      </w:pPr>
      <w:bookmarkStart w:id="14" w:name="_Toc21620588"/>
      <w:r w:rsidRPr="00CD020A">
        <w:rPr>
          <w:color w:val="auto"/>
          <w:highlight w:val="white"/>
          <w:lang w:val="en-GB"/>
        </w:rPr>
        <w:t>Conclusion</w:t>
      </w:r>
      <w:bookmarkEnd w:id="14"/>
    </w:p>
    <w:p w14:paraId="6F90F911" w14:textId="77777777" w:rsidR="005B7837" w:rsidRPr="00CD020A" w:rsidRDefault="0005370B">
      <w:pPr>
        <w:pStyle w:val="Normal1"/>
        <w:spacing w:line="360" w:lineRule="auto"/>
        <w:jc w:val="both"/>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 xml:space="preserve">This report has analysed, culture is an essence and personality of the organisation. </w:t>
      </w:r>
      <w:r w:rsidR="005631A2" w:rsidRPr="00CD020A">
        <w:rPr>
          <w:rFonts w:ascii="Times New Roman" w:eastAsia="Times New Roman" w:hAnsi="Times New Roman" w:cs="Times New Roman"/>
          <w:sz w:val="24"/>
          <w:szCs w:val="24"/>
          <w:highlight w:val="white"/>
          <w:lang w:val="en-GB"/>
        </w:rPr>
        <w:t>Culture of the organisation envelops</w:t>
      </w:r>
      <w:r w:rsidRPr="00CD020A">
        <w:rPr>
          <w:rFonts w:ascii="Times New Roman" w:eastAsia="Times New Roman" w:hAnsi="Times New Roman" w:cs="Times New Roman"/>
          <w:sz w:val="24"/>
          <w:szCs w:val="24"/>
          <w:highlight w:val="white"/>
          <w:lang w:val="en-GB"/>
        </w:rPr>
        <w:t xml:space="preserve"> their values and environmental behaviour which can contribute for the specific and intellectual environment of the company. This report has analysed the external and internal environment by using tools that is PESTEL, Porter's Five Forces and McKensy’s 7S Framework. </w:t>
      </w:r>
      <w:r w:rsidR="005631A2" w:rsidRPr="00CD020A">
        <w:rPr>
          <w:rFonts w:ascii="Times New Roman" w:eastAsia="Times New Roman" w:hAnsi="Times New Roman" w:cs="Times New Roman"/>
          <w:sz w:val="24"/>
          <w:szCs w:val="24"/>
          <w:highlight w:val="white"/>
          <w:lang w:val="en-GB"/>
        </w:rPr>
        <w:t>These tools access</w:t>
      </w:r>
      <w:r w:rsidRPr="00CD020A">
        <w:rPr>
          <w:rFonts w:ascii="Times New Roman" w:eastAsia="Times New Roman" w:hAnsi="Times New Roman" w:cs="Times New Roman"/>
          <w:sz w:val="24"/>
          <w:szCs w:val="24"/>
          <w:highlight w:val="white"/>
          <w:lang w:val="en-GB"/>
        </w:rPr>
        <w:t xml:space="preserve"> the Influencing implications on the External environment along with the Impacts on organisational performance. This study has also given the Ethical Stance of Mouchak Street and compares their cultural performance.</w:t>
      </w:r>
    </w:p>
    <w:p w14:paraId="27B00115" w14:textId="77777777" w:rsidR="00216C5A" w:rsidRPr="00CD020A" w:rsidRDefault="00216C5A">
      <w:pP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br w:type="page"/>
      </w:r>
    </w:p>
    <w:p w14:paraId="26263881" w14:textId="77777777" w:rsidR="00216C5A" w:rsidRPr="00CD020A" w:rsidRDefault="00216C5A" w:rsidP="00AA72A6">
      <w:pPr>
        <w:pStyle w:val="Heading1"/>
        <w:rPr>
          <w:color w:val="auto"/>
          <w:shd w:val="clear" w:color="auto" w:fill="FFFFFF"/>
          <w:lang w:val="en-GB"/>
        </w:rPr>
      </w:pPr>
      <w:bookmarkStart w:id="15" w:name="_Toc21620589"/>
      <w:r w:rsidRPr="00CD020A">
        <w:rPr>
          <w:color w:val="auto"/>
          <w:shd w:val="clear" w:color="auto" w:fill="FFFFFF"/>
          <w:lang w:val="en-GB"/>
        </w:rPr>
        <w:lastRenderedPageBreak/>
        <w:t>Reference</w:t>
      </w:r>
      <w:bookmarkEnd w:id="15"/>
    </w:p>
    <w:p w14:paraId="23527758" w14:textId="77777777" w:rsidR="005C3B0F" w:rsidRPr="00CD020A" w:rsidRDefault="005C3B0F" w:rsidP="007C5483">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CD020A">
        <w:rPr>
          <w:rFonts w:ascii="Times New Roman" w:hAnsi="Times New Roman" w:cs="Times New Roman"/>
          <w:sz w:val="24"/>
          <w:szCs w:val="24"/>
        </w:rPr>
        <w:t xml:space="preserve">damsrestaurant.co.uk (2019) </w:t>
      </w:r>
      <w:r w:rsidRPr="00CD020A">
        <w:rPr>
          <w:rFonts w:ascii="Times New Roman" w:hAnsi="Times New Roman" w:cs="Times New Roman"/>
          <w:i/>
          <w:sz w:val="24"/>
          <w:szCs w:val="24"/>
        </w:rPr>
        <w:t>Home Page</w:t>
      </w:r>
      <w:r w:rsidRPr="00CD020A">
        <w:rPr>
          <w:rFonts w:ascii="Times New Roman" w:hAnsi="Times New Roman" w:cs="Times New Roman"/>
          <w:sz w:val="24"/>
          <w:szCs w:val="24"/>
        </w:rPr>
        <w:t xml:space="preserve">. Available at: </w:t>
      </w:r>
      <w:hyperlink r:id="rId9" w:history="1">
        <w:r w:rsidRPr="00CD020A">
          <w:rPr>
            <w:rStyle w:val="Hyperlink"/>
            <w:rFonts w:ascii="Times New Roman" w:hAnsi="Times New Roman" w:cs="Times New Roman"/>
            <w:color w:val="auto"/>
            <w:sz w:val="24"/>
            <w:szCs w:val="24"/>
          </w:rPr>
          <w:t>https://www.adamsrestaurant.co.uk</w:t>
        </w:r>
      </w:hyperlink>
      <w:r w:rsidRPr="00CD020A">
        <w:rPr>
          <w:rFonts w:ascii="Times New Roman" w:hAnsi="Times New Roman" w:cs="Times New Roman"/>
          <w:sz w:val="24"/>
          <w:szCs w:val="24"/>
        </w:rPr>
        <w:t xml:space="preserve"> [Accessed 2/11/2019]</w:t>
      </w:r>
    </w:p>
    <w:p w14:paraId="2DB93393" w14:textId="77777777" w:rsidR="005C3B0F" w:rsidRPr="00CD020A" w:rsidRDefault="005C3B0F" w:rsidP="004731BE">
      <w:pPr>
        <w:pStyle w:val="Normal1"/>
        <w:spacing w:line="360" w:lineRule="auto"/>
        <w:jc w:val="both"/>
        <w:rPr>
          <w:rFonts w:ascii="Times New Roman" w:eastAsia="Times New Roman" w:hAnsi="Times New Roman" w:cs="Times New Roman"/>
          <w:b/>
          <w:sz w:val="24"/>
          <w:szCs w:val="24"/>
          <w:highlight w:val="white"/>
          <w:lang w:val="en-GB"/>
        </w:rPr>
      </w:pPr>
      <w:r w:rsidRPr="00CD020A">
        <w:rPr>
          <w:rFonts w:ascii="Times New Roman" w:hAnsi="Times New Roman" w:cs="Times New Roman"/>
          <w:sz w:val="24"/>
          <w:szCs w:val="24"/>
          <w:shd w:val="clear" w:color="auto" w:fill="FFFFFF"/>
          <w:lang w:val="en-GB"/>
        </w:rPr>
        <w:t>Ariffin, A.S. and Sahid, M.L.I., 2018. Competitiveness Analysis of ASEAN Automotive Industry: A Comparison between Malaysia and Thailand. </w:t>
      </w:r>
      <w:r w:rsidRPr="00CD020A">
        <w:rPr>
          <w:rFonts w:ascii="Times New Roman" w:hAnsi="Times New Roman" w:cs="Times New Roman"/>
          <w:i/>
          <w:iCs/>
          <w:sz w:val="24"/>
          <w:szCs w:val="24"/>
          <w:shd w:val="clear" w:color="auto" w:fill="FFFFFF"/>
          <w:lang w:val="en-GB"/>
        </w:rPr>
        <w:t>Journal of Science, Technology and Innovation Policy</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3</w:t>
      </w:r>
      <w:r w:rsidRPr="00CD020A">
        <w:rPr>
          <w:rFonts w:ascii="Times New Roman" w:hAnsi="Times New Roman" w:cs="Times New Roman"/>
          <w:sz w:val="24"/>
          <w:szCs w:val="24"/>
          <w:shd w:val="clear" w:color="auto" w:fill="FFFFFF"/>
          <w:lang w:val="en-GB"/>
        </w:rPr>
        <w:t>(2), pp.23-32.</w:t>
      </w:r>
    </w:p>
    <w:p w14:paraId="34FC689E"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Bismark, O., Kofi, O.A., Frank, A.G. and Eric, H., 2018. Utilizing Mckinsey 7s Model, SWOT Analysis, PESTLE and Balance Scorecard to Foster Efficient Implementation of Organizational Strategy. Evidence from The Community Hospital Group-Ghana Limited. </w:t>
      </w:r>
      <w:r w:rsidRPr="00CD020A">
        <w:rPr>
          <w:rFonts w:ascii="Times New Roman" w:hAnsi="Times New Roman" w:cs="Times New Roman"/>
          <w:i/>
          <w:iCs/>
          <w:sz w:val="24"/>
          <w:szCs w:val="24"/>
          <w:shd w:val="clear" w:color="auto" w:fill="FFFFFF"/>
          <w:lang w:val="en-GB"/>
        </w:rPr>
        <w:t>International Journal of Research in Business, Economics and Management</w:t>
      </w:r>
      <w:r w:rsidRPr="00CD020A">
        <w:rPr>
          <w:rFonts w:ascii="Times New Roman" w:hAnsi="Times New Roman" w:cs="Times New Roman"/>
          <w:sz w:val="24"/>
          <w:szCs w:val="24"/>
          <w:shd w:val="clear" w:color="auto" w:fill="FFFFFF"/>
          <w:lang w:val="en-GB"/>
        </w:rPr>
        <w:t>, pp.94-113.</w:t>
      </w:r>
    </w:p>
    <w:p w14:paraId="5246438C" w14:textId="77777777" w:rsidR="005C3B0F" w:rsidRPr="00CD020A" w:rsidRDefault="005C3B0F" w:rsidP="007C5483">
      <w:pPr>
        <w:spacing w:line="360" w:lineRule="auto"/>
        <w:jc w:val="both"/>
        <w:rPr>
          <w:rFonts w:ascii="Times New Roman" w:hAnsi="Times New Roman" w:cs="Times New Roman"/>
          <w:sz w:val="24"/>
          <w:szCs w:val="24"/>
          <w:shd w:val="clear" w:color="auto" w:fill="FFFFFF"/>
        </w:rPr>
      </w:pPr>
      <w:r w:rsidRPr="00CD020A">
        <w:rPr>
          <w:rFonts w:ascii="Times New Roman" w:hAnsi="Times New Roman" w:cs="Times New Roman"/>
          <w:sz w:val="24"/>
          <w:szCs w:val="24"/>
          <w:shd w:val="clear" w:color="auto" w:fill="FFFFFF"/>
        </w:rPr>
        <w:t>Brenyah, R.S. and Tetteh, E.N., (2016). Organisational Culture and Its Impact on Employee Retention: Evidence from the Private Tertiary Education Sector of Ghana. </w:t>
      </w:r>
      <w:r w:rsidRPr="00CD020A">
        <w:rPr>
          <w:rFonts w:ascii="Times New Roman" w:hAnsi="Times New Roman" w:cs="Times New Roman"/>
          <w:i/>
          <w:iCs/>
          <w:sz w:val="24"/>
          <w:szCs w:val="24"/>
          <w:shd w:val="clear" w:color="auto" w:fill="FFFFFF"/>
        </w:rPr>
        <w:t>European Journal of Business and Management</w:t>
      </w:r>
      <w:r w:rsidRPr="00CD020A">
        <w:rPr>
          <w:rFonts w:ascii="Times New Roman" w:hAnsi="Times New Roman" w:cs="Times New Roman"/>
          <w:sz w:val="24"/>
          <w:szCs w:val="24"/>
          <w:shd w:val="clear" w:color="auto" w:fill="FFFFFF"/>
        </w:rPr>
        <w:t>, </w:t>
      </w:r>
      <w:r w:rsidRPr="00CD020A">
        <w:rPr>
          <w:rFonts w:ascii="Times New Roman" w:hAnsi="Times New Roman" w:cs="Times New Roman"/>
          <w:i/>
          <w:iCs/>
          <w:sz w:val="24"/>
          <w:szCs w:val="24"/>
          <w:shd w:val="clear" w:color="auto" w:fill="FFFFFF"/>
        </w:rPr>
        <w:t>8</w:t>
      </w:r>
      <w:r w:rsidRPr="00CD020A">
        <w:rPr>
          <w:rFonts w:ascii="Times New Roman" w:hAnsi="Times New Roman" w:cs="Times New Roman"/>
          <w:sz w:val="24"/>
          <w:szCs w:val="24"/>
          <w:shd w:val="clear" w:color="auto" w:fill="FFFFFF"/>
        </w:rPr>
        <w:t>(34), pp.47-53.</w:t>
      </w:r>
    </w:p>
    <w:p w14:paraId="6C9A3D01"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Cox, A.M., Pinfield, S. and Rutter, S., 2019. Extending McKinsey’s 7S model to understand strategic alignment in academic libraries. </w:t>
      </w:r>
      <w:r w:rsidRPr="00CD020A">
        <w:rPr>
          <w:rFonts w:ascii="Times New Roman" w:hAnsi="Times New Roman" w:cs="Times New Roman"/>
          <w:i/>
          <w:iCs/>
          <w:sz w:val="24"/>
          <w:szCs w:val="24"/>
          <w:shd w:val="clear" w:color="auto" w:fill="FFFFFF"/>
          <w:lang w:val="en-GB"/>
        </w:rPr>
        <w:t>Library Management</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40</w:t>
      </w:r>
      <w:r w:rsidRPr="00CD020A">
        <w:rPr>
          <w:rFonts w:ascii="Times New Roman" w:hAnsi="Times New Roman" w:cs="Times New Roman"/>
          <w:sz w:val="24"/>
          <w:szCs w:val="24"/>
          <w:shd w:val="clear" w:color="auto" w:fill="FFFFFF"/>
          <w:lang w:val="en-GB"/>
        </w:rPr>
        <w:t>(5), pp.313-326.</w:t>
      </w:r>
    </w:p>
    <w:p w14:paraId="742345D2" w14:textId="77777777" w:rsidR="005C3B0F" w:rsidRPr="00CD020A" w:rsidRDefault="005C3B0F" w:rsidP="007C5483">
      <w:pPr>
        <w:spacing w:line="360" w:lineRule="auto"/>
        <w:jc w:val="both"/>
        <w:rPr>
          <w:rFonts w:ascii="Times New Roman" w:hAnsi="Times New Roman" w:cs="Times New Roman"/>
          <w:sz w:val="24"/>
          <w:szCs w:val="24"/>
        </w:rPr>
      </w:pPr>
      <w:r w:rsidRPr="00CD020A">
        <w:rPr>
          <w:rFonts w:ascii="Times New Roman" w:hAnsi="Times New Roman" w:cs="Times New Roman"/>
          <w:sz w:val="24"/>
          <w:szCs w:val="24"/>
        </w:rPr>
        <w:t xml:space="preserve">del-villaggio.co.uk (2019) </w:t>
      </w:r>
      <w:r w:rsidRPr="00CD020A">
        <w:rPr>
          <w:rFonts w:ascii="Times New Roman" w:hAnsi="Times New Roman" w:cs="Times New Roman"/>
          <w:i/>
          <w:sz w:val="24"/>
          <w:szCs w:val="24"/>
        </w:rPr>
        <w:t>Home Page.</w:t>
      </w:r>
      <w:r w:rsidRPr="00CD020A">
        <w:rPr>
          <w:rFonts w:ascii="Times New Roman" w:hAnsi="Times New Roman" w:cs="Times New Roman"/>
          <w:sz w:val="24"/>
          <w:szCs w:val="24"/>
        </w:rPr>
        <w:t xml:space="preserve"> Available at: </w:t>
      </w:r>
      <w:hyperlink r:id="rId10" w:history="1">
        <w:r w:rsidRPr="00CD020A">
          <w:rPr>
            <w:rStyle w:val="Hyperlink"/>
            <w:rFonts w:ascii="Times New Roman" w:hAnsi="Times New Roman" w:cs="Times New Roman"/>
            <w:color w:val="auto"/>
            <w:sz w:val="24"/>
            <w:szCs w:val="24"/>
          </w:rPr>
          <w:t>https://del-villaggio.co.uk/index.php/category/events/</w:t>
        </w:r>
      </w:hyperlink>
      <w:r w:rsidRPr="00CD020A">
        <w:rPr>
          <w:rFonts w:ascii="Times New Roman" w:hAnsi="Times New Roman" w:cs="Times New Roman"/>
          <w:sz w:val="24"/>
          <w:szCs w:val="24"/>
        </w:rPr>
        <w:t xml:space="preserve"> [Accessed 2/11/2019]</w:t>
      </w:r>
    </w:p>
    <w:p w14:paraId="083A903D"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E. Dobbs, M., 2014. Guidelines for applying Porter's five forces framework: a set of industry analysis templates. </w:t>
      </w:r>
      <w:r w:rsidRPr="00CD020A">
        <w:rPr>
          <w:rFonts w:ascii="Times New Roman" w:hAnsi="Times New Roman" w:cs="Times New Roman"/>
          <w:i/>
          <w:iCs/>
          <w:sz w:val="24"/>
          <w:szCs w:val="24"/>
          <w:shd w:val="clear" w:color="auto" w:fill="FFFFFF"/>
          <w:lang w:val="en-GB"/>
        </w:rPr>
        <w:t>Competitiveness Review</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24</w:t>
      </w:r>
      <w:r w:rsidRPr="00CD020A">
        <w:rPr>
          <w:rFonts w:ascii="Times New Roman" w:hAnsi="Times New Roman" w:cs="Times New Roman"/>
          <w:sz w:val="24"/>
          <w:szCs w:val="24"/>
          <w:shd w:val="clear" w:color="auto" w:fill="FFFFFF"/>
          <w:lang w:val="en-GB"/>
        </w:rPr>
        <w:t>(1), pp.32-45.</w:t>
      </w:r>
    </w:p>
    <w:p w14:paraId="49BC2CE1" w14:textId="77777777" w:rsidR="005C3B0F" w:rsidRPr="00CD020A" w:rsidRDefault="005C3B0F" w:rsidP="007C5483">
      <w:pPr>
        <w:spacing w:line="360" w:lineRule="auto"/>
        <w:jc w:val="both"/>
        <w:rPr>
          <w:rFonts w:ascii="Times New Roman" w:hAnsi="Times New Roman" w:cs="Times New Roman"/>
          <w:sz w:val="24"/>
          <w:szCs w:val="24"/>
          <w:shd w:val="clear" w:color="auto" w:fill="FFFFFF"/>
        </w:rPr>
      </w:pPr>
      <w:r w:rsidRPr="00CD020A">
        <w:rPr>
          <w:rFonts w:ascii="Times New Roman" w:hAnsi="Times New Roman" w:cs="Times New Roman"/>
          <w:sz w:val="24"/>
          <w:szCs w:val="24"/>
          <w:shd w:val="clear" w:color="auto" w:fill="FFFFFF"/>
        </w:rPr>
        <w:t>Elsmore, P., (2017). </w:t>
      </w:r>
      <w:r w:rsidRPr="00CD020A">
        <w:rPr>
          <w:rFonts w:ascii="Times New Roman" w:hAnsi="Times New Roman" w:cs="Times New Roman"/>
          <w:i/>
          <w:iCs/>
          <w:sz w:val="24"/>
          <w:szCs w:val="24"/>
          <w:shd w:val="clear" w:color="auto" w:fill="FFFFFF"/>
        </w:rPr>
        <w:t>Organisational Culture: Organisational Change?: Organisational Change?</w:t>
      </w:r>
      <w:r w:rsidRPr="00CD020A">
        <w:rPr>
          <w:rFonts w:ascii="Times New Roman" w:hAnsi="Times New Roman" w:cs="Times New Roman"/>
          <w:sz w:val="24"/>
          <w:szCs w:val="24"/>
          <w:shd w:val="clear" w:color="auto" w:fill="FFFFFF"/>
        </w:rPr>
        <w:t>. Routledge.</w:t>
      </w:r>
    </w:p>
    <w:p w14:paraId="5312A0D5" w14:textId="77777777" w:rsidR="005C3B0F" w:rsidRPr="00CD020A" w:rsidRDefault="005C3B0F" w:rsidP="007C5483">
      <w:pPr>
        <w:spacing w:line="360" w:lineRule="auto"/>
        <w:jc w:val="both"/>
        <w:rPr>
          <w:rFonts w:ascii="Times New Roman" w:hAnsi="Times New Roman" w:cs="Times New Roman"/>
          <w:sz w:val="24"/>
          <w:szCs w:val="24"/>
        </w:rPr>
      </w:pPr>
      <w:r w:rsidRPr="00CD020A">
        <w:rPr>
          <w:rFonts w:ascii="Times New Roman" w:hAnsi="Times New Roman" w:cs="Times New Roman"/>
          <w:sz w:val="24"/>
          <w:szCs w:val="24"/>
          <w:shd w:val="clear" w:color="auto" w:fill="FFFFFF"/>
        </w:rPr>
        <w:t>Fellows, R. and Liu, A., (2016). Sensemaking in the cross-cultural contexts of projects. </w:t>
      </w:r>
      <w:r w:rsidRPr="00CD020A">
        <w:rPr>
          <w:rFonts w:ascii="Times New Roman" w:hAnsi="Times New Roman" w:cs="Times New Roman"/>
          <w:i/>
          <w:iCs/>
          <w:sz w:val="24"/>
          <w:szCs w:val="24"/>
          <w:shd w:val="clear" w:color="auto" w:fill="FFFFFF"/>
        </w:rPr>
        <w:t>International journal of project management</w:t>
      </w:r>
      <w:r w:rsidRPr="00CD020A">
        <w:rPr>
          <w:rFonts w:ascii="Times New Roman" w:hAnsi="Times New Roman" w:cs="Times New Roman"/>
          <w:sz w:val="24"/>
          <w:szCs w:val="24"/>
          <w:shd w:val="clear" w:color="auto" w:fill="FFFFFF"/>
        </w:rPr>
        <w:t>, </w:t>
      </w:r>
      <w:r w:rsidRPr="00CD020A">
        <w:rPr>
          <w:rFonts w:ascii="Times New Roman" w:hAnsi="Times New Roman" w:cs="Times New Roman"/>
          <w:i/>
          <w:iCs/>
          <w:sz w:val="24"/>
          <w:szCs w:val="24"/>
          <w:shd w:val="clear" w:color="auto" w:fill="FFFFFF"/>
        </w:rPr>
        <w:t>34</w:t>
      </w:r>
      <w:r w:rsidRPr="00CD020A">
        <w:rPr>
          <w:rFonts w:ascii="Times New Roman" w:hAnsi="Times New Roman" w:cs="Times New Roman"/>
          <w:sz w:val="24"/>
          <w:szCs w:val="24"/>
          <w:shd w:val="clear" w:color="auto" w:fill="FFFFFF"/>
        </w:rPr>
        <w:t>(2), pp.246-257.</w:t>
      </w:r>
    </w:p>
    <w:p w14:paraId="0CB0F734"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Gilani, H., 2015. Exploring the ethical aspects of Islamic banking. </w:t>
      </w:r>
      <w:r w:rsidRPr="00CD020A">
        <w:rPr>
          <w:rFonts w:ascii="Times New Roman" w:hAnsi="Times New Roman" w:cs="Times New Roman"/>
          <w:i/>
          <w:iCs/>
          <w:sz w:val="24"/>
          <w:szCs w:val="24"/>
          <w:shd w:val="clear" w:color="auto" w:fill="FFFFFF"/>
          <w:lang w:val="en-GB"/>
        </w:rPr>
        <w:t>International Journal of Islamic and Middle Eastern Finance and Management</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8</w:t>
      </w:r>
      <w:r w:rsidRPr="00CD020A">
        <w:rPr>
          <w:rFonts w:ascii="Times New Roman" w:hAnsi="Times New Roman" w:cs="Times New Roman"/>
          <w:sz w:val="24"/>
          <w:szCs w:val="24"/>
          <w:shd w:val="clear" w:color="auto" w:fill="FFFFFF"/>
          <w:lang w:val="en-GB"/>
        </w:rPr>
        <w:t>(1), pp.85-98.</w:t>
      </w:r>
    </w:p>
    <w:p w14:paraId="7C0847F9"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Gregorić, M., 2014, May. PESTEL analysis of tourism destinations in the perspective of business tourism (MICE). In </w:t>
      </w:r>
      <w:r w:rsidRPr="00CD020A">
        <w:rPr>
          <w:rFonts w:ascii="Times New Roman" w:hAnsi="Times New Roman" w:cs="Times New Roman"/>
          <w:i/>
          <w:iCs/>
          <w:sz w:val="24"/>
          <w:szCs w:val="24"/>
          <w:shd w:val="clear" w:color="auto" w:fill="FFFFFF"/>
          <w:lang w:val="en-GB"/>
        </w:rPr>
        <w:t>22nd International Congress, Tourism &amp; Hospitality Industry 2014, Trends in Tourism and Hospitality Management</w:t>
      </w:r>
      <w:r w:rsidRPr="00CD020A">
        <w:rPr>
          <w:rFonts w:ascii="Times New Roman" w:hAnsi="Times New Roman" w:cs="Times New Roman"/>
          <w:sz w:val="24"/>
          <w:szCs w:val="24"/>
          <w:shd w:val="clear" w:color="auto" w:fill="FFFFFF"/>
          <w:lang w:val="en-GB"/>
        </w:rPr>
        <w:t xml:space="preserve">, </w:t>
      </w:r>
      <w:r w:rsidRPr="00CD020A">
        <w:rPr>
          <w:rFonts w:ascii="Times New Roman" w:hAnsi="Times New Roman" w:cs="Times New Roman"/>
          <w:i/>
          <w:sz w:val="24"/>
          <w:szCs w:val="24"/>
          <w:shd w:val="clear" w:color="auto" w:fill="FFFFFF"/>
          <w:lang w:val="en-GB"/>
        </w:rPr>
        <w:t>1</w:t>
      </w:r>
      <w:r w:rsidRPr="00CD020A">
        <w:rPr>
          <w:rFonts w:ascii="Times New Roman" w:hAnsi="Times New Roman" w:cs="Times New Roman"/>
          <w:sz w:val="24"/>
          <w:szCs w:val="24"/>
          <w:shd w:val="clear" w:color="auto" w:fill="FFFFFF"/>
          <w:lang w:val="en-GB"/>
        </w:rPr>
        <w:t>(2), pp.551-564.</w:t>
      </w:r>
    </w:p>
    <w:p w14:paraId="64BE239A"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Heino, J., Melo, A.S., Siqueira, T., Soininen, J., Valanko, S. and Bini, L.M., 2015. Metacommunity organisation, spatial extent and dispersal in aquatic systems: patterns, processes and prospects. </w:t>
      </w:r>
      <w:r w:rsidRPr="00CD020A">
        <w:rPr>
          <w:rFonts w:ascii="Times New Roman" w:hAnsi="Times New Roman" w:cs="Times New Roman"/>
          <w:i/>
          <w:iCs/>
          <w:sz w:val="24"/>
          <w:szCs w:val="24"/>
          <w:shd w:val="clear" w:color="auto" w:fill="FFFFFF"/>
          <w:lang w:val="en-GB"/>
        </w:rPr>
        <w:t>Freshwater Biology</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60</w:t>
      </w:r>
      <w:r w:rsidRPr="00CD020A">
        <w:rPr>
          <w:rFonts w:ascii="Times New Roman" w:hAnsi="Times New Roman" w:cs="Times New Roman"/>
          <w:sz w:val="24"/>
          <w:szCs w:val="24"/>
          <w:shd w:val="clear" w:color="auto" w:fill="FFFFFF"/>
          <w:lang w:val="en-GB"/>
        </w:rPr>
        <w:t>(5), pp.45-69.</w:t>
      </w:r>
    </w:p>
    <w:p w14:paraId="6D68A66E"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lastRenderedPageBreak/>
        <w:t>Indiatsy, C.M., Mwangi, M.S., Mandere, E.N., Bichanga, J.M. and George, G.E., 2014. The application of Porter’s five forces model on organization performance: A case of cooperative bank of Kenya Ltd. </w:t>
      </w:r>
      <w:r w:rsidRPr="00CD020A">
        <w:rPr>
          <w:rFonts w:ascii="Times New Roman" w:hAnsi="Times New Roman" w:cs="Times New Roman"/>
          <w:i/>
          <w:iCs/>
          <w:sz w:val="24"/>
          <w:szCs w:val="24"/>
          <w:shd w:val="clear" w:color="auto" w:fill="FFFFFF"/>
          <w:lang w:val="en-GB"/>
        </w:rPr>
        <w:t>European Journal of Business and Management</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6</w:t>
      </w:r>
      <w:r w:rsidRPr="00CD020A">
        <w:rPr>
          <w:rFonts w:ascii="Times New Roman" w:hAnsi="Times New Roman" w:cs="Times New Roman"/>
          <w:sz w:val="24"/>
          <w:szCs w:val="24"/>
          <w:shd w:val="clear" w:color="auto" w:fill="FFFFFF"/>
          <w:lang w:val="en-GB"/>
        </w:rPr>
        <w:t>(16), pp.75-85.</w:t>
      </w:r>
    </w:p>
    <w:p w14:paraId="62C5C1D8"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Javied, T., Deutsch, M. and Franke, J., 2019. A model for integrating energy management in lean production. </w:t>
      </w:r>
      <w:r w:rsidRPr="00CD020A">
        <w:rPr>
          <w:rFonts w:ascii="Times New Roman" w:hAnsi="Times New Roman" w:cs="Times New Roman"/>
          <w:i/>
          <w:iCs/>
          <w:sz w:val="24"/>
          <w:szCs w:val="24"/>
          <w:shd w:val="clear" w:color="auto" w:fill="FFFFFF"/>
          <w:lang w:val="en-GB"/>
        </w:rPr>
        <w:t>Procedia CIRP</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84</w:t>
      </w:r>
      <w:r w:rsidRPr="00CD020A">
        <w:rPr>
          <w:rFonts w:ascii="Times New Roman" w:hAnsi="Times New Roman" w:cs="Times New Roman"/>
          <w:sz w:val="24"/>
          <w:szCs w:val="24"/>
          <w:shd w:val="clear" w:color="auto" w:fill="FFFFFF"/>
          <w:lang w:val="en-GB"/>
        </w:rPr>
        <w:t>, pp.357-361.</w:t>
      </w:r>
    </w:p>
    <w:p w14:paraId="57AA6D49" w14:textId="77777777" w:rsidR="005C3B0F" w:rsidRPr="00CD020A" w:rsidRDefault="005C3B0F" w:rsidP="0032631B">
      <w:pPr>
        <w:spacing w:line="360" w:lineRule="auto"/>
        <w:jc w:val="both"/>
        <w:rPr>
          <w:rFonts w:ascii="Times New Roman" w:hAnsi="Times New Roman" w:cs="Times New Roman"/>
          <w:sz w:val="24"/>
          <w:szCs w:val="24"/>
          <w:lang w:val="en-GB"/>
        </w:rPr>
      </w:pPr>
      <w:r w:rsidRPr="00CD020A">
        <w:rPr>
          <w:rFonts w:ascii="Times New Roman" w:eastAsia="Times New Roman" w:hAnsi="Times New Roman" w:cs="Times New Roman"/>
          <w:sz w:val="24"/>
          <w:szCs w:val="24"/>
          <w:lang w:val="en-GB"/>
        </w:rPr>
        <w:t xml:space="preserve">legislation.gov.uk (2019), </w:t>
      </w:r>
      <w:r w:rsidRPr="00CD020A">
        <w:rPr>
          <w:rFonts w:ascii="Times New Roman" w:eastAsia="Times New Roman" w:hAnsi="Times New Roman" w:cs="Times New Roman"/>
          <w:i/>
          <w:sz w:val="24"/>
          <w:szCs w:val="24"/>
          <w:lang w:val="en-GB"/>
        </w:rPr>
        <w:t>Employment Act 2002</w:t>
      </w:r>
      <w:r w:rsidRPr="00CD020A">
        <w:rPr>
          <w:rFonts w:ascii="Times New Roman" w:eastAsia="Times New Roman" w:hAnsi="Times New Roman" w:cs="Times New Roman"/>
          <w:sz w:val="24"/>
          <w:szCs w:val="24"/>
          <w:lang w:val="en-GB"/>
        </w:rPr>
        <w:t>, Available at: http://www.legislation.gov.uk/ukpga/2002/22/contents</w:t>
      </w:r>
      <w:r w:rsidRPr="00CD020A">
        <w:rPr>
          <w:rFonts w:ascii="Times New Roman" w:hAnsi="Times New Roman" w:cs="Times New Roman"/>
          <w:sz w:val="24"/>
          <w:szCs w:val="24"/>
          <w:lang w:val="en-GB"/>
        </w:rPr>
        <w:t xml:space="preserve"> [Accessed on: 10/10/2019]</w:t>
      </w:r>
    </w:p>
    <w:p w14:paraId="402F5FFD"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eastAsia="Times New Roman" w:hAnsi="Times New Roman" w:cs="Times New Roman"/>
          <w:sz w:val="24"/>
          <w:szCs w:val="24"/>
          <w:lang w:val="en-GB"/>
        </w:rPr>
        <w:t xml:space="preserve">legislation.gov.uk (2019), </w:t>
      </w:r>
      <w:r w:rsidRPr="00CD020A">
        <w:rPr>
          <w:rFonts w:ascii="Times New Roman" w:eastAsia="Times New Roman" w:hAnsi="Times New Roman" w:cs="Times New Roman"/>
          <w:i/>
          <w:sz w:val="24"/>
          <w:szCs w:val="24"/>
          <w:lang w:val="en-GB"/>
        </w:rPr>
        <w:t>Equality Act 2010</w:t>
      </w:r>
      <w:r w:rsidRPr="00CD020A">
        <w:rPr>
          <w:rFonts w:ascii="Times New Roman" w:eastAsia="Times New Roman" w:hAnsi="Times New Roman" w:cs="Times New Roman"/>
          <w:sz w:val="24"/>
          <w:szCs w:val="24"/>
          <w:lang w:val="en-GB"/>
        </w:rPr>
        <w:t xml:space="preserve">, Available at: http://www.legislation.gov.uk/ukpga/2010/15/contents </w:t>
      </w:r>
      <w:r w:rsidRPr="00CD020A">
        <w:rPr>
          <w:rFonts w:ascii="Times New Roman" w:hAnsi="Times New Roman" w:cs="Times New Roman"/>
          <w:sz w:val="24"/>
          <w:szCs w:val="24"/>
          <w:lang w:val="en-GB"/>
        </w:rPr>
        <w:t>[Accessed on: 10/10/2019]</w:t>
      </w:r>
      <w:r w:rsidRPr="00CD020A">
        <w:rPr>
          <w:rFonts w:ascii="Times New Roman" w:hAnsi="Times New Roman" w:cs="Times New Roman"/>
          <w:sz w:val="24"/>
          <w:szCs w:val="24"/>
          <w:shd w:val="clear" w:color="auto" w:fill="FFFFFF"/>
          <w:lang w:val="en-GB"/>
        </w:rPr>
        <w:t>Manojlovich, M. and Ketefian, S., 2016. The effects of organizational culture on nursing professionalism: Implications for health resource planning. </w:t>
      </w:r>
      <w:r w:rsidRPr="00CD020A">
        <w:rPr>
          <w:rFonts w:ascii="Times New Roman" w:hAnsi="Times New Roman" w:cs="Times New Roman"/>
          <w:i/>
          <w:iCs/>
          <w:sz w:val="24"/>
          <w:szCs w:val="24"/>
          <w:shd w:val="clear" w:color="auto" w:fill="FFFFFF"/>
          <w:lang w:val="en-GB"/>
        </w:rPr>
        <w:t>Canadian Journal of Nursing Research Archive</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33</w:t>
      </w:r>
      <w:r w:rsidRPr="00CD020A">
        <w:rPr>
          <w:rFonts w:ascii="Times New Roman" w:hAnsi="Times New Roman" w:cs="Times New Roman"/>
          <w:sz w:val="24"/>
          <w:szCs w:val="24"/>
          <w:shd w:val="clear" w:color="auto" w:fill="FFFFFF"/>
          <w:lang w:val="en-GB"/>
        </w:rPr>
        <w:t>(4), pp.15-34.</w:t>
      </w:r>
    </w:p>
    <w:p w14:paraId="748237E9"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lang w:val="en-GB"/>
        </w:rPr>
        <w:t xml:space="preserve">mouchakstreet.com (2019), </w:t>
      </w:r>
      <w:r w:rsidRPr="00CD020A">
        <w:rPr>
          <w:rFonts w:ascii="Times New Roman" w:hAnsi="Times New Roman" w:cs="Times New Roman"/>
          <w:i/>
          <w:sz w:val="24"/>
          <w:szCs w:val="24"/>
          <w:lang w:val="en-GB"/>
        </w:rPr>
        <w:t>Mouchak Street</w:t>
      </w:r>
      <w:r w:rsidRPr="00CD020A">
        <w:rPr>
          <w:rFonts w:ascii="Times New Roman" w:hAnsi="Times New Roman" w:cs="Times New Roman"/>
          <w:sz w:val="24"/>
          <w:szCs w:val="24"/>
          <w:lang w:val="en-GB"/>
        </w:rPr>
        <w:t>, Available at:</w:t>
      </w:r>
      <w:r w:rsidRPr="00CD020A">
        <w:t xml:space="preserve"> https</w:t>
      </w:r>
      <w:r w:rsidRPr="00CD020A">
        <w:rPr>
          <w:rFonts w:ascii="Times New Roman" w:hAnsi="Times New Roman" w:cs="Times New Roman"/>
          <w:sz w:val="24"/>
          <w:szCs w:val="24"/>
          <w:lang w:val="en-GB"/>
        </w:rPr>
        <w:t xml:space="preserve"> [Accessed on: 08/10/2019]</w:t>
      </w:r>
    </w:p>
    <w:p w14:paraId="42A7DF07"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Nayak, A., 2016. Wisdom and the tragic question: Moral Learning and emotional perception in leadership and organisations. </w:t>
      </w:r>
      <w:r w:rsidRPr="00CD020A">
        <w:rPr>
          <w:rFonts w:ascii="Times New Roman" w:hAnsi="Times New Roman" w:cs="Times New Roman"/>
          <w:i/>
          <w:iCs/>
          <w:sz w:val="24"/>
          <w:szCs w:val="24"/>
          <w:shd w:val="clear" w:color="auto" w:fill="FFFFFF"/>
          <w:lang w:val="en-GB"/>
        </w:rPr>
        <w:t>Journal of business ethics</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137</w:t>
      </w:r>
      <w:r w:rsidRPr="00CD020A">
        <w:rPr>
          <w:rFonts w:ascii="Times New Roman" w:hAnsi="Times New Roman" w:cs="Times New Roman"/>
          <w:sz w:val="24"/>
          <w:szCs w:val="24"/>
          <w:shd w:val="clear" w:color="auto" w:fill="FFFFFF"/>
          <w:lang w:val="en-GB"/>
        </w:rPr>
        <w:t>(1), pp.1-13.</w:t>
      </w:r>
    </w:p>
    <w:p w14:paraId="3D23F346"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lang w:val="en-GB"/>
        </w:rPr>
        <w:t xml:space="preserve">nibusinessinfo.co.uk (2019), </w:t>
      </w:r>
      <w:r w:rsidRPr="00CD020A">
        <w:rPr>
          <w:rFonts w:ascii="Times New Roman" w:hAnsi="Times New Roman" w:cs="Times New Roman"/>
          <w:i/>
          <w:sz w:val="24"/>
          <w:szCs w:val="24"/>
          <w:lang w:val="en-GB"/>
        </w:rPr>
        <w:t>PESTLE analysis example</w:t>
      </w:r>
      <w:r w:rsidRPr="00CD020A">
        <w:rPr>
          <w:rFonts w:ascii="Times New Roman" w:hAnsi="Times New Roman" w:cs="Times New Roman"/>
          <w:sz w:val="24"/>
          <w:szCs w:val="24"/>
          <w:lang w:val="en-GB"/>
        </w:rPr>
        <w:t>, Available at:</w:t>
      </w:r>
      <w:hyperlink r:id="rId11" w:history="1">
        <w:r w:rsidRPr="00CD020A">
          <w:rPr>
            <w:rStyle w:val="Hyperlink"/>
            <w:rFonts w:ascii="Times New Roman" w:hAnsi="Times New Roman" w:cs="Times New Roman"/>
            <w:color w:val="auto"/>
            <w:sz w:val="24"/>
            <w:szCs w:val="24"/>
            <w:u w:val="none"/>
            <w:lang w:val="en-GB"/>
          </w:rPr>
          <w:t>https://www.nibusinessinfo.co.uk/content/pestle-analysis-example</w:t>
        </w:r>
      </w:hyperlink>
      <w:r w:rsidRPr="00CD020A">
        <w:rPr>
          <w:rFonts w:ascii="Times New Roman" w:hAnsi="Times New Roman" w:cs="Times New Roman"/>
          <w:sz w:val="24"/>
          <w:szCs w:val="24"/>
          <w:lang w:val="en-GB"/>
        </w:rPr>
        <w:t xml:space="preserve"> [Accessed on: 09/10/2019]</w:t>
      </w:r>
    </w:p>
    <w:p w14:paraId="27389534"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Nusari, M., Al Falasi, M., Alrajawy, I., Khalifa, G.S. and Isaac, O., 2018. The Impact of Project Management Assets and Organizational Culture on Employee Performance. </w:t>
      </w:r>
      <w:r w:rsidRPr="00CD020A">
        <w:rPr>
          <w:rFonts w:ascii="Times New Roman" w:hAnsi="Times New Roman" w:cs="Times New Roman"/>
          <w:i/>
          <w:iCs/>
          <w:sz w:val="24"/>
          <w:szCs w:val="24"/>
          <w:shd w:val="clear" w:color="auto" w:fill="FFFFFF"/>
          <w:lang w:val="en-GB"/>
        </w:rPr>
        <w:t>International Journal of Management and Human Science (IJMHS)</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2</w:t>
      </w:r>
      <w:r w:rsidRPr="00CD020A">
        <w:rPr>
          <w:rFonts w:ascii="Times New Roman" w:hAnsi="Times New Roman" w:cs="Times New Roman"/>
          <w:sz w:val="24"/>
          <w:szCs w:val="24"/>
          <w:shd w:val="clear" w:color="auto" w:fill="FFFFFF"/>
          <w:lang w:val="en-GB"/>
        </w:rPr>
        <w:t>(3), pp.15-26.</w:t>
      </w:r>
    </w:p>
    <w:p w14:paraId="40C0BE63"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lang w:val="en-GB"/>
        </w:rPr>
        <w:t xml:space="preserve">ons.gov.uk  (2019), </w:t>
      </w:r>
      <w:r w:rsidRPr="00CD020A">
        <w:rPr>
          <w:rFonts w:ascii="Times New Roman" w:hAnsi="Times New Roman" w:cs="Times New Roman"/>
          <w:i/>
          <w:sz w:val="24"/>
          <w:szCs w:val="24"/>
          <w:lang w:val="en-GB"/>
        </w:rPr>
        <w:t>Gross Domestic Product (GDP),</w:t>
      </w:r>
      <w:r w:rsidRPr="00CD020A">
        <w:rPr>
          <w:rFonts w:ascii="Times New Roman" w:hAnsi="Times New Roman" w:cs="Times New Roman"/>
          <w:sz w:val="24"/>
          <w:szCs w:val="24"/>
          <w:lang w:val="en-GB"/>
        </w:rPr>
        <w:t xml:space="preserve">Available at: </w:t>
      </w:r>
      <w:hyperlink r:id="rId12" w:history="1">
        <w:r w:rsidRPr="00CD020A">
          <w:rPr>
            <w:rStyle w:val="Hyperlink"/>
            <w:rFonts w:ascii="Times New Roman" w:hAnsi="Times New Roman" w:cs="Times New Roman"/>
            <w:color w:val="auto"/>
            <w:sz w:val="24"/>
            <w:szCs w:val="24"/>
            <w:u w:val="none"/>
            <w:lang w:val="en-GB"/>
          </w:rPr>
          <w:t>https://www.ons.gov.uk/economy/grossdomesticproductgdp</w:t>
        </w:r>
      </w:hyperlink>
      <w:r w:rsidRPr="00CD020A">
        <w:rPr>
          <w:rFonts w:ascii="Times New Roman" w:hAnsi="Times New Roman" w:cs="Times New Roman"/>
          <w:sz w:val="24"/>
          <w:szCs w:val="24"/>
          <w:lang w:val="en-GB"/>
        </w:rPr>
        <w:t xml:space="preserve"> [Accessed on: 10/10/2019]</w:t>
      </w:r>
    </w:p>
    <w:p w14:paraId="3D54B548"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Pakdil, F. and Leonard, K.M., 2015. The effect of organizational culture on implementing and sustaining lean processes. </w:t>
      </w:r>
      <w:r w:rsidRPr="00CD020A">
        <w:rPr>
          <w:rFonts w:ascii="Times New Roman" w:hAnsi="Times New Roman" w:cs="Times New Roman"/>
          <w:i/>
          <w:iCs/>
          <w:sz w:val="24"/>
          <w:szCs w:val="24"/>
          <w:shd w:val="clear" w:color="auto" w:fill="FFFFFF"/>
          <w:lang w:val="en-GB"/>
        </w:rPr>
        <w:t>Journal of Manufacturing Technology Management</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26</w:t>
      </w:r>
      <w:r w:rsidRPr="00CD020A">
        <w:rPr>
          <w:rFonts w:ascii="Times New Roman" w:hAnsi="Times New Roman" w:cs="Times New Roman"/>
          <w:sz w:val="24"/>
          <w:szCs w:val="24"/>
          <w:shd w:val="clear" w:color="auto" w:fill="FFFFFF"/>
          <w:lang w:val="en-GB"/>
        </w:rPr>
        <w:t>(5), pp.725-743.</w:t>
      </w:r>
    </w:p>
    <w:p w14:paraId="75BB5269"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Rabbanikhah, F., Gholizadeh, R.M. and Alirezaei, S., 2017. Pathology of Organizational Training in Universities of Iran Medical Sciences based on McKinsey 7S Model. </w:t>
      </w:r>
      <w:r w:rsidRPr="00CD020A">
        <w:rPr>
          <w:rFonts w:ascii="Times New Roman" w:hAnsi="Times New Roman" w:cs="Times New Roman"/>
          <w:i/>
          <w:iCs/>
          <w:sz w:val="24"/>
          <w:szCs w:val="24"/>
          <w:shd w:val="clear" w:color="auto" w:fill="FFFFFF"/>
          <w:lang w:val="en-GB"/>
        </w:rPr>
        <w:t>Evidence Based Health Policy, Management &amp; Economics</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1</w:t>
      </w:r>
      <w:r w:rsidRPr="00CD020A">
        <w:rPr>
          <w:rFonts w:ascii="Times New Roman" w:hAnsi="Times New Roman" w:cs="Times New Roman"/>
          <w:sz w:val="24"/>
          <w:szCs w:val="24"/>
          <w:shd w:val="clear" w:color="auto" w:fill="FFFFFF"/>
          <w:lang w:val="en-GB"/>
        </w:rPr>
        <w:t>(2), pp.80-86.</w:t>
      </w:r>
    </w:p>
    <w:p w14:paraId="2E557C62" w14:textId="77777777" w:rsidR="005C3B0F" w:rsidRPr="00CD020A" w:rsidRDefault="005C3B0F" w:rsidP="007C5483">
      <w:pPr>
        <w:spacing w:line="360" w:lineRule="auto"/>
        <w:jc w:val="both"/>
        <w:rPr>
          <w:rFonts w:ascii="Times New Roman" w:hAnsi="Times New Roman" w:cs="Times New Roman"/>
          <w:sz w:val="24"/>
          <w:szCs w:val="24"/>
        </w:rPr>
      </w:pPr>
      <w:r w:rsidRPr="00CD020A">
        <w:rPr>
          <w:rFonts w:ascii="Times New Roman" w:hAnsi="Times New Roman" w:cs="Times New Roman"/>
          <w:sz w:val="24"/>
          <w:szCs w:val="24"/>
        </w:rPr>
        <w:t xml:space="preserve">restaurantfolium.com (2019) </w:t>
      </w:r>
      <w:r w:rsidRPr="00CD020A">
        <w:rPr>
          <w:rFonts w:ascii="Times New Roman" w:hAnsi="Times New Roman" w:cs="Times New Roman"/>
          <w:i/>
          <w:sz w:val="24"/>
          <w:szCs w:val="24"/>
        </w:rPr>
        <w:t xml:space="preserve">Home Page. </w:t>
      </w:r>
      <w:r w:rsidRPr="00CD020A">
        <w:rPr>
          <w:rFonts w:ascii="Times New Roman" w:hAnsi="Times New Roman" w:cs="Times New Roman"/>
          <w:sz w:val="24"/>
          <w:szCs w:val="24"/>
        </w:rPr>
        <w:t xml:space="preserve">Available at: </w:t>
      </w:r>
      <w:r w:rsidRPr="00CD020A">
        <w:rPr>
          <w:rFonts w:ascii="Times New Roman" w:hAnsi="Times New Roman" w:cs="Times New Roman"/>
          <w:i/>
          <w:sz w:val="24"/>
          <w:szCs w:val="24"/>
        </w:rPr>
        <w:t xml:space="preserve"> </w:t>
      </w:r>
      <w:hyperlink r:id="rId13" w:history="1">
        <w:r w:rsidRPr="00CD020A">
          <w:rPr>
            <w:rStyle w:val="Hyperlink"/>
            <w:rFonts w:ascii="Times New Roman" w:hAnsi="Times New Roman" w:cs="Times New Roman"/>
            <w:color w:val="auto"/>
            <w:sz w:val="24"/>
            <w:szCs w:val="24"/>
          </w:rPr>
          <w:t>https://www.restaurantfolium.com/home/</w:t>
        </w:r>
      </w:hyperlink>
      <w:r w:rsidRPr="00CD020A">
        <w:rPr>
          <w:rFonts w:ascii="Times New Roman" w:hAnsi="Times New Roman" w:cs="Times New Roman"/>
          <w:sz w:val="24"/>
          <w:szCs w:val="24"/>
        </w:rPr>
        <w:t xml:space="preserve"> [Accessed 2/11/2019]</w:t>
      </w:r>
    </w:p>
    <w:p w14:paraId="2091875B"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lastRenderedPageBreak/>
        <w:t>Syazwan Ab Talib, M. and Bakar Abdul Hamid, A., 2014. Halal logistics in Malaysia: a SWOT analysis. </w:t>
      </w:r>
      <w:r w:rsidRPr="00CD020A">
        <w:rPr>
          <w:rFonts w:ascii="Times New Roman" w:hAnsi="Times New Roman" w:cs="Times New Roman"/>
          <w:i/>
          <w:iCs/>
          <w:sz w:val="24"/>
          <w:szCs w:val="24"/>
          <w:shd w:val="clear" w:color="auto" w:fill="FFFFFF"/>
          <w:lang w:val="en-GB"/>
        </w:rPr>
        <w:t>Journal of Islamic Marketing</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5</w:t>
      </w:r>
      <w:r w:rsidRPr="00CD020A">
        <w:rPr>
          <w:rFonts w:ascii="Times New Roman" w:hAnsi="Times New Roman" w:cs="Times New Roman"/>
          <w:sz w:val="24"/>
          <w:szCs w:val="24"/>
          <w:shd w:val="clear" w:color="auto" w:fill="FFFFFF"/>
          <w:lang w:val="en-GB"/>
        </w:rPr>
        <w:t>(3), pp.322-343.</w:t>
      </w:r>
    </w:p>
    <w:p w14:paraId="0A027A0A" w14:textId="77777777" w:rsidR="005C3B0F" w:rsidRPr="00CD020A" w:rsidRDefault="005C3B0F" w:rsidP="00216C5A">
      <w:pPr>
        <w:spacing w:line="360" w:lineRule="auto"/>
        <w:jc w:val="both"/>
        <w:rPr>
          <w:rFonts w:ascii="Times New Roman" w:hAnsi="Times New Roman" w:cs="Times New Roman"/>
          <w:sz w:val="24"/>
          <w:szCs w:val="24"/>
          <w:lang w:val="en-GB"/>
        </w:rPr>
      </w:pPr>
      <w:r w:rsidRPr="00CD020A">
        <w:rPr>
          <w:rFonts w:ascii="Times New Roman" w:hAnsi="Times New Roman" w:cs="Times New Roman"/>
          <w:sz w:val="24"/>
          <w:szCs w:val="24"/>
          <w:shd w:val="clear" w:color="auto" w:fill="FFFFFF"/>
          <w:lang w:val="en-GB"/>
        </w:rPr>
        <w:t>Tsangas, M., Jeguirim, M., Limousy, L. and Zorpas, A., 2019. The Application of Analytical Hierarchy Process in Combination with PESTEL-SWOT Analysis to Assess the Hydrocarbons Sector in Cyprus. </w:t>
      </w:r>
      <w:r w:rsidRPr="00CD020A">
        <w:rPr>
          <w:rFonts w:ascii="Times New Roman" w:hAnsi="Times New Roman" w:cs="Times New Roman"/>
          <w:i/>
          <w:iCs/>
          <w:sz w:val="24"/>
          <w:szCs w:val="24"/>
          <w:shd w:val="clear" w:color="auto" w:fill="FFFFFF"/>
          <w:lang w:val="en-GB"/>
        </w:rPr>
        <w:t>Energies</w:t>
      </w:r>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12</w:t>
      </w:r>
      <w:r w:rsidRPr="00CD020A">
        <w:rPr>
          <w:rFonts w:ascii="Times New Roman" w:hAnsi="Times New Roman" w:cs="Times New Roman"/>
          <w:sz w:val="24"/>
          <w:szCs w:val="24"/>
          <w:shd w:val="clear" w:color="auto" w:fill="FFFFFF"/>
          <w:lang w:val="en-GB"/>
        </w:rPr>
        <w:t>(5), pp.1-17.</w:t>
      </w:r>
    </w:p>
    <w:p w14:paraId="1C108C28" w14:textId="77777777" w:rsidR="005C3B0F" w:rsidRPr="00CD020A" w:rsidRDefault="005C3B0F" w:rsidP="00230015">
      <w:pPr>
        <w:spacing w:line="360" w:lineRule="auto"/>
        <w:jc w:val="both"/>
        <w:rPr>
          <w:rFonts w:ascii="Times New Roman" w:hAnsi="Times New Roman" w:cs="Times New Roman"/>
          <w:sz w:val="24"/>
          <w:szCs w:val="24"/>
          <w:shd w:val="clear" w:color="auto" w:fill="FFFFFF"/>
          <w:lang w:val="en-GB"/>
        </w:rPr>
      </w:pPr>
      <w:r w:rsidRPr="00CD020A">
        <w:rPr>
          <w:rFonts w:ascii="Times New Roman" w:hAnsi="Times New Roman" w:cs="Times New Roman"/>
          <w:sz w:val="24"/>
          <w:szCs w:val="24"/>
          <w:shd w:val="clear" w:color="auto" w:fill="FFFFFF"/>
          <w:lang w:val="en-GB"/>
        </w:rPr>
        <w:t>Ulubeyli, S., Kazancı, O., Kazaz, A. and Arslan, V., 2019. Strategic Factors Affecting Green Building Industry: A Macro-Environmental Analysis Using PESTEL Framework. </w:t>
      </w:r>
      <w:r w:rsidRPr="00CD020A">
        <w:rPr>
          <w:rFonts w:ascii="Times New Roman" w:hAnsi="Times New Roman" w:cs="Times New Roman"/>
          <w:i/>
          <w:iCs/>
          <w:sz w:val="24"/>
          <w:szCs w:val="24"/>
          <w:shd w:val="clear" w:color="auto" w:fill="FFFFFF"/>
          <w:lang w:val="en-GB"/>
        </w:rPr>
        <w:t>Sakarya Üniversitesi Fen Bilimleri Enstitüsü Dergisi</w:t>
      </w:r>
      <w:bookmarkStart w:id="16" w:name="_GoBack"/>
      <w:bookmarkEnd w:id="16"/>
      <w:r w:rsidRPr="00CD020A">
        <w:rPr>
          <w:rFonts w:ascii="Times New Roman" w:hAnsi="Times New Roman" w:cs="Times New Roman"/>
          <w:sz w:val="24"/>
          <w:szCs w:val="24"/>
          <w:shd w:val="clear" w:color="auto" w:fill="FFFFFF"/>
          <w:lang w:val="en-GB"/>
        </w:rPr>
        <w:t>, </w:t>
      </w:r>
      <w:r w:rsidRPr="00CD020A">
        <w:rPr>
          <w:rFonts w:ascii="Times New Roman" w:hAnsi="Times New Roman" w:cs="Times New Roman"/>
          <w:i/>
          <w:iCs/>
          <w:sz w:val="24"/>
          <w:szCs w:val="24"/>
          <w:shd w:val="clear" w:color="auto" w:fill="FFFFFF"/>
          <w:lang w:val="en-GB"/>
        </w:rPr>
        <w:t>23</w:t>
      </w:r>
      <w:r w:rsidRPr="00CD020A">
        <w:rPr>
          <w:rFonts w:ascii="Times New Roman" w:hAnsi="Times New Roman" w:cs="Times New Roman"/>
          <w:sz w:val="24"/>
          <w:szCs w:val="24"/>
          <w:shd w:val="clear" w:color="auto" w:fill="FFFFFF"/>
          <w:lang w:val="en-GB"/>
        </w:rPr>
        <w:t>(6), pp.142-155.</w:t>
      </w:r>
    </w:p>
    <w:p w14:paraId="41DD88B0" w14:textId="77777777" w:rsidR="007C5483" w:rsidRPr="00CD020A" w:rsidRDefault="007C5483" w:rsidP="00230015">
      <w:pPr>
        <w:spacing w:line="360" w:lineRule="auto"/>
        <w:jc w:val="both"/>
        <w:rPr>
          <w:rFonts w:ascii="Times New Roman" w:hAnsi="Times New Roman" w:cs="Times New Roman"/>
          <w:sz w:val="24"/>
          <w:szCs w:val="24"/>
          <w:shd w:val="clear" w:color="auto" w:fill="FFFFFF"/>
          <w:lang w:val="en-GB"/>
        </w:rPr>
      </w:pPr>
    </w:p>
    <w:p w14:paraId="6AD19D94" w14:textId="77777777" w:rsidR="007C5483" w:rsidRPr="00CD020A" w:rsidRDefault="007C5483" w:rsidP="00230015">
      <w:pPr>
        <w:spacing w:line="360" w:lineRule="auto"/>
        <w:jc w:val="both"/>
        <w:rPr>
          <w:rFonts w:ascii="Times New Roman" w:hAnsi="Times New Roman" w:cs="Times New Roman"/>
          <w:sz w:val="24"/>
          <w:szCs w:val="24"/>
          <w:shd w:val="clear" w:color="auto" w:fill="FFFFFF"/>
          <w:lang w:val="en-GB"/>
        </w:rPr>
      </w:pPr>
    </w:p>
    <w:p w14:paraId="06972836" w14:textId="77777777" w:rsidR="00BA3885" w:rsidRPr="00CD020A" w:rsidRDefault="00BA3885" w:rsidP="00230015">
      <w:pPr>
        <w:spacing w:line="360" w:lineRule="auto"/>
        <w:jc w:val="both"/>
        <w:rPr>
          <w:rFonts w:ascii="Times New Roman" w:hAnsi="Times New Roman" w:cs="Times New Roman"/>
          <w:sz w:val="24"/>
          <w:szCs w:val="24"/>
          <w:shd w:val="clear" w:color="auto" w:fill="FFFFFF"/>
          <w:lang w:val="en-GB"/>
        </w:rPr>
      </w:pPr>
    </w:p>
    <w:p w14:paraId="6FEE5364" w14:textId="77777777" w:rsidR="00BA3885" w:rsidRPr="00CD020A" w:rsidRDefault="00BA3885" w:rsidP="00230015">
      <w:pPr>
        <w:spacing w:line="360" w:lineRule="auto"/>
        <w:jc w:val="both"/>
        <w:rPr>
          <w:rFonts w:ascii="Times New Roman" w:hAnsi="Times New Roman" w:cs="Times New Roman"/>
          <w:sz w:val="24"/>
          <w:szCs w:val="24"/>
          <w:shd w:val="clear" w:color="auto" w:fill="FFFFFF"/>
          <w:lang w:val="en-GB"/>
        </w:rPr>
      </w:pPr>
    </w:p>
    <w:p w14:paraId="250210E0" w14:textId="77777777" w:rsidR="00BA3885" w:rsidRPr="00CD020A" w:rsidRDefault="00BA3885" w:rsidP="00230015">
      <w:pPr>
        <w:spacing w:line="360" w:lineRule="auto"/>
        <w:jc w:val="both"/>
        <w:rPr>
          <w:rFonts w:ascii="Times New Roman" w:hAnsi="Times New Roman" w:cs="Times New Roman"/>
          <w:sz w:val="24"/>
          <w:szCs w:val="24"/>
          <w:shd w:val="clear" w:color="auto" w:fill="FFFFFF"/>
          <w:lang w:val="en-GB"/>
        </w:rPr>
      </w:pPr>
    </w:p>
    <w:p w14:paraId="5B4E2A6E" w14:textId="77777777" w:rsidR="00BA3885" w:rsidRPr="00CD020A" w:rsidRDefault="00BA3885" w:rsidP="00AA72A6">
      <w:pPr>
        <w:pStyle w:val="Heading1"/>
        <w:rPr>
          <w:color w:val="auto"/>
          <w:highlight w:val="white"/>
          <w:lang w:val="en-GB"/>
        </w:rPr>
      </w:pPr>
      <w:bookmarkStart w:id="17" w:name="_Toc21620590"/>
    </w:p>
    <w:p w14:paraId="60BE9B9F" w14:textId="77777777" w:rsidR="007C5483" w:rsidRPr="00CD020A" w:rsidRDefault="007C5483">
      <w:pPr>
        <w:rPr>
          <w:rFonts w:ascii="Times New Roman" w:hAnsi="Times New Roman"/>
          <w:b/>
          <w:sz w:val="32"/>
          <w:szCs w:val="40"/>
          <w:highlight w:val="white"/>
          <w:lang w:val="en-GB"/>
        </w:rPr>
      </w:pPr>
      <w:r w:rsidRPr="00CD020A">
        <w:rPr>
          <w:highlight w:val="white"/>
          <w:lang w:val="en-GB"/>
        </w:rPr>
        <w:br w:type="page"/>
      </w:r>
    </w:p>
    <w:p w14:paraId="0B64FE8D" w14:textId="77777777" w:rsidR="005B7837" w:rsidRPr="00CD020A" w:rsidRDefault="0005370B" w:rsidP="00AA72A6">
      <w:pPr>
        <w:pStyle w:val="Heading1"/>
        <w:rPr>
          <w:color w:val="auto"/>
          <w:highlight w:val="white"/>
          <w:lang w:val="en-GB"/>
        </w:rPr>
      </w:pPr>
      <w:r w:rsidRPr="00CD020A">
        <w:rPr>
          <w:color w:val="auto"/>
          <w:highlight w:val="white"/>
          <w:lang w:val="en-GB"/>
        </w:rPr>
        <w:lastRenderedPageBreak/>
        <w:t>Appendices</w:t>
      </w:r>
      <w:bookmarkEnd w:id="17"/>
    </w:p>
    <w:p w14:paraId="3C862E41" w14:textId="77777777" w:rsidR="005B7837" w:rsidRPr="00CD020A" w:rsidRDefault="0005370B">
      <w:pPr>
        <w:pStyle w:val="Normal1"/>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Appendix 1</w:t>
      </w:r>
    </w:p>
    <w:p w14:paraId="02A954F3" w14:textId="77777777" w:rsidR="005B7837" w:rsidRPr="00CD020A" w:rsidRDefault="0005370B">
      <w:pPr>
        <w:pStyle w:val="Normal1"/>
        <w:spacing w:line="360" w:lineRule="auto"/>
        <w:jc w:val="center"/>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noProof/>
          <w:sz w:val="24"/>
          <w:szCs w:val="24"/>
          <w:highlight w:val="white"/>
          <w:lang w:val="en-GB" w:eastAsia="en-GB"/>
        </w:rPr>
        <w:drawing>
          <wp:inline distT="114300" distB="114300" distL="114300" distR="114300" wp14:anchorId="65544F6B" wp14:editId="6E77B8C6">
            <wp:extent cx="4610100" cy="20669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610100" cy="2066925"/>
                    </a:xfrm>
                    <a:prstGeom prst="rect">
                      <a:avLst/>
                    </a:prstGeom>
                    <a:ln/>
                  </pic:spPr>
                </pic:pic>
              </a:graphicData>
            </a:graphic>
          </wp:inline>
        </w:drawing>
      </w:r>
    </w:p>
    <w:p w14:paraId="352C9FE2" w14:textId="77777777" w:rsidR="005B7837" w:rsidRPr="00CD020A" w:rsidRDefault="0005370B">
      <w:pPr>
        <w:pStyle w:val="Normal1"/>
        <w:spacing w:line="360" w:lineRule="auto"/>
        <w:jc w:val="center"/>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Types of organisation</w:t>
      </w:r>
    </w:p>
    <w:p w14:paraId="0BFE5E06"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(Source:</w:t>
      </w:r>
      <w:hyperlink r:id="rId15">
        <w:r w:rsidRPr="00CD020A">
          <w:rPr>
            <w:rFonts w:ascii="Times New Roman" w:eastAsia="Times New Roman" w:hAnsi="Times New Roman" w:cs="Times New Roman"/>
            <w:sz w:val="24"/>
            <w:szCs w:val="24"/>
            <w:highlight w:val="white"/>
            <w:u w:val="single"/>
            <w:lang w:val="en-GB"/>
          </w:rPr>
          <w:t>http://textbook.stpauls.br/Business_Textbook/Business_organisation_student/page_19.htm</w:t>
        </w:r>
      </w:hyperlink>
      <w:r w:rsidRPr="00CD020A">
        <w:rPr>
          <w:rFonts w:ascii="Times New Roman" w:eastAsia="Times New Roman" w:hAnsi="Times New Roman" w:cs="Times New Roman"/>
          <w:sz w:val="24"/>
          <w:szCs w:val="24"/>
          <w:highlight w:val="white"/>
          <w:lang w:val="en-GB"/>
        </w:rPr>
        <w:t>)</w:t>
      </w:r>
      <w:r w:rsidRPr="00CD020A">
        <w:rPr>
          <w:lang w:val="en-GB"/>
        </w:rPr>
        <w:br w:type="page"/>
      </w:r>
    </w:p>
    <w:p w14:paraId="3869CA25" w14:textId="77777777" w:rsidR="005B7837" w:rsidRPr="00CD020A" w:rsidRDefault="0005370B">
      <w:pPr>
        <w:pStyle w:val="Normal1"/>
        <w:spacing w:line="360" w:lineRule="auto"/>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lastRenderedPageBreak/>
        <w:t>Appendix 2</w:t>
      </w:r>
    </w:p>
    <w:p w14:paraId="4D7CCF99"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noProof/>
          <w:sz w:val="24"/>
          <w:szCs w:val="24"/>
          <w:highlight w:val="white"/>
          <w:lang w:val="en-GB" w:eastAsia="en-GB"/>
        </w:rPr>
        <w:drawing>
          <wp:inline distT="114300" distB="114300" distL="114300" distR="114300" wp14:anchorId="01F87C45" wp14:editId="34C40BC1">
            <wp:extent cx="3990975" cy="31908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990975" cy="3190875"/>
                    </a:xfrm>
                    <a:prstGeom prst="rect">
                      <a:avLst/>
                    </a:prstGeom>
                    <a:ln/>
                  </pic:spPr>
                </pic:pic>
              </a:graphicData>
            </a:graphic>
          </wp:inline>
        </w:drawing>
      </w:r>
    </w:p>
    <w:p w14:paraId="4834F879"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noProof/>
          <w:sz w:val="24"/>
          <w:szCs w:val="24"/>
          <w:highlight w:val="white"/>
          <w:lang w:val="en-GB" w:eastAsia="en-GB"/>
        </w:rPr>
        <w:drawing>
          <wp:inline distT="114300" distB="114300" distL="114300" distR="114300" wp14:anchorId="6003B6CB" wp14:editId="098865C3">
            <wp:extent cx="4110038" cy="26860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4110038" cy="2686050"/>
                    </a:xfrm>
                    <a:prstGeom prst="rect">
                      <a:avLst/>
                    </a:prstGeom>
                    <a:ln/>
                  </pic:spPr>
                </pic:pic>
              </a:graphicData>
            </a:graphic>
          </wp:inline>
        </w:drawing>
      </w:r>
    </w:p>
    <w:p w14:paraId="332D1645" w14:textId="77777777" w:rsidR="005B7837" w:rsidRPr="00CD020A" w:rsidRDefault="0005370B">
      <w:pPr>
        <w:pStyle w:val="Normal1"/>
        <w:spacing w:line="360" w:lineRule="auto"/>
        <w:jc w:val="center"/>
        <w:rPr>
          <w:rFonts w:ascii="Times New Roman" w:eastAsia="Times New Roman" w:hAnsi="Times New Roman" w:cs="Times New Roman"/>
          <w:b/>
          <w:sz w:val="24"/>
          <w:szCs w:val="24"/>
          <w:highlight w:val="white"/>
          <w:lang w:val="en-GB"/>
        </w:rPr>
      </w:pPr>
      <w:r w:rsidRPr="00CD020A">
        <w:rPr>
          <w:rFonts w:ascii="Times New Roman" w:eastAsia="Times New Roman" w:hAnsi="Times New Roman" w:cs="Times New Roman"/>
          <w:b/>
          <w:sz w:val="24"/>
          <w:szCs w:val="24"/>
          <w:highlight w:val="white"/>
          <w:lang w:val="en-GB"/>
        </w:rPr>
        <w:t>Ethical stance</w:t>
      </w:r>
    </w:p>
    <w:p w14:paraId="63BC2683" w14:textId="77777777" w:rsidR="005B7837" w:rsidRPr="00CD020A" w:rsidRDefault="0005370B">
      <w:pPr>
        <w:pStyle w:val="Normal1"/>
        <w:spacing w:line="360" w:lineRule="auto"/>
        <w:jc w:val="center"/>
        <w:rPr>
          <w:rFonts w:ascii="Times New Roman" w:eastAsia="Times New Roman" w:hAnsi="Times New Roman" w:cs="Times New Roman"/>
          <w:sz w:val="24"/>
          <w:szCs w:val="24"/>
          <w:highlight w:val="white"/>
          <w:lang w:val="en-GB"/>
        </w:rPr>
      </w:pPr>
      <w:r w:rsidRPr="00CD020A">
        <w:rPr>
          <w:rFonts w:ascii="Times New Roman" w:eastAsia="Times New Roman" w:hAnsi="Times New Roman" w:cs="Times New Roman"/>
          <w:sz w:val="24"/>
          <w:szCs w:val="24"/>
          <w:highlight w:val="white"/>
          <w:lang w:val="en-GB"/>
        </w:rPr>
        <w:t>(Source:</w:t>
      </w:r>
      <w:hyperlink r:id="rId18">
        <w:r w:rsidRPr="00CD020A">
          <w:rPr>
            <w:rFonts w:ascii="Times New Roman" w:eastAsia="Times New Roman" w:hAnsi="Times New Roman" w:cs="Times New Roman"/>
            <w:sz w:val="24"/>
            <w:szCs w:val="24"/>
            <w:highlight w:val="white"/>
            <w:u w:val="single"/>
            <w:lang w:val="en-GB"/>
          </w:rPr>
          <w:t>http://yjassignmentzjnp.thinkaccuracy.us/ethical-stances.html</w:t>
        </w:r>
      </w:hyperlink>
      <w:r w:rsidRPr="00CD020A">
        <w:rPr>
          <w:rFonts w:ascii="Times New Roman" w:eastAsia="Times New Roman" w:hAnsi="Times New Roman" w:cs="Times New Roman"/>
          <w:sz w:val="24"/>
          <w:szCs w:val="24"/>
          <w:highlight w:val="white"/>
          <w:lang w:val="en-GB"/>
        </w:rPr>
        <w:t>)</w:t>
      </w:r>
    </w:p>
    <w:sectPr w:rsidR="005B7837" w:rsidRPr="00CD020A" w:rsidSect="005B7837">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BE328" w14:textId="77777777" w:rsidR="002E1A5A" w:rsidRDefault="002E1A5A" w:rsidP="00216C5A">
      <w:pPr>
        <w:spacing w:line="240" w:lineRule="auto"/>
      </w:pPr>
      <w:r>
        <w:separator/>
      </w:r>
    </w:p>
  </w:endnote>
  <w:endnote w:type="continuationSeparator" w:id="0">
    <w:p w14:paraId="0AA2397C" w14:textId="77777777" w:rsidR="002E1A5A" w:rsidRDefault="002E1A5A" w:rsidP="00216C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19297"/>
      <w:docPartObj>
        <w:docPartGallery w:val="Page Numbers (Bottom of Page)"/>
        <w:docPartUnique/>
      </w:docPartObj>
    </w:sdtPr>
    <w:sdtEndPr/>
    <w:sdtContent>
      <w:p w14:paraId="3EB02EB5" w14:textId="77777777" w:rsidR="00243A64" w:rsidRDefault="002E1A5A">
        <w:pPr>
          <w:pStyle w:val="Footer"/>
          <w:jc w:val="right"/>
        </w:pPr>
        <w:r>
          <w:fldChar w:fldCharType="begin"/>
        </w:r>
        <w:r>
          <w:instrText xml:space="preserve"> PAGE   \* MERGEFORMAT </w:instrText>
        </w:r>
        <w:r>
          <w:fldChar w:fldCharType="separate"/>
        </w:r>
        <w:r w:rsidR="005C3B0F">
          <w:rPr>
            <w:noProof/>
          </w:rPr>
          <w:t>1</w:t>
        </w:r>
        <w:r>
          <w:rPr>
            <w:noProof/>
          </w:rPr>
          <w:fldChar w:fldCharType="end"/>
        </w:r>
      </w:p>
    </w:sdtContent>
  </w:sdt>
  <w:p w14:paraId="07FC9A8B" w14:textId="77777777" w:rsidR="00243A64" w:rsidRDefault="00243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49F6A" w14:textId="77777777" w:rsidR="002E1A5A" w:rsidRDefault="002E1A5A" w:rsidP="00216C5A">
      <w:pPr>
        <w:spacing w:line="240" w:lineRule="auto"/>
      </w:pPr>
      <w:r>
        <w:separator/>
      </w:r>
    </w:p>
  </w:footnote>
  <w:footnote w:type="continuationSeparator" w:id="0">
    <w:p w14:paraId="0FEB736A" w14:textId="77777777" w:rsidR="002E1A5A" w:rsidRDefault="002E1A5A" w:rsidP="00216C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E4F86"/>
    <w:multiLevelType w:val="hybridMultilevel"/>
    <w:tmpl w:val="1872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76B52"/>
    <w:multiLevelType w:val="multilevel"/>
    <w:tmpl w:val="EF985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2B07E7"/>
    <w:multiLevelType w:val="hybridMultilevel"/>
    <w:tmpl w:val="916C7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6F3C0F"/>
    <w:multiLevelType w:val="multilevel"/>
    <w:tmpl w:val="9B742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FE18BD"/>
    <w:multiLevelType w:val="multilevel"/>
    <w:tmpl w:val="A6CEC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877EA3"/>
    <w:multiLevelType w:val="multilevel"/>
    <w:tmpl w:val="14BE3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FE44CB"/>
    <w:multiLevelType w:val="multilevel"/>
    <w:tmpl w:val="A7144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971624"/>
    <w:multiLevelType w:val="multilevel"/>
    <w:tmpl w:val="2C320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810E5A"/>
    <w:multiLevelType w:val="multilevel"/>
    <w:tmpl w:val="7278D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325B3F"/>
    <w:multiLevelType w:val="multilevel"/>
    <w:tmpl w:val="6DE0A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D076CE8"/>
    <w:multiLevelType w:val="multilevel"/>
    <w:tmpl w:val="9CAA9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1"/>
  </w:num>
  <w:num w:numId="4">
    <w:abstractNumId w:val="8"/>
  </w:num>
  <w:num w:numId="5">
    <w:abstractNumId w:val="5"/>
  </w:num>
  <w:num w:numId="6">
    <w:abstractNumId w:val="9"/>
  </w:num>
  <w:num w:numId="7">
    <w:abstractNumId w:val="7"/>
  </w:num>
  <w:num w:numId="8">
    <w:abstractNumId w:val="6"/>
  </w:num>
  <w:num w:numId="9">
    <w:abstractNumId w:val="10"/>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7837"/>
    <w:rsid w:val="00024EB2"/>
    <w:rsid w:val="00025D91"/>
    <w:rsid w:val="00033AEC"/>
    <w:rsid w:val="0005370B"/>
    <w:rsid w:val="00066676"/>
    <w:rsid w:val="0007605D"/>
    <w:rsid w:val="00082517"/>
    <w:rsid w:val="00094B39"/>
    <w:rsid w:val="00095345"/>
    <w:rsid w:val="00097C73"/>
    <w:rsid w:val="000B3F25"/>
    <w:rsid w:val="000C2B5C"/>
    <w:rsid w:val="000C690A"/>
    <w:rsid w:val="000D1634"/>
    <w:rsid w:val="000E6CC9"/>
    <w:rsid w:val="000F0EA7"/>
    <w:rsid w:val="00103AB3"/>
    <w:rsid w:val="0011127F"/>
    <w:rsid w:val="00121274"/>
    <w:rsid w:val="0013283B"/>
    <w:rsid w:val="001334B1"/>
    <w:rsid w:val="001405F8"/>
    <w:rsid w:val="00177653"/>
    <w:rsid w:val="001806FD"/>
    <w:rsid w:val="00190279"/>
    <w:rsid w:val="00194404"/>
    <w:rsid w:val="001A28F7"/>
    <w:rsid w:val="001D598C"/>
    <w:rsid w:val="00216C5A"/>
    <w:rsid w:val="00220F98"/>
    <w:rsid w:val="002212D0"/>
    <w:rsid w:val="00224939"/>
    <w:rsid w:val="00230015"/>
    <w:rsid w:val="00241F14"/>
    <w:rsid w:val="00243A64"/>
    <w:rsid w:val="00256BD1"/>
    <w:rsid w:val="0028028D"/>
    <w:rsid w:val="00290833"/>
    <w:rsid w:val="00294229"/>
    <w:rsid w:val="002C1837"/>
    <w:rsid w:val="002C7F49"/>
    <w:rsid w:val="002E1A5A"/>
    <w:rsid w:val="002E644B"/>
    <w:rsid w:val="002F3849"/>
    <w:rsid w:val="0032631B"/>
    <w:rsid w:val="00340935"/>
    <w:rsid w:val="00340E28"/>
    <w:rsid w:val="00341AC3"/>
    <w:rsid w:val="00347DA9"/>
    <w:rsid w:val="00351F88"/>
    <w:rsid w:val="003A0EE3"/>
    <w:rsid w:val="003A3D83"/>
    <w:rsid w:val="003B1DCA"/>
    <w:rsid w:val="003C601E"/>
    <w:rsid w:val="003D0B66"/>
    <w:rsid w:val="004030F7"/>
    <w:rsid w:val="00403621"/>
    <w:rsid w:val="00416B2F"/>
    <w:rsid w:val="004207E3"/>
    <w:rsid w:val="004731BE"/>
    <w:rsid w:val="00477A71"/>
    <w:rsid w:val="00490862"/>
    <w:rsid w:val="004A420B"/>
    <w:rsid w:val="004A6287"/>
    <w:rsid w:val="004C1C7B"/>
    <w:rsid w:val="004D4057"/>
    <w:rsid w:val="004D4E00"/>
    <w:rsid w:val="004D517F"/>
    <w:rsid w:val="00511F25"/>
    <w:rsid w:val="005260D9"/>
    <w:rsid w:val="00530113"/>
    <w:rsid w:val="005631A2"/>
    <w:rsid w:val="00571A24"/>
    <w:rsid w:val="005872B2"/>
    <w:rsid w:val="00590D3B"/>
    <w:rsid w:val="0059448D"/>
    <w:rsid w:val="005A1293"/>
    <w:rsid w:val="005A1733"/>
    <w:rsid w:val="005A6B56"/>
    <w:rsid w:val="005B7837"/>
    <w:rsid w:val="005C3B0F"/>
    <w:rsid w:val="005C69F0"/>
    <w:rsid w:val="005C7681"/>
    <w:rsid w:val="005E3A73"/>
    <w:rsid w:val="005E66C6"/>
    <w:rsid w:val="006025FE"/>
    <w:rsid w:val="006208F6"/>
    <w:rsid w:val="0064516E"/>
    <w:rsid w:val="0065736E"/>
    <w:rsid w:val="0066769F"/>
    <w:rsid w:val="00667850"/>
    <w:rsid w:val="00675772"/>
    <w:rsid w:val="00692F3A"/>
    <w:rsid w:val="006B0CED"/>
    <w:rsid w:val="006B681F"/>
    <w:rsid w:val="006B7907"/>
    <w:rsid w:val="006C0212"/>
    <w:rsid w:val="006C3492"/>
    <w:rsid w:val="00707496"/>
    <w:rsid w:val="00722B76"/>
    <w:rsid w:val="00735960"/>
    <w:rsid w:val="007378D0"/>
    <w:rsid w:val="0078358D"/>
    <w:rsid w:val="007B41A7"/>
    <w:rsid w:val="007C3203"/>
    <w:rsid w:val="007C5483"/>
    <w:rsid w:val="007E443B"/>
    <w:rsid w:val="007F0ADB"/>
    <w:rsid w:val="007F1C7C"/>
    <w:rsid w:val="007F5779"/>
    <w:rsid w:val="00816590"/>
    <w:rsid w:val="0085162C"/>
    <w:rsid w:val="008676AA"/>
    <w:rsid w:val="00894077"/>
    <w:rsid w:val="008F024E"/>
    <w:rsid w:val="008F5F80"/>
    <w:rsid w:val="009012AA"/>
    <w:rsid w:val="009510CE"/>
    <w:rsid w:val="009516DF"/>
    <w:rsid w:val="00960C4D"/>
    <w:rsid w:val="009B4997"/>
    <w:rsid w:val="009C0E7C"/>
    <w:rsid w:val="009E4759"/>
    <w:rsid w:val="009E77B5"/>
    <w:rsid w:val="009F0E8D"/>
    <w:rsid w:val="00A0149A"/>
    <w:rsid w:val="00A03665"/>
    <w:rsid w:val="00A4549D"/>
    <w:rsid w:val="00A477AE"/>
    <w:rsid w:val="00A50142"/>
    <w:rsid w:val="00A55A98"/>
    <w:rsid w:val="00A704CC"/>
    <w:rsid w:val="00A72D77"/>
    <w:rsid w:val="00A7484F"/>
    <w:rsid w:val="00A8309F"/>
    <w:rsid w:val="00A9197F"/>
    <w:rsid w:val="00AA2A48"/>
    <w:rsid w:val="00AA72A6"/>
    <w:rsid w:val="00AB7C23"/>
    <w:rsid w:val="00AD1B77"/>
    <w:rsid w:val="00AD2681"/>
    <w:rsid w:val="00AE2E14"/>
    <w:rsid w:val="00AF1DB9"/>
    <w:rsid w:val="00B03BDD"/>
    <w:rsid w:val="00B0730A"/>
    <w:rsid w:val="00B1436D"/>
    <w:rsid w:val="00B24FDB"/>
    <w:rsid w:val="00B3687B"/>
    <w:rsid w:val="00B40B32"/>
    <w:rsid w:val="00B40C62"/>
    <w:rsid w:val="00B41889"/>
    <w:rsid w:val="00B429D2"/>
    <w:rsid w:val="00B62C38"/>
    <w:rsid w:val="00B65FA5"/>
    <w:rsid w:val="00B8036D"/>
    <w:rsid w:val="00B848A7"/>
    <w:rsid w:val="00BA3885"/>
    <w:rsid w:val="00BD1FE0"/>
    <w:rsid w:val="00C16BA1"/>
    <w:rsid w:val="00C3151E"/>
    <w:rsid w:val="00C41636"/>
    <w:rsid w:val="00C424B2"/>
    <w:rsid w:val="00C67237"/>
    <w:rsid w:val="00C715DC"/>
    <w:rsid w:val="00C77106"/>
    <w:rsid w:val="00C84E6B"/>
    <w:rsid w:val="00C978D3"/>
    <w:rsid w:val="00CA0D71"/>
    <w:rsid w:val="00CA688B"/>
    <w:rsid w:val="00CB14C0"/>
    <w:rsid w:val="00CB30EF"/>
    <w:rsid w:val="00CB68B9"/>
    <w:rsid w:val="00CC276F"/>
    <w:rsid w:val="00CC52E1"/>
    <w:rsid w:val="00CD020A"/>
    <w:rsid w:val="00CD3C1C"/>
    <w:rsid w:val="00CD52E2"/>
    <w:rsid w:val="00CF47E3"/>
    <w:rsid w:val="00D01A3D"/>
    <w:rsid w:val="00D139DB"/>
    <w:rsid w:val="00D25C0B"/>
    <w:rsid w:val="00D36BFF"/>
    <w:rsid w:val="00D42CFB"/>
    <w:rsid w:val="00D4669F"/>
    <w:rsid w:val="00D520DA"/>
    <w:rsid w:val="00D6083F"/>
    <w:rsid w:val="00D65843"/>
    <w:rsid w:val="00D67529"/>
    <w:rsid w:val="00D829DA"/>
    <w:rsid w:val="00D87A1D"/>
    <w:rsid w:val="00DA0567"/>
    <w:rsid w:val="00DA51B2"/>
    <w:rsid w:val="00DA79D9"/>
    <w:rsid w:val="00DD6D32"/>
    <w:rsid w:val="00E340E0"/>
    <w:rsid w:val="00E4319B"/>
    <w:rsid w:val="00E523ED"/>
    <w:rsid w:val="00E64CF6"/>
    <w:rsid w:val="00E8694D"/>
    <w:rsid w:val="00E92B74"/>
    <w:rsid w:val="00EA0597"/>
    <w:rsid w:val="00EA7882"/>
    <w:rsid w:val="00EB0115"/>
    <w:rsid w:val="00EB4161"/>
    <w:rsid w:val="00EC063D"/>
    <w:rsid w:val="00EC3FAF"/>
    <w:rsid w:val="00EE7E61"/>
    <w:rsid w:val="00F24789"/>
    <w:rsid w:val="00F24BEA"/>
    <w:rsid w:val="00F36F73"/>
    <w:rsid w:val="00F43586"/>
    <w:rsid w:val="00F465C3"/>
    <w:rsid w:val="00F47087"/>
    <w:rsid w:val="00F47C82"/>
    <w:rsid w:val="00F613B5"/>
    <w:rsid w:val="00F8011B"/>
    <w:rsid w:val="00FB10C8"/>
    <w:rsid w:val="00FB47F3"/>
    <w:rsid w:val="00FC2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9769C"/>
  <w15:docId w15:val="{F8A19B2A-CCC3-4E96-A3BE-F3AF658FC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529"/>
  </w:style>
  <w:style w:type="paragraph" w:styleId="Heading1">
    <w:name w:val="heading 1"/>
    <w:basedOn w:val="Normal1"/>
    <w:next w:val="Normal1"/>
    <w:rsid w:val="00230015"/>
    <w:pPr>
      <w:keepNext/>
      <w:keepLines/>
      <w:spacing w:before="4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230015"/>
    <w:pPr>
      <w:keepNext/>
      <w:keepLines/>
      <w:spacing w:before="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AA72A6"/>
    <w:pPr>
      <w:keepNext/>
      <w:keepLines/>
      <w:spacing w:before="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5B7837"/>
    <w:pPr>
      <w:keepNext/>
      <w:keepLines/>
      <w:spacing w:before="280" w:after="80"/>
      <w:outlineLvl w:val="3"/>
    </w:pPr>
    <w:rPr>
      <w:color w:val="666666"/>
      <w:sz w:val="24"/>
      <w:szCs w:val="24"/>
    </w:rPr>
  </w:style>
  <w:style w:type="paragraph" w:styleId="Heading5">
    <w:name w:val="heading 5"/>
    <w:basedOn w:val="Normal1"/>
    <w:next w:val="Normal1"/>
    <w:rsid w:val="005B7837"/>
    <w:pPr>
      <w:keepNext/>
      <w:keepLines/>
      <w:spacing w:before="240" w:after="80"/>
      <w:outlineLvl w:val="4"/>
    </w:pPr>
    <w:rPr>
      <w:color w:val="666666"/>
    </w:rPr>
  </w:style>
  <w:style w:type="paragraph" w:styleId="Heading6">
    <w:name w:val="heading 6"/>
    <w:basedOn w:val="Normal1"/>
    <w:next w:val="Normal1"/>
    <w:rsid w:val="005B783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B7837"/>
  </w:style>
  <w:style w:type="paragraph" w:styleId="Title">
    <w:name w:val="Title"/>
    <w:basedOn w:val="Normal1"/>
    <w:next w:val="Normal1"/>
    <w:rsid w:val="005B7837"/>
    <w:pPr>
      <w:keepNext/>
      <w:keepLines/>
      <w:spacing w:after="60"/>
    </w:pPr>
    <w:rPr>
      <w:sz w:val="52"/>
      <w:szCs w:val="52"/>
    </w:rPr>
  </w:style>
  <w:style w:type="paragraph" w:styleId="Subtitle">
    <w:name w:val="Subtitle"/>
    <w:basedOn w:val="Normal1"/>
    <w:next w:val="Normal1"/>
    <w:rsid w:val="005B7837"/>
    <w:pPr>
      <w:keepNext/>
      <w:keepLines/>
      <w:spacing w:after="320"/>
    </w:pPr>
    <w:rPr>
      <w:color w:val="666666"/>
      <w:sz w:val="30"/>
      <w:szCs w:val="30"/>
    </w:rPr>
  </w:style>
  <w:style w:type="table" w:customStyle="1" w:styleId="a">
    <w:basedOn w:val="TableNormal"/>
    <w:rsid w:val="005B7837"/>
    <w:tblPr>
      <w:tblStyleRowBandSize w:val="1"/>
      <w:tblStyleColBandSize w:val="1"/>
      <w:tblCellMar>
        <w:top w:w="100" w:type="dxa"/>
        <w:left w:w="100" w:type="dxa"/>
        <w:bottom w:w="100" w:type="dxa"/>
        <w:right w:w="100" w:type="dxa"/>
      </w:tblCellMar>
    </w:tblPr>
  </w:style>
  <w:style w:type="table" w:customStyle="1" w:styleId="a0">
    <w:basedOn w:val="TableNormal"/>
    <w:rsid w:val="005B7837"/>
    <w:tblPr>
      <w:tblStyleRowBandSize w:val="1"/>
      <w:tblStyleColBandSize w:val="1"/>
      <w:tblCellMar>
        <w:top w:w="100" w:type="dxa"/>
        <w:left w:w="100" w:type="dxa"/>
        <w:bottom w:w="100" w:type="dxa"/>
        <w:right w:w="100" w:type="dxa"/>
      </w:tblCellMar>
    </w:tblPr>
  </w:style>
  <w:style w:type="table" w:customStyle="1" w:styleId="a1">
    <w:basedOn w:val="TableNormal"/>
    <w:rsid w:val="005B783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B49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997"/>
    <w:rPr>
      <w:rFonts w:ascii="Tahoma" w:hAnsi="Tahoma" w:cs="Tahoma"/>
      <w:sz w:val="16"/>
      <w:szCs w:val="16"/>
    </w:rPr>
  </w:style>
  <w:style w:type="paragraph" w:styleId="Header">
    <w:name w:val="header"/>
    <w:basedOn w:val="Normal"/>
    <w:link w:val="HeaderChar"/>
    <w:uiPriority w:val="99"/>
    <w:semiHidden/>
    <w:unhideWhenUsed/>
    <w:rsid w:val="00216C5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16C5A"/>
  </w:style>
  <w:style w:type="paragraph" w:styleId="Footer">
    <w:name w:val="footer"/>
    <w:basedOn w:val="Normal"/>
    <w:link w:val="FooterChar"/>
    <w:uiPriority w:val="99"/>
    <w:unhideWhenUsed/>
    <w:rsid w:val="00216C5A"/>
    <w:pPr>
      <w:tabs>
        <w:tab w:val="center" w:pos="4680"/>
        <w:tab w:val="right" w:pos="9360"/>
      </w:tabs>
      <w:spacing w:line="240" w:lineRule="auto"/>
    </w:pPr>
  </w:style>
  <w:style w:type="character" w:customStyle="1" w:styleId="FooterChar">
    <w:name w:val="Footer Char"/>
    <w:basedOn w:val="DefaultParagraphFont"/>
    <w:link w:val="Footer"/>
    <w:uiPriority w:val="99"/>
    <w:rsid w:val="00216C5A"/>
  </w:style>
  <w:style w:type="paragraph" w:styleId="ListParagraph">
    <w:name w:val="List Paragraph"/>
    <w:basedOn w:val="Normal"/>
    <w:uiPriority w:val="34"/>
    <w:qFormat/>
    <w:rsid w:val="00216C5A"/>
    <w:pPr>
      <w:spacing w:after="200" w:line="360" w:lineRule="auto"/>
      <w:ind w:left="720"/>
      <w:contextualSpacing/>
      <w:jc w:val="both"/>
    </w:pPr>
    <w:rPr>
      <w:rFonts w:asciiTheme="minorHAnsi" w:eastAsiaTheme="minorHAnsi" w:hAnsiTheme="minorHAnsi" w:cstheme="minorBidi"/>
    </w:rPr>
  </w:style>
  <w:style w:type="character" w:styleId="Hyperlink">
    <w:name w:val="Hyperlink"/>
    <w:basedOn w:val="DefaultParagraphFont"/>
    <w:uiPriority w:val="99"/>
    <w:unhideWhenUsed/>
    <w:rsid w:val="00216C5A"/>
    <w:rPr>
      <w:color w:val="0000FF"/>
      <w:u w:val="single"/>
    </w:rPr>
  </w:style>
  <w:style w:type="paragraph" w:styleId="TOCHeading">
    <w:name w:val="TOC Heading"/>
    <w:basedOn w:val="Heading1"/>
    <w:next w:val="Normal"/>
    <w:uiPriority w:val="39"/>
    <w:semiHidden/>
    <w:unhideWhenUsed/>
    <w:qFormat/>
    <w:rsid w:val="002C7F49"/>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C7F49"/>
    <w:pPr>
      <w:spacing w:after="100"/>
    </w:pPr>
  </w:style>
  <w:style w:type="paragraph" w:styleId="TOC2">
    <w:name w:val="toc 2"/>
    <w:basedOn w:val="Normal"/>
    <w:next w:val="Normal"/>
    <w:autoRedefine/>
    <w:uiPriority w:val="39"/>
    <w:unhideWhenUsed/>
    <w:rsid w:val="002C7F49"/>
    <w:pPr>
      <w:spacing w:after="100"/>
      <w:ind w:left="220"/>
    </w:pPr>
  </w:style>
  <w:style w:type="paragraph" w:styleId="TOC3">
    <w:name w:val="toc 3"/>
    <w:basedOn w:val="Normal"/>
    <w:next w:val="Normal"/>
    <w:autoRedefine/>
    <w:uiPriority w:val="39"/>
    <w:unhideWhenUsed/>
    <w:rsid w:val="002C7F49"/>
    <w:pPr>
      <w:spacing w:after="100"/>
      <w:ind w:left="440"/>
    </w:pPr>
  </w:style>
  <w:style w:type="character" w:styleId="CommentReference">
    <w:name w:val="annotation reference"/>
    <w:basedOn w:val="DefaultParagraphFont"/>
    <w:uiPriority w:val="99"/>
    <w:semiHidden/>
    <w:unhideWhenUsed/>
    <w:rsid w:val="006B681F"/>
    <w:rPr>
      <w:sz w:val="16"/>
      <w:szCs w:val="16"/>
    </w:rPr>
  </w:style>
  <w:style w:type="paragraph" w:styleId="CommentText">
    <w:name w:val="annotation text"/>
    <w:basedOn w:val="Normal"/>
    <w:link w:val="CommentTextChar"/>
    <w:uiPriority w:val="99"/>
    <w:semiHidden/>
    <w:unhideWhenUsed/>
    <w:rsid w:val="006B681F"/>
    <w:pPr>
      <w:spacing w:line="240" w:lineRule="auto"/>
    </w:pPr>
    <w:rPr>
      <w:sz w:val="20"/>
      <w:szCs w:val="20"/>
    </w:rPr>
  </w:style>
  <w:style w:type="character" w:customStyle="1" w:styleId="CommentTextChar">
    <w:name w:val="Comment Text Char"/>
    <w:basedOn w:val="DefaultParagraphFont"/>
    <w:link w:val="CommentText"/>
    <w:uiPriority w:val="99"/>
    <w:semiHidden/>
    <w:rsid w:val="006B681F"/>
    <w:rPr>
      <w:sz w:val="20"/>
      <w:szCs w:val="20"/>
    </w:rPr>
  </w:style>
  <w:style w:type="paragraph" w:styleId="CommentSubject">
    <w:name w:val="annotation subject"/>
    <w:basedOn w:val="CommentText"/>
    <w:next w:val="CommentText"/>
    <w:link w:val="CommentSubjectChar"/>
    <w:uiPriority w:val="99"/>
    <w:semiHidden/>
    <w:unhideWhenUsed/>
    <w:rsid w:val="006B681F"/>
    <w:rPr>
      <w:b/>
      <w:bCs/>
    </w:rPr>
  </w:style>
  <w:style w:type="character" w:customStyle="1" w:styleId="CommentSubjectChar">
    <w:name w:val="Comment Subject Char"/>
    <w:basedOn w:val="CommentTextChar"/>
    <w:link w:val="CommentSubject"/>
    <w:uiPriority w:val="99"/>
    <w:semiHidden/>
    <w:rsid w:val="006B68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7731">
      <w:bodyDiv w:val="1"/>
      <w:marLeft w:val="0"/>
      <w:marRight w:val="0"/>
      <w:marTop w:val="0"/>
      <w:marBottom w:val="0"/>
      <w:divBdr>
        <w:top w:val="none" w:sz="0" w:space="0" w:color="auto"/>
        <w:left w:val="none" w:sz="0" w:space="0" w:color="auto"/>
        <w:bottom w:val="none" w:sz="0" w:space="0" w:color="auto"/>
        <w:right w:val="none" w:sz="0" w:space="0" w:color="auto"/>
      </w:divBdr>
    </w:div>
    <w:div w:id="323356727">
      <w:bodyDiv w:val="1"/>
      <w:marLeft w:val="0"/>
      <w:marRight w:val="0"/>
      <w:marTop w:val="0"/>
      <w:marBottom w:val="0"/>
      <w:divBdr>
        <w:top w:val="none" w:sz="0" w:space="0" w:color="auto"/>
        <w:left w:val="none" w:sz="0" w:space="0" w:color="auto"/>
        <w:bottom w:val="none" w:sz="0" w:space="0" w:color="auto"/>
        <w:right w:val="none" w:sz="0" w:space="0" w:color="auto"/>
      </w:divBdr>
    </w:div>
    <w:div w:id="834996885">
      <w:bodyDiv w:val="1"/>
      <w:marLeft w:val="0"/>
      <w:marRight w:val="0"/>
      <w:marTop w:val="0"/>
      <w:marBottom w:val="0"/>
      <w:divBdr>
        <w:top w:val="none" w:sz="0" w:space="0" w:color="auto"/>
        <w:left w:val="none" w:sz="0" w:space="0" w:color="auto"/>
        <w:bottom w:val="none" w:sz="0" w:space="0" w:color="auto"/>
        <w:right w:val="none" w:sz="0" w:space="0" w:color="auto"/>
      </w:divBdr>
      <w:divsChild>
        <w:div w:id="1425148603">
          <w:marLeft w:val="-29"/>
          <w:marRight w:val="235"/>
          <w:marTop w:val="0"/>
          <w:marBottom w:val="191"/>
          <w:divBdr>
            <w:top w:val="none" w:sz="0" w:space="0" w:color="auto"/>
            <w:left w:val="none" w:sz="0" w:space="0" w:color="auto"/>
            <w:bottom w:val="none" w:sz="0" w:space="0" w:color="auto"/>
            <w:right w:val="none" w:sz="0" w:space="0" w:color="auto"/>
          </w:divBdr>
          <w:divsChild>
            <w:div w:id="606696665">
              <w:marLeft w:val="0"/>
              <w:marRight w:val="0"/>
              <w:marTop w:val="0"/>
              <w:marBottom w:val="0"/>
              <w:divBdr>
                <w:top w:val="none" w:sz="0" w:space="0" w:color="auto"/>
                <w:left w:val="none" w:sz="0" w:space="0" w:color="auto"/>
                <w:bottom w:val="none" w:sz="0" w:space="0" w:color="auto"/>
                <w:right w:val="none" w:sz="0" w:space="0" w:color="auto"/>
              </w:divBdr>
              <w:divsChild>
                <w:div w:id="71940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5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taurantfolium.com/home/" TargetMode="External"/><Relationship Id="rId18" Type="http://schemas.openxmlformats.org/officeDocument/2006/relationships/hyperlink" Target="http://yjassignmentzjnp.thinkaccuracy.us/ethical-stances.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ns.gov.uk/economy/grossdomesticproductgdp"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businessinfo.co.uk/content/pestle-analysis-example" TargetMode="External"/><Relationship Id="rId5" Type="http://schemas.openxmlformats.org/officeDocument/2006/relationships/webSettings" Target="webSettings.xml"/><Relationship Id="rId15" Type="http://schemas.openxmlformats.org/officeDocument/2006/relationships/hyperlink" Target="http://textbook.stpauls.br/Business_Textbook/Business_organisation_student/page_19.htm" TargetMode="External"/><Relationship Id="rId10" Type="http://schemas.openxmlformats.org/officeDocument/2006/relationships/hyperlink" Target="https://del-villaggio.co.uk/index.php/category/even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damsrestaurant.co.uk"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54F4E1F-03AD-4501-80DC-5B95FC0F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4375</Words>
  <Characters>24944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adel chowdhury</cp:lastModifiedBy>
  <cp:revision>9</cp:revision>
  <dcterms:created xsi:type="dcterms:W3CDTF">2019-11-07T17:31:00Z</dcterms:created>
  <dcterms:modified xsi:type="dcterms:W3CDTF">2019-11-07T20:53:00Z</dcterms:modified>
</cp:coreProperties>
</file>