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A4DDF4" w:themeColor="accent1" w:themeTint="66"/>
  <w:body>
    <w:p w14:paraId="27A5EF71" w14:textId="7849C926" w:rsidR="00916767" w:rsidRDefault="00157F35" w:rsidP="00916767">
      <w:r>
        <w:rPr>
          <w:noProof/>
        </w:rPr>
        <mc:AlternateContent>
          <mc:Choice Requires="wps">
            <w:drawing>
              <wp:anchor distT="0" distB="0" distL="114300" distR="114300" simplePos="0" relativeHeight="251659264" behindDoc="0" locked="0" layoutInCell="1" allowOverlap="1" wp14:anchorId="72ECB084" wp14:editId="476E9015">
                <wp:simplePos x="0" y="0"/>
                <wp:positionH relativeFrom="column">
                  <wp:posOffset>-528320</wp:posOffset>
                </wp:positionH>
                <wp:positionV relativeFrom="paragraph">
                  <wp:posOffset>-589280</wp:posOffset>
                </wp:positionV>
                <wp:extent cx="2942590" cy="2479040"/>
                <wp:effectExtent l="0" t="0" r="0" b="0"/>
                <wp:wrapNone/>
                <wp:docPr id="6" name="Text Box 6"/>
                <wp:cNvGraphicFramePr/>
                <a:graphic xmlns:a="http://schemas.openxmlformats.org/drawingml/2006/main">
                  <a:graphicData uri="http://schemas.microsoft.com/office/word/2010/wordprocessingShape">
                    <wps:wsp>
                      <wps:cNvSpPr txBox="1"/>
                      <wps:spPr>
                        <a:xfrm>
                          <a:off x="0" y="0"/>
                          <a:ext cx="2942590" cy="2479040"/>
                        </a:xfrm>
                        <a:prstGeom prst="rect">
                          <a:avLst/>
                        </a:prstGeom>
                        <a:noFill/>
                        <a:ln w="6350">
                          <a:noFill/>
                        </a:ln>
                      </wps:spPr>
                      <wps:txbx>
                        <w:txbxContent>
                          <w:p w14:paraId="676B7ACD" w14:textId="5F331C1C" w:rsidR="000B1EEB" w:rsidRPr="00581DFC" w:rsidRDefault="000B1EEB" w:rsidP="000B1EEB">
                            <w:pPr>
                              <w:jc w:val="center"/>
                              <w:rPr>
                                <w:rFonts w:ascii="Arial" w:hAnsi="Arial" w:cs="Arial"/>
                                <w:b/>
                                <w:color w:val="002060"/>
                                <w:sz w:val="20"/>
                                <w:u w:val="single"/>
                              </w:rPr>
                            </w:pPr>
                            <w:r w:rsidRPr="00581DFC">
                              <w:rPr>
                                <w:rFonts w:ascii="Arial" w:hAnsi="Arial" w:cs="Arial"/>
                                <w:b/>
                                <w:color w:val="002060"/>
                                <w:sz w:val="20"/>
                                <w:u w:val="single"/>
                              </w:rPr>
                              <w:t>Beth</w:t>
                            </w:r>
                          </w:p>
                          <w:p w14:paraId="1A571EDF" w14:textId="76F09718" w:rsidR="000B1EEB" w:rsidRPr="00581DFC" w:rsidRDefault="000B1EEB" w:rsidP="000B1EEB">
                            <w:pPr>
                              <w:rPr>
                                <w:rFonts w:ascii="Arial" w:hAnsi="Arial" w:cs="Arial"/>
                                <w:color w:val="002060"/>
                                <w:sz w:val="18"/>
                              </w:rPr>
                            </w:pPr>
                            <w:r w:rsidRPr="00581DFC">
                              <w:rPr>
                                <w:rFonts w:ascii="Arial" w:hAnsi="Arial" w:cs="Arial"/>
                                <w:color w:val="002060"/>
                                <w:sz w:val="18"/>
                              </w:rPr>
                              <w:t xml:space="preserve">Adroddodd Dauncey (2016) arb eth oedd y gyfrairth newydd. Dyfynnodd lywodraeth Cymru trwy ddweud bod yr hen gyfraith wedi bod o gwmpas ers dros </w:t>
                            </w:r>
                            <w:r w:rsidR="00817DC9">
                              <w:rPr>
                                <w:rFonts w:ascii="Arial" w:hAnsi="Arial" w:cs="Arial"/>
                                <w:color w:val="002060"/>
                                <w:sz w:val="18"/>
                              </w:rPr>
                              <w:t>14</w:t>
                            </w:r>
                            <w:r w:rsidRPr="00581DFC">
                              <w:rPr>
                                <w:rFonts w:ascii="Arial" w:hAnsi="Arial" w:cs="Arial"/>
                                <w:color w:val="002060"/>
                                <w:sz w:val="18"/>
                              </w:rPr>
                              <w:t xml:space="preserve"> mlynedd ac nad oedd bellach yn addas at ei bwrpas. Roedd yn gyfraith uchelgeisiol i'w greu ond roedd yn angenrheidiol er mwyn cwrdd ag anghenion plant a phobl ifanc yng Nghymru. Mae Deddf Addysg 1996 yn diffinio bod os gan blant Anghenion Addysgol Arbennig (AAA) os mae gennyn nhw  anhawster dysgu sy'n galw am ddarpariaeth addysgol arbennig ar eu cyfer. Yn ôl SNAP Cymru (2015), un o'r newidiadau mwyaf yn y gyfraith fydd y diffiniad o anghenion addysgol arbennig i'w disodli i angen dysgu ychwanegol. Dywedodd Contact (2018) fod yna bryder gan na fydd plant yn methu derbyn datganiadau yn lle hynny, bydd Cynlluniau Datblygu unigol (IDP)</w:t>
                            </w:r>
                            <w:r w:rsidR="00D7265C" w:rsidRPr="00581DFC">
                              <w:rPr>
                                <w:rFonts w:ascii="Arial" w:hAnsi="Arial" w:cs="Arial"/>
                                <w:color w:val="002060"/>
                                <w:sz w:val="18"/>
                              </w:rPr>
                              <w:t>. Bydd y gyfraith ar gael o 0-25 oed.</w:t>
                            </w:r>
                          </w:p>
                          <w:p w14:paraId="6F38105A" w14:textId="77777777" w:rsidR="000B1EEB" w:rsidRDefault="000B1E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ECB084" id="_x0000_t202" coordsize="21600,21600" o:spt="202" path="m,l,21600r21600,l21600,xe">
                <v:stroke joinstyle="miter"/>
                <v:path gradientshapeok="t" o:connecttype="rect"/>
              </v:shapetype>
              <v:shape id="Text Box 6" o:spid="_x0000_s1026" type="#_x0000_t202" style="position:absolute;margin-left:-41.6pt;margin-top:-46.4pt;width:231.7pt;height:19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" filled="f" stroked="f" strokeweight=".5pt">
                <v:textbox>
                  <w:txbxContent>
                    <w:p w14:paraId="676B7ACD" w14:textId="5F331C1C" w:rsidR="000B1EEB" w:rsidRPr="00581DFC" w:rsidRDefault="000B1EEB" w:rsidP="000B1EEB">
                      <w:pPr>
                        <w:jc w:val="center"/>
                        <w:rPr>
                          <w:rFonts w:ascii="Arial" w:hAnsi="Arial" w:cs="Arial"/>
                          <w:b/>
                          <w:color w:val="002060"/>
                          <w:sz w:val="20"/>
                          <w:u w:val="single"/>
                        </w:rPr>
                      </w:pPr>
                      <w:r w:rsidRPr="00581DFC">
                        <w:rPr>
                          <w:rFonts w:ascii="Arial" w:hAnsi="Arial" w:cs="Arial"/>
                          <w:b/>
                          <w:color w:val="002060"/>
                          <w:sz w:val="20"/>
                          <w:u w:val="single"/>
                        </w:rPr>
                        <w:t>Beth</w:t>
                      </w:r>
                    </w:p>
                    <w:p w14:paraId="1A571EDF" w14:textId="76F09718" w:rsidR="000B1EEB" w:rsidRPr="00581DFC" w:rsidRDefault="000B1EEB" w:rsidP="000B1EEB">
                      <w:pPr>
                        <w:rPr>
                          <w:rFonts w:ascii="Arial" w:hAnsi="Arial" w:cs="Arial"/>
                          <w:color w:val="002060"/>
                          <w:sz w:val="18"/>
                        </w:rPr>
                      </w:pPr>
                      <w:r w:rsidRPr="00581DFC">
                        <w:rPr>
                          <w:rFonts w:ascii="Arial" w:hAnsi="Arial" w:cs="Arial"/>
                          <w:color w:val="002060"/>
                          <w:sz w:val="18"/>
                        </w:rPr>
                        <w:t xml:space="preserve">Adroddodd Dauncey (2016) arb eth oedd y gyfrairth newydd. Dyfynnodd lywodraeth Cymru trwy ddweud bod yr hen gyfraith wedi bod o gwmpas ers dros </w:t>
                      </w:r>
                      <w:r w:rsidR="00817DC9">
                        <w:rPr>
                          <w:rFonts w:ascii="Arial" w:hAnsi="Arial" w:cs="Arial"/>
                          <w:color w:val="002060"/>
                          <w:sz w:val="18"/>
                        </w:rPr>
                        <w:t>14</w:t>
                      </w:r>
                      <w:r w:rsidRPr="00581DFC">
                        <w:rPr>
                          <w:rFonts w:ascii="Arial" w:hAnsi="Arial" w:cs="Arial"/>
                          <w:color w:val="002060"/>
                          <w:sz w:val="18"/>
                        </w:rPr>
                        <w:t xml:space="preserve"> mlynedd ac nad oedd bellach yn addas at ei bwrpas. Roedd yn gyfraith uchelgeisiol i'w greu ond roedd yn angenrheidiol er mwyn cwrdd ag anghenion plant a phobl ifanc yng Nghymru. Mae Deddf Addysg 1996 yn diffinio bod os gan blant Anghenion Addysgol Arbennig (AAA) os mae gennyn nhw  anhawster dysgu sy'n galw am ddarpariaeth addysgol arbennig ar eu cyfer. Yn ôl SNAP Cymru (2015), un o'r newidiadau mwyaf yn y gyfraith fydd y diffiniad o anghenion addysgol arbennig i'w disodli i angen dysgu ychwanegol. Dywedodd Contact (2018) fod yna bryder gan na fydd plant yn methu derbyn datganiadau yn lle hynny, bydd Cynlluniau Datblygu unigol (IDP)</w:t>
                      </w:r>
                      <w:r w:rsidR="00D7265C" w:rsidRPr="00581DFC">
                        <w:rPr>
                          <w:rFonts w:ascii="Arial" w:hAnsi="Arial" w:cs="Arial"/>
                          <w:color w:val="002060"/>
                          <w:sz w:val="18"/>
                        </w:rPr>
                        <w:t>. Bydd y gyfraith ar gael o 0-25 oed.</w:t>
                      </w:r>
                    </w:p>
                    <w:p w14:paraId="6F38105A" w14:textId="77777777" w:rsidR="000B1EEB" w:rsidRDefault="000B1EEB"/>
                  </w:txbxContent>
                </v:textbox>
              </v:shape>
            </w:pict>
          </mc:Fallback>
        </mc:AlternateContent>
      </w:r>
      <w:r w:rsidR="00E67CD5">
        <w:rPr>
          <w:noProof/>
        </w:rPr>
        <mc:AlternateContent>
          <mc:Choice Requires="wps">
            <w:drawing>
              <wp:anchor distT="0" distB="0" distL="114300" distR="114300" simplePos="0" relativeHeight="251669504" behindDoc="0" locked="0" layoutInCell="1" allowOverlap="1" wp14:anchorId="01CDBA11" wp14:editId="70DB4875">
                <wp:simplePos x="0" y="0"/>
                <wp:positionH relativeFrom="column">
                  <wp:posOffset>2418080</wp:posOffset>
                </wp:positionH>
                <wp:positionV relativeFrom="paragraph">
                  <wp:posOffset>-589280</wp:posOffset>
                </wp:positionV>
                <wp:extent cx="5547360" cy="99568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547360" cy="995680"/>
                        </a:xfrm>
                        <a:prstGeom prst="rect">
                          <a:avLst/>
                        </a:prstGeom>
                        <a:noFill/>
                        <a:ln w="6350">
                          <a:noFill/>
                        </a:ln>
                      </wps:spPr>
                      <wps:txbx>
                        <w:txbxContent>
                          <w:p w14:paraId="0CF1DF0F" w14:textId="2548DD73" w:rsidR="000B1EEB" w:rsidRPr="00581DFC" w:rsidRDefault="000B1EEB" w:rsidP="00E67CD5">
                            <w:pPr>
                              <w:jc w:val="center"/>
                              <w:rPr>
                                <w:rFonts w:ascii="Arial" w:hAnsi="Arial" w:cs="Arial"/>
                                <w:b/>
                                <w:color w:val="002060"/>
                                <w:sz w:val="52"/>
                                <w:u w:val="single"/>
                              </w:rPr>
                            </w:pPr>
                            <w:r w:rsidRPr="00581DFC">
                              <w:rPr>
                                <w:rFonts w:ascii="Arial" w:hAnsi="Arial" w:cs="Arial"/>
                                <w:b/>
                                <w:color w:val="002060"/>
                                <w:sz w:val="52"/>
                                <w:u w:val="single"/>
                              </w:rPr>
                              <w:t>Deddfwriaeth ADY Yng Nghymru</w:t>
                            </w:r>
                          </w:p>
                          <w:p w14:paraId="4839C232" w14:textId="776442D1" w:rsidR="00E67CD5" w:rsidRPr="00581DFC" w:rsidRDefault="000B1EEB" w:rsidP="00E67CD5">
                            <w:pPr>
                              <w:jc w:val="center"/>
                              <w:rPr>
                                <w:rFonts w:ascii="Arial" w:hAnsi="Arial" w:cs="Arial"/>
                                <w:b/>
                                <w:color w:val="002060"/>
                                <w:sz w:val="32"/>
                                <w:u w:val="single"/>
                              </w:rPr>
                            </w:pPr>
                            <w:r w:rsidRPr="00581DFC">
                              <w:rPr>
                                <w:rFonts w:ascii="Arial" w:hAnsi="Arial" w:cs="Arial"/>
                                <w:b/>
                                <w:color w:val="002060"/>
                                <w:sz w:val="32"/>
                                <w:u w:val="single"/>
                              </w:rPr>
                              <w:t>Eve Robins</w:t>
                            </w:r>
                            <w:r w:rsidR="00E67CD5" w:rsidRPr="00581DFC">
                              <w:rPr>
                                <w:rFonts w:ascii="Arial" w:hAnsi="Arial" w:cs="Arial"/>
                                <w:b/>
                                <w:color w:val="002060"/>
                                <w:sz w:val="32"/>
                                <w:u w:val="single"/>
                              </w:rPr>
                              <w:t>o</w:t>
                            </w:r>
                            <w:r w:rsidRPr="00581DFC">
                              <w:rPr>
                                <w:rFonts w:ascii="Arial" w:hAnsi="Arial" w:cs="Arial"/>
                                <w:b/>
                                <w:color w:val="002060"/>
                                <w:sz w:val="32"/>
                                <w:u w:val="single"/>
                              </w:rPr>
                              <w:t>n</w:t>
                            </w:r>
                          </w:p>
                          <w:p w14:paraId="356C82B7" w14:textId="286F3E89" w:rsidR="000B1EEB" w:rsidRPr="00581DFC" w:rsidRDefault="000B1EEB" w:rsidP="00E67CD5">
                            <w:pPr>
                              <w:jc w:val="center"/>
                              <w:rPr>
                                <w:rFonts w:ascii="Arial" w:hAnsi="Arial" w:cs="Arial"/>
                                <w:b/>
                                <w:color w:val="002060"/>
                                <w:sz w:val="32"/>
                                <w:u w:val="single"/>
                              </w:rPr>
                            </w:pPr>
                            <w:r w:rsidRPr="00581DFC">
                              <w:rPr>
                                <w:rFonts w:ascii="Arial" w:hAnsi="Arial" w:cs="Arial"/>
                                <w:b/>
                                <w:color w:val="002060"/>
                                <w:sz w:val="32"/>
                                <w:u w:val="single"/>
                              </w:rPr>
                              <w:t>1601122</w:t>
                            </w:r>
                            <w:r w:rsidR="00E67CD5" w:rsidRPr="00581DFC">
                              <w:rPr>
                                <w:rFonts w:ascii="Arial" w:hAnsi="Arial" w:cs="Arial"/>
                                <w:b/>
                                <w:color w:val="002060"/>
                                <w:sz w:val="32"/>
                                <w:u w:val="single"/>
                              </w:rPr>
                              <w:t xml:space="preserve">, </w:t>
                            </w:r>
                            <w:r w:rsidRPr="00581DFC">
                              <w:rPr>
                                <w:rFonts w:ascii="Arial" w:hAnsi="Arial" w:cs="Arial"/>
                                <w:b/>
                                <w:color w:val="002060"/>
                                <w:sz w:val="32"/>
                                <w:u w:val="single"/>
                              </w:rPr>
                              <w:t>Ioan</w:t>
                            </w:r>
                            <w:r w:rsidR="00E67CD5" w:rsidRPr="00581DFC">
                              <w:rPr>
                                <w:rFonts w:ascii="Arial" w:hAnsi="Arial" w:cs="Arial"/>
                                <w:b/>
                                <w:color w:val="002060"/>
                                <w:sz w:val="32"/>
                                <w:u w:val="single"/>
                              </w:rPr>
                              <w:t>a</w:t>
                            </w:r>
                            <w:r w:rsidRPr="00581DFC">
                              <w:rPr>
                                <w:rFonts w:ascii="Arial" w:hAnsi="Arial" w:cs="Arial"/>
                                <w:b/>
                                <w:color w:val="002060"/>
                                <w:sz w:val="32"/>
                                <w:u w:val="single"/>
                              </w:rPr>
                              <w:t>wr 22ain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DBA11" id="Text Box 11" o:spid="_x0000_s1027" type="#_x0000_t202" style="position:absolute;margin-left:190.4pt;margin-top:-46.4pt;width:436.8pt;height:7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" filled="f" stroked="f" strokeweight=".5pt">
                <v:textbox>
                  <w:txbxContent>
                    <w:p w14:paraId="0CF1DF0F" w14:textId="2548DD73" w:rsidR="000B1EEB" w:rsidRPr="00581DFC" w:rsidRDefault="000B1EEB" w:rsidP="00E67CD5">
                      <w:pPr>
                        <w:jc w:val="center"/>
                        <w:rPr>
                          <w:rFonts w:ascii="Arial" w:hAnsi="Arial" w:cs="Arial"/>
                          <w:b/>
                          <w:color w:val="002060"/>
                          <w:sz w:val="52"/>
                          <w:u w:val="single"/>
                        </w:rPr>
                      </w:pPr>
                      <w:r w:rsidRPr="00581DFC">
                        <w:rPr>
                          <w:rFonts w:ascii="Arial" w:hAnsi="Arial" w:cs="Arial"/>
                          <w:b/>
                          <w:color w:val="002060"/>
                          <w:sz w:val="52"/>
                          <w:u w:val="single"/>
                        </w:rPr>
                        <w:t>Deddfwriaeth ADY Yng Nghymru</w:t>
                      </w:r>
                    </w:p>
                    <w:p w14:paraId="4839C232" w14:textId="776442D1" w:rsidR="00E67CD5" w:rsidRPr="00581DFC" w:rsidRDefault="000B1EEB" w:rsidP="00E67CD5">
                      <w:pPr>
                        <w:jc w:val="center"/>
                        <w:rPr>
                          <w:rFonts w:ascii="Arial" w:hAnsi="Arial" w:cs="Arial"/>
                          <w:b/>
                          <w:color w:val="002060"/>
                          <w:sz w:val="32"/>
                          <w:u w:val="single"/>
                        </w:rPr>
                      </w:pPr>
                      <w:r w:rsidRPr="00581DFC">
                        <w:rPr>
                          <w:rFonts w:ascii="Arial" w:hAnsi="Arial" w:cs="Arial"/>
                          <w:b/>
                          <w:color w:val="002060"/>
                          <w:sz w:val="32"/>
                          <w:u w:val="single"/>
                        </w:rPr>
                        <w:t>Eve Robins</w:t>
                      </w:r>
                      <w:r w:rsidR="00E67CD5" w:rsidRPr="00581DFC">
                        <w:rPr>
                          <w:rFonts w:ascii="Arial" w:hAnsi="Arial" w:cs="Arial"/>
                          <w:b/>
                          <w:color w:val="002060"/>
                          <w:sz w:val="32"/>
                          <w:u w:val="single"/>
                        </w:rPr>
                        <w:t>o</w:t>
                      </w:r>
                      <w:r w:rsidRPr="00581DFC">
                        <w:rPr>
                          <w:rFonts w:ascii="Arial" w:hAnsi="Arial" w:cs="Arial"/>
                          <w:b/>
                          <w:color w:val="002060"/>
                          <w:sz w:val="32"/>
                          <w:u w:val="single"/>
                        </w:rPr>
                        <w:t>n</w:t>
                      </w:r>
                    </w:p>
                    <w:p w14:paraId="356C82B7" w14:textId="286F3E89" w:rsidR="000B1EEB" w:rsidRPr="00581DFC" w:rsidRDefault="000B1EEB" w:rsidP="00E67CD5">
                      <w:pPr>
                        <w:jc w:val="center"/>
                        <w:rPr>
                          <w:rFonts w:ascii="Arial" w:hAnsi="Arial" w:cs="Arial"/>
                          <w:b/>
                          <w:color w:val="002060"/>
                          <w:sz w:val="32"/>
                          <w:u w:val="single"/>
                        </w:rPr>
                      </w:pPr>
                      <w:r w:rsidRPr="00581DFC">
                        <w:rPr>
                          <w:rFonts w:ascii="Arial" w:hAnsi="Arial" w:cs="Arial"/>
                          <w:b/>
                          <w:color w:val="002060"/>
                          <w:sz w:val="32"/>
                          <w:u w:val="single"/>
                        </w:rPr>
                        <w:t>1601122</w:t>
                      </w:r>
                      <w:r w:rsidR="00E67CD5" w:rsidRPr="00581DFC">
                        <w:rPr>
                          <w:rFonts w:ascii="Arial" w:hAnsi="Arial" w:cs="Arial"/>
                          <w:b/>
                          <w:color w:val="002060"/>
                          <w:sz w:val="32"/>
                          <w:u w:val="single"/>
                        </w:rPr>
                        <w:t xml:space="preserve">, </w:t>
                      </w:r>
                      <w:r w:rsidRPr="00581DFC">
                        <w:rPr>
                          <w:rFonts w:ascii="Arial" w:hAnsi="Arial" w:cs="Arial"/>
                          <w:b/>
                          <w:color w:val="002060"/>
                          <w:sz w:val="32"/>
                          <w:u w:val="single"/>
                        </w:rPr>
                        <w:t>Ioan</w:t>
                      </w:r>
                      <w:r w:rsidR="00E67CD5" w:rsidRPr="00581DFC">
                        <w:rPr>
                          <w:rFonts w:ascii="Arial" w:hAnsi="Arial" w:cs="Arial"/>
                          <w:b/>
                          <w:color w:val="002060"/>
                          <w:sz w:val="32"/>
                          <w:u w:val="single"/>
                        </w:rPr>
                        <w:t>a</w:t>
                      </w:r>
                      <w:r w:rsidRPr="00581DFC">
                        <w:rPr>
                          <w:rFonts w:ascii="Arial" w:hAnsi="Arial" w:cs="Arial"/>
                          <w:b/>
                          <w:color w:val="002060"/>
                          <w:sz w:val="32"/>
                          <w:u w:val="single"/>
                        </w:rPr>
                        <w:t>wr 22ain 2019</w:t>
                      </w:r>
                    </w:p>
                  </w:txbxContent>
                </v:textbox>
              </v:shape>
            </w:pict>
          </mc:Fallback>
        </mc:AlternateContent>
      </w:r>
      <w:r w:rsidR="00916767">
        <w:fldChar w:fldCharType="begin"/>
      </w:r>
      <w:r w:rsidR="00916767">
        <w:instrText xml:space="preserve"> INCLUDEPICTURE "/var/folders/c1/3x335np17db80dftxlrw433r0000gn/T/com.microsoft.Word/WebArchiveCopyPasteTempFiles/UWTSD-logo.png" \* MERGEFORMATINET </w:instrText>
      </w:r>
      <w:r w:rsidR="00916767">
        <w:fldChar w:fldCharType="end"/>
      </w:r>
    </w:p>
    <w:p w14:paraId="6D8A0DD1" w14:textId="6B5E0A0D" w:rsidR="00E67CD5" w:rsidRDefault="00157F35" w:rsidP="000B1EEB">
      <w:pPr>
        <w:rPr>
          <w:rFonts w:ascii="Arial" w:hAnsi="Arial" w:cs="Arial"/>
          <w:b/>
          <w:color w:val="002060"/>
          <w:sz w:val="36"/>
          <w:u w:val="single"/>
        </w:rPr>
      </w:pPr>
      <w:r>
        <w:rPr>
          <w:noProof/>
        </w:rPr>
        <mc:AlternateContent>
          <mc:Choice Requires="wps">
            <w:drawing>
              <wp:anchor distT="0" distB="0" distL="114300" distR="114300" simplePos="0" relativeHeight="251663360" behindDoc="0" locked="0" layoutInCell="1" allowOverlap="1" wp14:anchorId="0F3EDBBB" wp14:editId="5161AF6F">
                <wp:simplePos x="0" y="0"/>
                <wp:positionH relativeFrom="column">
                  <wp:posOffset>2560320</wp:posOffset>
                </wp:positionH>
                <wp:positionV relativeFrom="paragraph">
                  <wp:posOffset>237490</wp:posOffset>
                </wp:positionV>
                <wp:extent cx="2942590" cy="3393440"/>
                <wp:effectExtent l="0" t="0" r="0" b="0"/>
                <wp:wrapNone/>
                <wp:docPr id="8" name="Text Box 8"/>
                <wp:cNvGraphicFramePr/>
                <a:graphic xmlns:a="http://schemas.openxmlformats.org/drawingml/2006/main">
                  <a:graphicData uri="http://schemas.microsoft.com/office/word/2010/wordprocessingShape">
                    <wps:wsp>
                      <wps:cNvSpPr txBox="1"/>
                      <wps:spPr>
                        <a:xfrm>
                          <a:off x="0" y="0"/>
                          <a:ext cx="2942590" cy="3393440"/>
                        </a:xfrm>
                        <a:prstGeom prst="rect">
                          <a:avLst/>
                        </a:prstGeom>
                        <a:noFill/>
                        <a:ln w="6350">
                          <a:noFill/>
                        </a:ln>
                      </wps:spPr>
                      <wps:txbx>
                        <w:txbxContent>
                          <w:p w14:paraId="7B84885D" w14:textId="5890AF96" w:rsidR="000B1EEB" w:rsidRPr="00581DFC" w:rsidRDefault="000B1EEB" w:rsidP="00157F35">
                            <w:pPr>
                              <w:jc w:val="center"/>
                              <w:rPr>
                                <w:rFonts w:ascii="Arial" w:hAnsi="Arial" w:cs="Arial"/>
                                <w:b/>
                                <w:color w:val="002060"/>
                                <w:sz w:val="20"/>
                                <w:u w:val="single"/>
                              </w:rPr>
                            </w:pPr>
                            <w:r w:rsidRPr="00581DFC">
                              <w:rPr>
                                <w:rFonts w:ascii="Arial" w:hAnsi="Arial" w:cs="Arial"/>
                                <w:b/>
                                <w:color w:val="002060"/>
                                <w:sz w:val="20"/>
                                <w:u w:val="single"/>
                              </w:rPr>
                              <w:t>Rhannu gwybodaeth a chost</w:t>
                            </w:r>
                          </w:p>
                          <w:p w14:paraId="26704FD2"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 xml:space="preserve">Un o'r goblygiadau mwyaf  gyda'r gyfraith ADY newydd yw y bydd cost i fynd ar y cyrsiau er mwyn ennill y cymwysterau ar gyfer gweithio gyda phlant ag ADY. </w:t>
                            </w:r>
                          </w:p>
                          <w:p w14:paraId="5AEB7D3C" w14:textId="373E2F5E" w:rsidR="000B1EEB" w:rsidRPr="00581DFC" w:rsidRDefault="000B1EEB" w:rsidP="000B1EEB">
                            <w:pPr>
                              <w:rPr>
                                <w:rFonts w:ascii="Arial" w:hAnsi="Arial" w:cs="Arial"/>
                                <w:color w:val="002060"/>
                              </w:rPr>
                            </w:pPr>
                            <w:r w:rsidRPr="00581DFC">
                              <w:rPr>
                                <w:rFonts w:ascii="Arial" w:hAnsi="Arial" w:cs="Arial"/>
                                <w:color w:val="002060"/>
                                <w:sz w:val="18"/>
                              </w:rPr>
                              <w:t xml:space="preserve">Dywed y gyfraith (financial committee 2017) mai, yn 2015-16, roedd gan 107,668 o 477,549 o ddisgyblion AAA . Mae'r Llywodraeth yn amcangyfrif y bydd y system gyfredol yn costio £ 365.4 miliwn yn 2016-17, gyda'r mwyafrif o gostau (£ 324.6 miliwn) yn disgyn ar wasanaethau addysg awdurdodau lleol ac ysgolion. Amcangyfrif y llywdraeth bod trwy newid y bil ac I weithio’n well I bawb bydd amcangyfrif o £14.2 miliwn yn cael ei safio wrth newid y ffordd mae’r hen gyfraith yn newid.  Bydd staff yr ADY yn derbyn negeseuon e-bost a llythyrau yn egluro beth fydd yn digwydd a beth fydd yn ddisgwyliedig ganddynt. Bydd y cyrsiau'n addas ac yn agored i un sy'n dymuno gwneud hynny. Bydd y cyrsiau yn gallu addysgu'r </w:t>
                            </w:r>
                            <w:r w:rsidR="007821FD">
                              <w:rPr>
                                <w:rFonts w:ascii="Arial" w:hAnsi="Arial" w:cs="Arial"/>
                                <w:color w:val="002060"/>
                                <w:sz w:val="18"/>
                              </w:rPr>
                              <w:t>gweithwyr</w:t>
                            </w:r>
                            <w:r w:rsidRPr="00581DFC">
                              <w:rPr>
                                <w:rFonts w:ascii="Arial" w:hAnsi="Arial" w:cs="Arial"/>
                                <w:color w:val="002060"/>
                                <w:sz w:val="18"/>
                              </w:rPr>
                              <w:t xml:space="preserve"> ar y gyfraith ADY newydd. Bydd problem yn codi os na fydd pob un o'r </w:t>
                            </w:r>
                            <w:r w:rsidR="007821FD">
                              <w:rPr>
                                <w:rFonts w:ascii="Arial" w:hAnsi="Arial" w:cs="Arial"/>
                                <w:color w:val="002060"/>
                                <w:sz w:val="18"/>
                              </w:rPr>
                              <w:t>gweithwyr</w:t>
                            </w:r>
                            <w:r w:rsidRPr="00581DFC">
                              <w:rPr>
                                <w:rFonts w:ascii="Arial" w:hAnsi="Arial" w:cs="Arial"/>
                                <w:color w:val="002060"/>
                                <w:sz w:val="18"/>
                              </w:rPr>
                              <w:t xml:space="preserve"> yn mynychu'r cyfarfodydd, ni fydd ganddynt y manylion llawn gan na fydd eraill yn nodi'r hyn sy'n angenrheidiol iddynt. Implementing the additional learning needs and education tribunal (wales) act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3EDBBB" id="Text Box 8" o:spid="_x0000_s1028" type="#_x0000_t202" style="position:absolute;margin-left:201.6pt;margin-top:18.7pt;width:231.7pt;height:267.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" filled="f" stroked="f" strokeweight=".5pt">
                <v:textbox>
                  <w:txbxContent>
                    <w:p w14:paraId="7B84885D" w14:textId="5890AF96" w:rsidR="000B1EEB" w:rsidRPr="00581DFC" w:rsidRDefault="000B1EEB" w:rsidP="00157F35">
                      <w:pPr>
                        <w:jc w:val="center"/>
                        <w:rPr>
                          <w:rFonts w:ascii="Arial" w:hAnsi="Arial" w:cs="Arial"/>
                          <w:b/>
                          <w:color w:val="002060"/>
                          <w:sz w:val="20"/>
                          <w:u w:val="single"/>
                        </w:rPr>
                      </w:pPr>
                      <w:r w:rsidRPr="00581DFC">
                        <w:rPr>
                          <w:rFonts w:ascii="Arial" w:hAnsi="Arial" w:cs="Arial"/>
                          <w:b/>
                          <w:color w:val="002060"/>
                          <w:sz w:val="20"/>
                          <w:u w:val="single"/>
                        </w:rPr>
                        <w:t>Rhannu gwybodaeth a chost</w:t>
                      </w:r>
                    </w:p>
                    <w:p w14:paraId="26704FD2"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 xml:space="preserve">Un o'r goblygiadau mwyaf  gyda'r gyfraith ADY newydd yw y bydd cost i fynd ar y cyrsiau er mwyn ennill y cymwysterau ar gyfer gweithio gyda phlant ag ADY. </w:t>
                      </w:r>
                    </w:p>
                    <w:p w14:paraId="5AEB7D3C" w14:textId="373E2F5E" w:rsidR="000B1EEB" w:rsidRPr="00581DFC" w:rsidRDefault="000B1EEB" w:rsidP="000B1EEB">
                      <w:pPr>
                        <w:rPr>
                          <w:rFonts w:ascii="Arial" w:hAnsi="Arial" w:cs="Arial"/>
                          <w:color w:val="002060"/>
                        </w:rPr>
                      </w:pPr>
                      <w:r w:rsidRPr="00581DFC">
                        <w:rPr>
                          <w:rFonts w:ascii="Arial" w:hAnsi="Arial" w:cs="Arial"/>
                          <w:color w:val="002060"/>
                          <w:sz w:val="18"/>
                        </w:rPr>
                        <w:t xml:space="preserve">Dywed y gyfraith (financial committee 2017) mai, yn 2015-16, roedd gan 107,668 o 477,549 o ddisgyblion AAA . Mae'r Llywodraeth yn amcangyfrif y bydd y system gyfredol yn costio £ 365.4 miliwn yn 2016-17, gyda'r mwyafrif o gostau (£ 324.6 miliwn) yn disgyn ar wasanaethau addysg awdurdodau lleol ac ysgolion. Amcangyfrif y llywdraeth bod trwy newid y bil ac I weithio’n well I bawb bydd amcangyfrif o £14.2 miliwn yn cael ei safio wrth newid y ffordd mae’r hen gyfraith yn newid.  Bydd staff yr ADY yn derbyn negeseuon e-bost a llythyrau yn egluro beth fydd yn digwydd a beth fydd yn ddisgwyliedig ganddynt. Bydd y cyrsiau'n addas ac yn agored i un sy'n dymuno gwneud hynny. Bydd y cyrsiau yn gallu addysgu'r </w:t>
                      </w:r>
                      <w:r w:rsidR="007821FD">
                        <w:rPr>
                          <w:rFonts w:ascii="Arial" w:hAnsi="Arial" w:cs="Arial"/>
                          <w:color w:val="002060"/>
                          <w:sz w:val="18"/>
                        </w:rPr>
                        <w:t>gweithwyr</w:t>
                      </w:r>
                      <w:r w:rsidRPr="00581DFC">
                        <w:rPr>
                          <w:rFonts w:ascii="Arial" w:hAnsi="Arial" w:cs="Arial"/>
                          <w:color w:val="002060"/>
                          <w:sz w:val="18"/>
                        </w:rPr>
                        <w:t xml:space="preserve"> ar y gyfraith ADY newydd. Bydd problem yn codi os na fydd pob un o'r </w:t>
                      </w:r>
                      <w:r w:rsidR="007821FD">
                        <w:rPr>
                          <w:rFonts w:ascii="Arial" w:hAnsi="Arial" w:cs="Arial"/>
                          <w:color w:val="002060"/>
                          <w:sz w:val="18"/>
                        </w:rPr>
                        <w:t>gweithwyr</w:t>
                      </w:r>
                      <w:r w:rsidRPr="00581DFC">
                        <w:rPr>
                          <w:rFonts w:ascii="Arial" w:hAnsi="Arial" w:cs="Arial"/>
                          <w:color w:val="002060"/>
                          <w:sz w:val="18"/>
                        </w:rPr>
                        <w:t xml:space="preserve"> yn mynychu'r cyfarfodydd, ni fydd ganddynt y manylion llawn gan na fydd eraill yn nodi'r hyn sy'n angenrheidiol iddynt. Implementing the additional learning needs and education tribunal (wales) act 2018.</w:t>
                      </w:r>
                    </w:p>
                  </w:txbxContent>
                </v:textbox>
              </v:shape>
            </w:pict>
          </mc:Fallback>
        </mc:AlternateContent>
      </w:r>
    </w:p>
    <w:p w14:paraId="2CA2B631" w14:textId="07F2095E" w:rsidR="00E67CD5" w:rsidRDefault="00E67CD5" w:rsidP="000B1EEB"/>
    <w:p w14:paraId="6253ECA0" w14:textId="0BD10625" w:rsidR="00E67CD5" w:rsidRDefault="00E67CD5" w:rsidP="000B1EEB"/>
    <w:p w14:paraId="2EDEE78E" w14:textId="429E1AE9" w:rsidR="00E67CD5" w:rsidRDefault="00E67CD5" w:rsidP="000B1EEB"/>
    <w:p w14:paraId="3774089C" w14:textId="634DE263" w:rsidR="000B1EEB" w:rsidRDefault="000B1EEB" w:rsidP="000B1EEB"/>
    <w:p w14:paraId="50240AD1" w14:textId="3DB5BCE8" w:rsidR="000B1EEB" w:rsidRDefault="000B1EEB" w:rsidP="000B1EEB">
      <w:pPr>
        <w:jc w:val="both"/>
        <w:rPr>
          <w:rFonts w:asciiTheme="minorHAnsi" w:hAnsiTheme="minorHAnsi" w:cs="Arial"/>
          <w:b/>
          <w:color w:val="002060"/>
          <w:sz w:val="20"/>
          <w:u w:val="single"/>
        </w:rPr>
      </w:pPr>
    </w:p>
    <w:p w14:paraId="09310841" w14:textId="23B76345" w:rsidR="000B1EEB" w:rsidRDefault="000B1EEB" w:rsidP="000B1EEB">
      <w:pPr>
        <w:jc w:val="both"/>
        <w:rPr>
          <w:rFonts w:asciiTheme="minorHAnsi" w:hAnsiTheme="minorHAnsi" w:cs="Arial"/>
          <w:b/>
          <w:color w:val="002060"/>
          <w:sz w:val="20"/>
          <w:u w:val="single"/>
        </w:rPr>
      </w:pPr>
    </w:p>
    <w:p w14:paraId="29BAD526" w14:textId="71CE7CEA" w:rsidR="000B1EEB" w:rsidRDefault="000B1EEB" w:rsidP="000B1EEB">
      <w:pPr>
        <w:jc w:val="both"/>
        <w:rPr>
          <w:rFonts w:asciiTheme="minorHAnsi" w:hAnsiTheme="minorHAnsi" w:cs="Arial"/>
          <w:b/>
          <w:color w:val="002060"/>
          <w:sz w:val="20"/>
          <w:u w:val="single"/>
        </w:rPr>
      </w:pPr>
    </w:p>
    <w:p w14:paraId="4E1D5722" w14:textId="51FEBDEE" w:rsidR="000B1EEB" w:rsidRDefault="000B1EEB" w:rsidP="000B1EEB">
      <w:pPr>
        <w:jc w:val="both"/>
        <w:rPr>
          <w:rFonts w:asciiTheme="minorHAnsi" w:hAnsiTheme="minorHAnsi" w:cs="Arial"/>
          <w:b/>
          <w:color w:val="002060"/>
          <w:sz w:val="20"/>
          <w:u w:val="single"/>
        </w:rPr>
      </w:pPr>
    </w:p>
    <w:p w14:paraId="011CEA3D" w14:textId="1FB2CB73" w:rsidR="000B1EEB" w:rsidRDefault="001341A3" w:rsidP="000B1EEB">
      <w:pPr>
        <w:jc w:val="both"/>
        <w:rPr>
          <w:rFonts w:asciiTheme="minorHAnsi" w:hAnsiTheme="minorHAnsi" w:cs="Arial"/>
          <w:b/>
          <w:color w:val="002060"/>
          <w:sz w:val="20"/>
          <w:u w:val="single"/>
        </w:rPr>
      </w:pPr>
      <w:r>
        <w:rPr>
          <w:noProof/>
        </w:rPr>
        <mc:AlternateContent>
          <mc:Choice Requires="wps">
            <w:drawing>
              <wp:anchor distT="0" distB="0" distL="114300" distR="114300" simplePos="0" relativeHeight="251661312" behindDoc="0" locked="0" layoutInCell="1" allowOverlap="1" wp14:anchorId="3C720FD1" wp14:editId="78ECBD79">
                <wp:simplePos x="0" y="0"/>
                <wp:positionH relativeFrom="column">
                  <wp:posOffset>-527050</wp:posOffset>
                </wp:positionH>
                <wp:positionV relativeFrom="paragraph">
                  <wp:posOffset>241007</wp:posOffset>
                </wp:positionV>
                <wp:extent cx="2942590" cy="2484755"/>
                <wp:effectExtent l="0" t="0" r="0" b="0"/>
                <wp:wrapNone/>
                <wp:docPr id="7" name="Text Box 7"/>
                <wp:cNvGraphicFramePr/>
                <a:graphic xmlns:a="http://schemas.openxmlformats.org/drawingml/2006/main">
                  <a:graphicData uri="http://schemas.microsoft.com/office/word/2010/wordprocessingShape">
                    <wps:wsp>
                      <wps:cNvSpPr txBox="1"/>
                      <wps:spPr>
                        <a:xfrm>
                          <a:off x="0" y="0"/>
                          <a:ext cx="2942590" cy="2484755"/>
                        </a:xfrm>
                        <a:prstGeom prst="rect">
                          <a:avLst/>
                        </a:prstGeom>
                        <a:noFill/>
                        <a:ln w="6350">
                          <a:noFill/>
                        </a:ln>
                      </wps:spPr>
                      <wps:txbx>
                        <w:txbxContent>
                          <w:p w14:paraId="756B9812" w14:textId="77777777" w:rsidR="000B1EEB" w:rsidRPr="00581DFC" w:rsidRDefault="000B1EEB" w:rsidP="000B1EEB">
                            <w:pPr>
                              <w:jc w:val="center"/>
                              <w:rPr>
                                <w:rFonts w:ascii="Arial" w:hAnsi="Arial" w:cs="Arial"/>
                                <w:b/>
                                <w:color w:val="002060"/>
                                <w:sz w:val="20"/>
                                <w:u w:val="single"/>
                              </w:rPr>
                            </w:pPr>
                            <w:r w:rsidRPr="00581DFC">
                              <w:rPr>
                                <w:rFonts w:ascii="Arial" w:hAnsi="Arial" w:cs="Arial"/>
                                <w:b/>
                                <w:color w:val="002060"/>
                                <w:sz w:val="20"/>
                                <w:u w:val="single"/>
                              </w:rPr>
                              <w:t>Hanes</w:t>
                            </w:r>
                          </w:p>
                          <w:p w14:paraId="3BB5D78F" w14:textId="7209D3AE" w:rsidR="000B1EEB" w:rsidRPr="00581DFC" w:rsidRDefault="000B1EEB" w:rsidP="000B1EEB">
                            <w:pPr>
                              <w:jc w:val="both"/>
                              <w:rPr>
                                <w:rFonts w:ascii="Arial" w:hAnsi="Arial" w:cs="Arial"/>
                                <w:color w:val="002060"/>
                                <w:sz w:val="18"/>
                              </w:rPr>
                            </w:pPr>
                            <w:r w:rsidRPr="00581DFC">
                              <w:rPr>
                                <w:rFonts w:ascii="Arial" w:hAnsi="Arial" w:cs="Arial"/>
                                <w:color w:val="002060"/>
                                <w:sz w:val="18"/>
                              </w:rPr>
                              <w:t>Yn ystod y 14 mlynedd ddiwethaf mae proseswyr ac ysgolion wedi bod yn dilyn y gyfraith ADY sydd bellach ddim yn bodoli. Yn 2016 dywedodd y llywodraeth (additional learning needs 2018)  fod  bron  chwarter y disgyblion mewn ysgolion yn dioddef o ryw fath o ADY a sut maen nhw'n bwriadu newid y hwn i gryfhau a chefnogi'r plant. Nol ym mis Hydref 2003 cyhoeddeodd y llywodraeth ddogfen, Addiotiobnal learning needs (ALN) transformation programme (2018) a oedd yn yn amlinellu canllawiau ynglyn ac addysg gynhwysol. Amlinella’r ddogfen ymrwymiad llywodraeth cymru a oedd yn cynnwys ddarpariaeth ysgolion prif ffrwd. Mae niferoedd o balnt sydd yn derbyn ddataniad wedi disgyn. Yn 2004 roedd tua 25% o blant o dan 5 wedi derbyn datgan. Erbyn 2007/08 bu 569 wedi ei derbyn sydd wedi gostwng ers 2001</w:t>
                            </w:r>
                            <w:r w:rsidR="001341A3">
                              <w:rPr>
                                <w:rFonts w:ascii="Arial" w:hAnsi="Arial" w:cs="Arial"/>
                                <w:color w:val="002060"/>
                                <w:sz w:val="18"/>
                              </w:rPr>
                              <w:t xml:space="preserve"> (Siencyn a Thomas (2008)</w:t>
                            </w:r>
                            <w:r w:rsidRPr="00581DFC">
                              <w:rPr>
                                <w:rFonts w:ascii="Arial" w:hAnsi="Arial" w:cs="Arial"/>
                                <w:color w:val="002060"/>
                                <w:sz w:val="18"/>
                              </w:rPr>
                              <w:t xml:space="preserve">. </w:t>
                            </w:r>
                          </w:p>
                          <w:p w14:paraId="7F76E692" w14:textId="77777777" w:rsidR="000B1EEB" w:rsidRDefault="000B1EEB" w:rsidP="000B1E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720FD1" id="Text Box 7" o:spid="_x0000_s1029" type="#_x0000_t202" style="position:absolute;left:0;text-align:left;margin-left:-41.5pt;margin-top:19pt;width:231.7pt;height:195.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" filled="f" stroked="f" strokeweight=".5pt">
                <v:textbox>
                  <w:txbxContent>
                    <w:p w14:paraId="756B9812" w14:textId="77777777" w:rsidR="000B1EEB" w:rsidRPr="00581DFC" w:rsidRDefault="000B1EEB" w:rsidP="000B1EEB">
                      <w:pPr>
                        <w:jc w:val="center"/>
                        <w:rPr>
                          <w:rFonts w:ascii="Arial" w:hAnsi="Arial" w:cs="Arial"/>
                          <w:b/>
                          <w:color w:val="002060"/>
                          <w:sz w:val="20"/>
                          <w:u w:val="single"/>
                        </w:rPr>
                      </w:pPr>
                      <w:r w:rsidRPr="00581DFC">
                        <w:rPr>
                          <w:rFonts w:ascii="Arial" w:hAnsi="Arial" w:cs="Arial"/>
                          <w:b/>
                          <w:color w:val="002060"/>
                          <w:sz w:val="20"/>
                          <w:u w:val="single"/>
                        </w:rPr>
                        <w:t>Hanes</w:t>
                      </w:r>
                    </w:p>
                    <w:p w14:paraId="3BB5D78F" w14:textId="7209D3AE" w:rsidR="000B1EEB" w:rsidRPr="00581DFC" w:rsidRDefault="000B1EEB" w:rsidP="000B1EEB">
                      <w:pPr>
                        <w:jc w:val="both"/>
                        <w:rPr>
                          <w:rFonts w:ascii="Arial" w:hAnsi="Arial" w:cs="Arial"/>
                          <w:color w:val="002060"/>
                          <w:sz w:val="18"/>
                        </w:rPr>
                      </w:pPr>
                      <w:r w:rsidRPr="00581DFC">
                        <w:rPr>
                          <w:rFonts w:ascii="Arial" w:hAnsi="Arial" w:cs="Arial"/>
                          <w:color w:val="002060"/>
                          <w:sz w:val="18"/>
                        </w:rPr>
                        <w:t>Yn ystod y 14 mlynedd ddiwethaf mae proseswyr ac ysgolion wedi bod yn dilyn y gyfraith ADY sydd bellach ddim yn bodoli. Yn 2016 dywedodd y llywodraeth (additional learning needs 2018)  fod  bron  chwarter y disgyblion mewn ysgolion yn dioddef o ryw fath o ADY a sut maen nhw'n bwriadu newid y hwn i gryfhau a chefnogi'r plant. Nol ym mis Hydref 2003 cyhoeddeodd y llywodraeth ddogfen, Addiotiobnal learning needs (ALN) transformation programme (2018) a oedd yn yn amlinellu canllawiau ynglyn ac addysg gynhwysol. Amlinella’r ddogfen ymrwymiad llywodraeth cymru a oedd yn cynnwys ddarpariaeth ysgolion prif ffrwd. Mae niferoedd o balnt sydd yn derbyn ddataniad wedi disgyn. Yn 2004 roedd tua 25% o blant o dan 5 wedi derbyn datgan. Erbyn 2007/08 bu 569 wedi ei derbyn sydd wedi gostwng ers 2001</w:t>
                      </w:r>
                      <w:r w:rsidR="001341A3">
                        <w:rPr>
                          <w:rFonts w:ascii="Arial" w:hAnsi="Arial" w:cs="Arial"/>
                          <w:color w:val="002060"/>
                          <w:sz w:val="18"/>
                        </w:rPr>
                        <w:t xml:space="preserve"> (Siencyn a Thomas (2008)</w:t>
                      </w:r>
                      <w:r w:rsidRPr="00581DFC">
                        <w:rPr>
                          <w:rFonts w:ascii="Arial" w:hAnsi="Arial" w:cs="Arial"/>
                          <w:color w:val="002060"/>
                          <w:sz w:val="18"/>
                        </w:rPr>
                        <w:t xml:space="preserve">. </w:t>
                      </w:r>
                    </w:p>
                    <w:p w14:paraId="7F76E692" w14:textId="77777777" w:rsidR="000B1EEB" w:rsidRDefault="000B1EEB" w:rsidP="000B1EEB"/>
                  </w:txbxContent>
                </v:textbox>
              </v:shape>
            </w:pict>
          </mc:Fallback>
        </mc:AlternateContent>
      </w:r>
    </w:p>
    <w:p w14:paraId="7B327964" w14:textId="510DF668" w:rsidR="000B1EEB" w:rsidRDefault="000B1EEB" w:rsidP="000B1EEB">
      <w:pPr>
        <w:jc w:val="both"/>
        <w:rPr>
          <w:rFonts w:asciiTheme="minorHAnsi" w:hAnsiTheme="minorHAnsi" w:cs="Arial"/>
          <w:b/>
          <w:color w:val="002060"/>
          <w:sz w:val="20"/>
          <w:u w:val="single"/>
        </w:rPr>
      </w:pPr>
    </w:p>
    <w:p w14:paraId="5D70C531" w14:textId="6199316E" w:rsidR="000B1EEB" w:rsidRDefault="000B1EEB" w:rsidP="000B1EEB">
      <w:pPr>
        <w:jc w:val="both"/>
        <w:rPr>
          <w:rFonts w:asciiTheme="minorHAnsi" w:hAnsiTheme="minorHAnsi" w:cs="Arial"/>
          <w:b/>
          <w:color w:val="002060"/>
          <w:sz w:val="20"/>
          <w:u w:val="single"/>
        </w:rPr>
      </w:pPr>
    </w:p>
    <w:p w14:paraId="0F714911" w14:textId="75399D98" w:rsidR="000B1EEB" w:rsidRDefault="000B1EEB" w:rsidP="000B1EEB">
      <w:pPr>
        <w:jc w:val="both"/>
        <w:rPr>
          <w:rFonts w:asciiTheme="minorHAnsi" w:hAnsiTheme="minorHAnsi" w:cs="Arial"/>
          <w:b/>
          <w:color w:val="002060"/>
          <w:sz w:val="20"/>
          <w:u w:val="single"/>
        </w:rPr>
      </w:pPr>
    </w:p>
    <w:p w14:paraId="6CC16DC3" w14:textId="0617A602" w:rsidR="000B1EEB" w:rsidRDefault="000B1EEB" w:rsidP="000B1EEB">
      <w:pPr>
        <w:jc w:val="both"/>
        <w:rPr>
          <w:rFonts w:asciiTheme="minorHAnsi" w:hAnsiTheme="minorHAnsi" w:cs="Arial"/>
          <w:b/>
          <w:color w:val="002060"/>
          <w:sz w:val="20"/>
          <w:u w:val="single"/>
        </w:rPr>
      </w:pPr>
    </w:p>
    <w:p w14:paraId="78D6EFEF" w14:textId="68BFA500" w:rsidR="000B1EEB" w:rsidRDefault="000B1EEB" w:rsidP="000B1EEB">
      <w:pPr>
        <w:jc w:val="both"/>
        <w:rPr>
          <w:rFonts w:asciiTheme="minorHAnsi" w:hAnsiTheme="minorHAnsi" w:cs="Arial"/>
          <w:b/>
          <w:color w:val="002060"/>
          <w:sz w:val="20"/>
          <w:u w:val="single"/>
        </w:rPr>
      </w:pPr>
    </w:p>
    <w:p w14:paraId="1B29DC13" w14:textId="2FEC8E09" w:rsidR="000B1EEB" w:rsidRDefault="000B1EEB" w:rsidP="000B1EEB">
      <w:pPr>
        <w:jc w:val="both"/>
        <w:rPr>
          <w:rFonts w:asciiTheme="minorHAnsi" w:hAnsiTheme="minorHAnsi" w:cs="Arial"/>
          <w:b/>
          <w:color w:val="002060"/>
          <w:sz w:val="20"/>
          <w:u w:val="single"/>
        </w:rPr>
      </w:pPr>
    </w:p>
    <w:p w14:paraId="2111AD8A" w14:textId="2A2A91A3" w:rsidR="000B1EEB" w:rsidRDefault="000B1EEB" w:rsidP="000B1EEB">
      <w:pPr>
        <w:jc w:val="both"/>
        <w:rPr>
          <w:rFonts w:asciiTheme="minorHAnsi" w:hAnsiTheme="minorHAnsi" w:cs="Arial"/>
          <w:b/>
          <w:color w:val="002060"/>
          <w:sz w:val="20"/>
          <w:u w:val="single"/>
        </w:rPr>
      </w:pPr>
    </w:p>
    <w:p w14:paraId="00F0E819" w14:textId="64003402" w:rsidR="000B1EEB" w:rsidRDefault="000B1EEB" w:rsidP="000B1EEB">
      <w:pPr>
        <w:jc w:val="both"/>
        <w:rPr>
          <w:rFonts w:asciiTheme="minorHAnsi" w:hAnsiTheme="minorHAnsi" w:cs="Arial"/>
          <w:b/>
          <w:color w:val="002060"/>
          <w:sz w:val="20"/>
          <w:u w:val="single"/>
        </w:rPr>
      </w:pPr>
    </w:p>
    <w:p w14:paraId="120E2AC5" w14:textId="448B91DC" w:rsidR="000B1EEB" w:rsidRDefault="000B1EEB" w:rsidP="000B1EEB">
      <w:pPr>
        <w:jc w:val="both"/>
        <w:rPr>
          <w:rFonts w:asciiTheme="minorHAnsi" w:hAnsiTheme="minorHAnsi" w:cs="Arial"/>
          <w:b/>
          <w:color w:val="002060"/>
          <w:sz w:val="20"/>
          <w:u w:val="single"/>
        </w:rPr>
      </w:pPr>
    </w:p>
    <w:p w14:paraId="39676F4A" w14:textId="3D6F3BBB" w:rsidR="000B1EEB" w:rsidRDefault="000B1EEB" w:rsidP="000B1EEB">
      <w:pPr>
        <w:jc w:val="both"/>
        <w:rPr>
          <w:rFonts w:asciiTheme="minorHAnsi" w:hAnsiTheme="minorHAnsi" w:cs="Arial"/>
          <w:b/>
          <w:color w:val="002060"/>
          <w:sz w:val="20"/>
          <w:u w:val="single"/>
        </w:rPr>
      </w:pPr>
    </w:p>
    <w:p w14:paraId="3F5F107E" w14:textId="3D08907C" w:rsidR="000B1EEB" w:rsidRDefault="000B1EEB" w:rsidP="000B1EEB">
      <w:pPr>
        <w:jc w:val="both"/>
        <w:rPr>
          <w:rFonts w:asciiTheme="minorHAnsi" w:hAnsiTheme="minorHAnsi" w:cs="Arial"/>
          <w:b/>
          <w:color w:val="002060"/>
          <w:sz w:val="20"/>
          <w:u w:val="single"/>
        </w:rPr>
      </w:pPr>
    </w:p>
    <w:p w14:paraId="0C9BAF4E" w14:textId="316DB900" w:rsidR="000B1EEB" w:rsidRDefault="000B1EEB" w:rsidP="000B1EEB">
      <w:pPr>
        <w:jc w:val="both"/>
        <w:rPr>
          <w:rFonts w:asciiTheme="minorHAnsi" w:hAnsiTheme="minorHAnsi" w:cs="Arial"/>
          <w:b/>
          <w:color w:val="002060"/>
          <w:sz w:val="20"/>
          <w:u w:val="single"/>
        </w:rPr>
      </w:pPr>
    </w:p>
    <w:p w14:paraId="7931FAD8" w14:textId="595EFCEE" w:rsidR="000B1EEB" w:rsidRDefault="00E03E5C" w:rsidP="000B1EEB">
      <w:pPr>
        <w:jc w:val="both"/>
        <w:rPr>
          <w:rFonts w:asciiTheme="minorHAnsi" w:hAnsiTheme="minorHAnsi" w:cs="Arial"/>
          <w:b/>
          <w:color w:val="002060"/>
          <w:sz w:val="20"/>
          <w:u w:val="single"/>
        </w:rPr>
      </w:pPr>
      <w:r>
        <w:rPr>
          <w:rFonts w:asciiTheme="minorHAnsi" w:hAnsiTheme="minorHAnsi"/>
          <w:noProof/>
          <w:color w:val="002060"/>
          <w:sz w:val="18"/>
        </w:rPr>
        <w:drawing>
          <wp:anchor distT="0" distB="0" distL="114300" distR="114300" simplePos="0" relativeHeight="251674624" behindDoc="1" locked="0" layoutInCell="1" allowOverlap="1" wp14:anchorId="5EBFCD71" wp14:editId="1C35AE1F">
            <wp:simplePos x="0" y="0"/>
            <wp:positionH relativeFrom="column">
              <wp:posOffset>2743200</wp:posOffset>
            </wp:positionH>
            <wp:positionV relativeFrom="paragraph">
              <wp:posOffset>88319</wp:posOffset>
            </wp:positionV>
            <wp:extent cx="1028065" cy="802005"/>
            <wp:effectExtent l="0" t="0" r="635" b="0"/>
            <wp:wrapTight wrapText="bothSides">
              <wp:wrapPolygon edited="0">
                <wp:start x="0" y="0"/>
                <wp:lineTo x="0" y="21207"/>
                <wp:lineTo x="21347" y="21207"/>
                <wp:lineTo x="213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nknown.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8065" cy="802005"/>
                    </a:xfrm>
                    <a:prstGeom prst="rect">
                      <a:avLst/>
                    </a:prstGeom>
                  </pic:spPr>
                </pic:pic>
              </a:graphicData>
            </a:graphic>
            <wp14:sizeRelH relativeFrom="page">
              <wp14:pctWidth>0</wp14:pctWidth>
            </wp14:sizeRelH>
            <wp14:sizeRelV relativeFrom="page">
              <wp14:pctHeight>0</wp14:pctHeight>
            </wp14:sizeRelV>
          </wp:anchor>
        </w:drawing>
      </w:r>
    </w:p>
    <w:p w14:paraId="48797E45" w14:textId="2F0CE9E3" w:rsidR="000B1EEB" w:rsidRDefault="000B1EEB" w:rsidP="000B1EEB">
      <w:pPr>
        <w:jc w:val="both"/>
        <w:rPr>
          <w:rFonts w:asciiTheme="minorHAnsi" w:hAnsiTheme="minorHAnsi" w:cs="Arial"/>
          <w:b/>
          <w:color w:val="002060"/>
          <w:sz w:val="20"/>
          <w:u w:val="single"/>
        </w:rPr>
      </w:pPr>
    </w:p>
    <w:p w14:paraId="0133FC4A" w14:textId="20DBF264" w:rsidR="000B1EEB" w:rsidRDefault="000B1EEB" w:rsidP="000B1EEB">
      <w:pPr>
        <w:jc w:val="both"/>
        <w:rPr>
          <w:rFonts w:asciiTheme="minorHAnsi" w:hAnsiTheme="minorHAnsi" w:cs="Arial"/>
          <w:b/>
          <w:color w:val="002060"/>
          <w:sz w:val="20"/>
          <w:u w:val="single"/>
        </w:rPr>
      </w:pPr>
    </w:p>
    <w:p w14:paraId="5380831C" w14:textId="5B725529" w:rsidR="000B1EEB" w:rsidRDefault="00157F35" w:rsidP="000B1EEB">
      <w:pPr>
        <w:jc w:val="both"/>
        <w:rPr>
          <w:rFonts w:asciiTheme="minorHAnsi" w:hAnsiTheme="minorHAnsi" w:cs="Arial"/>
          <w:b/>
          <w:color w:val="002060"/>
          <w:sz w:val="20"/>
          <w:u w:val="single"/>
        </w:rPr>
      </w:pPr>
      <w:r>
        <w:rPr>
          <w:noProof/>
        </w:rPr>
        <mc:AlternateContent>
          <mc:Choice Requires="wps">
            <w:drawing>
              <wp:anchor distT="0" distB="0" distL="114300" distR="114300" simplePos="0" relativeHeight="251667456" behindDoc="0" locked="0" layoutInCell="1" allowOverlap="1" wp14:anchorId="76EA9B31" wp14:editId="6A2AAF06">
                <wp:simplePos x="0" y="0"/>
                <wp:positionH relativeFrom="column">
                  <wp:posOffset>-528320</wp:posOffset>
                </wp:positionH>
                <wp:positionV relativeFrom="paragraph">
                  <wp:posOffset>303530</wp:posOffset>
                </wp:positionV>
                <wp:extent cx="4389120" cy="192849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389120" cy="1928495"/>
                        </a:xfrm>
                        <a:prstGeom prst="rect">
                          <a:avLst/>
                        </a:prstGeom>
                        <a:noFill/>
                        <a:ln w="6350">
                          <a:noFill/>
                        </a:ln>
                      </wps:spPr>
                      <wps:txbx>
                        <w:txbxContent>
                          <w:p w14:paraId="5C42F392" w14:textId="77777777" w:rsidR="000B1EEB" w:rsidRPr="00581DFC" w:rsidRDefault="000B1EEB" w:rsidP="000B1EEB">
                            <w:pPr>
                              <w:jc w:val="center"/>
                              <w:rPr>
                                <w:rFonts w:ascii="Arial" w:hAnsi="Arial" w:cs="Arial"/>
                                <w:color w:val="002060"/>
                                <w:sz w:val="18"/>
                              </w:rPr>
                            </w:pPr>
                            <w:r w:rsidRPr="00581DFC">
                              <w:rPr>
                                <w:rFonts w:ascii="Arial" w:hAnsi="Arial" w:cs="Arial"/>
                                <w:b/>
                                <w:color w:val="002060"/>
                                <w:sz w:val="20"/>
                                <w:u w:val="single"/>
                              </w:rPr>
                              <w:t>Swyddi</w:t>
                            </w:r>
                          </w:p>
                          <w:p w14:paraId="0F86FF69" w14:textId="41C5A4D5" w:rsidR="000B1EEB" w:rsidRPr="00581DFC" w:rsidRDefault="000B1EEB" w:rsidP="000B1EEB">
                            <w:pPr>
                              <w:rPr>
                                <w:rFonts w:ascii="Arial" w:hAnsi="Arial" w:cs="Arial"/>
                                <w:color w:val="002060"/>
                                <w:sz w:val="18"/>
                              </w:rPr>
                            </w:pPr>
                            <w:r w:rsidRPr="00581DFC">
                              <w:rPr>
                                <w:rFonts w:ascii="Arial" w:hAnsi="Arial" w:cs="Arial"/>
                                <w:color w:val="002060"/>
                                <w:sz w:val="18"/>
                              </w:rPr>
                              <w:t>Gyda mwy a mwy o athrawon a staff y blynyddoedd cynnar yn ennill y chymhwyster  ALN, bydd mwy a mwy o swyddi yn gofyn am  cymwyster yn y maes gweithio. Er hyn bydd yna llai o swyddi ar gael yn ardaloedd fel ysgolion a meithrefnydd oherwydd bu pawb yn galli gwneud yr un swydd ac felly yn lle cale 1 perosn ar gyfer y swyddi gwahannol bydd cael 3 perosn yn gwqeithio yn lle 5 ney 6 yn torri costiau I lawr sydd yn golygu bydd y rhai a fydd yn gweithio yn cale mwy o arain trwy gweithio oriau hirach. Yn ol (llywodraeth cymru (2018) bydd  pedair arweinydd trawsnewid ADY rhanbarthol sy'n gyfrifol am gefnogi awdurdodau lleol, ysgolion, lleoliadau blynyddoedd cynnar a byrddau iechyd lleol (BILl) yn paratoi ar gyfer y system newydd ac yn arwain un o drawsnewid trawsnewid ADY Addysg Bellach sy'n gyfrifol am ddarparu'r un gefnogaeth i'r addysg bellach (AB) y lle fod yna 1 are gyfer pob mudiad.</w:t>
                            </w:r>
                          </w:p>
                          <w:p w14:paraId="22616004" w14:textId="77777777" w:rsidR="000B1EEB" w:rsidRDefault="000B1EEB" w:rsidP="000B1E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A9B31" id="Text Box 10" o:spid="_x0000_s1030" type="#_x0000_t202" style="position:absolute;left:0;text-align:left;margin-left:-41.6pt;margin-top:23.9pt;width:345.6pt;height:15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" filled="f" stroked="f" strokeweight=".5pt">
                <v:textbox>
                  <w:txbxContent>
                    <w:p w14:paraId="5C42F392" w14:textId="77777777" w:rsidR="000B1EEB" w:rsidRPr="00581DFC" w:rsidRDefault="000B1EEB" w:rsidP="000B1EEB">
                      <w:pPr>
                        <w:jc w:val="center"/>
                        <w:rPr>
                          <w:rFonts w:ascii="Arial" w:hAnsi="Arial" w:cs="Arial"/>
                          <w:color w:val="002060"/>
                          <w:sz w:val="18"/>
                        </w:rPr>
                      </w:pPr>
                      <w:r w:rsidRPr="00581DFC">
                        <w:rPr>
                          <w:rFonts w:ascii="Arial" w:hAnsi="Arial" w:cs="Arial"/>
                          <w:b/>
                          <w:color w:val="002060"/>
                          <w:sz w:val="20"/>
                          <w:u w:val="single"/>
                        </w:rPr>
                        <w:t>Swyddi</w:t>
                      </w:r>
                    </w:p>
                    <w:p w14:paraId="0F86FF69" w14:textId="41C5A4D5" w:rsidR="000B1EEB" w:rsidRPr="00581DFC" w:rsidRDefault="000B1EEB" w:rsidP="000B1EEB">
                      <w:pPr>
                        <w:rPr>
                          <w:rFonts w:ascii="Arial" w:hAnsi="Arial" w:cs="Arial"/>
                          <w:color w:val="002060"/>
                          <w:sz w:val="18"/>
                        </w:rPr>
                      </w:pPr>
                      <w:r w:rsidRPr="00581DFC">
                        <w:rPr>
                          <w:rFonts w:ascii="Arial" w:hAnsi="Arial" w:cs="Arial"/>
                          <w:color w:val="002060"/>
                          <w:sz w:val="18"/>
                        </w:rPr>
                        <w:t>Gyda mwy a mwy o athrawon a staff y blynyddoedd cynnar yn ennill y chymhwyster  ALN, bydd mwy a mwy o swyddi yn gofyn am  cymwyster yn y maes gweithio. Er hyn bydd yna llai o swyddi ar gael yn ardaloedd fel ysgolion a meithrefnydd oherwydd bu pawb yn galli gwneud yr un swydd ac felly yn lle cale 1 perosn ar gyfer y swyddi gwahannol bydd cael 3 perosn yn gwqeithio yn lle 5 ney 6 yn torri costiau I lawr sydd yn golygu bydd y rhai a fydd yn gweithio yn cale mwy o arain trwy gweithio oriau hirach. Yn ol (llywodraeth cymru (2018) bydd  pedair arweinydd trawsnewid ADY rhanbarthol sy'n gyfrifol am gefnogi awdurdodau lleol, ysgolion, lleoliadau blynyddoedd cynnar a byrddau iechyd lleol (BILl) yn paratoi ar gyfer y system newydd ac yn arwain un o drawsnewid trawsnewid ADY Addysg Bellach sy'n gyfrifol am ddarparu'r un gefnogaeth i'r addysg bellach (AB) y lle fod yna 1 are gyfer pob mudiad.</w:t>
                      </w:r>
                    </w:p>
                    <w:p w14:paraId="22616004" w14:textId="77777777" w:rsidR="000B1EEB" w:rsidRDefault="000B1EEB" w:rsidP="000B1EEB"/>
                  </w:txbxContent>
                </v:textbox>
              </v:shape>
            </w:pict>
          </mc:Fallback>
        </mc:AlternateContent>
      </w:r>
    </w:p>
    <w:p w14:paraId="25C9DA15" w14:textId="092CA2D3" w:rsidR="000B1EEB" w:rsidRDefault="00E03E5C" w:rsidP="000B1EEB">
      <w:pPr>
        <w:jc w:val="both"/>
        <w:rPr>
          <w:rFonts w:asciiTheme="minorHAnsi" w:hAnsiTheme="minorHAnsi" w:cs="Arial"/>
          <w:b/>
          <w:color w:val="002060"/>
          <w:sz w:val="20"/>
          <w:u w:val="single"/>
        </w:rPr>
      </w:pPr>
      <w:r>
        <w:rPr>
          <w:rFonts w:asciiTheme="minorHAnsi" w:hAnsiTheme="minorHAnsi"/>
          <w:noProof/>
          <w:color w:val="002060"/>
          <w:sz w:val="18"/>
        </w:rPr>
        <mc:AlternateContent>
          <mc:Choice Requires="wps">
            <w:drawing>
              <wp:anchor distT="0" distB="0" distL="114300" distR="114300" simplePos="0" relativeHeight="251678720" behindDoc="0" locked="0" layoutInCell="1" allowOverlap="1" wp14:anchorId="565293CD" wp14:editId="00C6D7C2">
                <wp:simplePos x="0" y="0"/>
                <wp:positionH relativeFrom="column">
                  <wp:posOffset>2107359</wp:posOffset>
                </wp:positionH>
                <wp:positionV relativeFrom="paragraph">
                  <wp:posOffset>64215</wp:posOffset>
                </wp:positionV>
                <wp:extent cx="702184" cy="175098"/>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02184" cy="175098"/>
                        </a:xfrm>
                        <a:prstGeom prst="rect">
                          <a:avLst/>
                        </a:prstGeom>
                        <a:noFill/>
                        <a:ln w="6350">
                          <a:noFill/>
                        </a:ln>
                      </wps:spPr>
                      <wps:txbx>
                        <w:txbxContent>
                          <w:p w14:paraId="43AC19DA" w14:textId="674FCE4B" w:rsidR="00E03E5C" w:rsidRPr="00E03E5C" w:rsidRDefault="00E03E5C" w:rsidP="00E03E5C">
                            <w:pPr>
                              <w:rPr>
                                <w:sz w:val="11"/>
                              </w:rPr>
                            </w:pPr>
                            <w:r>
                              <w:rPr>
                                <w:sz w:val="11"/>
                              </w:rPr>
                              <w:t>Phlexicare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5293CD" id="Text Box 19" o:spid="_x0000_s1031" type="#_x0000_t202" style="position:absolute;left:0;text-align:left;margin-left:165.95pt;margin-top:5.05pt;width:55.3pt;height:13.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" filled="f" stroked="f" strokeweight=".5pt">
                <v:textbox>
                  <w:txbxContent>
                    <w:p w14:paraId="43AC19DA" w14:textId="674FCE4B" w:rsidR="00E03E5C" w:rsidRPr="00E03E5C" w:rsidRDefault="00E03E5C" w:rsidP="00E03E5C">
                      <w:pPr>
                        <w:rPr>
                          <w:sz w:val="11"/>
                        </w:rPr>
                      </w:pPr>
                      <w:r>
                        <w:rPr>
                          <w:sz w:val="11"/>
                        </w:rPr>
                        <w:t>Phlexicare (2019)</w:t>
                      </w:r>
                    </w:p>
                  </w:txbxContent>
                </v:textbox>
              </v:shape>
            </w:pict>
          </mc:Fallback>
        </mc:AlternateContent>
      </w:r>
    </w:p>
    <w:p w14:paraId="24DDD54C" w14:textId="45491378" w:rsidR="000B1EEB" w:rsidRDefault="000B1EEB" w:rsidP="000B1EEB">
      <w:pPr>
        <w:jc w:val="both"/>
        <w:rPr>
          <w:rFonts w:asciiTheme="minorHAnsi" w:hAnsiTheme="minorHAnsi" w:cs="Arial"/>
          <w:b/>
          <w:color w:val="002060"/>
          <w:sz w:val="20"/>
          <w:u w:val="single"/>
        </w:rPr>
      </w:pPr>
    </w:p>
    <w:p w14:paraId="2C2E7891" w14:textId="3C3F176C" w:rsidR="000B1EEB" w:rsidRDefault="000B1EEB" w:rsidP="000B1EEB">
      <w:pPr>
        <w:jc w:val="both"/>
        <w:rPr>
          <w:rFonts w:asciiTheme="minorHAnsi" w:hAnsiTheme="minorHAnsi" w:cs="Arial"/>
          <w:b/>
          <w:color w:val="002060"/>
          <w:sz w:val="20"/>
          <w:u w:val="single"/>
        </w:rPr>
      </w:pPr>
    </w:p>
    <w:p w14:paraId="3D6D18C8" w14:textId="348F0C22" w:rsidR="000B1EEB" w:rsidRDefault="000B1EEB" w:rsidP="000B1EEB">
      <w:pPr>
        <w:jc w:val="both"/>
        <w:rPr>
          <w:rFonts w:asciiTheme="minorHAnsi" w:hAnsiTheme="minorHAnsi" w:cs="Arial"/>
          <w:b/>
          <w:color w:val="002060"/>
          <w:sz w:val="20"/>
          <w:u w:val="single"/>
        </w:rPr>
      </w:pPr>
    </w:p>
    <w:p w14:paraId="638F3E8F" w14:textId="77777777" w:rsidR="000B1EEB" w:rsidRPr="004F009C" w:rsidRDefault="000B1EEB" w:rsidP="000B1EEB">
      <w:pPr>
        <w:jc w:val="both"/>
        <w:rPr>
          <w:rFonts w:asciiTheme="minorHAnsi" w:hAnsiTheme="minorHAnsi" w:cs="Arial"/>
          <w:color w:val="002060"/>
          <w:sz w:val="20"/>
        </w:rPr>
      </w:pPr>
    </w:p>
    <w:p w14:paraId="2421E147" w14:textId="77777777" w:rsidR="000B1EEB" w:rsidRDefault="000B1EEB" w:rsidP="000B1EEB">
      <w:pPr>
        <w:rPr>
          <w:rFonts w:asciiTheme="minorHAnsi" w:hAnsiTheme="minorHAnsi"/>
          <w:color w:val="002060"/>
          <w:sz w:val="18"/>
        </w:rPr>
      </w:pPr>
    </w:p>
    <w:p w14:paraId="2D9C456D" w14:textId="77777777" w:rsidR="000B1EEB" w:rsidRDefault="000B1EEB" w:rsidP="000B1EEB">
      <w:pPr>
        <w:rPr>
          <w:rFonts w:asciiTheme="minorHAnsi" w:hAnsiTheme="minorHAnsi"/>
          <w:color w:val="002060"/>
          <w:sz w:val="18"/>
        </w:rPr>
      </w:pPr>
    </w:p>
    <w:p w14:paraId="6F7DC696" w14:textId="77777777" w:rsidR="000B1EEB" w:rsidRDefault="000B1EEB" w:rsidP="000B1EEB">
      <w:pPr>
        <w:rPr>
          <w:rFonts w:asciiTheme="minorHAnsi" w:hAnsiTheme="minorHAnsi"/>
          <w:color w:val="002060"/>
          <w:sz w:val="18"/>
        </w:rPr>
      </w:pPr>
    </w:p>
    <w:p w14:paraId="5882D884" w14:textId="77777777" w:rsidR="000B1EEB" w:rsidRDefault="000B1EEB" w:rsidP="000B1EEB">
      <w:pPr>
        <w:rPr>
          <w:rFonts w:asciiTheme="minorHAnsi" w:hAnsiTheme="minorHAnsi"/>
          <w:color w:val="002060"/>
          <w:sz w:val="18"/>
        </w:rPr>
      </w:pPr>
    </w:p>
    <w:p w14:paraId="0F52E495" w14:textId="604F914D" w:rsidR="000B1EEB" w:rsidRDefault="000B1EEB" w:rsidP="000B1EEB">
      <w:pPr>
        <w:rPr>
          <w:rFonts w:asciiTheme="minorHAnsi" w:hAnsiTheme="minorHAnsi"/>
          <w:color w:val="002060"/>
          <w:sz w:val="18"/>
        </w:rPr>
      </w:pPr>
      <w:bookmarkStart w:id="0" w:name="_GoBack"/>
      <w:bookmarkEnd w:id="0"/>
    </w:p>
    <w:p w14:paraId="0327DA44" w14:textId="56FB6894" w:rsidR="000B1EEB" w:rsidRDefault="000B1EEB" w:rsidP="000B1EEB">
      <w:pPr>
        <w:rPr>
          <w:rFonts w:asciiTheme="minorHAnsi" w:hAnsiTheme="minorHAnsi"/>
          <w:color w:val="002060"/>
          <w:sz w:val="18"/>
        </w:rPr>
      </w:pPr>
    </w:p>
    <w:p w14:paraId="6364C0CC" w14:textId="67862544" w:rsidR="000B1EEB" w:rsidRDefault="00581DFC" w:rsidP="000B1EEB">
      <w:pPr>
        <w:rPr>
          <w:rFonts w:asciiTheme="minorHAnsi" w:hAnsiTheme="minorHAnsi"/>
          <w:color w:val="002060"/>
          <w:sz w:val="18"/>
        </w:rPr>
      </w:pPr>
      <w:r>
        <w:rPr>
          <w:noProof/>
        </w:rPr>
        <mc:AlternateContent>
          <mc:Choice Requires="wps">
            <w:drawing>
              <wp:anchor distT="0" distB="0" distL="114300" distR="114300" simplePos="0" relativeHeight="251665408" behindDoc="0" locked="0" layoutInCell="1" allowOverlap="1" wp14:anchorId="0EB42152" wp14:editId="3D9C34D3">
                <wp:simplePos x="0" y="0"/>
                <wp:positionH relativeFrom="column">
                  <wp:posOffset>2534285</wp:posOffset>
                </wp:positionH>
                <wp:positionV relativeFrom="paragraph">
                  <wp:posOffset>143266</wp:posOffset>
                </wp:positionV>
                <wp:extent cx="3766429" cy="2426677"/>
                <wp:effectExtent l="0" t="0" r="0" b="0"/>
                <wp:wrapNone/>
                <wp:docPr id="9" name="Text Box 9"/>
                <wp:cNvGraphicFramePr/>
                <a:graphic xmlns:a="http://schemas.openxmlformats.org/drawingml/2006/main">
                  <a:graphicData uri="http://schemas.microsoft.com/office/word/2010/wordprocessingShape">
                    <wps:wsp>
                      <wps:cNvSpPr txBox="1"/>
                      <wps:spPr>
                        <a:xfrm>
                          <a:off x="0" y="0"/>
                          <a:ext cx="3766429" cy="2426677"/>
                        </a:xfrm>
                        <a:prstGeom prst="rect">
                          <a:avLst/>
                        </a:prstGeom>
                        <a:noFill/>
                        <a:ln w="6350">
                          <a:noFill/>
                        </a:ln>
                      </wps:spPr>
                      <wps:txbx>
                        <w:txbxContent>
                          <w:p w14:paraId="42342812" w14:textId="77777777" w:rsidR="000B1EEB" w:rsidRPr="00581DFC" w:rsidRDefault="000B1EEB" w:rsidP="000B1EEB">
                            <w:pPr>
                              <w:jc w:val="center"/>
                              <w:rPr>
                                <w:rFonts w:ascii="Arial" w:hAnsi="Arial" w:cs="Arial"/>
                                <w:b/>
                                <w:color w:val="002060"/>
                                <w:sz w:val="20"/>
                                <w:u w:val="single"/>
                              </w:rPr>
                            </w:pPr>
                            <w:r w:rsidRPr="00581DFC">
                              <w:rPr>
                                <w:rFonts w:ascii="Arial" w:hAnsi="Arial" w:cs="Arial"/>
                                <w:b/>
                                <w:color w:val="002060"/>
                                <w:sz w:val="20"/>
                                <w:u w:val="single"/>
                              </w:rPr>
                              <w:t>Hyfforddiant</w:t>
                            </w:r>
                          </w:p>
                          <w:p w14:paraId="65F20B4F" w14:textId="463ABF1F" w:rsidR="000B1EEB" w:rsidRPr="00581DFC" w:rsidRDefault="000B1EEB" w:rsidP="000B1EEB">
                            <w:pPr>
                              <w:rPr>
                                <w:rFonts w:ascii="Arial" w:hAnsi="Arial" w:cs="Arial"/>
                                <w:color w:val="002060"/>
                                <w:sz w:val="18"/>
                              </w:rPr>
                            </w:pPr>
                            <w:r w:rsidRPr="00581DFC">
                              <w:rPr>
                                <w:rFonts w:ascii="Arial" w:hAnsi="Arial" w:cs="Arial"/>
                                <w:color w:val="002060"/>
                                <w:sz w:val="18"/>
                              </w:rPr>
                              <w:t xml:space="preserve">Datganiodd Dauncey (2018) bod yna 3 cam i'r gyfraith er mwyn hyfforddi ADY newydd, mae'r rhain yn </w:t>
                            </w:r>
                            <w:r w:rsidR="00681D1E">
                              <w:rPr>
                                <w:rFonts w:ascii="Arial" w:hAnsi="Arial" w:cs="Arial"/>
                                <w:color w:val="002060"/>
                                <w:sz w:val="18"/>
                              </w:rPr>
                              <w:t>amlinelliad</w:t>
                            </w:r>
                            <w:r w:rsidRPr="00581DFC">
                              <w:rPr>
                                <w:rFonts w:ascii="Arial" w:hAnsi="Arial" w:cs="Arial"/>
                                <w:color w:val="002060"/>
                                <w:sz w:val="18"/>
                              </w:rPr>
                              <w:t xml:space="preserve"> ar bw</w:t>
                            </w:r>
                            <w:r w:rsidR="00681D1E">
                              <w:rPr>
                                <w:rFonts w:ascii="Arial" w:hAnsi="Arial" w:cs="Arial"/>
                                <w:color w:val="002060"/>
                                <w:sz w:val="18"/>
                              </w:rPr>
                              <w:t>y</w:t>
                            </w:r>
                            <w:r w:rsidRPr="00581DFC">
                              <w:rPr>
                                <w:rFonts w:ascii="Arial" w:hAnsi="Arial" w:cs="Arial"/>
                                <w:color w:val="002060"/>
                                <w:sz w:val="18"/>
                              </w:rPr>
                              <w:t xml:space="preserve"> ddylai fynychu pa hyfforddiant ac ar ba lefel.</w:t>
                            </w:r>
                          </w:p>
                          <w:p w14:paraId="11A8CE90"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Lefel 1 - Athrawon, staff y blynyddoedd cynnar</w:t>
                            </w:r>
                          </w:p>
                          <w:p w14:paraId="14091D44"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Lefel 2 - ALNCO</w:t>
                            </w:r>
                          </w:p>
                          <w:p w14:paraId="3CB480F6"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 xml:space="preserve">Lefel 3 - Statws proffesiynol arall megis Doctoriaid. </w:t>
                            </w:r>
                          </w:p>
                          <w:p w14:paraId="73C42D3D" w14:textId="77777777" w:rsidR="000B1EEB" w:rsidRPr="00581DFC" w:rsidRDefault="000B1EEB" w:rsidP="000B1EEB">
                            <w:pPr>
                              <w:rPr>
                                <w:rFonts w:ascii="Arial" w:hAnsi="Arial" w:cs="Arial"/>
                                <w:b/>
                                <w:color w:val="002060"/>
                                <w:sz w:val="20"/>
                                <w:u w:val="single"/>
                              </w:rPr>
                            </w:pPr>
                            <w:r w:rsidRPr="00581DFC">
                              <w:rPr>
                                <w:rFonts w:ascii="Arial" w:hAnsi="Arial" w:cs="Arial"/>
                                <w:color w:val="002060"/>
                                <w:sz w:val="18"/>
                              </w:rPr>
                              <w:t xml:space="preserve">Bydd y cyrsiau hyn yn costio ac ni all yr ysgolion a'r awdurdod lleol ariannu pob un ohonynt. Mae'r mwyaf o staff sydd â chyflogau cymwysedig yn cynyddu, gan fod y cyflogau nawr erbyn hyn ar y lleiaf iawn ac mae swyddi’n cael ei chyfuno er mwyn safio arian.. Bydd y galw am lefel yn yn uchel gan bydd pawb am ei wneud ond wrth i staff ac athrawon dysgu mwy bydd y galw am wneud lefel 2 a thri yn cybyddu a ni fydd digon o arian er mwyn ei chymwesteri. </w:t>
                            </w:r>
                          </w:p>
                          <w:p w14:paraId="48086F20"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 xml:space="preserve">Er mwyn i'r gyfraith newydd ddod i ben ac i ymarferwyr a phlant ennill o'r gwrthodiad, rhaid i'r ymarferwyr fod yn positif ac yn parod I weithio os yr ydyn nhw am wneud y lefelau uwch. </w:t>
                            </w:r>
                          </w:p>
                          <w:p w14:paraId="0E564F38" w14:textId="77777777" w:rsidR="000B1EEB" w:rsidRDefault="000B1EEB" w:rsidP="000B1E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42152" id="Text Box 9" o:spid="_x0000_s1032" type="#_x0000_t202" style="position:absolute;margin-left:199.55pt;margin-top:11.3pt;width:296.55pt;height:19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" filled="f" stroked="f" strokeweight=".5pt">
                <v:textbox>
                  <w:txbxContent>
                    <w:p w14:paraId="42342812" w14:textId="77777777" w:rsidR="000B1EEB" w:rsidRPr="00581DFC" w:rsidRDefault="000B1EEB" w:rsidP="000B1EEB">
                      <w:pPr>
                        <w:jc w:val="center"/>
                        <w:rPr>
                          <w:rFonts w:ascii="Arial" w:hAnsi="Arial" w:cs="Arial"/>
                          <w:b/>
                          <w:color w:val="002060"/>
                          <w:sz w:val="20"/>
                          <w:u w:val="single"/>
                        </w:rPr>
                      </w:pPr>
                      <w:r w:rsidRPr="00581DFC">
                        <w:rPr>
                          <w:rFonts w:ascii="Arial" w:hAnsi="Arial" w:cs="Arial"/>
                          <w:b/>
                          <w:color w:val="002060"/>
                          <w:sz w:val="20"/>
                          <w:u w:val="single"/>
                        </w:rPr>
                        <w:t>Hyfforddiant</w:t>
                      </w:r>
                    </w:p>
                    <w:p w14:paraId="65F20B4F" w14:textId="463ABF1F" w:rsidR="000B1EEB" w:rsidRPr="00581DFC" w:rsidRDefault="000B1EEB" w:rsidP="000B1EEB">
                      <w:pPr>
                        <w:rPr>
                          <w:rFonts w:ascii="Arial" w:hAnsi="Arial" w:cs="Arial"/>
                          <w:color w:val="002060"/>
                          <w:sz w:val="18"/>
                        </w:rPr>
                      </w:pPr>
                      <w:r w:rsidRPr="00581DFC">
                        <w:rPr>
                          <w:rFonts w:ascii="Arial" w:hAnsi="Arial" w:cs="Arial"/>
                          <w:color w:val="002060"/>
                          <w:sz w:val="18"/>
                        </w:rPr>
                        <w:t xml:space="preserve">Datganiodd Dauncey (2018) bod yna 3 cam i'r gyfraith er mwyn hyfforddi ADY newydd, mae'r rhain yn </w:t>
                      </w:r>
                      <w:r w:rsidR="00681D1E">
                        <w:rPr>
                          <w:rFonts w:ascii="Arial" w:hAnsi="Arial" w:cs="Arial"/>
                          <w:color w:val="002060"/>
                          <w:sz w:val="18"/>
                        </w:rPr>
                        <w:t>amlinelliad</w:t>
                      </w:r>
                      <w:r w:rsidRPr="00581DFC">
                        <w:rPr>
                          <w:rFonts w:ascii="Arial" w:hAnsi="Arial" w:cs="Arial"/>
                          <w:color w:val="002060"/>
                          <w:sz w:val="18"/>
                        </w:rPr>
                        <w:t xml:space="preserve"> ar bw</w:t>
                      </w:r>
                      <w:r w:rsidR="00681D1E">
                        <w:rPr>
                          <w:rFonts w:ascii="Arial" w:hAnsi="Arial" w:cs="Arial"/>
                          <w:color w:val="002060"/>
                          <w:sz w:val="18"/>
                        </w:rPr>
                        <w:t>y</w:t>
                      </w:r>
                      <w:r w:rsidRPr="00581DFC">
                        <w:rPr>
                          <w:rFonts w:ascii="Arial" w:hAnsi="Arial" w:cs="Arial"/>
                          <w:color w:val="002060"/>
                          <w:sz w:val="18"/>
                        </w:rPr>
                        <w:t xml:space="preserve"> ddylai fynychu pa hyfforddiant ac ar ba lefel.</w:t>
                      </w:r>
                    </w:p>
                    <w:p w14:paraId="11A8CE90"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Lefel 1 - Athrawon, staff y blynyddoedd cynnar</w:t>
                      </w:r>
                    </w:p>
                    <w:p w14:paraId="14091D44"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Lefel 2 - ALNCO</w:t>
                      </w:r>
                    </w:p>
                    <w:p w14:paraId="3CB480F6"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 xml:space="preserve">Lefel 3 - Statws proffesiynol arall megis Doctoriaid. </w:t>
                      </w:r>
                    </w:p>
                    <w:p w14:paraId="73C42D3D" w14:textId="77777777" w:rsidR="000B1EEB" w:rsidRPr="00581DFC" w:rsidRDefault="000B1EEB" w:rsidP="000B1EEB">
                      <w:pPr>
                        <w:rPr>
                          <w:rFonts w:ascii="Arial" w:hAnsi="Arial" w:cs="Arial"/>
                          <w:b/>
                          <w:color w:val="002060"/>
                          <w:sz w:val="20"/>
                          <w:u w:val="single"/>
                        </w:rPr>
                      </w:pPr>
                      <w:r w:rsidRPr="00581DFC">
                        <w:rPr>
                          <w:rFonts w:ascii="Arial" w:hAnsi="Arial" w:cs="Arial"/>
                          <w:color w:val="002060"/>
                          <w:sz w:val="18"/>
                        </w:rPr>
                        <w:t xml:space="preserve">Bydd y cyrsiau hyn yn costio ac ni all yr ysgolion a'r awdurdod lleol ariannu pob un ohonynt. Mae'r mwyaf o staff sydd â chyflogau cymwysedig yn cynyddu, gan fod y cyflogau nawr erbyn hyn ar y lleiaf iawn ac mae swyddi’n cael ei chyfuno er mwyn safio arian.. Bydd y galw am lefel yn yn uchel gan bydd pawb am ei wneud ond wrth i staff ac athrawon dysgu mwy bydd y galw am wneud lefel 2 a thri yn cybyddu a ni fydd digon o arian er mwyn ei chymwesteri. </w:t>
                      </w:r>
                    </w:p>
                    <w:p w14:paraId="48086F20" w14:textId="77777777" w:rsidR="000B1EEB" w:rsidRPr="00581DFC" w:rsidRDefault="000B1EEB" w:rsidP="000B1EEB">
                      <w:pPr>
                        <w:rPr>
                          <w:rFonts w:ascii="Arial" w:hAnsi="Arial" w:cs="Arial"/>
                          <w:color w:val="002060"/>
                          <w:sz w:val="18"/>
                        </w:rPr>
                      </w:pPr>
                      <w:r w:rsidRPr="00581DFC">
                        <w:rPr>
                          <w:rFonts w:ascii="Arial" w:hAnsi="Arial" w:cs="Arial"/>
                          <w:color w:val="002060"/>
                          <w:sz w:val="18"/>
                        </w:rPr>
                        <w:t xml:space="preserve">Er mwyn i'r gyfraith newydd ddod i ben ac i ymarferwyr a phlant ennill o'r gwrthodiad, rhaid i'r ymarferwyr fod yn positif ac yn parod I weithio os yr ydyn nhw am wneud y lefelau uwch. </w:t>
                      </w:r>
                    </w:p>
                    <w:p w14:paraId="0E564F38" w14:textId="77777777" w:rsidR="000B1EEB" w:rsidRDefault="000B1EEB" w:rsidP="000B1EEB"/>
                  </w:txbxContent>
                </v:textbox>
              </v:shape>
            </w:pict>
          </mc:Fallback>
        </mc:AlternateContent>
      </w:r>
    </w:p>
    <w:p w14:paraId="1CE0FF55" w14:textId="6B9D0408" w:rsidR="000B1EEB" w:rsidRDefault="000B1EEB" w:rsidP="000B1EEB">
      <w:pPr>
        <w:rPr>
          <w:rFonts w:asciiTheme="minorHAnsi" w:hAnsiTheme="minorHAnsi"/>
          <w:color w:val="002060"/>
          <w:sz w:val="18"/>
        </w:rPr>
      </w:pPr>
    </w:p>
    <w:p w14:paraId="46925CD2" w14:textId="7F83C876" w:rsidR="000B1EEB" w:rsidRDefault="000B1EEB" w:rsidP="000B1EEB">
      <w:pPr>
        <w:rPr>
          <w:rFonts w:asciiTheme="minorHAnsi" w:hAnsiTheme="minorHAnsi"/>
          <w:color w:val="002060"/>
          <w:sz w:val="18"/>
        </w:rPr>
      </w:pPr>
    </w:p>
    <w:p w14:paraId="2AFF74B6" w14:textId="1BC0E1AA" w:rsidR="000B1EEB" w:rsidRDefault="000B1EEB" w:rsidP="000B1EEB">
      <w:pPr>
        <w:rPr>
          <w:rFonts w:asciiTheme="minorHAnsi" w:hAnsiTheme="minorHAnsi"/>
          <w:color w:val="002060"/>
          <w:sz w:val="18"/>
        </w:rPr>
      </w:pPr>
    </w:p>
    <w:p w14:paraId="52337B18" w14:textId="7E77A881" w:rsidR="000B1EEB" w:rsidRDefault="000B1EEB" w:rsidP="000B1EEB">
      <w:pPr>
        <w:rPr>
          <w:rFonts w:asciiTheme="minorHAnsi" w:hAnsiTheme="minorHAnsi"/>
          <w:color w:val="002060"/>
          <w:sz w:val="18"/>
        </w:rPr>
      </w:pPr>
    </w:p>
    <w:p w14:paraId="30E38C66" w14:textId="77777777" w:rsidR="000B1EEB" w:rsidRDefault="000B1EEB" w:rsidP="000B1EEB">
      <w:pPr>
        <w:rPr>
          <w:rFonts w:asciiTheme="minorHAnsi" w:hAnsiTheme="minorHAnsi"/>
          <w:color w:val="002060"/>
          <w:sz w:val="18"/>
        </w:rPr>
      </w:pPr>
    </w:p>
    <w:p w14:paraId="770262A7" w14:textId="56E6E36E" w:rsidR="000B1EEB" w:rsidRDefault="000B1EEB" w:rsidP="000B1EEB">
      <w:pPr>
        <w:rPr>
          <w:rFonts w:asciiTheme="minorHAnsi" w:hAnsiTheme="minorHAnsi"/>
          <w:color w:val="002060"/>
          <w:sz w:val="18"/>
        </w:rPr>
      </w:pPr>
    </w:p>
    <w:p w14:paraId="6D2427E1" w14:textId="137284B5" w:rsidR="000B1EEB" w:rsidRDefault="000B1EEB" w:rsidP="000B1EEB">
      <w:pPr>
        <w:rPr>
          <w:rFonts w:asciiTheme="minorHAnsi" w:hAnsiTheme="minorHAnsi"/>
          <w:color w:val="002060"/>
          <w:sz w:val="18"/>
        </w:rPr>
      </w:pPr>
    </w:p>
    <w:p w14:paraId="621A1068" w14:textId="6FF3C34B" w:rsidR="000B1EEB" w:rsidRDefault="000B1EEB" w:rsidP="000B1EEB">
      <w:pPr>
        <w:rPr>
          <w:rFonts w:asciiTheme="minorHAnsi" w:hAnsiTheme="minorHAnsi"/>
          <w:color w:val="002060"/>
          <w:sz w:val="18"/>
        </w:rPr>
      </w:pPr>
    </w:p>
    <w:p w14:paraId="645004DE" w14:textId="77777777" w:rsidR="000B1EEB" w:rsidRDefault="000B1EEB" w:rsidP="000B1EEB">
      <w:pPr>
        <w:rPr>
          <w:rFonts w:asciiTheme="minorHAnsi" w:hAnsiTheme="minorHAnsi"/>
          <w:color w:val="002060"/>
          <w:sz w:val="18"/>
        </w:rPr>
      </w:pPr>
    </w:p>
    <w:p w14:paraId="27ADD978" w14:textId="77777777" w:rsidR="000B1EEB" w:rsidRDefault="000B1EEB" w:rsidP="000B1EEB">
      <w:pPr>
        <w:rPr>
          <w:rFonts w:asciiTheme="minorHAnsi" w:hAnsiTheme="minorHAnsi"/>
          <w:color w:val="002060"/>
          <w:sz w:val="18"/>
        </w:rPr>
      </w:pPr>
    </w:p>
    <w:p w14:paraId="6D225E58" w14:textId="1F008F12" w:rsidR="000B1EEB" w:rsidRDefault="000B1EEB" w:rsidP="000B1EEB">
      <w:pPr>
        <w:rPr>
          <w:rFonts w:asciiTheme="minorHAnsi" w:hAnsiTheme="minorHAnsi"/>
          <w:color w:val="002060"/>
          <w:sz w:val="18"/>
        </w:rPr>
      </w:pPr>
    </w:p>
    <w:p w14:paraId="219A76BB" w14:textId="77777777" w:rsidR="000B1EEB" w:rsidRDefault="000B1EEB" w:rsidP="000B1EEB">
      <w:pPr>
        <w:rPr>
          <w:rFonts w:asciiTheme="minorHAnsi" w:hAnsiTheme="minorHAnsi"/>
          <w:b/>
          <w:color w:val="002060"/>
          <w:sz w:val="20"/>
          <w:u w:val="single"/>
        </w:rPr>
      </w:pPr>
    </w:p>
    <w:p w14:paraId="68265B00" w14:textId="3CE28875" w:rsidR="000B1EEB" w:rsidRDefault="000B1EEB" w:rsidP="000B1EEB">
      <w:pPr>
        <w:rPr>
          <w:rFonts w:asciiTheme="minorHAnsi" w:hAnsiTheme="minorHAnsi"/>
          <w:b/>
          <w:color w:val="002060"/>
          <w:sz w:val="20"/>
          <w:u w:val="single"/>
        </w:rPr>
      </w:pPr>
    </w:p>
    <w:p w14:paraId="56A48BE2" w14:textId="77777777" w:rsidR="000B1EEB" w:rsidRDefault="000B1EEB" w:rsidP="000B1EEB">
      <w:pPr>
        <w:rPr>
          <w:rFonts w:asciiTheme="minorHAnsi" w:hAnsiTheme="minorHAnsi"/>
          <w:b/>
          <w:color w:val="002060"/>
          <w:sz w:val="20"/>
          <w:u w:val="single"/>
        </w:rPr>
      </w:pPr>
    </w:p>
    <w:p w14:paraId="24178B36" w14:textId="77777777" w:rsidR="000B1EEB" w:rsidRDefault="000B1EEB" w:rsidP="000B1EEB">
      <w:pPr>
        <w:rPr>
          <w:rFonts w:asciiTheme="minorHAnsi" w:hAnsiTheme="minorHAnsi"/>
          <w:b/>
          <w:color w:val="002060"/>
          <w:sz w:val="20"/>
          <w:u w:val="single"/>
        </w:rPr>
      </w:pPr>
    </w:p>
    <w:p w14:paraId="79170722" w14:textId="77777777" w:rsidR="000B1EEB" w:rsidRDefault="000B1EEB" w:rsidP="000B1EEB">
      <w:pPr>
        <w:rPr>
          <w:rFonts w:asciiTheme="minorHAnsi" w:hAnsiTheme="minorHAnsi"/>
          <w:b/>
          <w:color w:val="002060"/>
          <w:sz w:val="20"/>
          <w:u w:val="single"/>
        </w:rPr>
      </w:pPr>
    </w:p>
    <w:p w14:paraId="6BC978D0" w14:textId="054EECB5" w:rsidR="000B1EEB" w:rsidRDefault="00E03E5C" w:rsidP="000B1EEB">
      <w:pPr>
        <w:rPr>
          <w:rFonts w:asciiTheme="minorHAnsi" w:hAnsiTheme="minorHAnsi"/>
          <w:b/>
          <w:color w:val="002060"/>
          <w:sz w:val="20"/>
          <w:u w:val="single"/>
        </w:rPr>
      </w:pPr>
      <w:r>
        <w:rPr>
          <w:rFonts w:asciiTheme="minorHAnsi" w:hAnsiTheme="minorHAnsi"/>
          <w:b/>
          <w:noProof/>
          <w:color w:val="002060"/>
          <w:sz w:val="20"/>
          <w:u w:val="single"/>
        </w:rPr>
        <w:drawing>
          <wp:anchor distT="0" distB="0" distL="114300" distR="114300" simplePos="0" relativeHeight="251675648" behindDoc="1" locked="0" layoutInCell="1" allowOverlap="1" wp14:anchorId="096B4FEF" wp14:editId="47A78F12">
            <wp:simplePos x="0" y="0"/>
            <wp:positionH relativeFrom="column">
              <wp:posOffset>2643505</wp:posOffset>
            </wp:positionH>
            <wp:positionV relativeFrom="paragraph">
              <wp:posOffset>111760</wp:posOffset>
            </wp:positionV>
            <wp:extent cx="1089025" cy="1089025"/>
            <wp:effectExtent l="0" t="0" r="3175" b="3175"/>
            <wp:wrapTight wrapText="bothSides">
              <wp:wrapPolygon edited="0">
                <wp:start x="0" y="0"/>
                <wp:lineTo x="0" y="21411"/>
                <wp:lineTo x="21411" y="21411"/>
                <wp:lineTo x="2141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5157672841869713244learning-disability-clipart-free.hi.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9025" cy="1089025"/>
                    </a:xfrm>
                    <a:prstGeom prst="rect">
                      <a:avLst/>
                    </a:prstGeom>
                  </pic:spPr>
                </pic:pic>
              </a:graphicData>
            </a:graphic>
            <wp14:sizeRelH relativeFrom="page">
              <wp14:pctWidth>0</wp14:pctWidth>
            </wp14:sizeRelH>
            <wp14:sizeRelV relativeFrom="page">
              <wp14:pctHeight>0</wp14:pctHeight>
            </wp14:sizeRelV>
          </wp:anchor>
        </w:drawing>
      </w:r>
    </w:p>
    <w:p w14:paraId="6B8AD41F" w14:textId="546D0211" w:rsidR="000B1EEB" w:rsidRDefault="000B1EEB" w:rsidP="000B1EEB">
      <w:pPr>
        <w:rPr>
          <w:rFonts w:asciiTheme="minorHAnsi" w:hAnsiTheme="minorHAnsi"/>
          <w:b/>
          <w:color w:val="002060"/>
          <w:sz w:val="20"/>
          <w:u w:val="single"/>
        </w:rPr>
      </w:pPr>
    </w:p>
    <w:p w14:paraId="29702D38" w14:textId="4C1FDA9E" w:rsidR="000B1EEB" w:rsidRDefault="000B1EEB" w:rsidP="000B1EEB">
      <w:pPr>
        <w:rPr>
          <w:rFonts w:asciiTheme="minorHAnsi" w:hAnsiTheme="minorHAnsi"/>
          <w:b/>
          <w:color w:val="002060"/>
          <w:sz w:val="20"/>
          <w:u w:val="single"/>
        </w:rPr>
      </w:pPr>
    </w:p>
    <w:p w14:paraId="026084E3" w14:textId="11FA154E" w:rsidR="000B1EEB" w:rsidRDefault="000B1EEB" w:rsidP="000B1EEB">
      <w:pPr>
        <w:rPr>
          <w:rFonts w:asciiTheme="minorHAnsi" w:hAnsiTheme="minorHAnsi"/>
          <w:b/>
          <w:color w:val="002060"/>
          <w:sz w:val="20"/>
          <w:u w:val="single"/>
        </w:rPr>
      </w:pPr>
    </w:p>
    <w:p w14:paraId="028F90C2" w14:textId="7D2B3ED0" w:rsidR="000B1EEB" w:rsidRDefault="000B1EEB" w:rsidP="000B1EEB">
      <w:pPr>
        <w:rPr>
          <w:rFonts w:asciiTheme="minorHAnsi" w:hAnsiTheme="minorHAnsi"/>
          <w:b/>
          <w:color w:val="002060"/>
          <w:sz w:val="20"/>
          <w:u w:val="single"/>
        </w:rPr>
      </w:pPr>
    </w:p>
    <w:p w14:paraId="1E30B178" w14:textId="476AFA9A" w:rsidR="000B1EEB" w:rsidRDefault="00E03E5C" w:rsidP="000B1EEB">
      <w:pPr>
        <w:rPr>
          <w:rFonts w:asciiTheme="minorHAnsi" w:hAnsiTheme="minorHAnsi"/>
          <w:b/>
          <w:color w:val="002060"/>
          <w:sz w:val="20"/>
          <w:u w:val="single"/>
        </w:rPr>
      </w:pPr>
      <w:r>
        <w:rPr>
          <w:rFonts w:asciiTheme="minorHAnsi" w:hAnsiTheme="minorHAnsi"/>
          <w:noProof/>
          <w:color w:val="002060"/>
          <w:sz w:val="18"/>
        </w:rPr>
        <mc:AlternateContent>
          <mc:Choice Requires="wps">
            <w:drawing>
              <wp:anchor distT="0" distB="0" distL="114300" distR="114300" simplePos="0" relativeHeight="251676672" behindDoc="0" locked="0" layoutInCell="1" allowOverlap="1" wp14:anchorId="46449496" wp14:editId="2A0E0EFC">
                <wp:simplePos x="0" y="0"/>
                <wp:positionH relativeFrom="column">
                  <wp:posOffset>2187596</wp:posOffset>
                </wp:positionH>
                <wp:positionV relativeFrom="paragraph">
                  <wp:posOffset>123883</wp:posOffset>
                </wp:positionV>
                <wp:extent cx="569229" cy="175098"/>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69229" cy="175098"/>
                        </a:xfrm>
                        <a:prstGeom prst="rect">
                          <a:avLst/>
                        </a:prstGeom>
                        <a:noFill/>
                        <a:ln w="6350">
                          <a:noFill/>
                        </a:ln>
                      </wps:spPr>
                      <wps:txbx>
                        <w:txbxContent>
                          <w:p w14:paraId="3D5585B8" w14:textId="17C5F620" w:rsidR="00E03E5C" w:rsidRPr="00E03E5C" w:rsidRDefault="00E03E5C">
                            <w:pPr>
                              <w:rPr>
                                <w:sz w:val="11"/>
                              </w:rPr>
                            </w:pPr>
                            <w:r w:rsidRPr="00E03E5C">
                              <w:rPr>
                                <w:sz w:val="11"/>
                              </w:rPr>
                              <w:t xml:space="preserve">Clker </w:t>
                            </w:r>
                            <w:r>
                              <w:rPr>
                                <w:sz w:val="11"/>
                              </w:rPr>
                              <w:t>(2</w:t>
                            </w:r>
                            <w:r w:rsidRPr="00E03E5C">
                              <w:rPr>
                                <w:sz w:val="11"/>
                              </w:rPr>
                              <w:t>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449496" id="Text Box 18" o:spid="_x0000_s1033" type="#_x0000_t202" style="position:absolute;margin-left:172.25pt;margin-top:9.75pt;width:44.8pt;height:13.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" filled="f" stroked="f" strokeweight=".5pt">
                <v:textbox>
                  <w:txbxContent>
                    <w:p w14:paraId="3D5585B8" w14:textId="17C5F620" w:rsidR="00E03E5C" w:rsidRPr="00E03E5C" w:rsidRDefault="00E03E5C">
                      <w:pPr>
                        <w:rPr>
                          <w:sz w:val="11"/>
                        </w:rPr>
                      </w:pPr>
                      <w:r w:rsidRPr="00E03E5C">
                        <w:rPr>
                          <w:sz w:val="11"/>
                        </w:rPr>
                        <w:t xml:space="preserve">Clker </w:t>
                      </w:r>
                      <w:r>
                        <w:rPr>
                          <w:sz w:val="11"/>
                        </w:rPr>
                        <w:t>(2</w:t>
                      </w:r>
                      <w:r w:rsidRPr="00E03E5C">
                        <w:rPr>
                          <w:sz w:val="11"/>
                        </w:rPr>
                        <w:t>018)</w:t>
                      </w:r>
                    </w:p>
                  </w:txbxContent>
                </v:textbox>
              </v:shape>
            </w:pict>
          </mc:Fallback>
        </mc:AlternateContent>
      </w:r>
    </w:p>
    <w:p w14:paraId="278BB0BE" w14:textId="7F82B4B0" w:rsidR="000B1EEB" w:rsidRDefault="000B1EEB" w:rsidP="000B1EEB">
      <w:pPr>
        <w:rPr>
          <w:rFonts w:asciiTheme="minorHAnsi" w:hAnsiTheme="minorHAnsi"/>
          <w:b/>
          <w:color w:val="002060"/>
          <w:sz w:val="20"/>
          <w:u w:val="single"/>
        </w:rPr>
      </w:pPr>
    </w:p>
    <w:p w14:paraId="18F70A17" w14:textId="2F6F2300" w:rsidR="000B1EEB" w:rsidRDefault="00272DCF" w:rsidP="000B1EEB">
      <w:pPr>
        <w:rPr>
          <w:rFonts w:asciiTheme="minorHAnsi" w:hAnsiTheme="minorHAnsi"/>
          <w:b/>
          <w:color w:val="002060"/>
          <w:sz w:val="20"/>
          <w:u w:val="single"/>
        </w:rPr>
      </w:pPr>
      <w:r>
        <w:rPr>
          <w:noProof/>
        </w:rPr>
        <mc:AlternateContent>
          <mc:Choice Requires="wps">
            <w:drawing>
              <wp:anchor distT="0" distB="0" distL="114300" distR="114300" simplePos="0" relativeHeight="251671552" behindDoc="0" locked="0" layoutInCell="1" allowOverlap="1" wp14:anchorId="11A3BB4C" wp14:editId="0F48E02B">
                <wp:simplePos x="0" y="0"/>
                <wp:positionH relativeFrom="column">
                  <wp:posOffset>878205</wp:posOffset>
                </wp:positionH>
                <wp:positionV relativeFrom="paragraph">
                  <wp:posOffset>21297</wp:posOffset>
                </wp:positionV>
                <wp:extent cx="2942590" cy="24415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942590" cy="2441575"/>
                        </a:xfrm>
                        <a:prstGeom prst="rect">
                          <a:avLst/>
                        </a:prstGeom>
                        <a:noFill/>
                        <a:ln w="6350">
                          <a:noFill/>
                        </a:ln>
                      </wps:spPr>
                      <wps:txbx>
                        <w:txbxContent>
                          <w:p w14:paraId="17492B56" w14:textId="1402579E" w:rsidR="00E67CD5" w:rsidRPr="00581DFC" w:rsidRDefault="00E67CD5" w:rsidP="00E67CD5">
                            <w:pPr>
                              <w:jc w:val="center"/>
                              <w:rPr>
                                <w:rFonts w:ascii="Arial" w:hAnsi="Arial" w:cs="Arial"/>
                                <w:b/>
                                <w:color w:val="002060"/>
                                <w:sz w:val="20"/>
                                <w:u w:val="single"/>
                              </w:rPr>
                            </w:pPr>
                            <w:r w:rsidRPr="00581DFC">
                              <w:rPr>
                                <w:rFonts w:ascii="Arial" w:hAnsi="Arial" w:cs="Arial"/>
                                <w:b/>
                                <w:color w:val="002060"/>
                                <w:sz w:val="20"/>
                                <w:u w:val="single"/>
                              </w:rPr>
                              <w:t>ALNCO</w:t>
                            </w:r>
                          </w:p>
                          <w:p w14:paraId="6D103005" w14:textId="77777777" w:rsidR="00E67CD5" w:rsidRPr="00581DFC" w:rsidRDefault="00E67CD5" w:rsidP="00E67CD5">
                            <w:pPr>
                              <w:rPr>
                                <w:rFonts w:ascii="Arial" w:hAnsi="Arial" w:cs="Arial"/>
                                <w:color w:val="002060"/>
                                <w:sz w:val="18"/>
                              </w:rPr>
                            </w:pPr>
                            <w:r w:rsidRPr="00581DFC">
                              <w:rPr>
                                <w:rFonts w:ascii="Arial" w:hAnsi="Arial" w:cs="Arial"/>
                                <w:color w:val="002060"/>
                                <w:sz w:val="18"/>
                              </w:rPr>
                              <w:t>Yn ol SSCE Cymru 2018 Mae gan y Cydlynydd AAA rôl allweddol wrth weithio gyda'r athro / athrawes ddosbarth wrth nodi AAA disgybl a pha fath o ymyrraeth sy'n ofynnol ond ers I’r deddf newydd gael ei pasio mae’r Senco wedi newid I ALENCO. Mae ALENCO yn sefyll am cydlynydd Anghenion Addysgol ychwanegol  bydd yn rôl newydd yn y sector addysg lle bydd ysgolion a meithrinfeydd yn gallu cysylltu a derbyn gwybodaeth newydd gan yr awdurdod lleol cyn gorfod mynd ar gyrsiau ac ect. Bydd dod yn ALNCO ar gyfer y cyngor lleol yn gofyn bod rhai cyrsiau ar gael i dderbyn y wybodaeth a bydd ysgolion a meithrinfeydd yn gallu ei dderbyn. Daw hyn ar gost sylweddol yn y tymor byr ond yn y tymor hir bydd o fudd i bawb o'r awdurdodau lleol, ysgolion a meithrinfeydd.</w:t>
                            </w:r>
                          </w:p>
                          <w:p w14:paraId="483139D0" w14:textId="77777777" w:rsidR="00E67CD5" w:rsidRDefault="00E67CD5" w:rsidP="00E67C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A3BB4C" id="Text Box 13" o:spid="_x0000_s1034" type="#_x0000_t202" style="position:absolute;margin-left:69.15pt;margin-top:1.7pt;width:231.7pt;height:192.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" filled="f" stroked="f" strokeweight=".5pt">
                <v:textbox>
                  <w:txbxContent>
                    <w:p w14:paraId="17492B56" w14:textId="1402579E" w:rsidR="00E67CD5" w:rsidRPr="00581DFC" w:rsidRDefault="00E67CD5" w:rsidP="00E67CD5">
                      <w:pPr>
                        <w:jc w:val="center"/>
                        <w:rPr>
                          <w:rFonts w:ascii="Arial" w:hAnsi="Arial" w:cs="Arial"/>
                          <w:b/>
                          <w:color w:val="002060"/>
                          <w:sz w:val="20"/>
                          <w:u w:val="single"/>
                        </w:rPr>
                      </w:pPr>
                      <w:r w:rsidRPr="00581DFC">
                        <w:rPr>
                          <w:rFonts w:ascii="Arial" w:hAnsi="Arial" w:cs="Arial"/>
                          <w:b/>
                          <w:color w:val="002060"/>
                          <w:sz w:val="20"/>
                          <w:u w:val="single"/>
                        </w:rPr>
                        <w:t>ALNCO</w:t>
                      </w:r>
                    </w:p>
                    <w:p w14:paraId="6D103005" w14:textId="77777777" w:rsidR="00E67CD5" w:rsidRPr="00581DFC" w:rsidRDefault="00E67CD5" w:rsidP="00E67CD5">
                      <w:pPr>
                        <w:rPr>
                          <w:rFonts w:ascii="Arial" w:hAnsi="Arial" w:cs="Arial"/>
                          <w:color w:val="002060"/>
                          <w:sz w:val="18"/>
                        </w:rPr>
                      </w:pPr>
                      <w:r w:rsidRPr="00581DFC">
                        <w:rPr>
                          <w:rFonts w:ascii="Arial" w:hAnsi="Arial" w:cs="Arial"/>
                          <w:color w:val="002060"/>
                          <w:sz w:val="18"/>
                        </w:rPr>
                        <w:t>Yn ol SSCE Cymru 2018 Mae gan y Cydlynydd AAA rôl allweddol wrth weithio gyda'r athro / athrawes ddosbarth wrth nodi AAA disgybl a pha fath o ymyrraeth sy'n ofynnol ond ers I’r deddf newydd gael ei pasio mae’r Senco wedi newid I ALENCO. Mae ALENCO yn sefyll am cydlynydd Anghenion Addysgol ychwanegol  bydd yn rôl newydd yn y sector addysg lle bydd ysgolion a meithrinfeydd yn gallu cysylltu a derbyn gwybodaeth newydd gan yr awdurdod lleol cyn gorfod mynd ar gyrsiau ac ect. Bydd dod yn ALNCO ar gyfer y cyngor lleol yn gofyn bod rhai cyrsiau ar gael i dderbyn y wybodaeth a bydd ysgolion a meithrinfeydd yn gallu ei dderbyn. Daw hyn ar gost sylweddol yn y tymor byr ond yn y tymor hir bydd o fudd i bawb o'r awdurdodau lleol, ysgolion a meithrinfeydd.</w:t>
                      </w:r>
                    </w:p>
                    <w:p w14:paraId="483139D0" w14:textId="77777777" w:rsidR="00E67CD5" w:rsidRDefault="00E67CD5" w:rsidP="00E67CD5"/>
                  </w:txbxContent>
                </v:textbox>
              </v:shape>
            </w:pict>
          </mc:Fallback>
        </mc:AlternateContent>
      </w:r>
    </w:p>
    <w:p w14:paraId="486DE1B7" w14:textId="70EA1E0A" w:rsidR="000B1EEB" w:rsidRDefault="000B1EEB" w:rsidP="000B1EEB">
      <w:pPr>
        <w:rPr>
          <w:rFonts w:asciiTheme="minorHAnsi" w:hAnsiTheme="minorHAnsi"/>
          <w:b/>
          <w:color w:val="002060"/>
          <w:sz w:val="20"/>
          <w:u w:val="single"/>
        </w:rPr>
      </w:pPr>
    </w:p>
    <w:p w14:paraId="4DEBE4B2" w14:textId="6966DC5E" w:rsidR="000B1EEB" w:rsidRDefault="000B1EEB" w:rsidP="000B1EEB">
      <w:pPr>
        <w:rPr>
          <w:rFonts w:asciiTheme="minorHAnsi" w:hAnsiTheme="minorHAnsi"/>
          <w:b/>
          <w:color w:val="002060"/>
          <w:sz w:val="20"/>
          <w:u w:val="single"/>
        </w:rPr>
      </w:pPr>
    </w:p>
    <w:p w14:paraId="3D7AFDA5" w14:textId="0282A10F" w:rsidR="000B1EEB" w:rsidRDefault="000B1EEB" w:rsidP="000B1EEB">
      <w:pPr>
        <w:rPr>
          <w:rFonts w:asciiTheme="minorHAnsi" w:hAnsiTheme="minorHAnsi"/>
          <w:b/>
          <w:color w:val="002060"/>
          <w:sz w:val="20"/>
          <w:u w:val="single"/>
        </w:rPr>
      </w:pPr>
    </w:p>
    <w:p w14:paraId="60E8B73B" w14:textId="746EE5EB" w:rsidR="000B1EEB" w:rsidRDefault="000B1EEB" w:rsidP="000B1EEB">
      <w:pPr>
        <w:rPr>
          <w:rFonts w:asciiTheme="minorHAnsi" w:hAnsiTheme="minorHAnsi"/>
          <w:b/>
          <w:color w:val="002060"/>
          <w:sz w:val="20"/>
          <w:u w:val="single"/>
        </w:rPr>
      </w:pPr>
    </w:p>
    <w:p w14:paraId="1D52BA17" w14:textId="77CEBEF6" w:rsidR="000B1EEB" w:rsidRPr="00E67CD5" w:rsidRDefault="000B1EEB" w:rsidP="000B1EEB">
      <w:pPr>
        <w:rPr>
          <w:rFonts w:asciiTheme="minorHAnsi" w:hAnsiTheme="minorHAnsi"/>
          <w:color w:val="002060"/>
          <w:sz w:val="20"/>
        </w:rPr>
      </w:pPr>
    </w:p>
    <w:p w14:paraId="366385D1" w14:textId="77EB3E35" w:rsidR="000B1EEB" w:rsidRDefault="000B1EEB" w:rsidP="000B1EEB">
      <w:pPr>
        <w:rPr>
          <w:rFonts w:asciiTheme="minorHAnsi" w:hAnsiTheme="minorHAnsi"/>
          <w:b/>
          <w:color w:val="002060"/>
          <w:sz w:val="20"/>
          <w:u w:val="single"/>
        </w:rPr>
      </w:pPr>
    </w:p>
    <w:p w14:paraId="19924979" w14:textId="259B8C67" w:rsidR="000B1EEB" w:rsidRPr="000B1EEB" w:rsidRDefault="000B1EEB" w:rsidP="000B1EEB">
      <w:pPr>
        <w:rPr>
          <w:rFonts w:asciiTheme="minorHAnsi" w:hAnsiTheme="minorHAnsi"/>
          <w:b/>
          <w:color w:val="002060"/>
          <w:sz w:val="20"/>
          <w:u w:val="single"/>
        </w:rPr>
      </w:pPr>
    </w:p>
    <w:p w14:paraId="3FA9C350" w14:textId="6EE7011A" w:rsidR="000B1EEB" w:rsidRDefault="000B1EEB" w:rsidP="000B1EEB">
      <w:pPr>
        <w:rPr>
          <w:rFonts w:asciiTheme="minorHAnsi" w:hAnsiTheme="minorHAnsi"/>
          <w:b/>
          <w:color w:val="002060"/>
          <w:sz w:val="20"/>
          <w:u w:val="single"/>
        </w:rPr>
      </w:pPr>
    </w:p>
    <w:p w14:paraId="6E82A7E2" w14:textId="70807C1D" w:rsidR="000B1EEB" w:rsidRDefault="000B1EEB" w:rsidP="000B1EEB">
      <w:pPr>
        <w:rPr>
          <w:rFonts w:asciiTheme="minorHAnsi" w:hAnsiTheme="minorHAnsi"/>
          <w:b/>
          <w:color w:val="002060"/>
          <w:sz w:val="20"/>
          <w:u w:val="single"/>
        </w:rPr>
      </w:pPr>
    </w:p>
    <w:p w14:paraId="42DC481E" w14:textId="056E3E8D" w:rsidR="000B1EEB" w:rsidRDefault="000B1EEB" w:rsidP="000B1EEB">
      <w:pPr>
        <w:rPr>
          <w:rFonts w:asciiTheme="minorHAnsi" w:hAnsiTheme="minorHAnsi"/>
          <w:b/>
          <w:color w:val="002060"/>
          <w:sz w:val="20"/>
          <w:u w:val="single"/>
        </w:rPr>
      </w:pPr>
    </w:p>
    <w:p w14:paraId="5BCDC264" w14:textId="0572F500" w:rsidR="000B1EEB" w:rsidRDefault="000B1EEB" w:rsidP="000B1EEB">
      <w:pPr>
        <w:rPr>
          <w:rFonts w:asciiTheme="minorHAnsi" w:hAnsiTheme="minorHAnsi"/>
          <w:b/>
          <w:color w:val="002060"/>
          <w:sz w:val="20"/>
          <w:u w:val="single"/>
        </w:rPr>
      </w:pPr>
    </w:p>
    <w:p w14:paraId="52E61A55" w14:textId="2D8A4755" w:rsidR="000B1EEB" w:rsidRDefault="00581DFC" w:rsidP="000B1EEB">
      <w:pPr>
        <w:rPr>
          <w:rFonts w:asciiTheme="minorHAnsi" w:hAnsiTheme="minorHAnsi"/>
          <w:b/>
          <w:color w:val="002060"/>
          <w:sz w:val="20"/>
          <w:u w:val="single"/>
        </w:rPr>
      </w:pPr>
      <w:r>
        <w:rPr>
          <w:rFonts w:asciiTheme="minorHAnsi" w:hAnsiTheme="minorHAnsi"/>
          <w:b/>
          <w:noProof/>
          <w:color w:val="002060"/>
          <w:sz w:val="20"/>
          <w:u w:val="single"/>
        </w:rPr>
        <mc:AlternateContent>
          <mc:Choice Requires="wps">
            <w:drawing>
              <wp:anchor distT="0" distB="0" distL="114300" distR="114300" simplePos="0" relativeHeight="251673600" behindDoc="0" locked="0" layoutInCell="1" allowOverlap="1" wp14:anchorId="7942EC42" wp14:editId="10B1C1A6">
                <wp:simplePos x="0" y="0"/>
                <wp:positionH relativeFrom="column">
                  <wp:posOffset>2581910</wp:posOffset>
                </wp:positionH>
                <wp:positionV relativeFrom="paragraph">
                  <wp:posOffset>43082</wp:posOffset>
                </wp:positionV>
                <wp:extent cx="808892" cy="70338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08892" cy="703385"/>
                        </a:xfrm>
                        <a:prstGeom prst="rect">
                          <a:avLst/>
                        </a:prstGeom>
                        <a:noFill/>
                        <a:ln w="6350">
                          <a:noFill/>
                        </a:ln>
                      </wps:spPr>
                      <wps:txbx>
                        <w:txbxContent>
                          <w:p w14:paraId="77881B34" w14:textId="2037A939" w:rsidR="00581DFC" w:rsidRPr="00581DFC" w:rsidRDefault="00581DFC">
                            <w:pPr>
                              <w:rPr>
                                <w:color w:val="002060"/>
                                <w:sz w:val="13"/>
                              </w:rPr>
                            </w:pPr>
                            <w:r w:rsidRPr="00581DFC">
                              <w:rPr>
                                <w:color w:val="002060"/>
                                <w:sz w:val="13"/>
                              </w:rPr>
                              <w:t>UWTSD, (2018)</w:t>
                            </w:r>
                          </w:p>
                          <w:p w14:paraId="7DD7A67A" w14:textId="77777777" w:rsidR="00581DFC" w:rsidRDefault="00581D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2EC42" id="Text Box 15" o:spid="_x0000_s1035" type="#_x0000_t202" style="position:absolute;margin-left:203.3pt;margin-top:3.4pt;width:63.7pt;height:5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" filled="f" stroked="f" strokeweight=".5pt">
                <v:textbox>
                  <w:txbxContent>
                    <w:p w14:paraId="77881B34" w14:textId="2037A939" w:rsidR="00581DFC" w:rsidRPr="00581DFC" w:rsidRDefault="00581DFC">
                      <w:pPr>
                        <w:rPr>
                          <w:color w:val="002060"/>
                          <w:sz w:val="13"/>
                        </w:rPr>
                      </w:pPr>
                      <w:r w:rsidRPr="00581DFC">
                        <w:rPr>
                          <w:color w:val="002060"/>
                          <w:sz w:val="13"/>
                        </w:rPr>
                        <w:t>UWTSD, (2018)</w:t>
                      </w:r>
                    </w:p>
                    <w:p w14:paraId="7DD7A67A" w14:textId="77777777" w:rsidR="00581DFC" w:rsidRDefault="00581DFC"/>
                  </w:txbxContent>
                </v:textbox>
              </v:shape>
            </w:pict>
          </mc:Fallback>
        </mc:AlternateContent>
      </w:r>
      <w:r w:rsidR="00E67CD5">
        <w:rPr>
          <w:noProof/>
        </w:rPr>
        <w:drawing>
          <wp:anchor distT="0" distB="0" distL="114300" distR="114300" simplePos="0" relativeHeight="251658240" behindDoc="1" locked="0" layoutInCell="1" allowOverlap="1" wp14:anchorId="5E63BB32" wp14:editId="6E321DA1">
            <wp:simplePos x="0" y="0"/>
            <wp:positionH relativeFrom="column">
              <wp:posOffset>1668879</wp:posOffset>
            </wp:positionH>
            <wp:positionV relativeFrom="paragraph">
              <wp:posOffset>-550985</wp:posOffset>
            </wp:positionV>
            <wp:extent cx="1525376" cy="606678"/>
            <wp:effectExtent l="0" t="0" r="0" b="3175"/>
            <wp:wrapNone/>
            <wp:docPr id="4" name="Picture 4"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49237" cy="6161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FBB72" w14:textId="64FF3467" w:rsidR="000B1EEB" w:rsidRDefault="000B1EEB" w:rsidP="000B1EEB">
      <w:pPr>
        <w:rPr>
          <w:rFonts w:asciiTheme="minorHAnsi" w:hAnsiTheme="minorHAnsi"/>
          <w:b/>
          <w:color w:val="002060"/>
          <w:sz w:val="20"/>
          <w:u w:val="single"/>
        </w:rPr>
      </w:pPr>
    </w:p>
    <w:p w14:paraId="6ABF81F5" w14:textId="41398919" w:rsidR="000B1EEB" w:rsidRDefault="000B1EEB" w:rsidP="000B1EEB">
      <w:pPr>
        <w:rPr>
          <w:rFonts w:asciiTheme="minorHAnsi" w:hAnsiTheme="minorHAnsi"/>
          <w:b/>
          <w:color w:val="002060"/>
          <w:sz w:val="20"/>
          <w:u w:val="single"/>
        </w:rPr>
      </w:pPr>
    </w:p>
    <w:p w14:paraId="4C1EA700" w14:textId="77777777" w:rsidR="000B1EEB" w:rsidRDefault="000B1EEB" w:rsidP="000B1EEB">
      <w:pPr>
        <w:rPr>
          <w:rFonts w:asciiTheme="minorHAnsi" w:hAnsiTheme="minorHAnsi"/>
          <w:b/>
          <w:color w:val="002060"/>
          <w:sz w:val="20"/>
          <w:u w:val="single"/>
        </w:rPr>
      </w:pPr>
    </w:p>
    <w:p w14:paraId="5347D659" w14:textId="77777777" w:rsidR="000B1EEB" w:rsidRDefault="000B1EEB" w:rsidP="000B1EEB">
      <w:pPr>
        <w:rPr>
          <w:rFonts w:asciiTheme="minorHAnsi" w:hAnsiTheme="minorHAnsi"/>
          <w:b/>
          <w:color w:val="002060"/>
          <w:sz w:val="20"/>
          <w:u w:val="single"/>
        </w:rPr>
      </w:pPr>
    </w:p>
    <w:p w14:paraId="6F664545" w14:textId="77777777" w:rsidR="000B1EEB" w:rsidRDefault="000B1EEB" w:rsidP="000B1EEB">
      <w:pPr>
        <w:rPr>
          <w:rFonts w:asciiTheme="minorHAnsi" w:hAnsiTheme="minorHAnsi"/>
          <w:b/>
          <w:color w:val="002060"/>
          <w:sz w:val="20"/>
          <w:u w:val="single"/>
        </w:rPr>
      </w:pPr>
    </w:p>
    <w:p w14:paraId="5D262BE6" w14:textId="77777777" w:rsidR="000B1EEB" w:rsidRDefault="000B1EEB" w:rsidP="000B1EEB">
      <w:pPr>
        <w:rPr>
          <w:rFonts w:asciiTheme="minorHAnsi" w:hAnsiTheme="minorHAnsi"/>
          <w:b/>
          <w:color w:val="002060"/>
          <w:sz w:val="20"/>
          <w:u w:val="single"/>
        </w:rPr>
      </w:pPr>
    </w:p>
    <w:p w14:paraId="678A7E8B" w14:textId="77777777" w:rsidR="000B1EEB" w:rsidRDefault="000B1EEB" w:rsidP="000B1EEB">
      <w:pPr>
        <w:rPr>
          <w:rFonts w:asciiTheme="minorHAnsi" w:hAnsiTheme="minorHAnsi"/>
          <w:b/>
          <w:color w:val="002060"/>
          <w:sz w:val="20"/>
          <w:u w:val="single"/>
        </w:rPr>
      </w:pPr>
    </w:p>
    <w:p w14:paraId="03CFEEB4" w14:textId="77777777" w:rsidR="000B1EEB" w:rsidRDefault="000B1EEB" w:rsidP="000B1EEB">
      <w:pPr>
        <w:rPr>
          <w:rFonts w:asciiTheme="minorHAnsi" w:hAnsiTheme="minorHAnsi"/>
          <w:b/>
          <w:color w:val="002060"/>
          <w:sz w:val="20"/>
          <w:u w:val="single"/>
        </w:rPr>
      </w:pPr>
    </w:p>
    <w:p w14:paraId="6C3A714C" w14:textId="77777777" w:rsidR="000B1EEB" w:rsidRDefault="000B1EEB" w:rsidP="000B1EEB">
      <w:pPr>
        <w:rPr>
          <w:rFonts w:asciiTheme="minorHAnsi" w:hAnsiTheme="minorHAnsi"/>
          <w:b/>
          <w:color w:val="002060"/>
          <w:sz w:val="20"/>
          <w:u w:val="single"/>
        </w:rPr>
      </w:pPr>
    </w:p>
    <w:p w14:paraId="7C7A7661" w14:textId="3E34642C" w:rsidR="000B1EEB" w:rsidRDefault="000B1EEB" w:rsidP="000B1EEB">
      <w:pPr>
        <w:rPr>
          <w:rFonts w:asciiTheme="minorHAnsi" w:hAnsiTheme="minorHAnsi"/>
          <w:b/>
          <w:color w:val="002060"/>
          <w:sz w:val="20"/>
          <w:u w:val="single"/>
        </w:rPr>
      </w:pPr>
    </w:p>
    <w:p w14:paraId="364C7351" w14:textId="77C5B4CC" w:rsidR="000B1EEB" w:rsidRDefault="000B1EEB" w:rsidP="000B1EEB">
      <w:pPr>
        <w:rPr>
          <w:rFonts w:asciiTheme="minorHAnsi" w:hAnsiTheme="minorHAnsi"/>
          <w:b/>
          <w:color w:val="002060"/>
          <w:sz w:val="20"/>
          <w:u w:val="single"/>
        </w:rPr>
      </w:pPr>
    </w:p>
    <w:p w14:paraId="094FDA36" w14:textId="37A8E98B" w:rsidR="000B1EEB" w:rsidRDefault="000B1EEB" w:rsidP="000B1EEB">
      <w:pPr>
        <w:rPr>
          <w:rFonts w:asciiTheme="minorHAnsi" w:hAnsiTheme="minorHAnsi"/>
          <w:b/>
          <w:color w:val="002060"/>
          <w:sz w:val="20"/>
          <w:u w:val="single"/>
        </w:rPr>
      </w:pPr>
    </w:p>
    <w:p w14:paraId="73EDF629" w14:textId="61E68930" w:rsidR="000B1EEB" w:rsidRDefault="000B1EEB" w:rsidP="000B1EEB">
      <w:pPr>
        <w:rPr>
          <w:rFonts w:asciiTheme="minorHAnsi" w:hAnsiTheme="minorHAnsi"/>
          <w:b/>
          <w:color w:val="002060"/>
          <w:sz w:val="20"/>
          <w:u w:val="single"/>
        </w:rPr>
      </w:pPr>
    </w:p>
    <w:p w14:paraId="054DBAF9" w14:textId="77777777" w:rsidR="000B1EEB" w:rsidRDefault="000B1EEB" w:rsidP="000B1EEB">
      <w:pPr>
        <w:rPr>
          <w:rFonts w:asciiTheme="minorHAnsi" w:hAnsiTheme="minorHAnsi"/>
          <w:b/>
          <w:color w:val="002060"/>
          <w:sz w:val="20"/>
          <w:u w:val="single"/>
        </w:rPr>
      </w:pPr>
    </w:p>
    <w:p w14:paraId="3B8B5EF8" w14:textId="2D1361B4" w:rsidR="000B1EEB" w:rsidRDefault="000B1EEB" w:rsidP="000B1EEB">
      <w:pPr>
        <w:rPr>
          <w:rFonts w:asciiTheme="minorHAnsi" w:hAnsiTheme="minorHAnsi"/>
          <w:b/>
          <w:color w:val="002060"/>
          <w:sz w:val="20"/>
          <w:u w:val="single"/>
        </w:rPr>
      </w:pPr>
    </w:p>
    <w:p w14:paraId="30F0D85E" w14:textId="5A43894E" w:rsidR="000B1EEB" w:rsidRDefault="000B1EEB" w:rsidP="000B1EEB">
      <w:pPr>
        <w:rPr>
          <w:rFonts w:asciiTheme="minorHAnsi" w:hAnsiTheme="minorHAnsi"/>
          <w:b/>
          <w:color w:val="002060"/>
          <w:sz w:val="20"/>
          <w:u w:val="single"/>
        </w:rPr>
      </w:pPr>
    </w:p>
    <w:p w14:paraId="54B44CDD" w14:textId="04D51B89" w:rsidR="000B1EEB" w:rsidRDefault="000B1EEB" w:rsidP="000B1EEB">
      <w:pPr>
        <w:rPr>
          <w:rFonts w:asciiTheme="minorHAnsi" w:hAnsiTheme="minorHAnsi"/>
          <w:b/>
          <w:color w:val="002060"/>
          <w:sz w:val="20"/>
          <w:u w:val="single"/>
        </w:rPr>
      </w:pPr>
    </w:p>
    <w:p w14:paraId="1E042F86" w14:textId="34AE3ACD" w:rsidR="000B1EEB" w:rsidRDefault="000B1EEB" w:rsidP="000B1EEB">
      <w:pPr>
        <w:rPr>
          <w:rFonts w:asciiTheme="minorHAnsi" w:hAnsiTheme="minorHAnsi"/>
          <w:b/>
          <w:color w:val="002060"/>
          <w:sz w:val="20"/>
          <w:u w:val="single"/>
        </w:rPr>
      </w:pPr>
    </w:p>
    <w:p w14:paraId="1147A9ED" w14:textId="04BFCBF2" w:rsidR="000B1EEB" w:rsidRDefault="00581DFC" w:rsidP="000B1EEB">
      <w:pPr>
        <w:rPr>
          <w:rFonts w:asciiTheme="minorHAnsi" w:hAnsiTheme="minorHAnsi"/>
          <w:b/>
          <w:color w:val="002060"/>
          <w:sz w:val="20"/>
          <w:u w:val="single"/>
        </w:rPr>
      </w:pPr>
      <w:r>
        <w:rPr>
          <w:rFonts w:asciiTheme="minorHAnsi" w:hAnsiTheme="minorHAnsi"/>
          <w:b/>
          <w:noProof/>
          <w:color w:val="002060"/>
          <w:sz w:val="20"/>
          <w:u w:val="single"/>
        </w:rPr>
        <mc:AlternateContent>
          <mc:Choice Requires="wps">
            <w:drawing>
              <wp:anchor distT="0" distB="0" distL="114300" distR="114300" simplePos="0" relativeHeight="251672576" behindDoc="0" locked="0" layoutInCell="1" allowOverlap="1" wp14:anchorId="065D6618" wp14:editId="73705CB9">
                <wp:simplePos x="0" y="0"/>
                <wp:positionH relativeFrom="column">
                  <wp:posOffset>719308</wp:posOffset>
                </wp:positionH>
                <wp:positionV relativeFrom="paragraph">
                  <wp:posOffset>67066</wp:posOffset>
                </wp:positionV>
                <wp:extent cx="2554849" cy="2825261"/>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554849" cy="2825261"/>
                        </a:xfrm>
                        <a:prstGeom prst="rect">
                          <a:avLst/>
                        </a:prstGeom>
                        <a:noFill/>
                        <a:ln w="6350">
                          <a:noFill/>
                        </a:ln>
                      </wps:spPr>
                      <wps:txbx>
                        <w:txbxContent>
                          <w:p w14:paraId="3BACC992" w14:textId="77777777" w:rsidR="00272DCF" w:rsidRPr="00272DCF" w:rsidRDefault="00272DCF" w:rsidP="00272DCF">
                            <w:pPr>
                              <w:jc w:val="center"/>
                              <w:rPr>
                                <w:rFonts w:ascii="Arial" w:hAnsi="Arial" w:cs="Arial"/>
                                <w:color w:val="002060"/>
                                <w:sz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DCF">
                              <w:rPr>
                                <w:rFonts w:ascii="Arial" w:hAnsi="Arial" w:cs="Arial"/>
                                <w:color w:val="002060"/>
                                <w:sz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Casgliad</w:t>
                            </w:r>
                          </w:p>
                          <w:p w14:paraId="16A645CB" w14:textId="40566BDC" w:rsidR="00272DCF" w:rsidRPr="00272DCF" w:rsidRDefault="00821ADE" w:rsidP="00272DCF">
                            <w:pPr>
                              <w:rPr>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272DCF" w:rsidRPr="00272DCF">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ae</w:t>
                            </w:r>
                            <w:r>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yna</w:t>
                            </w:r>
                            <w:r w:rsidR="00272DCF" w:rsidRPr="00272DCF">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llawer o ostyngiadau i'r gyfraith ADY newydd ond nid yw pob un i'w ystyried yn y ffordd negyddol. Colli swyddi yn y sector addysg ERW (2018) ond dim ond ymwybyddiaeth plant a phobl ifanc ag ADY y bydd hyn yn cynyddu. Yr ochr fuddiol i'r gyfraith ADY newydd yw y bydd e-hyfforddiant ar-lein a fydd yn ei gwneud hi'n haws i ymarferwyr a gweithwyr allweddol allu gwneud yn eu hamser eu hunain a gallu nodi'r hyn sy'n angenrheidiol iddyn nhw ei hun Bydd hefyd o fudd i'r lle gwaith gan na fydd cost sucnificet yno i gyrsiau </w:t>
                            </w:r>
                            <w:r w:rsidR="00272DCF" w:rsidRPr="00272DCF">
                              <w:rPr>
                                <w:rFonts w:ascii="Arial" w:hAnsi="Arial" w:cs="Arial"/>
                                <w:color w:val="00206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allanol. Mae yna hefyd bing ariannu ychwanegol a wnaed i helpu'r ALNCO a fydd yn cael ei gyflawni yn rhanbarthol ac yn lleol a fydd o gymorth ac yn elwa i'r rhan fwyaf o leoedd, ERW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D6618" id="Text Box 14" o:spid="_x0000_s1036" type="#_x0000_t202" style="position:absolute;margin-left:56.65pt;margin-top:5.3pt;width:201.15pt;height:22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" filled="f" stroked="f" strokeweight=".5pt">
                <v:textbox>
                  <w:txbxContent>
                    <w:p w14:paraId="3BACC992" w14:textId="77777777" w:rsidR="00272DCF" w:rsidRPr="00272DCF" w:rsidRDefault="00272DCF" w:rsidP="00272DCF">
                      <w:pPr>
                        <w:jc w:val="center"/>
                        <w:rPr>
                          <w:rFonts w:ascii="Arial" w:hAnsi="Arial" w:cs="Arial"/>
                          <w:color w:val="002060"/>
                          <w:sz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DCF">
                        <w:rPr>
                          <w:rFonts w:ascii="Arial" w:hAnsi="Arial" w:cs="Arial"/>
                          <w:color w:val="002060"/>
                          <w:sz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Casgliad</w:t>
                      </w:r>
                    </w:p>
                    <w:p w14:paraId="16A645CB" w14:textId="40566BDC" w:rsidR="00272DCF" w:rsidRPr="00272DCF" w:rsidRDefault="00821ADE" w:rsidP="00272DCF">
                      <w:pPr>
                        <w:rPr>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00272DCF" w:rsidRPr="00272DCF">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ae</w:t>
                      </w:r>
                      <w:r>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yna</w:t>
                      </w:r>
                      <w:r w:rsidR="00272DCF" w:rsidRPr="00272DCF">
                        <w:rPr>
                          <w:rFonts w:ascii="Arial" w:hAnsi="Arial" w:cs="Arial"/>
                          <w:color w:val="002060"/>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llawer o ostyngiadau i'r gyfraith ADY newydd ond nid yw pob un i'w ystyried yn y ffordd negyddol. Colli swyddi yn y sector addysg ERW (2018) ond dim ond ymwybyddiaeth plant a phobl ifanc ag ADY y bydd hyn yn cynyddu. Yr ochr fuddiol i'r gyfraith ADY newydd yw y bydd e-hyfforddiant ar-lein a fydd yn ei gwneud hi'n haws i ymarferwyr a gweithwyr allweddol allu gwneud yn eu hamser eu hunain a gallu nodi'r hyn sy'n angenrheidiol iddyn nhw ei hun Bydd hefyd o fudd i'r lle gwaith gan na fydd cost sucnificet yno i gyrsiau </w:t>
                      </w:r>
                      <w:r w:rsidR="00272DCF" w:rsidRPr="00272DCF">
                        <w:rPr>
                          <w:rFonts w:ascii="Arial" w:hAnsi="Arial" w:cs="Arial"/>
                          <w:color w:val="002060"/>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allanol. Mae yna hefyd bing ariannu ychwanegol a wnaed i helpu'r ALNCO a fydd yn cael ei gyflawni yn rhanbarthol ac yn lleol a fydd o gymorth ac yn elwa i'r rhan fwyaf o leoedd, ERW (2018)</w:t>
                      </w:r>
                    </w:p>
                  </w:txbxContent>
                </v:textbox>
              </v:shape>
            </w:pict>
          </mc:Fallback>
        </mc:AlternateContent>
      </w:r>
    </w:p>
    <w:p w14:paraId="324CD6EC" w14:textId="121C696D" w:rsidR="000B1EEB" w:rsidRDefault="000B1EEB" w:rsidP="000B1EEB">
      <w:pPr>
        <w:rPr>
          <w:rFonts w:asciiTheme="minorHAnsi" w:hAnsiTheme="minorHAnsi"/>
          <w:b/>
          <w:color w:val="002060"/>
          <w:sz w:val="20"/>
          <w:u w:val="single"/>
        </w:rPr>
      </w:pPr>
    </w:p>
    <w:p w14:paraId="050EE67E" w14:textId="3F6B389C" w:rsidR="000B1EEB" w:rsidRDefault="000B1EEB" w:rsidP="000B1EEB">
      <w:pPr>
        <w:rPr>
          <w:rFonts w:asciiTheme="minorHAnsi" w:hAnsiTheme="minorHAnsi"/>
          <w:b/>
          <w:color w:val="002060"/>
          <w:sz w:val="20"/>
          <w:u w:val="single"/>
        </w:rPr>
      </w:pPr>
    </w:p>
    <w:p w14:paraId="39E8CC02" w14:textId="64EF6081" w:rsidR="000B1EEB" w:rsidRDefault="000B1EEB" w:rsidP="000B1EEB">
      <w:pPr>
        <w:rPr>
          <w:rFonts w:asciiTheme="minorHAnsi" w:hAnsiTheme="minorHAnsi"/>
          <w:b/>
          <w:color w:val="002060"/>
          <w:sz w:val="20"/>
          <w:u w:val="single"/>
        </w:rPr>
      </w:pPr>
    </w:p>
    <w:p w14:paraId="69C12B13" w14:textId="68FE964A" w:rsidR="000B1EEB" w:rsidRDefault="000B1EEB" w:rsidP="000B1EEB">
      <w:pPr>
        <w:rPr>
          <w:rFonts w:asciiTheme="minorHAnsi" w:hAnsiTheme="minorHAnsi"/>
          <w:b/>
          <w:color w:val="002060"/>
          <w:sz w:val="20"/>
          <w:u w:val="single"/>
        </w:rPr>
      </w:pPr>
    </w:p>
    <w:p w14:paraId="018CD6DA" w14:textId="2B93C806" w:rsidR="000B1EEB" w:rsidRDefault="000B1EEB" w:rsidP="000B1EEB">
      <w:pPr>
        <w:rPr>
          <w:rFonts w:asciiTheme="minorHAnsi" w:hAnsiTheme="minorHAnsi"/>
          <w:b/>
          <w:color w:val="002060"/>
          <w:sz w:val="20"/>
          <w:u w:val="single"/>
        </w:rPr>
      </w:pPr>
    </w:p>
    <w:p w14:paraId="1072D7D1" w14:textId="236C0DE8" w:rsidR="000B1EEB" w:rsidRDefault="000B1EEB" w:rsidP="000B1EEB">
      <w:pPr>
        <w:rPr>
          <w:rFonts w:asciiTheme="minorHAnsi" w:hAnsiTheme="minorHAnsi"/>
          <w:b/>
          <w:color w:val="002060"/>
          <w:sz w:val="20"/>
          <w:u w:val="single"/>
        </w:rPr>
      </w:pPr>
    </w:p>
    <w:p w14:paraId="2248C84A" w14:textId="62DFD9E5" w:rsidR="000B1EEB" w:rsidRDefault="000B1EEB" w:rsidP="000B1EEB">
      <w:pPr>
        <w:rPr>
          <w:rFonts w:asciiTheme="minorHAnsi" w:hAnsiTheme="minorHAnsi"/>
          <w:b/>
          <w:color w:val="002060"/>
          <w:sz w:val="20"/>
          <w:u w:val="single"/>
        </w:rPr>
      </w:pPr>
    </w:p>
    <w:p w14:paraId="7BB67B1D" w14:textId="2061D21F" w:rsidR="000B1EEB" w:rsidRDefault="000B1EEB" w:rsidP="000B1EEB">
      <w:pPr>
        <w:rPr>
          <w:rFonts w:asciiTheme="minorHAnsi" w:hAnsiTheme="minorHAnsi"/>
          <w:color w:val="002060"/>
          <w:sz w:val="18"/>
        </w:rPr>
      </w:pPr>
    </w:p>
    <w:p w14:paraId="69751BAC" w14:textId="4CB5BD06" w:rsidR="00E67CD5" w:rsidRDefault="00E67CD5" w:rsidP="000B1EEB">
      <w:pPr>
        <w:rPr>
          <w:rFonts w:asciiTheme="minorHAnsi" w:hAnsiTheme="minorHAnsi"/>
          <w:color w:val="002060"/>
          <w:sz w:val="18"/>
        </w:rPr>
      </w:pPr>
    </w:p>
    <w:p w14:paraId="3D99D8F8" w14:textId="2AB8AD07" w:rsidR="00E67CD5" w:rsidRDefault="00E67CD5" w:rsidP="000B1EEB">
      <w:pPr>
        <w:rPr>
          <w:rFonts w:asciiTheme="minorHAnsi" w:hAnsiTheme="minorHAnsi"/>
          <w:color w:val="002060"/>
          <w:sz w:val="18"/>
        </w:rPr>
      </w:pPr>
    </w:p>
    <w:p w14:paraId="025B39A6" w14:textId="00BF3F6B" w:rsidR="00E67CD5" w:rsidRDefault="00E67CD5" w:rsidP="000B1EEB">
      <w:pPr>
        <w:rPr>
          <w:rFonts w:asciiTheme="minorHAnsi" w:hAnsiTheme="minorHAnsi"/>
          <w:color w:val="002060"/>
          <w:sz w:val="18"/>
        </w:rPr>
      </w:pPr>
    </w:p>
    <w:p w14:paraId="43F0A27F" w14:textId="0196BC93" w:rsidR="00E67CD5" w:rsidRDefault="00E67CD5" w:rsidP="000B1EEB">
      <w:pPr>
        <w:rPr>
          <w:rFonts w:asciiTheme="minorHAnsi" w:hAnsiTheme="minorHAnsi"/>
          <w:color w:val="002060"/>
          <w:sz w:val="18"/>
        </w:rPr>
      </w:pPr>
    </w:p>
    <w:p w14:paraId="0ECCFCFE" w14:textId="6912487B" w:rsidR="00E67CD5" w:rsidRDefault="00E67CD5" w:rsidP="000B1EEB">
      <w:pPr>
        <w:rPr>
          <w:rFonts w:asciiTheme="minorHAnsi" w:hAnsiTheme="minorHAnsi"/>
          <w:color w:val="002060"/>
          <w:sz w:val="18"/>
        </w:rPr>
      </w:pPr>
    </w:p>
    <w:p w14:paraId="7D738277" w14:textId="5361076A" w:rsidR="00E67CD5" w:rsidRDefault="00E67CD5" w:rsidP="000B1EEB">
      <w:pPr>
        <w:rPr>
          <w:rFonts w:asciiTheme="minorHAnsi" w:hAnsiTheme="minorHAnsi"/>
          <w:color w:val="002060"/>
          <w:sz w:val="18"/>
        </w:rPr>
      </w:pPr>
    </w:p>
    <w:p w14:paraId="4C6654D5" w14:textId="0CD15BBB" w:rsidR="00E67CD5" w:rsidRDefault="00E67CD5" w:rsidP="000B1EEB">
      <w:pPr>
        <w:rPr>
          <w:rFonts w:asciiTheme="minorHAnsi" w:hAnsiTheme="minorHAnsi"/>
          <w:color w:val="002060"/>
          <w:sz w:val="18"/>
        </w:rPr>
      </w:pPr>
    </w:p>
    <w:p w14:paraId="56B8BB12" w14:textId="07ED8CD7" w:rsidR="00E67CD5" w:rsidRDefault="00E67CD5" w:rsidP="000B1EEB">
      <w:pPr>
        <w:rPr>
          <w:rFonts w:asciiTheme="minorHAnsi" w:hAnsiTheme="minorHAnsi"/>
          <w:color w:val="002060"/>
          <w:sz w:val="18"/>
        </w:rPr>
      </w:pPr>
    </w:p>
    <w:p w14:paraId="3F40CBC7" w14:textId="33D6698F" w:rsidR="00E67CD5" w:rsidRDefault="00E67CD5" w:rsidP="000B1EEB">
      <w:pPr>
        <w:rPr>
          <w:rFonts w:asciiTheme="minorHAnsi" w:hAnsiTheme="minorHAnsi"/>
          <w:color w:val="002060"/>
          <w:sz w:val="18"/>
        </w:rPr>
      </w:pPr>
    </w:p>
    <w:p w14:paraId="73F4C177" w14:textId="4FD2110E" w:rsidR="00E03E5C" w:rsidRPr="002B55E9" w:rsidRDefault="00E03E5C" w:rsidP="00DB1CA0">
      <w:pPr>
        <w:rPr>
          <w:rFonts w:asciiTheme="minorHAnsi" w:hAnsiTheme="minorHAnsi"/>
          <w:color w:val="002060"/>
          <w:sz w:val="18"/>
        </w:rPr>
      </w:pPr>
      <w:r>
        <w:rPr>
          <w:rFonts w:asciiTheme="minorHAnsi" w:hAnsiTheme="minorHAnsi"/>
          <w:color w:val="002060"/>
          <w:sz w:val="18"/>
        </w:rPr>
        <w:t xml:space="preserve"> </w:t>
      </w:r>
    </w:p>
    <w:sectPr w:rsidR="00E03E5C" w:rsidRPr="002B55E9" w:rsidSect="00DC1A5B">
      <w:headerReference w:type="even" r:id="rId10"/>
      <w:headerReference w:type="default" r:id="rId11"/>
      <w:footerReference w:type="even" r:id="rId12"/>
      <w:footerReference w:type="default" r:id="rId13"/>
      <w:headerReference w:type="first" r:id="rId14"/>
      <w:footerReference w:type="first" r:id="rId15"/>
      <w:type w:val="continuous"/>
      <w:pgSz w:w="16840" w:h="11900" w:orient="landscape"/>
      <w:pgMar w:top="1440" w:right="1440" w:bottom="1440" w:left="1440" w:header="709" w:footer="709" w:gutter="0"/>
      <w:pgBorders w:offsetFrom="page">
        <w:top w:val="single" w:sz="24" w:space="24" w:color="1481AB" w:themeColor="accent1" w:themeShade="BF"/>
        <w:left w:val="single" w:sz="24" w:space="24" w:color="1481AB" w:themeColor="accent1" w:themeShade="BF"/>
        <w:bottom w:val="single" w:sz="24" w:space="24" w:color="1481AB" w:themeColor="accent1" w:themeShade="BF"/>
        <w:right w:val="single" w:sz="24" w:space="24" w:color="1481AB" w:themeColor="accent1" w:themeShade="BF"/>
      </w:pgBorders>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B155E" w14:textId="77777777" w:rsidR="00A05697" w:rsidRDefault="00A05697" w:rsidP="00C74340">
      <w:r>
        <w:separator/>
      </w:r>
    </w:p>
  </w:endnote>
  <w:endnote w:type="continuationSeparator" w:id="0">
    <w:p w14:paraId="3C8BA1D4" w14:textId="77777777" w:rsidR="00A05697" w:rsidRDefault="00A05697" w:rsidP="00C74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E2ABE" w14:textId="77777777" w:rsidR="00C74340" w:rsidRDefault="00C743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8B70F" w14:textId="77777777" w:rsidR="00C74340" w:rsidRDefault="00C743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035BD" w14:textId="77777777" w:rsidR="00C74340" w:rsidRDefault="00C74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7990D" w14:textId="77777777" w:rsidR="00A05697" w:rsidRDefault="00A05697" w:rsidP="00C74340">
      <w:r>
        <w:separator/>
      </w:r>
    </w:p>
  </w:footnote>
  <w:footnote w:type="continuationSeparator" w:id="0">
    <w:p w14:paraId="18D32BC8" w14:textId="77777777" w:rsidR="00A05697" w:rsidRDefault="00A05697" w:rsidP="00C74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52423" w14:textId="77777777" w:rsidR="00C74340" w:rsidRDefault="00C743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A96E" w14:textId="77777777" w:rsidR="00C74340" w:rsidRDefault="00C743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E4721" w14:textId="77777777" w:rsidR="00C74340" w:rsidRDefault="00C743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75"/>
    <w:rsid w:val="00000773"/>
    <w:rsid w:val="000169AD"/>
    <w:rsid w:val="00045278"/>
    <w:rsid w:val="000501DB"/>
    <w:rsid w:val="000704B9"/>
    <w:rsid w:val="000738D7"/>
    <w:rsid w:val="000A5C62"/>
    <w:rsid w:val="000B1EEB"/>
    <w:rsid w:val="000B32E9"/>
    <w:rsid w:val="000B7831"/>
    <w:rsid w:val="000B791E"/>
    <w:rsid w:val="000F1964"/>
    <w:rsid w:val="001307B6"/>
    <w:rsid w:val="001341A3"/>
    <w:rsid w:val="00145E7D"/>
    <w:rsid w:val="001522E4"/>
    <w:rsid w:val="00155380"/>
    <w:rsid w:val="001572F9"/>
    <w:rsid w:val="00157F35"/>
    <w:rsid w:val="001802B1"/>
    <w:rsid w:val="001E162E"/>
    <w:rsid w:val="001E1F05"/>
    <w:rsid w:val="00204CFB"/>
    <w:rsid w:val="00232320"/>
    <w:rsid w:val="00272DCF"/>
    <w:rsid w:val="002B55E9"/>
    <w:rsid w:val="002C1C60"/>
    <w:rsid w:val="002C43DD"/>
    <w:rsid w:val="002C4DA4"/>
    <w:rsid w:val="002F5B81"/>
    <w:rsid w:val="003003F8"/>
    <w:rsid w:val="003371A0"/>
    <w:rsid w:val="003C375E"/>
    <w:rsid w:val="00410BA5"/>
    <w:rsid w:val="004172B1"/>
    <w:rsid w:val="00460110"/>
    <w:rsid w:val="0047758D"/>
    <w:rsid w:val="004B7B5E"/>
    <w:rsid w:val="004C4EED"/>
    <w:rsid w:val="004E0D53"/>
    <w:rsid w:val="004F009C"/>
    <w:rsid w:val="00540E70"/>
    <w:rsid w:val="00553646"/>
    <w:rsid w:val="00580E2A"/>
    <w:rsid w:val="00581DFC"/>
    <w:rsid w:val="005A015A"/>
    <w:rsid w:val="005A1465"/>
    <w:rsid w:val="005B7ADD"/>
    <w:rsid w:val="00616F27"/>
    <w:rsid w:val="006527EC"/>
    <w:rsid w:val="00656504"/>
    <w:rsid w:val="00662DCC"/>
    <w:rsid w:val="00681D1E"/>
    <w:rsid w:val="006942D3"/>
    <w:rsid w:val="006D143D"/>
    <w:rsid w:val="00706FC4"/>
    <w:rsid w:val="007230B8"/>
    <w:rsid w:val="007467AE"/>
    <w:rsid w:val="007821FD"/>
    <w:rsid w:val="007C6DF3"/>
    <w:rsid w:val="007E34A1"/>
    <w:rsid w:val="00817DC9"/>
    <w:rsid w:val="00821ADE"/>
    <w:rsid w:val="00867372"/>
    <w:rsid w:val="008A5801"/>
    <w:rsid w:val="00916767"/>
    <w:rsid w:val="00961C26"/>
    <w:rsid w:val="00981AE8"/>
    <w:rsid w:val="00993A3E"/>
    <w:rsid w:val="009945CC"/>
    <w:rsid w:val="009D5454"/>
    <w:rsid w:val="009F6C33"/>
    <w:rsid w:val="00A05697"/>
    <w:rsid w:val="00A97CCC"/>
    <w:rsid w:val="00B70575"/>
    <w:rsid w:val="00B83864"/>
    <w:rsid w:val="00BB11B1"/>
    <w:rsid w:val="00BF10A6"/>
    <w:rsid w:val="00C648F1"/>
    <w:rsid w:val="00C74340"/>
    <w:rsid w:val="00C81196"/>
    <w:rsid w:val="00CC46A5"/>
    <w:rsid w:val="00CD3341"/>
    <w:rsid w:val="00CE0732"/>
    <w:rsid w:val="00CE53D4"/>
    <w:rsid w:val="00D56425"/>
    <w:rsid w:val="00D7265C"/>
    <w:rsid w:val="00DA7B89"/>
    <w:rsid w:val="00DB1CA0"/>
    <w:rsid w:val="00DC1A5B"/>
    <w:rsid w:val="00DC67A5"/>
    <w:rsid w:val="00DD7C2A"/>
    <w:rsid w:val="00DE4648"/>
    <w:rsid w:val="00E03E5C"/>
    <w:rsid w:val="00E04EC3"/>
    <w:rsid w:val="00E67CD5"/>
    <w:rsid w:val="00E828EE"/>
    <w:rsid w:val="00E83BBE"/>
    <w:rsid w:val="00ED3C48"/>
    <w:rsid w:val="00F03A6F"/>
    <w:rsid w:val="00F03F6C"/>
    <w:rsid w:val="00F61268"/>
    <w:rsid w:val="00F7503C"/>
    <w:rsid w:val="00FA2B7A"/>
    <w:rsid w:val="00FE407D"/>
    <w:rsid w:val="00FF1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30BA0"/>
  <w15:chartTrackingRefBased/>
  <w15:docId w15:val="{F45F211D-8F20-814B-A24A-BBB50BCF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57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340"/>
    <w:pPr>
      <w:tabs>
        <w:tab w:val="center" w:pos="4680"/>
        <w:tab w:val="right" w:pos="9360"/>
      </w:tabs>
    </w:pPr>
  </w:style>
  <w:style w:type="character" w:customStyle="1" w:styleId="HeaderChar">
    <w:name w:val="Header Char"/>
    <w:basedOn w:val="DefaultParagraphFont"/>
    <w:link w:val="Header"/>
    <w:uiPriority w:val="99"/>
    <w:rsid w:val="00C74340"/>
    <w:rPr>
      <w:rFonts w:ascii="Times New Roman" w:eastAsia="Times New Roman" w:hAnsi="Times New Roman" w:cs="Times New Roman"/>
    </w:rPr>
  </w:style>
  <w:style w:type="paragraph" w:styleId="Footer">
    <w:name w:val="footer"/>
    <w:basedOn w:val="Normal"/>
    <w:link w:val="FooterChar"/>
    <w:uiPriority w:val="99"/>
    <w:unhideWhenUsed/>
    <w:rsid w:val="00C74340"/>
    <w:pPr>
      <w:tabs>
        <w:tab w:val="center" w:pos="4680"/>
        <w:tab w:val="right" w:pos="9360"/>
      </w:tabs>
    </w:pPr>
  </w:style>
  <w:style w:type="character" w:customStyle="1" w:styleId="FooterChar">
    <w:name w:val="Footer Char"/>
    <w:basedOn w:val="DefaultParagraphFont"/>
    <w:link w:val="Footer"/>
    <w:uiPriority w:val="99"/>
    <w:rsid w:val="00C74340"/>
    <w:rPr>
      <w:rFonts w:ascii="Times New Roman" w:eastAsia="Times New Roman" w:hAnsi="Times New Roman" w:cs="Times New Roman"/>
    </w:rPr>
  </w:style>
  <w:style w:type="character" w:styleId="Hyperlink">
    <w:name w:val="Hyperlink"/>
    <w:basedOn w:val="DefaultParagraphFont"/>
    <w:uiPriority w:val="99"/>
    <w:unhideWhenUsed/>
    <w:rsid w:val="006527EC"/>
    <w:rPr>
      <w:color w:val="6EAC1C" w:themeColor="hyperlink"/>
      <w:u w:val="single"/>
    </w:rPr>
  </w:style>
  <w:style w:type="character" w:styleId="UnresolvedMention">
    <w:name w:val="Unresolved Mention"/>
    <w:basedOn w:val="DefaultParagraphFont"/>
    <w:uiPriority w:val="99"/>
    <w:semiHidden/>
    <w:unhideWhenUsed/>
    <w:rsid w:val="006527EC"/>
    <w:rPr>
      <w:color w:val="605E5C"/>
      <w:shd w:val="clear" w:color="auto" w:fill="E1DFDD"/>
    </w:rPr>
  </w:style>
  <w:style w:type="character" w:styleId="FollowedHyperlink">
    <w:name w:val="FollowedHyperlink"/>
    <w:basedOn w:val="DefaultParagraphFont"/>
    <w:uiPriority w:val="99"/>
    <w:semiHidden/>
    <w:unhideWhenUsed/>
    <w:rsid w:val="001572F9"/>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96446">
      <w:bodyDiv w:val="1"/>
      <w:marLeft w:val="0"/>
      <w:marRight w:val="0"/>
      <w:marTop w:val="0"/>
      <w:marBottom w:val="0"/>
      <w:divBdr>
        <w:top w:val="none" w:sz="0" w:space="0" w:color="auto"/>
        <w:left w:val="none" w:sz="0" w:space="0" w:color="auto"/>
        <w:bottom w:val="none" w:sz="0" w:space="0" w:color="auto"/>
        <w:right w:val="none" w:sz="0" w:space="0" w:color="auto"/>
      </w:divBdr>
    </w:div>
    <w:div w:id="674267023">
      <w:bodyDiv w:val="1"/>
      <w:marLeft w:val="0"/>
      <w:marRight w:val="0"/>
      <w:marTop w:val="0"/>
      <w:marBottom w:val="0"/>
      <w:divBdr>
        <w:top w:val="none" w:sz="0" w:space="0" w:color="auto"/>
        <w:left w:val="none" w:sz="0" w:space="0" w:color="auto"/>
        <w:bottom w:val="none" w:sz="0" w:space="0" w:color="auto"/>
        <w:right w:val="none" w:sz="0" w:space="0" w:color="auto"/>
      </w:divBdr>
    </w:div>
    <w:div w:id="743138866">
      <w:bodyDiv w:val="1"/>
      <w:marLeft w:val="0"/>
      <w:marRight w:val="0"/>
      <w:marTop w:val="0"/>
      <w:marBottom w:val="0"/>
      <w:divBdr>
        <w:top w:val="none" w:sz="0" w:space="0" w:color="auto"/>
        <w:left w:val="none" w:sz="0" w:space="0" w:color="auto"/>
        <w:bottom w:val="none" w:sz="0" w:space="0" w:color="auto"/>
        <w:right w:val="none" w:sz="0" w:space="0" w:color="auto"/>
      </w:divBdr>
      <w:divsChild>
        <w:div w:id="1431194964">
          <w:marLeft w:val="0"/>
          <w:marRight w:val="0"/>
          <w:marTop w:val="0"/>
          <w:marBottom w:val="0"/>
          <w:divBdr>
            <w:top w:val="none" w:sz="0" w:space="0" w:color="auto"/>
            <w:left w:val="none" w:sz="0" w:space="0" w:color="auto"/>
            <w:bottom w:val="none" w:sz="0" w:space="0" w:color="auto"/>
            <w:right w:val="none" w:sz="0" w:space="0" w:color="auto"/>
          </w:divBdr>
          <w:divsChild>
            <w:div w:id="1009217513">
              <w:marLeft w:val="0"/>
              <w:marRight w:val="0"/>
              <w:marTop w:val="0"/>
              <w:marBottom w:val="0"/>
              <w:divBdr>
                <w:top w:val="none" w:sz="0" w:space="0" w:color="auto"/>
                <w:left w:val="none" w:sz="0" w:space="0" w:color="auto"/>
                <w:bottom w:val="none" w:sz="0" w:space="0" w:color="auto"/>
                <w:right w:val="none" w:sz="0" w:space="0" w:color="auto"/>
              </w:divBdr>
              <w:divsChild>
                <w:div w:id="2928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950C5-60BC-1A4F-A2F4-AB5F3F222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Pages>
  <Words>41</Words>
  <Characters>237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17</cp:revision>
  <cp:lastPrinted>2019-01-12T16:25:00Z</cp:lastPrinted>
  <dcterms:created xsi:type="dcterms:W3CDTF">2019-01-09T22:00:00Z</dcterms:created>
  <dcterms:modified xsi:type="dcterms:W3CDTF">2019-01-22T09:48:00Z</dcterms:modified>
</cp:coreProperties>
</file>