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38CCF" w14:textId="64E3206B" w:rsidR="003F7E0C" w:rsidRDefault="003F7E0C">
      <w:r>
        <w:t>Weakness found in my Primary source</w:t>
      </w:r>
    </w:p>
    <w:p w14:paraId="026DA920" w14:textId="6ACB4B76" w:rsidR="001F1D51" w:rsidRDefault="00B87A1B">
      <w:r>
        <w:t xml:space="preserve">There are many interpretations of The Wheel </w:t>
      </w:r>
      <w:r w:rsidR="00FB2B54">
        <w:t>of</w:t>
      </w:r>
      <w:r>
        <w:t xml:space="preserve"> The Year, but the fundamentals remain the same however.  </w:t>
      </w:r>
      <w:r w:rsidR="00045FC3">
        <w:t>I have been unable to obtain through my research a</w:t>
      </w:r>
      <w:r>
        <w:t xml:space="preserve"> </w:t>
      </w:r>
      <w:r w:rsidR="00045FC3">
        <w:t>documented</w:t>
      </w:r>
      <w:r>
        <w:t xml:space="preserve"> example of the first ever wheel</w:t>
      </w:r>
      <w:r w:rsidR="00045FC3">
        <w:t xml:space="preserve"> from the workings of Gerald Gardner and his associates</w:t>
      </w:r>
      <w:r w:rsidR="003F7E0C">
        <w:t xml:space="preserve"> whom which pioneered </w:t>
      </w:r>
      <w:r w:rsidR="00FB2B54">
        <w:t>its</w:t>
      </w:r>
      <w:r w:rsidR="003F7E0C">
        <w:t xml:space="preserve"> creation</w:t>
      </w:r>
      <w:r w:rsidR="00045FC3">
        <w:t xml:space="preserve">. </w:t>
      </w:r>
      <w:r w:rsidR="00D17E3A">
        <w:rPr>
          <w:rStyle w:val="FootnoteReference"/>
        </w:rPr>
        <w:footnoteReference w:id="1"/>
      </w:r>
      <w:r w:rsidR="00BC3905">
        <w:t xml:space="preserve"> </w:t>
      </w:r>
      <w:r w:rsidR="00045FC3">
        <w:t xml:space="preserve">Only later versions created by artists and followers of the ritual practice </w:t>
      </w:r>
      <w:r w:rsidR="003F7E0C">
        <w:t xml:space="preserve">can be found </w:t>
      </w:r>
      <w:r w:rsidR="00045FC3">
        <w:t>which thus limit</w:t>
      </w:r>
      <w:r w:rsidR="003F7E0C">
        <w:t>s</w:t>
      </w:r>
      <w:r w:rsidR="00045FC3">
        <w:t xml:space="preserve"> its credibility</w:t>
      </w:r>
      <w:r w:rsidR="00BC3905">
        <w:t>..</w:t>
      </w:r>
      <w:r>
        <w:t xml:space="preserve"> T</w:t>
      </w:r>
      <w:r w:rsidR="00BC3905">
        <w:t xml:space="preserve">he pagan practices which this </w:t>
      </w:r>
      <w:r w:rsidR="00FB2B54">
        <w:t>calendar</w:t>
      </w:r>
      <w:r w:rsidR="00BC3905">
        <w:t xml:space="preserve"> is based around </w:t>
      </w:r>
      <w:r w:rsidR="00045FC3">
        <w:t xml:space="preserve">remains </w:t>
      </w:r>
      <w:r w:rsidR="00BC3905">
        <w:t>vast</w:t>
      </w:r>
      <w:r w:rsidR="00045FC3">
        <w:t xml:space="preserve"> leaving it open to interpretation</w:t>
      </w:r>
      <w:r w:rsidR="003F7E0C">
        <w:t>.  Fu</w:t>
      </w:r>
      <w:r w:rsidR="00045FC3">
        <w:t xml:space="preserve">ndamentally </w:t>
      </w:r>
      <w:r w:rsidR="003F7E0C">
        <w:t xml:space="preserve">this is </w:t>
      </w:r>
      <w:r w:rsidR="00045FC3">
        <w:t>due to the fact tha</w:t>
      </w:r>
      <w:r w:rsidR="003F7E0C">
        <w:t xml:space="preserve">t it is </w:t>
      </w:r>
      <w:r w:rsidR="00BC3905">
        <w:t>an amalgamation of many cultures over a vast period of time</w:t>
      </w:r>
      <w:r w:rsidR="0008630A">
        <w:t xml:space="preserve"> </w:t>
      </w:r>
      <w:r w:rsidR="003F7E0C">
        <w:t xml:space="preserve">in </w:t>
      </w:r>
      <w:r w:rsidR="00FB2B54">
        <w:t>ancient</w:t>
      </w:r>
      <w:r w:rsidR="003F7E0C">
        <w:t xml:space="preserve"> history.  Most of the knowledge used</w:t>
      </w:r>
      <w:r w:rsidR="0008630A">
        <w:t xml:space="preserve"> ha</w:t>
      </w:r>
      <w:r w:rsidR="003F7E0C">
        <w:t>s</w:t>
      </w:r>
      <w:r w:rsidR="0008630A">
        <w:t xml:space="preserve"> been passed down the generations</w:t>
      </w:r>
      <w:r w:rsidR="003F7E0C">
        <w:t xml:space="preserve"> and not documented</w:t>
      </w:r>
      <w:r w:rsidR="00BC3905">
        <w:t>.  Although th</w:t>
      </w:r>
      <w:r w:rsidR="0008630A">
        <w:t xml:space="preserve">e wheel </w:t>
      </w:r>
      <w:r w:rsidR="00BC3905">
        <w:t xml:space="preserve">is </w:t>
      </w:r>
      <w:r w:rsidR="0008630A">
        <w:t>fundamentally</w:t>
      </w:r>
      <w:r w:rsidR="00BC3905">
        <w:t xml:space="preserve"> a combination of 8 festivals</w:t>
      </w:r>
      <w:r w:rsidR="00FB2B54">
        <w:rPr>
          <w:rStyle w:val="FootnoteReference"/>
        </w:rPr>
        <w:footnoteReference w:id="2"/>
      </w:r>
      <w:r w:rsidR="00BC3905">
        <w:t>, they have been adapted o</w:t>
      </w:r>
      <w:r w:rsidR="006316AC">
        <w:t xml:space="preserve">ver time due to countries being invaded or </w:t>
      </w:r>
      <w:r w:rsidR="00FB2B54">
        <w:t>pre-Christian</w:t>
      </w:r>
      <w:r w:rsidR="006316AC">
        <w:t xml:space="preserve"> interference</w:t>
      </w:r>
      <w:r w:rsidR="003F7E0C">
        <w:t>, thus a few of these festivals house a connection with some Christian holidays</w:t>
      </w:r>
      <w:r w:rsidR="0008630A">
        <w:t xml:space="preserve">.  As such the stories and deities worshipped within these celebrations will vary dependant on the type of paganism you wish to follow. </w:t>
      </w:r>
      <w:r w:rsidR="00BC3905">
        <w:t xml:space="preserve">  Th</w:t>
      </w:r>
      <w:r w:rsidR="0008630A">
        <w:t xml:space="preserve">e </w:t>
      </w:r>
      <w:r w:rsidR="00FB2B54">
        <w:t>calendar</w:t>
      </w:r>
      <w:r w:rsidR="0008630A">
        <w:t xml:space="preserve"> is symbolic of the ever changing cycles of the seasons rather than the individual months and days</w:t>
      </w:r>
      <w:r w:rsidR="00FB2B54">
        <w:rPr>
          <w:rStyle w:val="FootnoteReference"/>
        </w:rPr>
        <w:footnoteReference w:id="3"/>
      </w:r>
      <w:r w:rsidR="0008630A">
        <w:t xml:space="preserve">.  </w:t>
      </w:r>
      <w:r w:rsidR="003F7E0C">
        <w:t>T</w:t>
      </w:r>
      <w:r w:rsidR="0008630A">
        <w:t xml:space="preserve">his isn’t as specific for structure within </w:t>
      </w:r>
      <w:r w:rsidR="00045FC3">
        <w:t xml:space="preserve">working </w:t>
      </w:r>
      <w:r w:rsidR="0008630A">
        <w:t>days</w:t>
      </w:r>
      <w:r w:rsidR="00045FC3">
        <w:t xml:space="preserve"> as per the Gregorian </w:t>
      </w:r>
      <w:r w:rsidR="00FB2B54">
        <w:t>calendar</w:t>
      </w:r>
      <w:r w:rsidR="00045FC3">
        <w:t xml:space="preserve"> system we follow today</w:t>
      </w:r>
      <w:r w:rsidR="0008630A">
        <w:t xml:space="preserve">.  Although </w:t>
      </w:r>
      <w:r w:rsidR="007F6CD7">
        <w:t xml:space="preserve">it is recognised in many cultures </w:t>
      </w:r>
      <w:r w:rsidR="00045FC3">
        <w:t xml:space="preserve">it is not based in the everyday </w:t>
      </w:r>
      <w:r w:rsidR="00FB2B54">
        <w:t>curriculum</w:t>
      </w:r>
      <w:r w:rsidR="003F7E0C">
        <w:t xml:space="preserve"> at colleges or schools so it will lack </w:t>
      </w:r>
      <w:r w:rsidR="00FB2B54">
        <w:t>credibility</w:t>
      </w:r>
      <w:r w:rsidR="003F7E0C">
        <w:t xml:space="preserve"> to those who do not follow the faith which it follows.</w:t>
      </w:r>
      <w:r w:rsidR="007F6CD7">
        <w:t xml:space="preserve"> </w:t>
      </w:r>
    </w:p>
    <w:sectPr w:rsidR="001F1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89E36" w14:textId="77777777" w:rsidR="002673B0" w:rsidRDefault="002673B0" w:rsidP="00D17E3A">
      <w:pPr>
        <w:spacing w:after="0" w:line="240" w:lineRule="auto"/>
      </w:pPr>
      <w:r>
        <w:separator/>
      </w:r>
    </w:p>
  </w:endnote>
  <w:endnote w:type="continuationSeparator" w:id="0">
    <w:p w14:paraId="689F08C6" w14:textId="77777777" w:rsidR="002673B0" w:rsidRDefault="002673B0" w:rsidP="00D17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5734" w14:textId="77777777" w:rsidR="002673B0" w:rsidRDefault="002673B0" w:rsidP="00D17E3A">
      <w:pPr>
        <w:spacing w:after="0" w:line="240" w:lineRule="auto"/>
      </w:pPr>
      <w:r>
        <w:separator/>
      </w:r>
    </w:p>
  </w:footnote>
  <w:footnote w:type="continuationSeparator" w:id="0">
    <w:p w14:paraId="03A0A4F5" w14:textId="77777777" w:rsidR="002673B0" w:rsidRDefault="002673B0" w:rsidP="00D17E3A">
      <w:pPr>
        <w:spacing w:after="0" w:line="240" w:lineRule="auto"/>
      </w:pPr>
      <w:r>
        <w:continuationSeparator/>
      </w:r>
    </w:p>
  </w:footnote>
  <w:footnote w:id="1">
    <w:p w14:paraId="32823F0E" w14:textId="365BAB05" w:rsidR="00D17E3A" w:rsidRDefault="00D17E3A">
      <w:pPr>
        <w:pStyle w:val="FootnoteText"/>
      </w:pPr>
      <w:r>
        <w:rPr>
          <w:rStyle w:val="FootnoteReference"/>
        </w:rPr>
        <w:footnoteRef/>
      </w:r>
      <w:r>
        <w:t xml:space="preserve"> Wikkapedia.Wheel of the Year. Oct 15 2022. </w:t>
      </w:r>
    </w:p>
  </w:footnote>
  <w:footnote w:id="2">
    <w:p w14:paraId="0F64A139" w14:textId="71A53ABD" w:rsidR="00FB2B54" w:rsidRDefault="00FB2B54">
      <w:pPr>
        <w:pStyle w:val="FootnoteText"/>
      </w:pPr>
      <w:r>
        <w:rPr>
          <w:rStyle w:val="FootnoteReference"/>
        </w:rPr>
        <w:footnoteRef/>
      </w:r>
      <w:r>
        <w:t xml:space="preserve"> The Pagan Grimoire. Wheel of the Year April 18 2020</w:t>
      </w:r>
    </w:p>
  </w:footnote>
  <w:footnote w:id="3">
    <w:p w14:paraId="141ACFCD" w14:textId="152364A4" w:rsidR="00FB2B54" w:rsidRDefault="00FB2B54">
      <w:pPr>
        <w:pStyle w:val="FootnoteText"/>
      </w:pPr>
      <w:r>
        <w:rPr>
          <w:rStyle w:val="FootnoteReference"/>
        </w:rPr>
        <w:footnoteRef/>
      </w:r>
      <w:r>
        <w:t xml:space="preserve"> The Wild Fen,  Wheel of the Year. July 29 2020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A1B"/>
    <w:rsid w:val="00045FC3"/>
    <w:rsid w:val="0008630A"/>
    <w:rsid w:val="001A1044"/>
    <w:rsid w:val="001F1D51"/>
    <w:rsid w:val="002673B0"/>
    <w:rsid w:val="003F7E0C"/>
    <w:rsid w:val="006316AC"/>
    <w:rsid w:val="007F6CD7"/>
    <w:rsid w:val="00A13E81"/>
    <w:rsid w:val="00B87A1B"/>
    <w:rsid w:val="00BC3905"/>
    <w:rsid w:val="00D17E3A"/>
    <w:rsid w:val="00DE123F"/>
    <w:rsid w:val="00FB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619E"/>
  <w15:chartTrackingRefBased/>
  <w15:docId w15:val="{350FCD93-B530-46CD-9818-A9AB4C0F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17E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7E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7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2755E-63D5-4960-92C5-CE974ECEB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neal</dc:creator>
  <cp:keywords/>
  <dc:description/>
  <cp:lastModifiedBy>kristina neal</cp:lastModifiedBy>
  <cp:revision>2</cp:revision>
  <dcterms:created xsi:type="dcterms:W3CDTF">2022-11-02T19:48:00Z</dcterms:created>
  <dcterms:modified xsi:type="dcterms:W3CDTF">2022-11-03T22:27:00Z</dcterms:modified>
</cp:coreProperties>
</file>