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14:paraId="571FBBB2" w14:textId="77777777" w:rsidTr="006A28FC">
        <w:tc>
          <w:tcPr>
            <w:tcW w:w="9016" w:type="dxa"/>
            <w:gridSpan w:val="3"/>
          </w:tcPr>
          <w:p w14:paraId="01EAD66E" w14:textId="77777777" w:rsidR="00ED401F" w:rsidRPr="00AA550A" w:rsidRDefault="00ED401F" w:rsidP="00ED401F">
            <w:pPr>
              <w:jc w:val="center"/>
              <w:rPr>
                <w:rFonts w:ascii="Arial" w:hAnsi="Arial" w:cs="Arial"/>
                <w:b/>
                <w:sz w:val="24"/>
                <w:szCs w:val="24"/>
                <w:lang w:val="cy-GB"/>
              </w:rPr>
            </w:pPr>
            <w:r w:rsidRPr="00AA550A">
              <w:rPr>
                <w:rFonts w:ascii="Arial" w:hAnsi="Arial" w:cs="Arial"/>
                <w:b/>
                <w:sz w:val="24"/>
                <w:szCs w:val="24"/>
                <w:lang w:val="cy-GB"/>
              </w:rPr>
              <w:t>Cynllun Gweithgaredd</w:t>
            </w:r>
          </w:p>
          <w:p w14:paraId="2930FB26" w14:textId="77777777" w:rsidR="00ED401F" w:rsidRPr="00AA550A" w:rsidRDefault="00ED401F" w:rsidP="00ED401F">
            <w:pPr>
              <w:jc w:val="center"/>
              <w:rPr>
                <w:rFonts w:ascii="Arial" w:hAnsi="Arial" w:cs="Arial"/>
                <w:b/>
                <w:sz w:val="24"/>
                <w:szCs w:val="24"/>
              </w:rPr>
            </w:pPr>
            <w:r w:rsidRPr="00AA550A">
              <w:rPr>
                <w:rFonts w:ascii="Arial" w:hAnsi="Arial" w:cs="Arial"/>
                <w:b/>
                <w:sz w:val="24"/>
                <w:szCs w:val="24"/>
              </w:rPr>
              <w:t>Activity Plan</w:t>
            </w:r>
          </w:p>
        </w:tc>
      </w:tr>
      <w:tr w:rsidR="00ED401F" w14:paraId="58F9AE83" w14:textId="77777777" w:rsidTr="006A28FC">
        <w:tc>
          <w:tcPr>
            <w:tcW w:w="9016" w:type="dxa"/>
            <w:gridSpan w:val="3"/>
          </w:tcPr>
          <w:p w14:paraId="777072CD" w14:textId="77777777" w:rsidR="00ED401F" w:rsidRPr="00AA550A" w:rsidRDefault="00ED401F" w:rsidP="00ED401F">
            <w:pPr>
              <w:rPr>
                <w:rFonts w:ascii="Arial" w:hAnsi="Arial" w:cs="Arial"/>
                <w:b/>
                <w:sz w:val="24"/>
                <w:szCs w:val="24"/>
              </w:rPr>
            </w:pPr>
            <w:r w:rsidRPr="00AA550A">
              <w:rPr>
                <w:rFonts w:ascii="Arial" w:hAnsi="Arial" w:cs="Arial"/>
                <w:b/>
                <w:sz w:val="24"/>
                <w:szCs w:val="24"/>
              </w:rPr>
              <w:t>Gweithgaredd:</w:t>
            </w:r>
          </w:p>
          <w:p w14:paraId="6723EAF4" w14:textId="77777777" w:rsidR="0065159B" w:rsidRDefault="0065159B" w:rsidP="00ED401F">
            <w:pPr>
              <w:rPr>
                <w:rFonts w:ascii="Arial" w:hAnsi="Arial" w:cs="Arial"/>
                <w:b/>
                <w:sz w:val="24"/>
                <w:szCs w:val="24"/>
              </w:rPr>
            </w:pPr>
          </w:p>
          <w:p w14:paraId="5239283F" w14:textId="2A42FE56" w:rsidR="00ED401F" w:rsidRPr="00AA550A" w:rsidRDefault="00ED401F" w:rsidP="00ED401F">
            <w:pPr>
              <w:rPr>
                <w:rFonts w:ascii="Arial" w:hAnsi="Arial" w:cs="Arial"/>
                <w:b/>
                <w:sz w:val="24"/>
                <w:szCs w:val="24"/>
              </w:rPr>
            </w:pPr>
            <w:r w:rsidRPr="00AA550A">
              <w:rPr>
                <w:rFonts w:ascii="Arial" w:hAnsi="Arial" w:cs="Arial"/>
                <w:b/>
                <w:sz w:val="24"/>
                <w:szCs w:val="24"/>
              </w:rPr>
              <w:t>Activity:</w:t>
            </w:r>
            <w:r w:rsidR="00AA550A" w:rsidRPr="00AA550A">
              <w:rPr>
                <w:rFonts w:ascii="Arial" w:hAnsi="Arial" w:cs="Arial"/>
                <w:b/>
                <w:sz w:val="24"/>
                <w:szCs w:val="24"/>
              </w:rPr>
              <w:t xml:space="preserve"> </w:t>
            </w:r>
            <w:r w:rsidR="00DA242C">
              <w:rPr>
                <w:rFonts w:ascii="Arial" w:hAnsi="Arial" w:cs="Arial"/>
                <w:b/>
                <w:sz w:val="24"/>
                <w:szCs w:val="24"/>
              </w:rPr>
              <w:t>Number hunt in the sand tray.</w:t>
            </w:r>
          </w:p>
          <w:p w14:paraId="75C9C78F" w14:textId="77777777" w:rsidR="00ED401F" w:rsidRPr="00AA550A" w:rsidRDefault="00ED401F" w:rsidP="00ED401F">
            <w:pPr>
              <w:rPr>
                <w:rFonts w:ascii="Arial" w:hAnsi="Arial" w:cs="Arial"/>
                <w:b/>
                <w:sz w:val="24"/>
                <w:szCs w:val="24"/>
              </w:rPr>
            </w:pPr>
          </w:p>
        </w:tc>
      </w:tr>
      <w:tr w:rsidR="00ED401F" w14:paraId="7C8F0BD8" w14:textId="77777777" w:rsidTr="00ED401F">
        <w:tc>
          <w:tcPr>
            <w:tcW w:w="2965" w:type="dxa"/>
          </w:tcPr>
          <w:p w14:paraId="761A0F5F" w14:textId="77777777" w:rsidR="00F373ED" w:rsidRDefault="00ED401F" w:rsidP="00ED401F">
            <w:pPr>
              <w:rPr>
                <w:rFonts w:ascii="Arial" w:hAnsi="Arial" w:cs="Arial"/>
                <w:b/>
                <w:sz w:val="24"/>
                <w:szCs w:val="24"/>
              </w:rPr>
            </w:pPr>
            <w:proofErr w:type="spellStart"/>
            <w:r w:rsidRPr="00AA550A">
              <w:rPr>
                <w:rFonts w:ascii="Arial" w:hAnsi="Arial" w:cs="Arial"/>
                <w:b/>
                <w:sz w:val="24"/>
                <w:szCs w:val="24"/>
              </w:rPr>
              <w:t>Nifer</w:t>
            </w:r>
            <w:proofErr w:type="spellEnd"/>
            <w:r w:rsidRPr="00AA550A">
              <w:rPr>
                <w:rFonts w:ascii="Arial" w:hAnsi="Arial" w:cs="Arial"/>
                <w:b/>
                <w:sz w:val="24"/>
                <w:szCs w:val="24"/>
              </w:rPr>
              <w:t xml:space="preserve"> o </w:t>
            </w:r>
            <w:proofErr w:type="spellStart"/>
            <w:r w:rsidRPr="00AA550A">
              <w:rPr>
                <w:rFonts w:ascii="Arial" w:hAnsi="Arial" w:cs="Arial"/>
                <w:b/>
                <w:sz w:val="24"/>
                <w:szCs w:val="24"/>
              </w:rPr>
              <w:t>blant</w:t>
            </w:r>
            <w:proofErr w:type="spellEnd"/>
            <w:r w:rsidRPr="00AA550A">
              <w:rPr>
                <w:rFonts w:ascii="Arial" w:hAnsi="Arial" w:cs="Arial"/>
                <w:b/>
                <w:sz w:val="24"/>
                <w:szCs w:val="24"/>
              </w:rPr>
              <w:t>:</w:t>
            </w:r>
          </w:p>
          <w:p w14:paraId="74280257" w14:textId="27F827C2" w:rsidR="00ED401F" w:rsidRPr="00AA550A" w:rsidRDefault="00ED401F" w:rsidP="00ED401F">
            <w:pPr>
              <w:rPr>
                <w:rFonts w:ascii="Arial" w:hAnsi="Arial" w:cs="Arial"/>
                <w:b/>
                <w:sz w:val="24"/>
                <w:szCs w:val="24"/>
              </w:rPr>
            </w:pPr>
            <w:r w:rsidRPr="00AA550A">
              <w:rPr>
                <w:rFonts w:ascii="Arial" w:hAnsi="Arial" w:cs="Arial"/>
                <w:b/>
                <w:sz w:val="24"/>
                <w:szCs w:val="24"/>
              </w:rPr>
              <w:t>Number of children:</w:t>
            </w:r>
            <w:r w:rsidR="00AA550A">
              <w:rPr>
                <w:rFonts w:ascii="Arial" w:hAnsi="Arial" w:cs="Arial"/>
                <w:b/>
                <w:sz w:val="24"/>
                <w:szCs w:val="24"/>
              </w:rPr>
              <w:t xml:space="preserve"> </w:t>
            </w:r>
            <w:r w:rsidR="00AA550A" w:rsidRPr="001D6790">
              <w:rPr>
                <w:rFonts w:ascii="Arial" w:hAnsi="Arial" w:cs="Arial"/>
                <w:bCs/>
                <w:sz w:val="24"/>
                <w:szCs w:val="24"/>
              </w:rPr>
              <w:t>1</w:t>
            </w:r>
          </w:p>
        </w:tc>
        <w:tc>
          <w:tcPr>
            <w:tcW w:w="3150" w:type="dxa"/>
          </w:tcPr>
          <w:p w14:paraId="3DEEBCC4" w14:textId="77777777" w:rsidR="00ED401F" w:rsidRPr="00AA550A" w:rsidRDefault="00ED401F" w:rsidP="00ED401F">
            <w:pPr>
              <w:rPr>
                <w:rFonts w:ascii="Arial" w:hAnsi="Arial" w:cs="Arial"/>
                <w:b/>
                <w:sz w:val="24"/>
                <w:szCs w:val="24"/>
              </w:rPr>
            </w:pPr>
            <w:proofErr w:type="spellStart"/>
            <w:r w:rsidRPr="00AA550A">
              <w:rPr>
                <w:rFonts w:ascii="Arial" w:hAnsi="Arial" w:cs="Arial"/>
                <w:b/>
                <w:sz w:val="24"/>
                <w:szCs w:val="24"/>
              </w:rPr>
              <w:t>Oed</w:t>
            </w:r>
            <w:proofErr w:type="spellEnd"/>
            <w:r w:rsidRPr="00AA550A">
              <w:rPr>
                <w:rFonts w:ascii="Arial" w:hAnsi="Arial" w:cs="Arial"/>
                <w:b/>
                <w:sz w:val="24"/>
                <w:szCs w:val="24"/>
              </w:rPr>
              <w:t xml:space="preserve"> y plant:</w:t>
            </w:r>
          </w:p>
          <w:p w14:paraId="61751B8C" w14:textId="6CCD8901" w:rsidR="00ED401F" w:rsidRPr="00AA550A" w:rsidRDefault="00ED401F" w:rsidP="00ED401F">
            <w:pPr>
              <w:rPr>
                <w:rFonts w:ascii="Arial" w:hAnsi="Arial" w:cs="Arial"/>
                <w:b/>
                <w:sz w:val="24"/>
                <w:szCs w:val="24"/>
              </w:rPr>
            </w:pPr>
            <w:r w:rsidRPr="00AA550A">
              <w:rPr>
                <w:rFonts w:ascii="Arial" w:hAnsi="Arial" w:cs="Arial"/>
                <w:b/>
                <w:sz w:val="24"/>
                <w:szCs w:val="24"/>
              </w:rPr>
              <w:t>Age of children:</w:t>
            </w:r>
            <w:r w:rsidR="00AA550A">
              <w:rPr>
                <w:rFonts w:ascii="Arial" w:hAnsi="Arial" w:cs="Arial"/>
                <w:b/>
                <w:sz w:val="24"/>
                <w:szCs w:val="24"/>
              </w:rPr>
              <w:t xml:space="preserve"> </w:t>
            </w:r>
            <w:r w:rsidR="00AA550A" w:rsidRPr="001D6790">
              <w:rPr>
                <w:rFonts w:ascii="Arial" w:hAnsi="Arial" w:cs="Arial"/>
                <w:bCs/>
                <w:sz w:val="24"/>
                <w:szCs w:val="24"/>
              </w:rPr>
              <w:t>4 – 5 years old (Reception)</w:t>
            </w:r>
          </w:p>
        </w:tc>
        <w:tc>
          <w:tcPr>
            <w:tcW w:w="2901" w:type="dxa"/>
          </w:tcPr>
          <w:p w14:paraId="64AEBD79" w14:textId="77777777" w:rsidR="00ED401F" w:rsidRPr="00AA550A" w:rsidRDefault="00ED401F" w:rsidP="00ED401F">
            <w:pPr>
              <w:rPr>
                <w:rFonts w:ascii="Arial" w:hAnsi="Arial" w:cs="Arial"/>
                <w:b/>
                <w:sz w:val="24"/>
                <w:szCs w:val="24"/>
              </w:rPr>
            </w:pPr>
            <w:proofErr w:type="spellStart"/>
            <w:r w:rsidRPr="00AA550A">
              <w:rPr>
                <w:rFonts w:ascii="Arial" w:hAnsi="Arial" w:cs="Arial"/>
                <w:b/>
                <w:sz w:val="24"/>
                <w:szCs w:val="24"/>
              </w:rPr>
              <w:t>Nifer</w:t>
            </w:r>
            <w:proofErr w:type="spellEnd"/>
            <w:r w:rsidRPr="00AA550A">
              <w:rPr>
                <w:rFonts w:ascii="Arial" w:hAnsi="Arial" w:cs="Arial"/>
                <w:b/>
                <w:sz w:val="24"/>
                <w:szCs w:val="24"/>
              </w:rPr>
              <w:t xml:space="preserve"> o </w:t>
            </w:r>
            <w:proofErr w:type="spellStart"/>
            <w:r w:rsidRPr="00AA550A">
              <w:rPr>
                <w:rFonts w:ascii="Arial" w:hAnsi="Arial" w:cs="Arial"/>
                <w:b/>
                <w:sz w:val="24"/>
                <w:szCs w:val="24"/>
              </w:rPr>
              <w:t>oedolion</w:t>
            </w:r>
            <w:proofErr w:type="spellEnd"/>
            <w:r w:rsidRPr="00AA550A">
              <w:rPr>
                <w:rFonts w:ascii="Arial" w:hAnsi="Arial" w:cs="Arial"/>
                <w:b/>
                <w:sz w:val="24"/>
                <w:szCs w:val="24"/>
              </w:rPr>
              <w:t>:</w:t>
            </w:r>
          </w:p>
          <w:p w14:paraId="21F985CF" w14:textId="44BCAF4D" w:rsidR="00ED401F" w:rsidRPr="00AA550A" w:rsidRDefault="00ED401F" w:rsidP="00ED401F">
            <w:pPr>
              <w:rPr>
                <w:rFonts w:ascii="Arial" w:hAnsi="Arial" w:cs="Arial"/>
                <w:b/>
                <w:sz w:val="24"/>
                <w:szCs w:val="24"/>
              </w:rPr>
            </w:pPr>
            <w:r w:rsidRPr="00AA550A">
              <w:rPr>
                <w:rFonts w:ascii="Arial" w:hAnsi="Arial" w:cs="Arial"/>
                <w:b/>
                <w:sz w:val="24"/>
                <w:szCs w:val="24"/>
              </w:rPr>
              <w:t>Number of adults:</w:t>
            </w:r>
            <w:r w:rsidR="00AA550A">
              <w:rPr>
                <w:rFonts w:ascii="Arial" w:hAnsi="Arial" w:cs="Arial"/>
                <w:b/>
                <w:sz w:val="24"/>
                <w:szCs w:val="24"/>
              </w:rPr>
              <w:t xml:space="preserve"> </w:t>
            </w:r>
            <w:r w:rsidR="00AA550A" w:rsidRPr="001D6790">
              <w:rPr>
                <w:rFonts w:ascii="Arial" w:hAnsi="Arial" w:cs="Arial"/>
                <w:bCs/>
                <w:sz w:val="24"/>
                <w:szCs w:val="24"/>
              </w:rPr>
              <w:t>1</w:t>
            </w:r>
          </w:p>
        </w:tc>
      </w:tr>
      <w:tr w:rsidR="00ED401F" w14:paraId="562516F7" w14:textId="77777777" w:rsidTr="00ED401F">
        <w:tc>
          <w:tcPr>
            <w:tcW w:w="2965" w:type="dxa"/>
          </w:tcPr>
          <w:p w14:paraId="16C65FC6" w14:textId="77777777" w:rsidR="00ED401F" w:rsidRPr="00AA550A" w:rsidRDefault="00ED401F" w:rsidP="00ED401F">
            <w:pPr>
              <w:rPr>
                <w:rFonts w:ascii="Arial" w:hAnsi="Arial" w:cs="Arial"/>
                <w:b/>
                <w:sz w:val="24"/>
                <w:szCs w:val="24"/>
              </w:rPr>
            </w:pPr>
            <w:proofErr w:type="spellStart"/>
            <w:r w:rsidRPr="00AA550A">
              <w:rPr>
                <w:rFonts w:ascii="Arial" w:hAnsi="Arial" w:cs="Arial"/>
                <w:b/>
                <w:sz w:val="24"/>
                <w:szCs w:val="24"/>
              </w:rPr>
              <w:t>Lleoliad</w:t>
            </w:r>
            <w:proofErr w:type="spellEnd"/>
            <w:r w:rsidRPr="00AA550A">
              <w:rPr>
                <w:rFonts w:ascii="Arial" w:hAnsi="Arial" w:cs="Arial"/>
                <w:b/>
                <w:sz w:val="24"/>
                <w:szCs w:val="24"/>
              </w:rPr>
              <w:t>:</w:t>
            </w:r>
          </w:p>
          <w:p w14:paraId="79C689BA" w14:textId="778AE42B" w:rsidR="00ED401F" w:rsidRPr="00AA550A" w:rsidRDefault="00ED401F" w:rsidP="00ED401F">
            <w:pPr>
              <w:rPr>
                <w:rFonts w:ascii="Arial" w:hAnsi="Arial" w:cs="Arial"/>
                <w:b/>
                <w:sz w:val="24"/>
                <w:szCs w:val="24"/>
              </w:rPr>
            </w:pPr>
            <w:r w:rsidRPr="00AA550A">
              <w:rPr>
                <w:rFonts w:ascii="Arial" w:hAnsi="Arial" w:cs="Arial"/>
                <w:b/>
                <w:sz w:val="24"/>
                <w:szCs w:val="24"/>
              </w:rPr>
              <w:t>Location:</w:t>
            </w:r>
            <w:r w:rsidR="00AA550A">
              <w:rPr>
                <w:rFonts w:ascii="Arial" w:hAnsi="Arial" w:cs="Arial"/>
                <w:b/>
                <w:sz w:val="24"/>
                <w:szCs w:val="24"/>
              </w:rPr>
              <w:t xml:space="preserve"> </w:t>
            </w:r>
            <w:r w:rsidR="00AA550A" w:rsidRPr="001D6790">
              <w:rPr>
                <w:rFonts w:ascii="Arial" w:hAnsi="Arial" w:cs="Arial"/>
                <w:bCs/>
                <w:sz w:val="24"/>
                <w:szCs w:val="24"/>
              </w:rPr>
              <w:t>Classroom</w:t>
            </w:r>
            <w:r w:rsidR="00082C42">
              <w:rPr>
                <w:rFonts w:ascii="Arial" w:hAnsi="Arial" w:cs="Arial"/>
                <w:bCs/>
                <w:sz w:val="24"/>
                <w:szCs w:val="24"/>
              </w:rPr>
              <w:t>/patio outside the classroom depending on weather.</w:t>
            </w:r>
          </w:p>
          <w:p w14:paraId="509E9F87" w14:textId="77777777" w:rsidR="00ED401F" w:rsidRPr="00AA550A" w:rsidRDefault="00ED401F" w:rsidP="00ED401F">
            <w:pPr>
              <w:rPr>
                <w:rFonts w:ascii="Arial" w:hAnsi="Arial" w:cs="Arial"/>
                <w:b/>
                <w:sz w:val="24"/>
                <w:szCs w:val="24"/>
              </w:rPr>
            </w:pPr>
          </w:p>
        </w:tc>
        <w:tc>
          <w:tcPr>
            <w:tcW w:w="3150" w:type="dxa"/>
          </w:tcPr>
          <w:p w14:paraId="705ADABA" w14:textId="77777777" w:rsidR="00ED401F" w:rsidRPr="00AA550A" w:rsidRDefault="00ED401F" w:rsidP="00ED401F">
            <w:pPr>
              <w:rPr>
                <w:rFonts w:ascii="Arial" w:hAnsi="Arial" w:cs="Arial"/>
                <w:b/>
                <w:sz w:val="24"/>
                <w:szCs w:val="24"/>
              </w:rPr>
            </w:pPr>
            <w:proofErr w:type="spellStart"/>
            <w:r w:rsidRPr="00AA550A">
              <w:rPr>
                <w:rFonts w:ascii="Arial" w:hAnsi="Arial" w:cs="Arial"/>
                <w:b/>
                <w:sz w:val="24"/>
                <w:szCs w:val="24"/>
              </w:rPr>
              <w:t>Amser</w:t>
            </w:r>
            <w:proofErr w:type="spellEnd"/>
            <w:r w:rsidRPr="00AA550A">
              <w:rPr>
                <w:rFonts w:ascii="Arial" w:hAnsi="Arial" w:cs="Arial"/>
                <w:b/>
                <w:sz w:val="24"/>
                <w:szCs w:val="24"/>
              </w:rPr>
              <w:t xml:space="preserve"> </w:t>
            </w:r>
            <w:proofErr w:type="spellStart"/>
            <w:r w:rsidRPr="00AA550A">
              <w:rPr>
                <w:rFonts w:ascii="Arial" w:hAnsi="Arial" w:cs="Arial"/>
                <w:b/>
                <w:sz w:val="24"/>
                <w:szCs w:val="24"/>
              </w:rPr>
              <w:t>paratoi</w:t>
            </w:r>
            <w:proofErr w:type="spellEnd"/>
            <w:r w:rsidRPr="00AA550A">
              <w:rPr>
                <w:rFonts w:ascii="Arial" w:hAnsi="Arial" w:cs="Arial"/>
                <w:b/>
                <w:sz w:val="24"/>
                <w:szCs w:val="24"/>
              </w:rPr>
              <w:t>:</w:t>
            </w:r>
          </w:p>
          <w:p w14:paraId="789B9F29" w14:textId="1DD6DCAF" w:rsidR="00ED401F" w:rsidRPr="00AA550A" w:rsidRDefault="00ED401F" w:rsidP="00ED401F">
            <w:pPr>
              <w:rPr>
                <w:rFonts w:ascii="Arial" w:hAnsi="Arial" w:cs="Arial"/>
                <w:b/>
                <w:sz w:val="24"/>
                <w:szCs w:val="24"/>
              </w:rPr>
            </w:pPr>
            <w:r w:rsidRPr="00AA550A">
              <w:rPr>
                <w:rFonts w:ascii="Arial" w:hAnsi="Arial" w:cs="Arial"/>
                <w:b/>
                <w:sz w:val="24"/>
                <w:szCs w:val="24"/>
              </w:rPr>
              <w:t>Preparation time:</w:t>
            </w:r>
            <w:r w:rsidR="00AA550A">
              <w:rPr>
                <w:rFonts w:ascii="Arial" w:hAnsi="Arial" w:cs="Arial"/>
                <w:b/>
                <w:sz w:val="24"/>
                <w:szCs w:val="24"/>
              </w:rPr>
              <w:t xml:space="preserve"> </w:t>
            </w:r>
            <w:r w:rsidR="00AA550A" w:rsidRPr="001D6790">
              <w:rPr>
                <w:rFonts w:ascii="Arial" w:hAnsi="Arial" w:cs="Arial"/>
                <w:bCs/>
                <w:sz w:val="24"/>
                <w:szCs w:val="24"/>
              </w:rPr>
              <w:t>5 – 10</w:t>
            </w:r>
            <w:r w:rsidR="00AA550A">
              <w:rPr>
                <w:rFonts w:ascii="Arial" w:hAnsi="Arial" w:cs="Arial"/>
                <w:b/>
                <w:sz w:val="24"/>
                <w:szCs w:val="24"/>
              </w:rPr>
              <w:t xml:space="preserve"> </w:t>
            </w:r>
            <w:r w:rsidR="00AA550A" w:rsidRPr="001D6790">
              <w:rPr>
                <w:rFonts w:ascii="Arial" w:hAnsi="Arial" w:cs="Arial"/>
                <w:bCs/>
                <w:sz w:val="24"/>
                <w:szCs w:val="24"/>
              </w:rPr>
              <w:t>minutes</w:t>
            </w:r>
          </w:p>
        </w:tc>
        <w:tc>
          <w:tcPr>
            <w:tcW w:w="2901" w:type="dxa"/>
          </w:tcPr>
          <w:p w14:paraId="0535EAB9" w14:textId="77777777" w:rsidR="00ED401F" w:rsidRPr="00AA550A" w:rsidRDefault="00ED401F" w:rsidP="00ED401F">
            <w:pPr>
              <w:rPr>
                <w:rFonts w:ascii="Arial" w:hAnsi="Arial" w:cs="Arial"/>
                <w:b/>
                <w:sz w:val="24"/>
                <w:szCs w:val="24"/>
              </w:rPr>
            </w:pPr>
            <w:proofErr w:type="spellStart"/>
            <w:r w:rsidRPr="00AA550A">
              <w:rPr>
                <w:rFonts w:ascii="Arial" w:hAnsi="Arial" w:cs="Arial"/>
                <w:b/>
                <w:sz w:val="24"/>
                <w:szCs w:val="24"/>
              </w:rPr>
              <w:t>Amser</w:t>
            </w:r>
            <w:proofErr w:type="spellEnd"/>
            <w:r w:rsidRPr="00AA550A">
              <w:rPr>
                <w:rFonts w:ascii="Arial" w:hAnsi="Arial" w:cs="Arial"/>
                <w:b/>
                <w:sz w:val="24"/>
                <w:szCs w:val="24"/>
              </w:rPr>
              <w:t xml:space="preserve"> </w:t>
            </w:r>
            <w:proofErr w:type="spellStart"/>
            <w:r w:rsidRPr="00AA550A">
              <w:rPr>
                <w:rFonts w:ascii="Arial" w:hAnsi="Arial" w:cs="Arial"/>
                <w:b/>
                <w:sz w:val="24"/>
                <w:szCs w:val="24"/>
              </w:rPr>
              <w:t>gweithgaredd</w:t>
            </w:r>
            <w:proofErr w:type="spellEnd"/>
            <w:r w:rsidRPr="00AA550A">
              <w:rPr>
                <w:rFonts w:ascii="Arial" w:hAnsi="Arial" w:cs="Arial"/>
                <w:b/>
                <w:sz w:val="24"/>
                <w:szCs w:val="24"/>
              </w:rPr>
              <w:t>:</w:t>
            </w:r>
          </w:p>
          <w:p w14:paraId="74CF776A" w14:textId="1CE75054" w:rsidR="00ED401F" w:rsidRPr="00AA550A" w:rsidRDefault="00ED401F" w:rsidP="00ED401F">
            <w:pPr>
              <w:rPr>
                <w:rFonts w:ascii="Arial" w:hAnsi="Arial" w:cs="Arial"/>
                <w:b/>
                <w:sz w:val="24"/>
                <w:szCs w:val="24"/>
              </w:rPr>
            </w:pPr>
            <w:r w:rsidRPr="00AA550A">
              <w:rPr>
                <w:rFonts w:ascii="Arial" w:hAnsi="Arial" w:cs="Arial"/>
                <w:b/>
                <w:sz w:val="24"/>
                <w:szCs w:val="24"/>
              </w:rPr>
              <w:t>Activity time:</w:t>
            </w:r>
            <w:r w:rsidR="00AA550A">
              <w:rPr>
                <w:rFonts w:ascii="Arial" w:hAnsi="Arial" w:cs="Arial"/>
                <w:b/>
                <w:sz w:val="24"/>
                <w:szCs w:val="24"/>
              </w:rPr>
              <w:t xml:space="preserve"> </w:t>
            </w:r>
            <w:r w:rsidR="00AA550A" w:rsidRPr="001D6790">
              <w:rPr>
                <w:rFonts w:ascii="Arial" w:hAnsi="Arial" w:cs="Arial"/>
                <w:bCs/>
                <w:sz w:val="24"/>
                <w:szCs w:val="24"/>
              </w:rPr>
              <w:t>15 -30</w:t>
            </w:r>
            <w:r w:rsidR="00AA550A">
              <w:rPr>
                <w:rFonts w:ascii="Arial" w:hAnsi="Arial" w:cs="Arial"/>
                <w:b/>
                <w:sz w:val="24"/>
                <w:szCs w:val="24"/>
              </w:rPr>
              <w:t xml:space="preserve"> </w:t>
            </w:r>
            <w:r w:rsidR="00AA550A" w:rsidRPr="001D6790">
              <w:rPr>
                <w:rFonts w:ascii="Arial" w:hAnsi="Arial" w:cs="Arial"/>
                <w:bCs/>
                <w:sz w:val="24"/>
                <w:szCs w:val="24"/>
              </w:rPr>
              <w:t>minutes</w:t>
            </w:r>
          </w:p>
        </w:tc>
      </w:tr>
      <w:tr w:rsidR="00ED401F" w14:paraId="2C8EED2A" w14:textId="77777777" w:rsidTr="006A28FC">
        <w:tc>
          <w:tcPr>
            <w:tcW w:w="9016" w:type="dxa"/>
            <w:gridSpan w:val="3"/>
          </w:tcPr>
          <w:p w14:paraId="67EEF80A" w14:textId="77777777" w:rsidR="00ED401F" w:rsidRPr="00AA550A" w:rsidRDefault="00ED401F" w:rsidP="00ED401F">
            <w:pPr>
              <w:rPr>
                <w:rFonts w:ascii="Arial" w:hAnsi="Arial" w:cs="Arial"/>
                <w:b/>
                <w:sz w:val="24"/>
                <w:szCs w:val="24"/>
              </w:rPr>
            </w:pPr>
            <w:proofErr w:type="spellStart"/>
            <w:r w:rsidRPr="00AA550A">
              <w:rPr>
                <w:rFonts w:ascii="Arial" w:hAnsi="Arial" w:cs="Arial"/>
                <w:b/>
                <w:sz w:val="24"/>
                <w:szCs w:val="24"/>
              </w:rPr>
              <w:t>Adnoddau</w:t>
            </w:r>
            <w:proofErr w:type="spellEnd"/>
            <w:r w:rsidRPr="00AA550A">
              <w:rPr>
                <w:rFonts w:ascii="Arial" w:hAnsi="Arial" w:cs="Arial"/>
                <w:b/>
                <w:sz w:val="24"/>
                <w:szCs w:val="24"/>
              </w:rPr>
              <w:t>:</w:t>
            </w:r>
          </w:p>
          <w:p w14:paraId="2FFEA281" w14:textId="4519318F" w:rsidR="00ED401F" w:rsidRDefault="00ED401F" w:rsidP="00ED401F">
            <w:pPr>
              <w:rPr>
                <w:rFonts w:ascii="Arial" w:hAnsi="Arial" w:cs="Arial"/>
                <w:b/>
                <w:sz w:val="24"/>
                <w:szCs w:val="24"/>
              </w:rPr>
            </w:pPr>
            <w:r w:rsidRPr="00AA550A">
              <w:rPr>
                <w:rFonts w:ascii="Arial" w:hAnsi="Arial" w:cs="Arial"/>
                <w:b/>
                <w:sz w:val="24"/>
                <w:szCs w:val="24"/>
              </w:rPr>
              <w:t>Resources:</w:t>
            </w:r>
            <w:r w:rsidR="00AA550A">
              <w:rPr>
                <w:rFonts w:ascii="Arial" w:hAnsi="Arial" w:cs="Arial"/>
                <w:b/>
                <w:sz w:val="24"/>
                <w:szCs w:val="24"/>
              </w:rPr>
              <w:t xml:space="preserve"> </w:t>
            </w:r>
          </w:p>
          <w:p w14:paraId="728F02BA" w14:textId="77777777" w:rsidR="0065159B" w:rsidRDefault="0065159B" w:rsidP="00ED401F">
            <w:pPr>
              <w:rPr>
                <w:rFonts w:ascii="Arial" w:hAnsi="Arial" w:cs="Arial"/>
                <w:b/>
                <w:sz w:val="24"/>
                <w:szCs w:val="24"/>
              </w:rPr>
            </w:pPr>
          </w:p>
          <w:p w14:paraId="6B77324A" w14:textId="126D64DA" w:rsidR="00AA550A" w:rsidRPr="001D6790" w:rsidRDefault="00AA550A" w:rsidP="00AA550A">
            <w:pPr>
              <w:pStyle w:val="ListParagraph"/>
              <w:numPr>
                <w:ilvl w:val="0"/>
                <w:numId w:val="1"/>
              </w:numPr>
              <w:rPr>
                <w:rFonts w:ascii="Arial" w:hAnsi="Arial" w:cs="Arial"/>
                <w:bCs/>
                <w:sz w:val="24"/>
                <w:szCs w:val="24"/>
              </w:rPr>
            </w:pPr>
            <w:r w:rsidRPr="001D6790">
              <w:rPr>
                <w:rFonts w:ascii="Arial" w:hAnsi="Arial" w:cs="Arial"/>
                <w:bCs/>
                <w:sz w:val="24"/>
                <w:szCs w:val="24"/>
              </w:rPr>
              <w:t>Sand tray</w:t>
            </w:r>
          </w:p>
          <w:p w14:paraId="09C2BF0A" w14:textId="456E4B04" w:rsidR="00AA550A" w:rsidRPr="001D6790" w:rsidRDefault="00AA550A" w:rsidP="00AA550A">
            <w:pPr>
              <w:pStyle w:val="ListParagraph"/>
              <w:numPr>
                <w:ilvl w:val="0"/>
                <w:numId w:val="1"/>
              </w:numPr>
              <w:rPr>
                <w:rFonts w:ascii="Arial" w:hAnsi="Arial" w:cs="Arial"/>
                <w:bCs/>
                <w:sz w:val="24"/>
                <w:szCs w:val="24"/>
              </w:rPr>
            </w:pPr>
            <w:r w:rsidRPr="001D6790">
              <w:rPr>
                <w:rFonts w:ascii="Arial" w:hAnsi="Arial" w:cs="Arial"/>
                <w:bCs/>
                <w:sz w:val="24"/>
                <w:szCs w:val="24"/>
              </w:rPr>
              <w:t>Plastic Numbers</w:t>
            </w:r>
          </w:p>
          <w:p w14:paraId="3340A9E7" w14:textId="267450F9" w:rsidR="00AA550A" w:rsidRPr="001D6790" w:rsidRDefault="00AA550A" w:rsidP="00AA550A">
            <w:pPr>
              <w:pStyle w:val="ListParagraph"/>
              <w:numPr>
                <w:ilvl w:val="0"/>
                <w:numId w:val="1"/>
              </w:numPr>
              <w:rPr>
                <w:rFonts w:ascii="Arial" w:hAnsi="Arial" w:cs="Arial"/>
                <w:bCs/>
                <w:sz w:val="24"/>
                <w:szCs w:val="24"/>
              </w:rPr>
            </w:pPr>
            <w:r w:rsidRPr="001D6790">
              <w:rPr>
                <w:rFonts w:ascii="Arial" w:hAnsi="Arial" w:cs="Arial"/>
                <w:bCs/>
                <w:sz w:val="24"/>
                <w:szCs w:val="24"/>
              </w:rPr>
              <w:t>White Board</w:t>
            </w:r>
          </w:p>
          <w:p w14:paraId="03EC24D6" w14:textId="77777777" w:rsidR="00ED401F" w:rsidRPr="001D6790" w:rsidRDefault="00AA550A" w:rsidP="00AA550A">
            <w:pPr>
              <w:pStyle w:val="ListParagraph"/>
              <w:numPr>
                <w:ilvl w:val="0"/>
                <w:numId w:val="1"/>
              </w:numPr>
              <w:rPr>
                <w:rFonts w:ascii="Arial" w:hAnsi="Arial" w:cs="Arial"/>
                <w:bCs/>
                <w:sz w:val="24"/>
                <w:szCs w:val="24"/>
              </w:rPr>
            </w:pPr>
            <w:r w:rsidRPr="001D6790">
              <w:rPr>
                <w:rFonts w:ascii="Arial" w:hAnsi="Arial" w:cs="Arial"/>
                <w:bCs/>
                <w:sz w:val="24"/>
                <w:szCs w:val="24"/>
              </w:rPr>
              <w:t>Plastic Tongs</w:t>
            </w:r>
          </w:p>
          <w:p w14:paraId="02345433" w14:textId="0BD19FCD" w:rsidR="00F373ED" w:rsidRPr="00F373ED" w:rsidRDefault="00F373ED" w:rsidP="00F373ED">
            <w:pPr>
              <w:rPr>
                <w:rFonts w:ascii="Arial" w:hAnsi="Arial" w:cs="Arial"/>
                <w:b/>
                <w:sz w:val="24"/>
                <w:szCs w:val="24"/>
              </w:rPr>
            </w:pPr>
          </w:p>
        </w:tc>
      </w:tr>
      <w:tr w:rsidR="00ED401F" w14:paraId="154E4571" w14:textId="77777777" w:rsidTr="006A28FC">
        <w:tc>
          <w:tcPr>
            <w:tcW w:w="9016" w:type="dxa"/>
            <w:gridSpan w:val="3"/>
          </w:tcPr>
          <w:p w14:paraId="022D266D" w14:textId="77777777" w:rsidR="00ED401F" w:rsidRPr="00AA550A" w:rsidRDefault="00ED401F" w:rsidP="00ED401F">
            <w:pPr>
              <w:rPr>
                <w:rFonts w:ascii="Arial" w:hAnsi="Arial" w:cs="Arial"/>
                <w:b/>
                <w:sz w:val="24"/>
                <w:szCs w:val="24"/>
              </w:rPr>
            </w:pPr>
            <w:proofErr w:type="spellStart"/>
            <w:r w:rsidRPr="00AA550A">
              <w:rPr>
                <w:rFonts w:ascii="Arial" w:hAnsi="Arial" w:cs="Arial"/>
                <w:b/>
                <w:sz w:val="24"/>
                <w:szCs w:val="24"/>
              </w:rPr>
              <w:t>Amcan</w:t>
            </w:r>
            <w:proofErr w:type="spellEnd"/>
            <w:r w:rsidRPr="00AA550A">
              <w:rPr>
                <w:rFonts w:ascii="Arial" w:hAnsi="Arial" w:cs="Arial"/>
                <w:b/>
                <w:sz w:val="24"/>
                <w:szCs w:val="24"/>
              </w:rPr>
              <w:t xml:space="preserve">/ion y </w:t>
            </w:r>
            <w:proofErr w:type="spellStart"/>
            <w:r w:rsidRPr="00AA550A">
              <w:rPr>
                <w:rFonts w:ascii="Arial" w:hAnsi="Arial" w:cs="Arial"/>
                <w:b/>
                <w:sz w:val="24"/>
                <w:szCs w:val="24"/>
              </w:rPr>
              <w:t>weithgaredd</w:t>
            </w:r>
            <w:proofErr w:type="spellEnd"/>
            <w:r w:rsidRPr="00AA550A">
              <w:rPr>
                <w:rFonts w:ascii="Arial" w:hAnsi="Arial" w:cs="Arial"/>
                <w:b/>
                <w:sz w:val="24"/>
                <w:szCs w:val="24"/>
              </w:rPr>
              <w:t>:</w:t>
            </w:r>
          </w:p>
          <w:p w14:paraId="7BEF7A6D" w14:textId="73689A38" w:rsidR="00ED401F" w:rsidRDefault="00ED401F" w:rsidP="00ED401F">
            <w:pPr>
              <w:rPr>
                <w:rFonts w:ascii="Arial" w:hAnsi="Arial" w:cs="Arial"/>
                <w:b/>
                <w:sz w:val="24"/>
                <w:szCs w:val="24"/>
              </w:rPr>
            </w:pPr>
            <w:r w:rsidRPr="00AA550A">
              <w:rPr>
                <w:rFonts w:ascii="Arial" w:hAnsi="Arial" w:cs="Arial"/>
                <w:b/>
                <w:sz w:val="24"/>
                <w:szCs w:val="24"/>
              </w:rPr>
              <w:t>Aim/s of activity:</w:t>
            </w:r>
          </w:p>
          <w:p w14:paraId="0EF151E7" w14:textId="77777777" w:rsidR="0065159B" w:rsidRDefault="0065159B" w:rsidP="00ED401F">
            <w:pPr>
              <w:rPr>
                <w:rFonts w:ascii="Arial" w:hAnsi="Arial" w:cs="Arial"/>
                <w:b/>
                <w:sz w:val="24"/>
                <w:szCs w:val="24"/>
              </w:rPr>
            </w:pPr>
          </w:p>
          <w:p w14:paraId="4CE91F86" w14:textId="36A8032B" w:rsidR="00AA550A" w:rsidRPr="001D6790" w:rsidRDefault="00AA550A" w:rsidP="00AA550A">
            <w:pPr>
              <w:pStyle w:val="ListParagraph"/>
              <w:numPr>
                <w:ilvl w:val="0"/>
                <w:numId w:val="2"/>
              </w:numPr>
              <w:rPr>
                <w:rFonts w:ascii="Arial" w:hAnsi="Arial" w:cs="Arial"/>
                <w:bCs/>
                <w:sz w:val="24"/>
                <w:szCs w:val="24"/>
              </w:rPr>
            </w:pPr>
            <w:r w:rsidRPr="001D6790">
              <w:rPr>
                <w:rFonts w:ascii="Arial" w:hAnsi="Arial" w:cs="Arial"/>
                <w:bCs/>
                <w:sz w:val="24"/>
                <w:szCs w:val="24"/>
              </w:rPr>
              <w:t>Recognition of numbers 1 – 10</w:t>
            </w:r>
          </w:p>
          <w:p w14:paraId="1F810B34" w14:textId="6220BFEE" w:rsidR="00AA550A" w:rsidRPr="001D6790" w:rsidRDefault="00AA550A" w:rsidP="00AA550A">
            <w:pPr>
              <w:pStyle w:val="ListParagraph"/>
              <w:numPr>
                <w:ilvl w:val="0"/>
                <w:numId w:val="2"/>
              </w:numPr>
              <w:rPr>
                <w:rFonts w:ascii="Arial" w:hAnsi="Arial" w:cs="Arial"/>
                <w:bCs/>
                <w:sz w:val="24"/>
                <w:szCs w:val="24"/>
              </w:rPr>
            </w:pPr>
            <w:r w:rsidRPr="001D6790">
              <w:rPr>
                <w:rFonts w:ascii="Arial" w:hAnsi="Arial" w:cs="Arial"/>
                <w:bCs/>
                <w:sz w:val="24"/>
                <w:szCs w:val="24"/>
              </w:rPr>
              <w:t>Using &amp; developing fine motor skills</w:t>
            </w:r>
          </w:p>
          <w:p w14:paraId="24CC9BD2" w14:textId="77777777" w:rsidR="00ED401F" w:rsidRPr="001D6790" w:rsidRDefault="00AA550A" w:rsidP="00F373ED">
            <w:pPr>
              <w:pStyle w:val="ListParagraph"/>
              <w:numPr>
                <w:ilvl w:val="0"/>
                <w:numId w:val="2"/>
              </w:numPr>
              <w:rPr>
                <w:rFonts w:ascii="Arial" w:hAnsi="Arial" w:cs="Arial"/>
                <w:bCs/>
                <w:sz w:val="24"/>
                <w:szCs w:val="24"/>
              </w:rPr>
            </w:pPr>
            <w:r w:rsidRPr="001D6790">
              <w:rPr>
                <w:rFonts w:ascii="Arial" w:hAnsi="Arial" w:cs="Arial"/>
                <w:bCs/>
                <w:sz w:val="24"/>
                <w:szCs w:val="24"/>
              </w:rPr>
              <w:t>Ordering numbers 1-5 or 1-10</w:t>
            </w:r>
          </w:p>
          <w:p w14:paraId="6627860B" w14:textId="0006ED5C" w:rsidR="00F373ED" w:rsidRPr="00F373ED" w:rsidRDefault="00F373ED" w:rsidP="00F373ED">
            <w:pPr>
              <w:rPr>
                <w:rFonts w:ascii="Arial" w:hAnsi="Arial" w:cs="Arial"/>
                <w:b/>
                <w:sz w:val="24"/>
                <w:szCs w:val="24"/>
              </w:rPr>
            </w:pPr>
          </w:p>
        </w:tc>
      </w:tr>
      <w:tr w:rsidR="00ED401F" w14:paraId="1EA85FED" w14:textId="77777777" w:rsidTr="006A28FC">
        <w:tc>
          <w:tcPr>
            <w:tcW w:w="9016" w:type="dxa"/>
            <w:gridSpan w:val="3"/>
          </w:tcPr>
          <w:p w14:paraId="76CAB3AC" w14:textId="77777777" w:rsidR="00ED401F" w:rsidRPr="00AA550A" w:rsidRDefault="00ED401F" w:rsidP="00ED401F">
            <w:pPr>
              <w:rPr>
                <w:rFonts w:ascii="Arial" w:hAnsi="Arial" w:cs="Arial"/>
                <w:b/>
                <w:sz w:val="24"/>
                <w:szCs w:val="24"/>
              </w:rPr>
            </w:pPr>
            <w:proofErr w:type="spellStart"/>
            <w:r w:rsidRPr="00AA550A">
              <w:rPr>
                <w:rFonts w:ascii="Arial" w:hAnsi="Arial" w:cs="Arial"/>
                <w:b/>
                <w:sz w:val="24"/>
                <w:szCs w:val="24"/>
              </w:rPr>
              <w:t>Cysylltiadau</w:t>
            </w:r>
            <w:proofErr w:type="spellEnd"/>
            <w:r w:rsidRPr="00AA550A">
              <w:rPr>
                <w:rFonts w:ascii="Arial" w:hAnsi="Arial" w:cs="Arial"/>
                <w:b/>
                <w:sz w:val="24"/>
                <w:szCs w:val="24"/>
              </w:rPr>
              <w:t xml:space="preserve"> â </w:t>
            </w:r>
            <w:proofErr w:type="spellStart"/>
            <w:r w:rsidRPr="00AA550A">
              <w:rPr>
                <w:rFonts w:ascii="Arial" w:hAnsi="Arial" w:cs="Arial"/>
                <w:b/>
                <w:sz w:val="24"/>
                <w:szCs w:val="24"/>
              </w:rPr>
              <w:t>deilliannau</w:t>
            </w:r>
            <w:proofErr w:type="spellEnd"/>
            <w:r w:rsidRPr="00AA550A">
              <w:rPr>
                <w:rFonts w:ascii="Arial" w:hAnsi="Arial" w:cs="Arial"/>
                <w:b/>
                <w:sz w:val="24"/>
                <w:szCs w:val="24"/>
              </w:rPr>
              <w:t>:</w:t>
            </w:r>
          </w:p>
          <w:p w14:paraId="60437F64" w14:textId="56682AEC" w:rsidR="00DA242C" w:rsidRDefault="00ED401F" w:rsidP="00DA242C">
            <w:pPr>
              <w:rPr>
                <w:rFonts w:ascii="Arial" w:hAnsi="Arial" w:cs="Arial"/>
                <w:b/>
                <w:sz w:val="24"/>
                <w:szCs w:val="24"/>
              </w:rPr>
            </w:pPr>
            <w:r w:rsidRPr="00AA550A">
              <w:rPr>
                <w:rFonts w:ascii="Arial" w:hAnsi="Arial" w:cs="Arial"/>
                <w:b/>
                <w:sz w:val="24"/>
                <w:szCs w:val="24"/>
              </w:rPr>
              <w:t>Links to outcomes:</w:t>
            </w:r>
          </w:p>
          <w:p w14:paraId="75437CCB" w14:textId="77777777" w:rsidR="00DA242C" w:rsidRDefault="00DA242C" w:rsidP="00DA242C">
            <w:pPr>
              <w:rPr>
                <w:rFonts w:ascii="Arial" w:hAnsi="Arial" w:cs="Arial"/>
                <w:b/>
                <w:sz w:val="24"/>
                <w:szCs w:val="24"/>
              </w:rPr>
            </w:pPr>
          </w:p>
          <w:p w14:paraId="100CAEBB" w14:textId="44169500" w:rsidR="00DA242C" w:rsidRPr="001D6790" w:rsidRDefault="00DA242C" w:rsidP="00DA242C">
            <w:pPr>
              <w:rPr>
                <w:rFonts w:ascii="Arial" w:hAnsi="Arial" w:cs="Arial"/>
                <w:bCs/>
                <w:sz w:val="24"/>
                <w:szCs w:val="24"/>
              </w:rPr>
            </w:pPr>
            <w:r w:rsidRPr="001D6790">
              <w:rPr>
                <w:rFonts w:ascii="Arial" w:hAnsi="Arial" w:cs="Arial"/>
                <w:bCs/>
                <w:sz w:val="24"/>
                <w:szCs w:val="24"/>
              </w:rPr>
              <w:t>This type of activity links to mathematical development. It encourages and helps children to count</w:t>
            </w:r>
            <w:r w:rsidR="001D3DC8" w:rsidRPr="001D6790">
              <w:rPr>
                <w:rFonts w:ascii="Arial" w:hAnsi="Arial" w:cs="Arial"/>
                <w:bCs/>
                <w:sz w:val="24"/>
                <w:szCs w:val="24"/>
              </w:rPr>
              <w:t xml:space="preserve"> up to 10,</w:t>
            </w:r>
            <w:r w:rsidRPr="001D6790">
              <w:rPr>
                <w:rFonts w:ascii="Arial" w:hAnsi="Arial" w:cs="Arial"/>
                <w:bCs/>
                <w:sz w:val="24"/>
                <w:szCs w:val="24"/>
              </w:rPr>
              <w:t xml:space="preserve"> recogni</w:t>
            </w:r>
            <w:r w:rsidR="001D3DC8" w:rsidRPr="001D6790">
              <w:rPr>
                <w:rFonts w:ascii="Arial" w:hAnsi="Arial" w:cs="Arial"/>
                <w:bCs/>
                <w:sz w:val="24"/>
                <w:szCs w:val="24"/>
              </w:rPr>
              <w:t>s</w:t>
            </w:r>
            <w:r w:rsidRPr="001D6790">
              <w:rPr>
                <w:rFonts w:ascii="Arial" w:hAnsi="Arial" w:cs="Arial"/>
                <w:bCs/>
                <w:sz w:val="24"/>
                <w:szCs w:val="24"/>
              </w:rPr>
              <w:t>e</w:t>
            </w:r>
            <w:r w:rsidR="001D3DC8" w:rsidRPr="001D6790">
              <w:rPr>
                <w:rFonts w:ascii="Arial" w:hAnsi="Arial" w:cs="Arial"/>
                <w:bCs/>
                <w:sz w:val="24"/>
                <w:szCs w:val="24"/>
              </w:rPr>
              <w:t xml:space="preserve"> the</w:t>
            </w:r>
            <w:r w:rsidRPr="001D6790">
              <w:rPr>
                <w:rFonts w:ascii="Arial" w:hAnsi="Arial" w:cs="Arial"/>
                <w:bCs/>
                <w:sz w:val="24"/>
                <w:szCs w:val="24"/>
              </w:rPr>
              <w:t xml:space="preserve"> numbers they have found, compare and order the numbers</w:t>
            </w:r>
            <w:r w:rsidR="001D3DC8" w:rsidRPr="001D6790">
              <w:rPr>
                <w:rFonts w:ascii="Arial" w:hAnsi="Arial" w:cs="Arial"/>
                <w:bCs/>
                <w:sz w:val="24"/>
                <w:szCs w:val="24"/>
              </w:rPr>
              <w:t xml:space="preserve"> to at least 10 (Welsh Government, 2015)</w:t>
            </w:r>
            <w:r w:rsidRPr="001D6790">
              <w:rPr>
                <w:rFonts w:ascii="Arial" w:hAnsi="Arial" w:cs="Arial"/>
                <w:bCs/>
                <w:sz w:val="24"/>
                <w:szCs w:val="24"/>
              </w:rPr>
              <w:t xml:space="preserve"> on the whiteboard. </w:t>
            </w:r>
          </w:p>
          <w:p w14:paraId="1E96EA54" w14:textId="60CC9DCE" w:rsidR="00F373ED" w:rsidRPr="00F373ED" w:rsidRDefault="00F373ED" w:rsidP="00F373ED">
            <w:pPr>
              <w:rPr>
                <w:rFonts w:ascii="Arial" w:hAnsi="Arial" w:cs="Arial"/>
                <w:b/>
                <w:sz w:val="24"/>
                <w:szCs w:val="24"/>
              </w:rPr>
            </w:pPr>
          </w:p>
        </w:tc>
      </w:tr>
      <w:tr w:rsidR="00ED401F" w14:paraId="787B78C9" w14:textId="77777777" w:rsidTr="006A28FC">
        <w:tc>
          <w:tcPr>
            <w:tcW w:w="9016" w:type="dxa"/>
            <w:gridSpan w:val="3"/>
          </w:tcPr>
          <w:p w14:paraId="3C74BE8C" w14:textId="77777777" w:rsidR="00ED401F" w:rsidRPr="00AA550A" w:rsidRDefault="00ED401F" w:rsidP="00ED401F">
            <w:pPr>
              <w:rPr>
                <w:rFonts w:ascii="Arial" w:hAnsi="Arial" w:cs="Arial"/>
                <w:b/>
                <w:sz w:val="24"/>
                <w:szCs w:val="24"/>
              </w:rPr>
            </w:pPr>
            <w:proofErr w:type="spellStart"/>
            <w:r w:rsidRPr="00AA550A">
              <w:rPr>
                <w:rFonts w:ascii="Arial" w:hAnsi="Arial" w:cs="Arial"/>
                <w:b/>
                <w:sz w:val="24"/>
                <w:szCs w:val="24"/>
              </w:rPr>
              <w:t>Gwahaniaethu</w:t>
            </w:r>
            <w:proofErr w:type="spellEnd"/>
            <w:r w:rsidRPr="00AA550A">
              <w:rPr>
                <w:rFonts w:ascii="Arial" w:hAnsi="Arial" w:cs="Arial"/>
                <w:b/>
                <w:sz w:val="24"/>
                <w:szCs w:val="24"/>
              </w:rPr>
              <w:t>:</w:t>
            </w:r>
          </w:p>
          <w:p w14:paraId="102D5339" w14:textId="7097A4FE" w:rsidR="00ED401F" w:rsidRDefault="00ED401F" w:rsidP="00ED401F">
            <w:pPr>
              <w:rPr>
                <w:rFonts w:ascii="Arial" w:hAnsi="Arial" w:cs="Arial"/>
                <w:b/>
                <w:sz w:val="24"/>
                <w:szCs w:val="24"/>
              </w:rPr>
            </w:pPr>
            <w:r w:rsidRPr="00AA550A">
              <w:rPr>
                <w:rFonts w:ascii="Arial" w:hAnsi="Arial" w:cs="Arial"/>
                <w:b/>
                <w:sz w:val="24"/>
                <w:szCs w:val="24"/>
              </w:rPr>
              <w:t>Differentiation:</w:t>
            </w:r>
            <w:r w:rsidR="00E800CF">
              <w:rPr>
                <w:rFonts w:ascii="Arial" w:hAnsi="Arial" w:cs="Arial"/>
                <w:b/>
                <w:sz w:val="24"/>
                <w:szCs w:val="24"/>
              </w:rPr>
              <w:t xml:space="preserve"> </w:t>
            </w:r>
          </w:p>
          <w:p w14:paraId="04A18FE0" w14:textId="77777777" w:rsidR="0065159B" w:rsidRDefault="0065159B" w:rsidP="00ED401F">
            <w:pPr>
              <w:rPr>
                <w:rFonts w:ascii="Arial" w:hAnsi="Arial" w:cs="Arial"/>
                <w:b/>
                <w:sz w:val="24"/>
                <w:szCs w:val="24"/>
              </w:rPr>
            </w:pPr>
          </w:p>
          <w:p w14:paraId="6C84612B" w14:textId="73EAB6FE" w:rsidR="00ED401F" w:rsidRPr="001D6790" w:rsidRDefault="00E800CF" w:rsidP="00ED401F">
            <w:pPr>
              <w:rPr>
                <w:rFonts w:ascii="Arial" w:hAnsi="Arial" w:cs="Arial"/>
                <w:bCs/>
                <w:sz w:val="24"/>
                <w:szCs w:val="24"/>
              </w:rPr>
            </w:pPr>
            <w:r w:rsidRPr="001D6790">
              <w:rPr>
                <w:rFonts w:ascii="Arial" w:hAnsi="Arial" w:cs="Arial"/>
                <w:bCs/>
                <w:sz w:val="24"/>
                <w:szCs w:val="24"/>
              </w:rPr>
              <w:t>For lowest groups within the class I will use numbers 1 to 5 in the sand to help the children find them and less amount of sand to make it easier and provide more support if they find it difficult. For higher groups or to challenge</w:t>
            </w:r>
            <w:r w:rsidR="001D3DC8" w:rsidRPr="001D6790">
              <w:rPr>
                <w:rFonts w:ascii="Arial" w:hAnsi="Arial" w:cs="Arial"/>
                <w:bCs/>
                <w:sz w:val="24"/>
                <w:szCs w:val="24"/>
              </w:rPr>
              <w:t xml:space="preserve"> the</w:t>
            </w:r>
            <w:r w:rsidRPr="001D6790">
              <w:rPr>
                <w:rFonts w:ascii="Arial" w:hAnsi="Arial" w:cs="Arial"/>
                <w:bCs/>
                <w:sz w:val="24"/>
                <w:szCs w:val="24"/>
              </w:rPr>
              <w:t xml:space="preserve"> children then I will use numbers 1 to 10 and give support if needed.</w:t>
            </w:r>
          </w:p>
          <w:p w14:paraId="2E867D23" w14:textId="57D6F511" w:rsidR="00F373ED" w:rsidRPr="00AA550A" w:rsidRDefault="00F373ED" w:rsidP="00ED401F">
            <w:pPr>
              <w:rPr>
                <w:rFonts w:ascii="Arial" w:hAnsi="Arial" w:cs="Arial"/>
                <w:b/>
                <w:sz w:val="24"/>
                <w:szCs w:val="24"/>
              </w:rPr>
            </w:pPr>
          </w:p>
        </w:tc>
      </w:tr>
      <w:tr w:rsidR="00ED401F" w14:paraId="5848DAF5" w14:textId="77777777" w:rsidTr="006A28FC">
        <w:tc>
          <w:tcPr>
            <w:tcW w:w="9016" w:type="dxa"/>
            <w:gridSpan w:val="3"/>
          </w:tcPr>
          <w:p w14:paraId="33D5A564" w14:textId="77777777" w:rsidR="00ED401F" w:rsidRPr="00AA550A" w:rsidRDefault="00ED401F" w:rsidP="00ED401F">
            <w:pPr>
              <w:rPr>
                <w:rFonts w:ascii="Arial" w:hAnsi="Arial" w:cs="Arial"/>
                <w:b/>
                <w:sz w:val="24"/>
                <w:szCs w:val="24"/>
              </w:rPr>
            </w:pPr>
            <w:r w:rsidRPr="00AA550A">
              <w:rPr>
                <w:rFonts w:ascii="Arial" w:hAnsi="Arial" w:cs="Arial"/>
                <w:b/>
                <w:sz w:val="24"/>
                <w:szCs w:val="24"/>
              </w:rPr>
              <w:t xml:space="preserve">Iechyd a </w:t>
            </w:r>
            <w:proofErr w:type="spellStart"/>
            <w:r w:rsidRPr="00AA550A">
              <w:rPr>
                <w:rFonts w:ascii="Arial" w:hAnsi="Arial" w:cs="Arial"/>
                <w:b/>
                <w:sz w:val="24"/>
                <w:szCs w:val="24"/>
              </w:rPr>
              <w:t>diogelwch</w:t>
            </w:r>
            <w:proofErr w:type="spellEnd"/>
            <w:r w:rsidRPr="00AA550A">
              <w:rPr>
                <w:rFonts w:ascii="Arial" w:hAnsi="Arial" w:cs="Arial"/>
                <w:b/>
                <w:sz w:val="24"/>
                <w:szCs w:val="24"/>
              </w:rPr>
              <w:t>:</w:t>
            </w:r>
          </w:p>
          <w:p w14:paraId="57A01772" w14:textId="0D067253" w:rsidR="0065159B" w:rsidRDefault="00ED401F" w:rsidP="00ED401F">
            <w:pPr>
              <w:rPr>
                <w:rFonts w:ascii="Arial" w:hAnsi="Arial" w:cs="Arial"/>
                <w:b/>
                <w:sz w:val="24"/>
                <w:szCs w:val="24"/>
              </w:rPr>
            </w:pPr>
            <w:r w:rsidRPr="00AA550A">
              <w:rPr>
                <w:rFonts w:ascii="Arial" w:hAnsi="Arial" w:cs="Arial"/>
                <w:b/>
                <w:sz w:val="24"/>
                <w:szCs w:val="24"/>
              </w:rPr>
              <w:t>Health and safety:</w:t>
            </w:r>
          </w:p>
          <w:p w14:paraId="4B5C87C9" w14:textId="77777777" w:rsidR="0065159B" w:rsidRPr="001D6790" w:rsidRDefault="0065159B" w:rsidP="00ED401F">
            <w:pPr>
              <w:rPr>
                <w:rFonts w:ascii="Arial" w:hAnsi="Arial" w:cs="Arial"/>
                <w:bCs/>
                <w:sz w:val="24"/>
                <w:szCs w:val="24"/>
              </w:rPr>
            </w:pPr>
          </w:p>
          <w:p w14:paraId="262C5173" w14:textId="4724FD39" w:rsidR="00E800CF" w:rsidRPr="001D6790" w:rsidRDefault="00E800CF" w:rsidP="00E800CF">
            <w:pPr>
              <w:pStyle w:val="ListParagraph"/>
              <w:numPr>
                <w:ilvl w:val="0"/>
                <w:numId w:val="4"/>
              </w:numPr>
              <w:rPr>
                <w:rFonts w:ascii="Arial" w:hAnsi="Arial" w:cs="Arial"/>
                <w:bCs/>
                <w:sz w:val="24"/>
                <w:szCs w:val="24"/>
              </w:rPr>
            </w:pPr>
            <w:r w:rsidRPr="001D6790">
              <w:rPr>
                <w:rFonts w:ascii="Arial" w:hAnsi="Arial" w:cs="Arial"/>
                <w:bCs/>
                <w:sz w:val="24"/>
                <w:szCs w:val="24"/>
              </w:rPr>
              <w:t>Children getting sand in their eyes</w:t>
            </w:r>
          </w:p>
          <w:p w14:paraId="71135809" w14:textId="6A286DA2" w:rsidR="00E800CF" w:rsidRPr="001D6790" w:rsidRDefault="00E800CF" w:rsidP="00E800CF">
            <w:pPr>
              <w:pStyle w:val="ListParagraph"/>
              <w:numPr>
                <w:ilvl w:val="0"/>
                <w:numId w:val="4"/>
              </w:numPr>
              <w:rPr>
                <w:rFonts w:ascii="Arial" w:hAnsi="Arial" w:cs="Arial"/>
                <w:bCs/>
                <w:sz w:val="24"/>
                <w:szCs w:val="24"/>
              </w:rPr>
            </w:pPr>
            <w:r w:rsidRPr="001D6790">
              <w:rPr>
                <w:rFonts w:ascii="Arial" w:hAnsi="Arial" w:cs="Arial"/>
                <w:bCs/>
                <w:sz w:val="24"/>
                <w:szCs w:val="24"/>
              </w:rPr>
              <w:lastRenderedPageBreak/>
              <w:t xml:space="preserve">Children eating the sand </w:t>
            </w:r>
          </w:p>
          <w:p w14:paraId="524E01B5" w14:textId="77777777" w:rsidR="00ED401F" w:rsidRPr="001D6790" w:rsidRDefault="00E800CF" w:rsidP="00ED401F">
            <w:pPr>
              <w:pStyle w:val="ListParagraph"/>
              <w:numPr>
                <w:ilvl w:val="0"/>
                <w:numId w:val="4"/>
              </w:numPr>
              <w:rPr>
                <w:rFonts w:ascii="Arial" w:hAnsi="Arial" w:cs="Arial"/>
                <w:bCs/>
                <w:sz w:val="24"/>
                <w:szCs w:val="24"/>
              </w:rPr>
            </w:pPr>
            <w:r w:rsidRPr="001D6790">
              <w:rPr>
                <w:rFonts w:ascii="Arial" w:hAnsi="Arial" w:cs="Arial"/>
                <w:bCs/>
                <w:sz w:val="24"/>
                <w:szCs w:val="24"/>
              </w:rPr>
              <w:t>Using plastic tongs to pinch skin</w:t>
            </w:r>
          </w:p>
          <w:p w14:paraId="205F1F8C" w14:textId="77777777" w:rsidR="00E800CF" w:rsidRPr="001D6790" w:rsidRDefault="00E800CF" w:rsidP="00ED401F">
            <w:pPr>
              <w:pStyle w:val="ListParagraph"/>
              <w:numPr>
                <w:ilvl w:val="0"/>
                <w:numId w:val="4"/>
              </w:numPr>
              <w:rPr>
                <w:rFonts w:ascii="Arial" w:hAnsi="Arial" w:cs="Arial"/>
                <w:bCs/>
                <w:sz w:val="24"/>
                <w:szCs w:val="24"/>
              </w:rPr>
            </w:pPr>
            <w:r w:rsidRPr="001D6790">
              <w:rPr>
                <w:rFonts w:ascii="Arial" w:hAnsi="Arial" w:cs="Arial"/>
                <w:bCs/>
                <w:sz w:val="24"/>
                <w:szCs w:val="24"/>
              </w:rPr>
              <w:t>Classroom risk assessment applies</w:t>
            </w:r>
          </w:p>
          <w:p w14:paraId="0611146A" w14:textId="2D90A037" w:rsidR="00F373ED" w:rsidRPr="00F373ED" w:rsidRDefault="00F373ED" w:rsidP="00F373ED">
            <w:pPr>
              <w:rPr>
                <w:rFonts w:ascii="Arial" w:hAnsi="Arial" w:cs="Arial"/>
                <w:b/>
                <w:sz w:val="24"/>
                <w:szCs w:val="24"/>
              </w:rPr>
            </w:pPr>
          </w:p>
        </w:tc>
      </w:tr>
      <w:tr w:rsidR="00ED401F" w14:paraId="4A3C49D1" w14:textId="77777777" w:rsidTr="006A28FC">
        <w:tc>
          <w:tcPr>
            <w:tcW w:w="9016" w:type="dxa"/>
            <w:gridSpan w:val="3"/>
          </w:tcPr>
          <w:p w14:paraId="2BDD9AB2" w14:textId="2B8EC595" w:rsidR="00DA242C" w:rsidRDefault="00ED401F" w:rsidP="00E800CF">
            <w:pPr>
              <w:rPr>
                <w:rFonts w:ascii="Arial" w:hAnsi="Arial" w:cs="Arial"/>
                <w:b/>
                <w:sz w:val="24"/>
                <w:szCs w:val="24"/>
              </w:rPr>
            </w:pPr>
            <w:proofErr w:type="spellStart"/>
            <w:r w:rsidRPr="00AA550A">
              <w:rPr>
                <w:rFonts w:ascii="Arial" w:hAnsi="Arial" w:cs="Arial"/>
                <w:b/>
                <w:sz w:val="24"/>
                <w:szCs w:val="24"/>
              </w:rPr>
              <w:lastRenderedPageBreak/>
              <w:t>Rôl</w:t>
            </w:r>
            <w:proofErr w:type="spellEnd"/>
            <w:r w:rsidRPr="00AA550A">
              <w:rPr>
                <w:rFonts w:ascii="Arial" w:hAnsi="Arial" w:cs="Arial"/>
                <w:b/>
                <w:sz w:val="24"/>
                <w:szCs w:val="24"/>
              </w:rPr>
              <w:t xml:space="preserve"> </w:t>
            </w:r>
            <w:proofErr w:type="spellStart"/>
            <w:r w:rsidRPr="00AA550A">
              <w:rPr>
                <w:rFonts w:ascii="Arial" w:hAnsi="Arial" w:cs="Arial"/>
                <w:b/>
                <w:sz w:val="24"/>
                <w:szCs w:val="24"/>
              </w:rPr>
              <w:t>yr</w:t>
            </w:r>
            <w:proofErr w:type="spellEnd"/>
            <w:r w:rsidRPr="00AA550A">
              <w:rPr>
                <w:rFonts w:ascii="Arial" w:hAnsi="Arial" w:cs="Arial"/>
                <w:b/>
                <w:sz w:val="24"/>
                <w:szCs w:val="24"/>
              </w:rPr>
              <w:t xml:space="preserve"> </w:t>
            </w:r>
            <w:proofErr w:type="spellStart"/>
            <w:r w:rsidRPr="00AA550A">
              <w:rPr>
                <w:rFonts w:ascii="Arial" w:hAnsi="Arial" w:cs="Arial"/>
                <w:b/>
                <w:sz w:val="24"/>
                <w:szCs w:val="24"/>
              </w:rPr>
              <w:t>oedolyn</w:t>
            </w:r>
            <w:proofErr w:type="spellEnd"/>
            <w:r w:rsidRPr="00AA550A">
              <w:rPr>
                <w:rFonts w:ascii="Arial" w:hAnsi="Arial" w:cs="Arial"/>
                <w:b/>
                <w:sz w:val="24"/>
                <w:szCs w:val="24"/>
              </w:rPr>
              <w:t>/</w:t>
            </w:r>
            <w:proofErr w:type="spellStart"/>
            <w:r w:rsidRPr="00AA550A">
              <w:rPr>
                <w:rFonts w:ascii="Arial" w:hAnsi="Arial" w:cs="Arial"/>
                <w:b/>
                <w:sz w:val="24"/>
                <w:szCs w:val="24"/>
              </w:rPr>
              <w:t>oedolion</w:t>
            </w:r>
            <w:proofErr w:type="spellEnd"/>
            <w:r w:rsidRPr="00AA550A">
              <w:rPr>
                <w:rFonts w:ascii="Arial" w:hAnsi="Arial" w:cs="Arial"/>
                <w:b/>
                <w:sz w:val="24"/>
                <w:szCs w:val="24"/>
              </w:rPr>
              <w:t>:</w:t>
            </w:r>
          </w:p>
          <w:p w14:paraId="028C5438" w14:textId="37D1F540" w:rsidR="00E800CF" w:rsidRDefault="00ED401F" w:rsidP="00E800CF">
            <w:pPr>
              <w:rPr>
                <w:rFonts w:ascii="Arial" w:hAnsi="Arial" w:cs="Arial"/>
                <w:b/>
                <w:sz w:val="24"/>
                <w:szCs w:val="24"/>
              </w:rPr>
            </w:pPr>
            <w:r w:rsidRPr="00AA550A">
              <w:rPr>
                <w:rFonts w:ascii="Arial" w:hAnsi="Arial" w:cs="Arial"/>
                <w:b/>
                <w:sz w:val="24"/>
                <w:szCs w:val="24"/>
              </w:rPr>
              <w:t>Role of adult/adults:</w:t>
            </w:r>
          </w:p>
          <w:p w14:paraId="0CBA59D1" w14:textId="77777777" w:rsidR="0065159B" w:rsidRDefault="0065159B" w:rsidP="00E800CF">
            <w:pPr>
              <w:rPr>
                <w:rFonts w:ascii="Arial" w:hAnsi="Arial" w:cs="Arial"/>
                <w:b/>
                <w:sz w:val="24"/>
                <w:szCs w:val="24"/>
              </w:rPr>
            </w:pPr>
          </w:p>
          <w:p w14:paraId="213C7149" w14:textId="1B75CFC4" w:rsidR="00E800CF" w:rsidRPr="001D6790" w:rsidRDefault="00E800CF" w:rsidP="00E800CF">
            <w:pPr>
              <w:pStyle w:val="ListParagraph"/>
              <w:numPr>
                <w:ilvl w:val="0"/>
                <w:numId w:val="6"/>
              </w:numPr>
              <w:rPr>
                <w:rFonts w:ascii="Arial" w:hAnsi="Arial" w:cs="Arial"/>
                <w:bCs/>
                <w:sz w:val="24"/>
                <w:szCs w:val="24"/>
              </w:rPr>
            </w:pPr>
            <w:r w:rsidRPr="001D6790">
              <w:rPr>
                <w:rFonts w:ascii="Arial" w:hAnsi="Arial" w:cs="Arial"/>
                <w:bCs/>
                <w:sz w:val="24"/>
                <w:szCs w:val="24"/>
              </w:rPr>
              <w:t>To give support if needed</w:t>
            </w:r>
            <w:r w:rsidR="006409AD" w:rsidRPr="001D6790">
              <w:rPr>
                <w:rFonts w:ascii="Arial" w:hAnsi="Arial" w:cs="Arial"/>
                <w:bCs/>
                <w:sz w:val="24"/>
                <w:szCs w:val="24"/>
              </w:rPr>
              <w:t xml:space="preserve"> – explain task fully, reminding the child on what to do if they are confused, give full support if children ask for it or leave them to it if they prefer no support or guidance.</w:t>
            </w:r>
          </w:p>
          <w:p w14:paraId="11B05EDC" w14:textId="77777777" w:rsidR="006409AD" w:rsidRPr="001D6790" w:rsidRDefault="006409AD" w:rsidP="006409AD">
            <w:pPr>
              <w:rPr>
                <w:rFonts w:ascii="Arial" w:hAnsi="Arial" w:cs="Arial"/>
                <w:bCs/>
                <w:sz w:val="24"/>
                <w:szCs w:val="24"/>
              </w:rPr>
            </w:pPr>
          </w:p>
          <w:p w14:paraId="6C798CD7" w14:textId="77777777" w:rsidR="006409AD" w:rsidRPr="001D6790" w:rsidRDefault="00E800CF" w:rsidP="00E800CF">
            <w:pPr>
              <w:pStyle w:val="ListParagraph"/>
              <w:numPr>
                <w:ilvl w:val="0"/>
                <w:numId w:val="6"/>
              </w:numPr>
              <w:rPr>
                <w:rFonts w:ascii="Arial" w:hAnsi="Arial" w:cs="Arial"/>
                <w:bCs/>
                <w:sz w:val="24"/>
                <w:szCs w:val="24"/>
              </w:rPr>
            </w:pPr>
            <w:r w:rsidRPr="001D6790">
              <w:rPr>
                <w:rFonts w:ascii="Arial" w:hAnsi="Arial" w:cs="Arial"/>
                <w:bCs/>
                <w:sz w:val="24"/>
                <w:szCs w:val="24"/>
              </w:rPr>
              <w:t>To supervise activity</w:t>
            </w:r>
            <w:r w:rsidR="006409AD" w:rsidRPr="001D6790">
              <w:rPr>
                <w:rFonts w:ascii="Arial" w:hAnsi="Arial" w:cs="Arial"/>
                <w:bCs/>
                <w:sz w:val="24"/>
                <w:szCs w:val="24"/>
              </w:rPr>
              <w:t xml:space="preserve"> – Making sure the activity plan is well followed, this can be done by the organisation of activity resources and plan.</w:t>
            </w:r>
          </w:p>
          <w:p w14:paraId="0E1D02EE" w14:textId="77777777" w:rsidR="006409AD" w:rsidRPr="001D6790" w:rsidRDefault="006409AD" w:rsidP="006409AD">
            <w:pPr>
              <w:pStyle w:val="ListParagraph"/>
              <w:rPr>
                <w:rFonts w:ascii="Arial" w:hAnsi="Arial" w:cs="Arial"/>
                <w:bCs/>
                <w:sz w:val="24"/>
                <w:szCs w:val="24"/>
              </w:rPr>
            </w:pPr>
          </w:p>
          <w:p w14:paraId="11D2F01D" w14:textId="05496A24" w:rsidR="00E800CF" w:rsidRPr="001D6790" w:rsidRDefault="006409AD" w:rsidP="006409AD">
            <w:pPr>
              <w:rPr>
                <w:rFonts w:ascii="Arial" w:hAnsi="Arial" w:cs="Arial"/>
                <w:bCs/>
                <w:sz w:val="24"/>
                <w:szCs w:val="24"/>
              </w:rPr>
            </w:pPr>
            <w:r w:rsidRPr="001D6790">
              <w:rPr>
                <w:rFonts w:ascii="Arial" w:hAnsi="Arial" w:cs="Arial"/>
                <w:bCs/>
                <w:sz w:val="24"/>
                <w:szCs w:val="24"/>
              </w:rPr>
              <w:t xml:space="preserve"> </w:t>
            </w:r>
          </w:p>
          <w:p w14:paraId="34122028" w14:textId="77777777" w:rsidR="006409AD" w:rsidRPr="001D6790" w:rsidRDefault="00E800CF" w:rsidP="006409AD">
            <w:pPr>
              <w:pStyle w:val="ListParagraph"/>
              <w:numPr>
                <w:ilvl w:val="0"/>
                <w:numId w:val="6"/>
              </w:numPr>
              <w:rPr>
                <w:rFonts w:ascii="Arial" w:hAnsi="Arial" w:cs="Arial"/>
                <w:bCs/>
                <w:sz w:val="24"/>
                <w:szCs w:val="24"/>
              </w:rPr>
            </w:pPr>
            <w:r w:rsidRPr="001D6790">
              <w:rPr>
                <w:rFonts w:ascii="Arial" w:hAnsi="Arial" w:cs="Arial"/>
                <w:bCs/>
                <w:sz w:val="24"/>
                <w:szCs w:val="24"/>
              </w:rPr>
              <w:t>Ensure health and safety</w:t>
            </w:r>
            <w:r w:rsidR="006409AD" w:rsidRPr="001D6790">
              <w:rPr>
                <w:rFonts w:ascii="Arial" w:hAnsi="Arial" w:cs="Arial"/>
                <w:bCs/>
                <w:sz w:val="24"/>
                <w:szCs w:val="24"/>
              </w:rPr>
              <w:t xml:space="preserve"> – Following the classroom risk assessments, identifying possible risks of own activity, making sure all resources are child and age appropriate.</w:t>
            </w:r>
          </w:p>
          <w:p w14:paraId="529F7445" w14:textId="410691BF" w:rsidR="00DA242C" w:rsidRPr="00DA242C" w:rsidRDefault="00DA242C" w:rsidP="00DA242C">
            <w:pPr>
              <w:rPr>
                <w:rFonts w:ascii="Arial" w:hAnsi="Arial" w:cs="Arial"/>
                <w:b/>
                <w:sz w:val="24"/>
                <w:szCs w:val="24"/>
              </w:rPr>
            </w:pPr>
          </w:p>
        </w:tc>
      </w:tr>
      <w:tr w:rsidR="00ED401F" w14:paraId="7C316F6E" w14:textId="77777777" w:rsidTr="006A28FC">
        <w:tc>
          <w:tcPr>
            <w:tcW w:w="9016" w:type="dxa"/>
            <w:gridSpan w:val="3"/>
          </w:tcPr>
          <w:p w14:paraId="05E8AD19" w14:textId="77777777" w:rsidR="00ED401F" w:rsidRPr="00AA550A" w:rsidRDefault="00ED401F" w:rsidP="00ED401F">
            <w:pPr>
              <w:rPr>
                <w:rFonts w:ascii="Arial" w:hAnsi="Arial" w:cs="Arial"/>
                <w:b/>
                <w:sz w:val="24"/>
                <w:szCs w:val="24"/>
              </w:rPr>
            </w:pPr>
            <w:r w:rsidRPr="00AA550A">
              <w:rPr>
                <w:rFonts w:ascii="Arial" w:hAnsi="Arial" w:cs="Arial"/>
                <w:b/>
                <w:sz w:val="24"/>
                <w:szCs w:val="24"/>
              </w:rPr>
              <w:t xml:space="preserve">Y </w:t>
            </w:r>
            <w:proofErr w:type="spellStart"/>
            <w:r w:rsidRPr="00AA550A">
              <w:rPr>
                <w:rFonts w:ascii="Arial" w:hAnsi="Arial" w:cs="Arial"/>
                <w:b/>
                <w:sz w:val="24"/>
                <w:szCs w:val="24"/>
              </w:rPr>
              <w:t>weithgaredd</w:t>
            </w:r>
            <w:proofErr w:type="spellEnd"/>
            <w:r w:rsidRPr="00AA550A">
              <w:rPr>
                <w:rFonts w:ascii="Arial" w:hAnsi="Arial" w:cs="Arial"/>
                <w:b/>
                <w:sz w:val="24"/>
                <w:szCs w:val="24"/>
              </w:rPr>
              <w:t>:</w:t>
            </w:r>
          </w:p>
          <w:p w14:paraId="4A454736" w14:textId="6835D438" w:rsidR="00ED401F" w:rsidRDefault="00ED401F" w:rsidP="00ED401F">
            <w:pPr>
              <w:rPr>
                <w:rFonts w:ascii="Arial" w:hAnsi="Arial" w:cs="Arial"/>
                <w:b/>
                <w:sz w:val="24"/>
                <w:szCs w:val="24"/>
              </w:rPr>
            </w:pPr>
            <w:r w:rsidRPr="00AA550A">
              <w:rPr>
                <w:rFonts w:ascii="Arial" w:hAnsi="Arial" w:cs="Arial"/>
                <w:b/>
                <w:sz w:val="24"/>
                <w:szCs w:val="24"/>
              </w:rPr>
              <w:t>The activity:</w:t>
            </w:r>
          </w:p>
          <w:p w14:paraId="741B500B" w14:textId="56DA9ED2" w:rsidR="00E800CF" w:rsidRDefault="00E800CF" w:rsidP="00ED401F">
            <w:pPr>
              <w:rPr>
                <w:rFonts w:ascii="Arial" w:hAnsi="Arial" w:cs="Arial"/>
                <w:b/>
                <w:sz w:val="24"/>
                <w:szCs w:val="24"/>
              </w:rPr>
            </w:pPr>
          </w:p>
          <w:p w14:paraId="1C0BBCA0" w14:textId="7DB72847" w:rsidR="00E800CF" w:rsidRPr="001D6790" w:rsidRDefault="002E69BD" w:rsidP="00E800CF">
            <w:pPr>
              <w:pStyle w:val="ListParagraph"/>
              <w:numPr>
                <w:ilvl w:val="0"/>
                <w:numId w:val="7"/>
              </w:numPr>
              <w:rPr>
                <w:rFonts w:ascii="Arial" w:hAnsi="Arial" w:cs="Arial"/>
                <w:bCs/>
                <w:sz w:val="24"/>
                <w:szCs w:val="24"/>
              </w:rPr>
            </w:pPr>
            <w:r w:rsidRPr="001D6790">
              <w:rPr>
                <w:rFonts w:ascii="Arial" w:hAnsi="Arial" w:cs="Arial"/>
                <w:bCs/>
                <w:sz w:val="24"/>
                <w:szCs w:val="24"/>
              </w:rPr>
              <w:t>Plan and prepare area and resources</w:t>
            </w:r>
          </w:p>
          <w:p w14:paraId="42EFAC9A" w14:textId="541DBE3A" w:rsidR="00F373ED" w:rsidRPr="001D6790" w:rsidRDefault="00F373ED" w:rsidP="00F373ED">
            <w:pPr>
              <w:pStyle w:val="ListParagraph"/>
              <w:numPr>
                <w:ilvl w:val="0"/>
                <w:numId w:val="7"/>
              </w:numPr>
              <w:rPr>
                <w:rFonts w:ascii="Arial" w:hAnsi="Arial" w:cs="Arial"/>
                <w:bCs/>
                <w:sz w:val="24"/>
                <w:szCs w:val="24"/>
              </w:rPr>
            </w:pPr>
            <w:r w:rsidRPr="001D6790">
              <w:rPr>
                <w:rFonts w:ascii="Arial" w:hAnsi="Arial" w:cs="Arial"/>
                <w:bCs/>
                <w:sz w:val="24"/>
                <w:szCs w:val="24"/>
              </w:rPr>
              <w:t>Explain the task to the child, demonstrating how to use the plastic tongs to find the hidden numbers</w:t>
            </w:r>
          </w:p>
          <w:p w14:paraId="14178CDE" w14:textId="7A52075E" w:rsidR="00F373ED" w:rsidRPr="001D6790" w:rsidRDefault="00F373ED" w:rsidP="00F373ED">
            <w:pPr>
              <w:pStyle w:val="ListParagraph"/>
              <w:numPr>
                <w:ilvl w:val="0"/>
                <w:numId w:val="7"/>
              </w:numPr>
              <w:rPr>
                <w:rFonts w:ascii="Arial" w:hAnsi="Arial" w:cs="Arial"/>
                <w:bCs/>
                <w:sz w:val="24"/>
                <w:szCs w:val="24"/>
              </w:rPr>
            </w:pPr>
            <w:r w:rsidRPr="001D6790">
              <w:rPr>
                <w:rFonts w:ascii="Arial" w:hAnsi="Arial" w:cs="Arial"/>
                <w:bCs/>
                <w:sz w:val="24"/>
                <w:szCs w:val="24"/>
              </w:rPr>
              <w:t xml:space="preserve">Show the child where to place the magnetic numbers (on the whiteboard) </w:t>
            </w:r>
          </w:p>
          <w:p w14:paraId="37F19AFC" w14:textId="5B48008E" w:rsidR="00F373ED" w:rsidRPr="001D6790" w:rsidRDefault="00F373ED" w:rsidP="00F373ED">
            <w:pPr>
              <w:pStyle w:val="ListParagraph"/>
              <w:numPr>
                <w:ilvl w:val="0"/>
                <w:numId w:val="7"/>
              </w:numPr>
              <w:rPr>
                <w:rFonts w:ascii="Arial" w:hAnsi="Arial" w:cs="Arial"/>
                <w:bCs/>
                <w:sz w:val="24"/>
                <w:szCs w:val="24"/>
              </w:rPr>
            </w:pPr>
            <w:r w:rsidRPr="001D6790">
              <w:rPr>
                <w:rFonts w:ascii="Arial" w:hAnsi="Arial" w:cs="Arial"/>
                <w:bCs/>
                <w:sz w:val="24"/>
                <w:szCs w:val="24"/>
              </w:rPr>
              <w:t>Allow the child to begin the task, supervising them and helping when necessary</w:t>
            </w:r>
          </w:p>
          <w:p w14:paraId="744A1C1A" w14:textId="2A729438" w:rsidR="00F373ED" w:rsidRPr="001D6790" w:rsidRDefault="00F373ED" w:rsidP="00F373ED">
            <w:pPr>
              <w:pStyle w:val="ListParagraph"/>
              <w:numPr>
                <w:ilvl w:val="0"/>
                <w:numId w:val="7"/>
              </w:numPr>
              <w:rPr>
                <w:rFonts w:ascii="Arial" w:hAnsi="Arial" w:cs="Arial"/>
                <w:bCs/>
                <w:sz w:val="24"/>
                <w:szCs w:val="24"/>
              </w:rPr>
            </w:pPr>
            <w:r w:rsidRPr="001D6790">
              <w:rPr>
                <w:rFonts w:ascii="Arial" w:hAnsi="Arial" w:cs="Arial"/>
                <w:bCs/>
                <w:sz w:val="24"/>
                <w:szCs w:val="24"/>
              </w:rPr>
              <w:t xml:space="preserve">Once all the numbers are collected and placed on the whiteboard explain to the child that they need to order the numbers </w:t>
            </w:r>
          </w:p>
          <w:p w14:paraId="08ACFDD7" w14:textId="576A0445" w:rsidR="00F373ED" w:rsidRPr="001D6790" w:rsidRDefault="00F373ED" w:rsidP="00F373ED">
            <w:pPr>
              <w:pStyle w:val="ListParagraph"/>
              <w:numPr>
                <w:ilvl w:val="0"/>
                <w:numId w:val="7"/>
              </w:numPr>
              <w:rPr>
                <w:rFonts w:ascii="Arial" w:hAnsi="Arial" w:cs="Arial"/>
                <w:bCs/>
                <w:sz w:val="24"/>
                <w:szCs w:val="24"/>
              </w:rPr>
            </w:pPr>
            <w:r w:rsidRPr="001D6790">
              <w:rPr>
                <w:rFonts w:ascii="Arial" w:hAnsi="Arial" w:cs="Arial"/>
                <w:bCs/>
                <w:sz w:val="24"/>
                <w:szCs w:val="24"/>
              </w:rPr>
              <w:t xml:space="preserve">Support and help if needed </w:t>
            </w:r>
          </w:p>
          <w:p w14:paraId="1932A0DD" w14:textId="675307CA" w:rsidR="00F373ED" w:rsidRPr="001D6790" w:rsidRDefault="00F373ED" w:rsidP="00F373ED">
            <w:pPr>
              <w:pStyle w:val="ListParagraph"/>
              <w:numPr>
                <w:ilvl w:val="0"/>
                <w:numId w:val="7"/>
              </w:numPr>
              <w:rPr>
                <w:rFonts w:ascii="Arial" w:hAnsi="Arial" w:cs="Arial"/>
                <w:bCs/>
                <w:sz w:val="24"/>
                <w:szCs w:val="24"/>
              </w:rPr>
            </w:pPr>
            <w:r w:rsidRPr="001D6790">
              <w:rPr>
                <w:rFonts w:ascii="Arial" w:hAnsi="Arial" w:cs="Arial"/>
                <w:bCs/>
                <w:sz w:val="24"/>
                <w:szCs w:val="24"/>
              </w:rPr>
              <w:t xml:space="preserve">Once the number are ordered correctly the task is complete </w:t>
            </w:r>
          </w:p>
          <w:p w14:paraId="1F8C4F76" w14:textId="77777777" w:rsidR="00ED401F" w:rsidRPr="001D6790" w:rsidRDefault="00F373ED" w:rsidP="00ED401F">
            <w:pPr>
              <w:pStyle w:val="ListParagraph"/>
              <w:numPr>
                <w:ilvl w:val="0"/>
                <w:numId w:val="7"/>
              </w:numPr>
              <w:rPr>
                <w:rFonts w:ascii="Arial" w:hAnsi="Arial" w:cs="Arial"/>
                <w:bCs/>
                <w:sz w:val="24"/>
                <w:szCs w:val="24"/>
              </w:rPr>
            </w:pPr>
            <w:r w:rsidRPr="001D6790">
              <w:rPr>
                <w:rFonts w:ascii="Arial" w:hAnsi="Arial" w:cs="Arial"/>
                <w:bCs/>
                <w:sz w:val="24"/>
                <w:szCs w:val="24"/>
              </w:rPr>
              <w:t xml:space="preserve">Assess the child’s abilities and progress if required and record appropriately. </w:t>
            </w:r>
          </w:p>
          <w:p w14:paraId="3629C9DA" w14:textId="73019A60" w:rsidR="001D3DC8" w:rsidRPr="001D3DC8" w:rsidRDefault="001D3DC8" w:rsidP="001D3DC8">
            <w:pPr>
              <w:rPr>
                <w:rFonts w:ascii="Arial" w:hAnsi="Arial" w:cs="Arial"/>
                <w:b/>
                <w:sz w:val="24"/>
                <w:szCs w:val="24"/>
              </w:rPr>
            </w:pPr>
          </w:p>
        </w:tc>
      </w:tr>
    </w:tbl>
    <w:p w14:paraId="0F8CDADB" w14:textId="67F977F1" w:rsidR="00E13BED" w:rsidRDefault="00E13BED" w:rsidP="00ED401F">
      <w:pPr>
        <w:jc w:val="center"/>
      </w:pPr>
    </w:p>
    <w:p w14:paraId="60C96106" w14:textId="197D1715" w:rsidR="0065159B" w:rsidRPr="00436C58" w:rsidRDefault="0065159B" w:rsidP="00436C58">
      <w:pPr>
        <w:spacing w:line="360" w:lineRule="auto"/>
        <w:jc w:val="both"/>
        <w:rPr>
          <w:rFonts w:ascii="Arial" w:hAnsi="Arial" w:cs="Arial"/>
          <w:sz w:val="24"/>
          <w:szCs w:val="24"/>
          <w:u w:val="single"/>
        </w:rPr>
      </w:pPr>
      <w:r w:rsidRPr="00436C58">
        <w:rPr>
          <w:rFonts w:ascii="Arial" w:hAnsi="Arial" w:cs="Arial"/>
          <w:sz w:val="24"/>
          <w:szCs w:val="24"/>
          <w:u w:val="single"/>
        </w:rPr>
        <w:t xml:space="preserve">Section 2 </w:t>
      </w:r>
    </w:p>
    <w:p w14:paraId="6EEB330E" w14:textId="2092A8DA" w:rsidR="006679CA" w:rsidRDefault="008E6B9A" w:rsidP="00436C58">
      <w:pPr>
        <w:spacing w:line="360" w:lineRule="auto"/>
        <w:jc w:val="both"/>
        <w:rPr>
          <w:rFonts w:ascii="Arial" w:hAnsi="Arial" w:cs="Arial"/>
          <w:sz w:val="24"/>
          <w:szCs w:val="24"/>
        </w:rPr>
      </w:pPr>
      <w:r>
        <w:rPr>
          <w:rFonts w:ascii="Arial" w:hAnsi="Arial" w:cs="Arial"/>
          <w:sz w:val="24"/>
          <w:szCs w:val="24"/>
        </w:rPr>
        <w:t xml:space="preserve">Activity plans </w:t>
      </w:r>
      <w:r w:rsidR="00B313E0">
        <w:rPr>
          <w:rFonts w:ascii="Arial" w:hAnsi="Arial" w:cs="Arial"/>
          <w:sz w:val="24"/>
          <w:szCs w:val="24"/>
        </w:rPr>
        <w:t>like th</w:t>
      </w:r>
      <w:r w:rsidR="00FA3A5E">
        <w:rPr>
          <w:rFonts w:ascii="Arial" w:hAnsi="Arial" w:cs="Arial"/>
          <w:sz w:val="24"/>
          <w:szCs w:val="24"/>
        </w:rPr>
        <w:t>e one</w:t>
      </w:r>
      <w:r w:rsidR="00B313E0">
        <w:rPr>
          <w:rFonts w:ascii="Arial" w:hAnsi="Arial" w:cs="Arial"/>
          <w:sz w:val="24"/>
          <w:szCs w:val="24"/>
        </w:rPr>
        <w:t xml:space="preserve"> above are completed </w:t>
      </w:r>
      <w:r w:rsidR="00FA3A5E">
        <w:rPr>
          <w:rFonts w:ascii="Arial" w:hAnsi="Arial" w:cs="Arial"/>
          <w:sz w:val="24"/>
          <w:szCs w:val="24"/>
        </w:rPr>
        <w:t xml:space="preserve">in schools by teachers and assistants </w:t>
      </w:r>
      <w:r w:rsidR="005B0018">
        <w:rPr>
          <w:rFonts w:ascii="Arial" w:hAnsi="Arial" w:cs="Arial"/>
          <w:sz w:val="24"/>
          <w:szCs w:val="24"/>
        </w:rPr>
        <w:t>so if the activity needs to be done</w:t>
      </w:r>
      <w:r w:rsidR="00FF39A5">
        <w:rPr>
          <w:rFonts w:ascii="Arial" w:hAnsi="Arial" w:cs="Arial"/>
          <w:sz w:val="24"/>
          <w:szCs w:val="24"/>
        </w:rPr>
        <w:t xml:space="preserve"> </w:t>
      </w:r>
      <w:r w:rsidR="00185F74">
        <w:rPr>
          <w:rFonts w:ascii="Arial" w:hAnsi="Arial" w:cs="Arial"/>
          <w:sz w:val="24"/>
          <w:szCs w:val="24"/>
        </w:rPr>
        <w:t>again or developed further</w:t>
      </w:r>
      <w:r w:rsidR="000D676D">
        <w:rPr>
          <w:rFonts w:ascii="Arial" w:hAnsi="Arial" w:cs="Arial"/>
          <w:sz w:val="24"/>
          <w:szCs w:val="24"/>
        </w:rPr>
        <w:t>,</w:t>
      </w:r>
      <w:r w:rsidR="00185F74">
        <w:rPr>
          <w:rFonts w:ascii="Arial" w:hAnsi="Arial" w:cs="Arial"/>
          <w:sz w:val="24"/>
          <w:szCs w:val="24"/>
        </w:rPr>
        <w:t xml:space="preserve"> </w:t>
      </w:r>
      <w:r w:rsidR="0025446F">
        <w:rPr>
          <w:rFonts w:ascii="Arial" w:hAnsi="Arial" w:cs="Arial"/>
          <w:sz w:val="24"/>
          <w:szCs w:val="24"/>
        </w:rPr>
        <w:t>then the original activity plan is already</w:t>
      </w:r>
      <w:r w:rsidR="00AD5F88">
        <w:rPr>
          <w:rFonts w:ascii="Arial" w:hAnsi="Arial" w:cs="Arial"/>
          <w:sz w:val="24"/>
          <w:szCs w:val="24"/>
        </w:rPr>
        <w:t xml:space="preserve"> </w:t>
      </w:r>
      <w:r w:rsidR="000D676D">
        <w:rPr>
          <w:rFonts w:ascii="Arial" w:hAnsi="Arial" w:cs="Arial"/>
          <w:sz w:val="24"/>
          <w:szCs w:val="24"/>
        </w:rPr>
        <w:t xml:space="preserve">there to be used again. </w:t>
      </w:r>
    </w:p>
    <w:p w14:paraId="356463D3" w14:textId="4101B311" w:rsidR="006E2427" w:rsidRDefault="006E2427" w:rsidP="00436C58">
      <w:pPr>
        <w:spacing w:line="360" w:lineRule="auto"/>
        <w:jc w:val="both"/>
        <w:rPr>
          <w:rFonts w:ascii="Arial" w:hAnsi="Arial" w:cs="Arial"/>
          <w:sz w:val="24"/>
          <w:szCs w:val="24"/>
        </w:rPr>
      </w:pPr>
      <w:r>
        <w:rPr>
          <w:rFonts w:ascii="Arial" w:hAnsi="Arial" w:cs="Arial"/>
          <w:sz w:val="24"/>
          <w:szCs w:val="24"/>
        </w:rPr>
        <w:t xml:space="preserve">The activity plan above is a good example of those used within school settings. It is easy to understand, informs practitioners of what they need to carry on and straight to the point. It gives a detailed explanation of what is needed for the activity which will ensure all resources are nearby to avoid any disruptions. </w:t>
      </w:r>
    </w:p>
    <w:p w14:paraId="793F7B66" w14:textId="499CEF16" w:rsidR="006E2427" w:rsidRDefault="006E2427" w:rsidP="00436C58">
      <w:pPr>
        <w:spacing w:line="360" w:lineRule="auto"/>
        <w:jc w:val="both"/>
        <w:rPr>
          <w:rFonts w:ascii="Arial" w:hAnsi="Arial" w:cs="Arial"/>
          <w:sz w:val="24"/>
          <w:szCs w:val="24"/>
        </w:rPr>
      </w:pPr>
      <w:r>
        <w:rPr>
          <w:rFonts w:ascii="Arial" w:hAnsi="Arial" w:cs="Arial"/>
          <w:sz w:val="24"/>
          <w:szCs w:val="24"/>
        </w:rPr>
        <w:lastRenderedPageBreak/>
        <w:t xml:space="preserve">It also includes the preparing time and activity time. This can help practitioners to set up the activity at the right time of the day and how long it will take to avoid rushing the task and get as much out of the activity that is needed. </w:t>
      </w:r>
    </w:p>
    <w:p w14:paraId="4C200EF3" w14:textId="36C0B897" w:rsidR="006E2427" w:rsidRDefault="006E2427" w:rsidP="00436C58">
      <w:pPr>
        <w:spacing w:line="360" w:lineRule="auto"/>
        <w:jc w:val="both"/>
        <w:rPr>
          <w:rFonts w:ascii="Arial" w:hAnsi="Arial" w:cs="Arial"/>
          <w:sz w:val="24"/>
          <w:szCs w:val="24"/>
        </w:rPr>
      </w:pPr>
      <w:r>
        <w:rPr>
          <w:rFonts w:ascii="Arial" w:hAnsi="Arial" w:cs="Arial"/>
          <w:sz w:val="24"/>
          <w:szCs w:val="24"/>
        </w:rPr>
        <w:t>The aims of the activity are also included which makes the practitioner aware of what they are trying to get the children to achieve and for themselves to stay on task and</w:t>
      </w:r>
      <w:r w:rsidR="00F00320">
        <w:rPr>
          <w:rFonts w:ascii="Arial" w:hAnsi="Arial" w:cs="Arial"/>
          <w:sz w:val="24"/>
          <w:szCs w:val="24"/>
        </w:rPr>
        <w:t xml:space="preserve"> </w:t>
      </w:r>
      <w:r>
        <w:rPr>
          <w:rFonts w:ascii="Arial" w:hAnsi="Arial" w:cs="Arial"/>
          <w:sz w:val="24"/>
          <w:szCs w:val="24"/>
        </w:rPr>
        <w:t xml:space="preserve">be well focused. This is a strength of the activity plan </w:t>
      </w:r>
      <w:r w:rsidR="00F00320">
        <w:rPr>
          <w:rFonts w:ascii="Arial" w:hAnsi="Arial" w:cs="Arial"/>
          <w:sz w:val="24"/>
          <w:szCs w:val="24"/>
        </w:rPr>
        <w:t xml:space="preserve">as it can allow the practitioner who is undertaking the tasks to be aware of what the task is set out to do and allowing the children to get a better understanding from certain set aims. Using an activity plan can allow practitioners to feel more confident when they feel that it might be going of task but can always look at the plan to re-focus. </w:t>
      </w:r>
    </w:p>
    <w:p w14:paraId="5C07E258" w14:textId="2928E615" w:rsidR="00F00320" w:rsidRDefault="00F00320" w:rsidP="00436C58">
      <w:pPr>
        <w:spacing w:line="360" w:lineRule="auto"/>
        <w:jc w:val="both"/>
        <w:rPr>
          <w:rFonts w:ascii="Arial" w:hAnsi="Arial" w:cs="Arial"/>
          <w:sz w:val="24"/>
          <w:szCs w:val="24"/>
        </w:rPr>
      </w:pPr>
      <w:r>
        <w:rPr>
          <w:rFonts w:ascii="Arial" w:hAnsi="Arial" w:cs="Arial"/>
          <w:sz w:val="24"/>
          <w:szCs w:val="24"/>
        </w:rPr>
        <w:t xml:space="preserve">By looking at the activity plan above, it is possible that it appears to be very brief and could include more detail was could be seen as a weakness but it is very straight to the point. This could possibly be a strength as well as the practitioner can see what they need to do very easily and know what they is required from the children. </w:t>
      </w:r>
    </w:p>
    <w:p w14:paraId="210F871A" w14:textId="463C3EDE" w:rsidR="00F00320" w:rsidRDefault="00F00320" w:rsidP="00436C58">
      <w:pPr>
        <w:spacing w:line="360" w:lineRule="auto"/>
        <w:jc w:val="both"/>
        <w:rPr>
          <w:rFonts w:ascii="Arial" w:hAnsi="Arial" w:cs="Arial"/>
          <w:sz w:val="24"/>
          <w:szCs w:val="24"/>
        </w:rPr>
      </w:pPr>
      <w:r>
        <w:rPr>
          <w:rFonts w:ascii="Arial" w:hAnsi="Arial" w:cs="Arial"/>
          <w:sz w:val="24"/>
          <w:szCs w:val="24"/>
        </w:rPr>
        <w:t xml:space="preserve">To improve on this activity plan, it would require changes such as being more descriptive and using more sentences and not many bullet points. This may allow the practitioner to feel more open and confidence about presenting this activity when they have a more detailed plan to go from especially if the plan wasn’t being carried out by the person who completed the plan. Another way the plan could be improved, is a section on possible phrases, words or questions the practitioner may want to ask the children during the activity. This can also be used to push the children to have a wider conversations with each other about </w:t>
      </w:r>
      <w:r w:rsidR="00015D81">
        <w:rPr>
          <w:rFonts w:ascii="Arial" w:hAnsi="Arial" w:cs="Arial"/>
          <w:sz w:val="24"/>
          <w:szCs w:val="24"/>
        </w:rPr>
        <w:t xml:space="preserve">the task and what they think. </w:t>
      </w:r>
    </w:p>
    <w:p w14:paraId="5E92670C" w14:textId="31C753C0" w:rsidR="00015D81" w:rsidRDefault="00015D81" w:rsidP="00436C58">
      <w:pPr>
        <w:spacing w:line="360" w:lineRule="auto"/>
        <w:jc w:val="both"/>
        <w:rPr>
          <w:rFonts w:ascii="Arial" w:hAnsi="Arial" w:cs="Arial"/>
          <w:sz w:val="24"/>
          <w:szCs w:val="24"/>
        </w:rPr>
      </w:pPr>
      <w:r>
        <w:rPr>
          <w:rFonts w:ascii="Arial" w:hAnsi="Arial" w:cs="Arial"/>
          <w:sz w:val="24"/>
          <w:szCs w:val="24"/>
        </w:rPr>
        <w:t>Resources are an important part of any type of activity that is planned or made on the spot. They will affect how smoothly it will run. The resources need to be appropriate for the task and appropriate for the age and stage for the children. They should also be child friendly and safe and should be suitable to be used within a school environment. The quality of the resources could affect the overall skills learnt.</w:t>
      </w:r>
    </w:p>
    <w:p w14:paraId="46E4C265" w14:textId="36554479" w:rsidR="00015D81" w:rsidRDefault="00015D81" w:rsidP="00436C58">
      <w:pPr>
        <w:spacing w:line="360" w:lineRule="auto"/>
        <w:jc w:val="both"/>
        <w:rPr>
          <w:rFonts w:ascii="Arial" w:hAnsi="Arial" w:cs="Arial"/>
          <w:sz w:val="24"/>
          <w:szCs w:val="24"/>
        </w:rPr>
      </w:pPr>
      <w:r>
        <w:rPr>
          <w:rFonts w:ascii="Arial" w:hAnsi="Arial" w:cs="Arial"/>
          <w:sz w:val="24"/>
          <w:szCs w:val="24"/>
        </w:rPr>
        <w:t xml:space="preserve">The teacher plays the most important part of any activity. They ensure that it is planned, undertaken and supervised correctly. The role of the teacher is to make sure that the children gain a appropriate understanding of the skill set out to be achieved. The practitioner should support the children throughout the task, observing them and their skills to later record them. It is important that the practitioner has involvement of </w:t>
      </w:r>
      <w:r>
        <w:rPr>
          <w:rFonts w:ascii="Arial" w:hAnsi="Arial" w:cs="Arial"/>
          <w:sz w:val="24"/>
          <w:szCs w:val="24"/>
        </w:rPr>
        <w:lastRenderedPageBreak/>
        <w:t xml:space="preserve">the task so they can be aware of how they can improve the activity, how they can improve the child’s skills or how they can further support or challenge them in this skills area. </w:t>
      </w:r>
    </w:p>
    <w:p w14:paraId="1800F966" w14:textId="7468D346" w:rsidR="00082C42" w:rsidRDefault="00015D81" w:rsidP="00436C58">
      <w:pPr>
        <w:spacing w:line="360" w:lineRule="auto"/>
        <w:jc w:val="both"/>
        <w:rPr>
          <w:rFonts w:ascii="Arial" w:hAnsi="Arial" w:cs="Arial"/>
          <w:sz w:val="24"/>
          <w:szCs w:val="24"/>
        </w:rPr>
      </w:pPr>
      <w:r>
        <w:rPr>
          <w:rFonts w:ascii="Arial" w:hAnsi="Arial" w:cs="Arial"/>
          <w:sz w:val="24"/>
          <w:szCs w:val="24"/>
        </w:rPr>
        <w:t xml:space="preserve">The activity plan above allows room for change to accommodate the different needs of children within settings. This is important as there is always a range of abilities within a class. The differentiation within this activity plan is very detailed and gives examples of how the task can be made more challenging </w:t>
      </w:r>
      <w:r w:rsidR="00082C42">
        <w:rPr>
          <w:rFonts w:ascii="Arial" w:hAnsi="Arial" w:cs="Arial"/>
          <w:sz w:val="24"/>
          <w:szCs w:val="24"/>
        </w:rPr>
        <w:t>dependent</w:t>
      </w:r>
      <w:r>
        <w:rPr>
          <w:rFonts w:ascii="Arial" w:hAnsi="Arial" w:cs="Arial"/>
          <w:sz w:val="24"/>
          <w:szCs w:val="24"/>
        </w:rPr>
        <w:t xml:space="preserve"> on the </w:t>
      </w:r>
      <w:r w:rsidR="00082C42">
        <w:rPr>
          <w:rFonts w:ascii="Arial" w:hAnsi="Arial" w:cs="Arial"/>
          <w:sz w:val="24"/>
          <w:szCs w:val="24"/>
        </w:rPr>
        <w:t>abilities</w:t>
      </w:r>
      <w:r>
        <w:rPr>
          <w:rFonts w:ascii="Arial" w:hAnsi="Arial" w:cs="Arial"/>
          <w:sz w:val="24"/>
          <w:szCs w:val="24"/>
        </w:rPr>
        <w:t xml:space="preserve">. This is important to include so that the person doing the task is aware of how they can </w:t>
      </w:r>
      <w:r w:rsidR="00082C42">
        <w:rPr>
          <w:rFonts w:ascii="Arial" w:hAnsi="Arial" w:cs="Arial"/>
          <w:sz w:val="24"/>
          <w:szCs w:val="24"/>
        </w:rPr>
        <w:t>differentiate</w:t>
      </w:r>
      <w:r>
        <w:rPr>
          <w:rFonts w:ascii="Arial" w:hAnsi="Arial" w:cs="Arial"/>
          <w:sz w:val="24"/>
          <w:szCs w:val="24"/>
        </w:rPr>
        <w:t xml:space="preserve"> </w:t>
      </w:r>
      <w:r w:rsidR="00082C42">
        <w:rPr>
          <w:rFonts w:ascii="Arial" w:hAnsi="Arial" w:cs="Arial"/>
          <w:sz w:val="24"/>
          <w:szCs w:val="24"/>
        </w:rPr>
        <w:t xml:space="preserve">the task instantly rather than taking time to think of ways just before the activity. This means that the activity plan is considerate of time efficiency. </w:t>
      </w:r>
    </w:p>
    <w:p w14:paraId="747E0BE7" w14:textId="2677F529" w:rsidR="00082C42" w:rsidRDefault="00082C42" w:rsidP="00436C58">
      <w:pPr>
        <w:spacing w:line="360" w:lineRule="auto"/>
        <w:jc w:val="both"/>
        <w:rPr>
          <w:rFonts w:ascii="Arial" w:hAnsi="Arial" w:cs="Arial"/>
          <w:sz w:val="24"/>
          <w:szCs w:val="24"/>
        </w:rPr>
      </w:pPr>
      <w:r>
        <w:rPr>
          <w:rFonts w:ascii="Arial" w:hAnsi="Arial" w:cs="Arial"/>
          <w:sz w:val="24"/>
          <w:szCs w:val="24"/>
        </w:rPr>
        <w:t xml:space="preserve">Where an activity takes place is important. The environment needs to encourage the children to learn rather than distract them. The activity plan above gives options to where the activity can take place. This is a positive as the same activity plan may be used for multiple terms and practitioners may want to alter where it is. The environments mentioned within the plan are suitable and work well for the task in hand. However, there is room for improvement on the activity plan as it could be stated where to in the classroom. The activity could take place such as the creative area. </w:t>
      </w:r>
    </w:p>
    <w:p w14:paraId="6304E462" w14:textId="34878532" w:rsidR="00082C42" w:rsidRDefault="00082C42" w:rsidP="00436C58">
      <w:pPr>
        <w:spacing w:line="360" w:lineRule="auto"/>
        <w:jc w:val="both"/>
        <w:rPr>
          <w:rFonts w:ascii="Arial" w:hAnsi="Arial" w:cs="Arial"/>
          <w:sz w:val="24"/>
          <w:szCs w:val="24"/>
        </w:rPr>
      </w:pPr>
      <w:r>
        <w:rPr>
          <w:rFonts w:ascii="Arial" w:hAnsi="Arial" w:cs="Arial"/>
          <w:sz w:val="24"/>
          <w:szCs w:val="24"/>
        </w:rPr>
        <w:t>Some activity plans are more complexed than the one above, they may include sections that link the activity and they way it is delivered to theorists and their research. For example, during this activity the practitioner will demonstrate to the children how to use the plastic tongs. This will be imitated by the child in the task. This links to Bandura’s theory of role modelling and imitation</w:t>
      </w:r>
      <w:r w:rsidR="00E33AFB">
        <w:rPr>
          <w:rFonts w:ascii="Arial" w:hAnsi="Arial" w:cs="Arial"/>
          <w:sz w:val="24"/>
          <w:szCs w:val="24"/>
        </w:rPr>
        <w:t xml:space="preserve"> (Cherry, 2019).</w:t>
      </w:r>
    </w:p>
    <w:p w14:paraId="21863773" w14:textId="4A710E43" w:rsidR="00E33AFB" w:rsidRDefault="00E33AFB" w:rsidP="00436C58">
      <w:pPr>
        <w:spacing w:line="360" w:lineRule="auto"/>
        <w:jc w:val="both"/>
        <w:rPr>
          <w:rFonts w:ascii="Arial" w:hAnsi="Arial" w:cs="Arial"/>
          <w:sz w:val="24"/>
          <w:szCs w:val="24"/>
        </w:rPr>
      </w:pPr>
      <w:r>
        <w:rPr>
          <w:rFonts w:ascii="Arial" w:hAnsi="Arial" w:cs="Arial"/>
          <w:sz w:val="24"/>
          <w:szCs w:val="24"/>
        </w:rPr>
        <w:t xml:space="preserve">Activity plans are a beneficial way for practitioners to plan effective and efficient activities that in rich a child’s knowledge and understanding of certain skills. They make sure that all key elements of an activity are included and the lesson delivered is of a good quality. The activity plan above is a good example of one used within school settings. </w:t>
      </w:r>
    </w:p>
    <w:p w14:paraId="740B532F" w14:textId="2014BB17" w:rsidR="001D6790" w:rsidRPr="00436C58" w:rsidRDefault="001D6790" w:rsidP="00436C58">
      <w:pPr>
        <w:spacing w:line="360" w:lineRule="auto"/>
        <w:jc w:val="both"/>
        <w:rPr>
          <w:rFonts w:ascii="Arial" w:hAnsi="Arial" w:cs="Arial"/>
          <w:sz w:val="24"/>
          <w:szCs w:val="24"/>
          <w:u w:val="single"/>
        </w:rPr>
      </w:pPr>
      <w:r w:rsidRPr="00436C58">
        <w:rPr>
          <w:rFonts w:ascii="Arial" w:hAnsi="Arial" w:cs="Arial"/>
          <w:sz w:val="24"/>
          <w:szCs w:val="24"/>
          <w:u w:val="single"/>
        </w:rPr>
        <w:t>Section 3</w:t>
      </w:r>
    </w:p>
    <w:p w14:paraId="38687767" w14:textId="09F1469A" w:rsidR="00D31155" w:rsidRDefault="001345DA" w:rsidP="00436C58">
      <w:pPr>
        <w:spacing w:line="360" w:lineRule="auto"/>
        <w:jc w:val="both"/>
        <w:rPr>
          <w:rFonts w:ascii="Arial" w:hAnsi="Arial" w:cs="Arial"/>
          <w:sz w:val="24"/>
          <w:szCs w:val="24"/>
        </w:rPr>
      </w:pPr>
      <w:r>
        <w:rPr>
          <w:rFonts w:ascii="Arial" w:hAnsi="Arial" w:cs="Arial"/>
          <w:sz w:val="24"/>
          <w:szCs w:val="24"/>
        </w:rPr>
        <w:t xml:space="preserve">Maths is </w:t>
      </w:r>
      <w:r w:rsidR="004813B8">
        <w:rPr>
          <w:rFonts w:ascii="Arial" w:hAnsi="Arial" w:cs="Arial"/>
          <w:sz w:val="24"/>
          <w:szCs w:val="24"/>
        </w:rPr>
        <w:t xml:space="preserve">incorporated in everyday life even though it may not be </w:t>
      </w:r>
      <w:r w:rsidR="00944D2D">
        <w:rPr>
          <w:rFonts w:ascii="Arial" w:hAnsi="Arial" w:cs="Arial"/>
          <w:sz w:val="24"/>
          <w:szCs w:val="24"/>
        </w:rPr>
        <w:t xml:space="preserve">deliberate. </w:t>
      </w:r>
      <w:r w:rsidR="00857C41">
        <w:rPr>
          <w:rFonts w:ascii="Arial" w:hAnsi="Arial" w:cs="Arial"/>
          <w:sz w:val="24"/>
          <w:szCs w:val="24"/>
        </w:rPr>
        <w:t>Maths is everywhere around a child whether it is</w:t>
      </w:r>
      <w:r w:rsidR="001A5666">
        <w:rPr>
          <w:rFonts w:ascii="Arial" w:hAnsi="Arial" w:cs="Arial"/>
          <w:sz w:val="24"/>
          <w:szCs w:val="24"/>
        </w:rPr>
        <w:t xml:space="preserve"> used or not. By walking in to someone’s home</w:t>
      </w:r>
      <w:r w:rsidR="006450EF">
        <w:rPr>
          <w:rFonts w:ascii="Arial" w:hAnsi="Arial" w:cs="Arial"/>
          <w:sz w:val="24"/>
          <w:szCs w:val="24"/>
        </w:rPr>
        <w:t xml:space="preserve">, </w:t>
      </w:r>
      <w:r w:rsidR="00F81B30">
        <w:rPr>
          <w:rFonts w:ascii="Arial" w:hAnsi="Arial" w:cs="Arial"/>
          <w:sz w:val="24"/>
          <w:szCs w:val="24"/>
        </w:rPr>
        <w:t>classroom at school or the out</w:t>
      </w:r>
      <w:r w:rsidR="00C10F10">
        <w:rPr>
          <w:rFonts w:ascii="Arial" w:hAnsi="Arial" w:cs="Arial"/>
          <w:sz w:val="24"/>
          <w:szCs w:val="24"/>
        </w:rPr>
        <w:t xml:space="preserve">side environment, it will be noticed that numbers are </w:t>
      </w:r>
      <w:r w:rsidR="00C10F10">
        <w:rPr>
          <w:rFonts w:ascii="Arial" w:hAnsi="Arial" w:cs="Arial"/>
          <w:sz w:val="24"/>
          <w:szCs w:val="24"/>
        </w:rPr>
        <w:lastRenderedPageBreak/>
        <w:t xml:space="preserve">everywhere. This can be from the hours and minutes used to explain time on a clock, </w:t>
      </w:r>
      <w:r w:rsidR="005E6CDE">
        <w:rPr>
          <w:rFonts w:ascii="Arial" w:hAnsi="Arial" w:cs="Arial"/>
          <w:sz w:val="24"/>
          <w:szCs w:val="24"/>
        </w:rPr>
        <w:t xml:space="preserve">used on menu’s when </w:t>
      </w:r>
      <w:r w:rsidR="00331905">
        <w:rPr>
          <w:rFonts w:ascii="Arial" w:hAnsi="Arial" w:cs="Arial"/>
          <w:sz w:val="24"/>
          <w:szCs w:val="24"/>
        </w:rPr>
        <w:t>families go out for food</w:t>
      </w:r>
      <w:r w:rsidR="0056505E">
        <w:rPr>
          <w:rFonts w:ascii="Arial" w:hAnsi="Arial" w:cs="Arial"/>
          <w:sz w:val="24"/>
          <w:szCs w:val="24"/>
        </w:rPr>
        <w:t>, the temperature outside within a car</w:t>
      </w:r>
      <w:r w:rsidR="00577426">
        <w:rPr>
          <w:rFonts w:ascii="Arial" w:hAnsi="Arial" w:cs="Arial"/>
          <w:sz w:val="24"/>
          <w:szCs w:val="24"/>
        </w:rPr>
        <w:t xml:space="preserve">, there are many ways for children to become familiar with </w:t>
      </w:r>
      <w:r w:rsidR="00903CF2">
        <w:rPr>
          <w:rFonts w:ascii="Arial" w:hAnsi="Arial" w:cs="Arial"/>
          <w:sz w:val="24"/>
          <w:szCs w:val="24"/>
        </w:rPr>
        <w:t>numbers and use and develop their math skills to everyday life (</w:t>
      </w:r>
      <w:r w:rsidR="00DC36AB">
        <w:rPr>
          <w:rFonts w:ascii="Arial" w:hAnsi="Arial" w:cs="Arial"/>
          <w:sz w:val="24"/>
          <w:szCs w:val="24"/>
        </w:rPr>
        <w:t>Kumon</w:t>
      </w:r>
      <w:r w:rsidR="00E36012">
        <w:rPr>
          <w:rFonts w:ascii="Arial" w:hAnsi="Arial" w:cs="Arial"/>
          <w:sz w:val="24"/>
          <w:szCs w:val="24"/>
        </w:rPr>
        <w:t xml:space="preserve">, 2020). </w:t>
      </w:r>
    </w:p>
    <w:p w14:paraId="47CCE33D" w14:textId="3F5D7415" w:rsidR="00B17F99" w:rsidRDefault="006B2C0A" w:rsidP="00436C58">
      <w:pPr>
        <w:spacing w:line="360" w:lineRule="auto"/>
        <w:jc w:val="both"/>
        <w:rPr>
          <w:rFonts w:ascii="Arial" w:hAnsi="Arial" w:cs="Arial"/>
          <w:sz w:val="24"/>
          <w:szCs w:val="24"/>
        </w:rPr>
      </w:pPr>
      <w:r>
        <w:rPr>
          <w:rFonts w:ascii="Arial" w:hAnsi="Arial" w:cs="Arial"/>
          <w:sz w:val="24"/>
          <w:szCs w:val="24"/>
        </w:rPr>
        <w:t>Childre</w:t>
      </w:r>
      <w:r w:rsidR="00F9741F">
        <w:rPr>
          <w:rFonts w:ascii="Arial" w:hAnsi="Arial" w:cs="Arial"/>
          <w:sz w:val="24"/>
          <w:szCs w:val="24"/>
        </w:rPr>
        <w:t xml:space="preserve">n use math in everyday life to develop and help one another whether this is in </w:t>
      </w:r>
      <w:r w:rsidR="00D2720F">
        <w:rPr>
          <w:rFonts w:ascii="Arial" w:hAnsi="Arial" w:cs="Arial"/>
          <w:sz w:val="24"/>
          <w:szCs w:val="24"/>
        </w:rPr>
        <w:t xml:space="preserve">playing with friends or in directly planned math activities such as cooking </w:t>
      </w:r>
      <w:r w:rsidR="00B44725">
        <w:rPr>
          <w:rFonts w:ascii="Arial" w:hAnsi="Arial" w:cs="Arial"/>
          <w:sz w:val="24"/>
          <w:szCs w:val="24"/>
        </w:rPr>
        <w:t>or</w:t>
      </w:r>
      <w:r w:rsidR="00C107B3">
        <w:rPr>
          <w:rFonts w:ascii="Arial" w:hAnsi="Arial" w:cs="Arial"/>
          <w:sz w:val="24"/>
          <w:szCs w:val="24"/>
        </w:rPr>
        <w:t xml:space="preserve"> using money within the role play area for a </w:t>
      </w:r>
      <w:r w:rsidR="00B86AB7">
        <w:rPr>
          <w:rFonts w:ascii="Arial" w:hAnsi="Arial" w:cs="Arial"/>
          <w:sz w:val="24"/>
          <w:szCs w:val="24"/>
        </w:rPr>
        <w:t xml:space="preserve">shop. </w:t>
      </w:r>
      <w:r w:rsidR="006E08FE">
        <w:rPr>
          <w:rFonts w:ascii="Arial" w:hAnsi="Arial" w:cs="Arial"/>
          <w:sz w:val="24"/>
          <w:szCs w:val="24"/>
        </w:rPr>
        <w:t xml:space="preserve">People who are around children everyday can implement math and encourage them to recognise numbers they struggle with or just want to do better. Adults can do so by asking them to check the </w:t>
      </w:r>
      <w:r w:rsidR="009155B9">
        <w:rPr>
          <w:rFonts w:ascii="Arial" w:hAnsi="Arial" w:cs="Arial"/>
          <w:sz w:val="24"/>
          <w:szCs w:val="24"/>
        </w:rPr>
        <w:t xml:space="preserve">time on the clock, </w:t>
      </w:r>
      <w:r w:rsidR="00E84974">
        <w:rPr>
          <w:rFonts w:ascii="Arial" w:hAnsi="Arial" w:cs="Arial"/>
          <w:sz w:val="24"/>
          <w:szCs w:val="24"/>
        </w:rPr>
        <w:t>being familiar with family routines such as dinner time and bedtimes</w:t>
      </w:r>
      <w:r w:rsidR="002B3FE7">
        <w:rPr>
          <w:rFonts w:ascii="Arial" w:hAnsi="Arial" w:cs="Arial"/>
          <w:sz w:val="24"/>
          <w:szCs w:val="24"/>
        </w:rPr>
        <w:t xml:space="preserve">, taking children to the supermarket and asking them to </w:t>
      </w:r>
      <w:r w:rsidR="00F45B27">
        <w:rPr>
          <w:rFonts w:ascii="Arial" w:hAnsi="Arial" w:cs="Arial"/>
          <w:sz w:val="24"/>
          <w:szCs w:val="24"/>
        </w:rPr>
        <w:t xml:space="preserve">look at price labels and comparing brands of things and giving them the chance to </w:t>
      </w:r>
      <w:r w:rsidR="00C55232">
        <w:rPr>
          <w:rFonts w:ascii="Arial" w:hAnsi="Arial" w:cs="Arial"/>
          <w:sz w:val="24"/>
          <w:szCs w:val="24"/>
        </w:rPr>
        <w:t>handle real money rather than using fake money in school</w:t>
      </w:r>
      <w:r w:rsidR="00963998">
        <w:rPr>
          <w:rFonts w:ascii="Arial" w:hAnsi="Arial" w:cs="Arial"/>
          <w:sz w:val="24"/>
          <w:szCs w:val="24"/>
        </w:rPr>
        <w:t xml:space="preserve"> (The progressive teacher, 2020).</w:t>
      </w:r>
    </w:p>
    <w:p w14:paraId="7D121D23" w14:textId="61A88279" w:rsidR="00456BB7" w:rsidRDefault="00487C75" w:rsidP="00436C58">
      <w:pPr>
        <w:spacing w:line="360" w:lineRule="auto"/>
        <w:jc w:val="both"/>
        <w:rPr>
          <w:rFonts w:ascii="Arial" w:hAnsi="Arial" w:cs="Arial"/>
          <w:sz w:val="24"/>
          <w:szCs w:val="24"/>
        </w:rPr>
      </w:pPr>
      <w:r>
        <w:rPr>
          <w:rFonts w:ascii="Arial" w:hAnsi="Arial" w:cs="Arial"/>
          <w:sz w:val="24"/>
          <w:szCs w:val="24"/>
        </w:rPr>
        <w:t xml:space="preserve">There are many resources that can be used </w:t>
      </w:r>
      <w:r w:rsidR="006F780B">
        <w:rPr>
          <w:rFonts w:ascii="Arial" w:hAnsi="Arial" w:cs="Arial"/>
          <w:sz w:val="24"/>
          <w:szCs w:val="24"/>
        </w:rPr>
        <w:t xml:space="preserve">to involve math or support the use of math at home or at school. </w:t>
      </w:r>
      <w:r w:rsidR="001371FB">
        <w:rPr>
          <w:rFonts w:ascii="Arial" w:hAnsi="Arial" w:cs="Arial"/>
          <w:sz w:val="24"/>
          <w:szCs w:val="24"/>
        </w:rPr>
        <w:t xml:space="preserve">Every person is different in what they prefer to use and how they use them to encourage math. </w:t>
      </w:r>
    </w:p>
    <w:p w14:paraId="6D6DD3A7" w14:textId="5ADC155C" w:rsidR="00456BB7" w:rsidRDefault="00456BB7" w:rsidP="00436C58">
      <w:pPr>
        <w:spacing w:line="360" w:lineRule="auto"/>
        <w:jc w:val="both"/>
        <w:rPr>
          <w:rFonts w:ascii="Arial" w:hAnsi="Arial" w:cs="Arial"/>
          <w:sz w:val="24"/>
          <w:szCs w:val="24"/>
        </w:rPr>
      </w:pPr>
      <w:r>
        <w:rPr>
          <w:rFonts w:ascii="Arial" w:hAnsi="Arial" w:cs="Arial"/>
          <w:sz w:val="24"/>
          <w:szCs w:val="24"/>
        </w:rPr>
        <w:t xml:space="preserve">Maths can be used and introduced with all development areas such as creative development, literacy and language development and physical development. There is a large range of resources that can be used to support the mathematical development for children. </w:t>
      </w:r>
    </w:p>
    <w:p w14:paraId="482C5319" w14:textId="3FACD41F" w:rsidR="00456BB7" w:rsidRDefault="00456BB7" w:rsidP="00436C58">
      <w:pPr>
        <w:spacing w:line="360" w:lineRule="auto"/>
        <w:jc w:val="both"/>
        <w:rPr>
          <w:rFonts w:ascii="Arial" w:hAnsi="Arial" w:cs="Arial"/>
          <w:sz w:val="24"/>
          <w:szCs w:val="24"/>
        </w:rPr>
      </w:pPr>
      <w:r>
        <w:rPr>
          <w:rFonts w:ascii="Arial" w:hAnsi="Arial" w:cs="Arial"/>
          <w:sz w:val="24"/>
          <w:szCs w:val="24"/>
        </w:rPr>
        <w:t>Some settings may support the development the Montessori approach. This approach supports the use of loose parts and natural parts from the environments. It allows children to explore the living world and things that are in it and become curious and ask questions about the world. Settings that don’t use this approach at all or as much and use more plastic toys and resources may be restricted and limit the children’s imagination and curiosity</w:t>
      </w:r>
      <w:r w:rsidR="00963998">
        <w:rPr>
          <w:rFonts w:ascii="Arial" w:hAnsi="Arial" w:cs="Arial"/>
          <w:sz w:val="24"/>
          <w:szCs w:val="24"/>
        </w:rPr>
        <w:t xml:space="preserve"> (Make it wood, 2018).</w:t>
      </w:r>
    </w:p>
    <w:p w14:paraId="1955DCA0" w14:textId="04645335" w:rsidR="00456BB7" w:rsidRDefault="00456BB7" w:rsidP="00436C58">
      <w:pPr>
        <w:spacing w:line="360" w:lineRule="auto"/>
        <w:jc w:val="both"/>
        <w:rPr>
          <w:rFonts w:ascii="Arial" w:hAnsi="Arial" w:cs="Arial"/>
          <w:sz w:val="24"/>
          <w:szCs w:val="24"/>
        </w:rPr>
      </w:pPr>
      <w:r>
        <w:rPr>
          <w:rFonts w:ascii="Arial" w:hAnsi="Arial" w:cs="Arial"/>
          <w:sz w:val="24"/>
          <w:szCs w:val="24"/>
        </w:rPr>
        <w:t xml:space="preserve">The use of natural resources and loose parts will encourage children to discuss with one another and look more in depth at the sizes, textures and shapes of the natural resources. By using resources of different sizes, it can encourage children to put them in order of size and measure the resources and compare. By having these resources around, it can encourage children to have a go on their own and become familiar with measurements and different sizes. By children having this independence, it promotes </w:t>
      </w:r>
      <w:r>
        <w:rPr>
          <w:rFonts w:ascii="Arial" w:hAnsi="Arial" w:cs="Arial"/>
          <w:sz w:val="24"/>
          <w:szCs w:val="24"/>
        </w:rPr>
        <w:lastRenderedPageBreak/>
        <w:t>their self confidence in areas, their curious approaches and gaining a better understanding for math</w:t>
      </w:r>
      <w:r w:rsidR="006B71F6">
        <w:rPr>
          <w:rFonts w:ascii="Arial" w:hAnsi="Arial" w:cs="Arial"/>
          <w:sz w:val="24"/>
          <w:szCs w:val="24"/>
        </w:rPr>
        <w:t xml:space="preserve"> (Stewart, 2017).</w:t>
      </w:r>
    </w:p>
    <w:p w14:paraId="23395F8B" w14:textId="398EC486" w:rsidR="00456BB7" w:rsidRDefault="00AE5A53" w:rsidP="00436C58">
      <w:pPr>
        <w:spacing w:line="360" w:lineRule="auto"/>
        <w:jc w:val="both"/>
        <w:rPr>
          <w:rFonts w:ascii="Arial" w:hAnsi="Arial" w:cs="Arial"/>
          <w:sz w:val="24"/>
          <w:szCs w:val="24"/>
        </w:rPr>
      </w:pPr>
      <w:r>
        <w:rPr>
          <w:rFonts w:ascii="Arial" w:hAnsi="Arial" w:cs="Arial"/>
          <w:sz w:val="24"/>
          <w:szCs w:val="24"/>
        </w:rPr>
        <w:t>More traditional resources like plastic toys such as coloured blocks, craf</w:t>
      </w:r>
      <w:r w:rsidR="0053750E">
        <w:rPr>
          <w:rFonts w:ascii="Arial" w:hAnsi="Arial" w:cs="Arial"/>
          <w:sz w:val="24"/>
          <w:szCs w:val="24"/>
        </w:rPr>
        <w:t>ts</w:t>
      </w:r>
      <w:r>
        <w:rPr>
          <w:rFonts w:ascii="Arial" w:hAnsi="Arial" w:cs="Arial"/>
          <w:sz w:val="24"/>
          <w:szCs w:val="24"/>
        </w:rPr>
        <w:t>, role play areas which use plastic mobile phones, plastic food and plastic money. These type of resources can be used in math activities such as shape and colour. However, plastic resources can often have limitations on learning with them only having one purpose and not allowing children to be curious and having no open way to play and learn. These restrictions can affect other areas of learning and development not just math. It limits children to have discussions about the purpose of objects, sizes and texture of the resources. These are just some of the elements within mathematical development</w:t>
      </w:r>
      <w:r w:rsidR="0053750E">
        <w:rPr>
          <w:rFonts w:ascii="Arial" w:hAnsi="Arial" w:cs="Arial"/>
          <w:sz w:val="24"/>
          <w:szCs w:val="24"/>
        </w:rPr>
        <w:t xml:space="preserve"> (Welsh Government, 2015). </w:t>
      </w:r>
    </w:p>
    <w:p w14:paraId="06E6F9FE" w14:textId="35887867" w:rsidR="00AE5A53" w:rsidRDefault="00AE5A53" w:rsidP="00436C58">
      <w:pPr>
        <w:spacing w:line="360" w:lineRule="auto"/>
        <w:jc w:val="both"/>
        <w:rPr>
          <w:rFonts w:ascii="Arial" w:hAnsi="Arial" w:cs="Arial"/>
          <w:sz w:val="24"/>
          <w:szCs w:val="24"/>
        </w:rPr>
      </w:pPr>
      <w:r>
        <w:rPr>
          <w:rFonts w:ascii="Arial" w:hAnsi="Arial" w:cs="Arial"/>
          <w:sz w:val="24"/>
          <w:szCs w:val="24"/>
        </w:rPr>
        <w:t>The way resources are used is key to supporting mathematical development. Any type of resource can be used to support and encourage the use of math, it is just important on how the resources are used</w:t>
      </w:r>
      <w:r w:rsidR="0053750E">
        <w:rPr>
          <w:rFonts w:ascii="Arial" w:hAnsi="Arial" w:cs="Arial"/>
          <w:sz w:val="24"/>
          <w:szCs w:val="24"/>
        </w:rPr>
        <w:t xml:space="preserve"> (Drews and </w:t>
      </w:r>
      <w:r w:rsidR="00B06A39">
        <w:rPr>
          <w:rFonts w:ascii="Arial" w:hAnsi="Arial" w:cs="Arial"/>
          <w:sz w:val="24"/>
          <w:szCs w:val="24"/>
        </w:rPr>
        <w:t>Hansen</w:t>
      </w:r>
      <w:r w:rsidR="0053750E">
        <w:rPr>
          <w:rFonts w:ascii="Arial" w:hAnsi="Arial" w:cs="Arial"/>
          <w:sz w:val="24"/>
          <w:szCs w:val="24"/>
        </w:rPr>
        <w:t>, 2017)</w:t>
      </w:r>
      <w:r>
        <w:rPr>
          <w:rFonts w:ascii="Arial" w:hAnsi="Arial" w:cs="Arial"/>
          <w:sz w:val="24"/>
          <w:szCs w:val="24"/>
        </w:rPr>
        <w:t xml:space="preserve">. Maths can be encouraged through all areas of learning and supported in different ways. </w:t>
      </w:r>
    </w:p>
    <w:p w14:paraId="1CD0974C" w14:textId="343EE2E9" w:rsidR="00AE5A53" w:rsidRDefault="00AE5A53" w:rsidP="00436C58">
      <w:pPr>
        <w:spacing w:line="360" w:lineRule="auto"/>
        <w:jc w:val="both"/>
        <w:rPr>
          <w:rFonts w:ascii="Arial" w:hAnsi="Arial" w:cs="Arial"/>
          <w:sz w:val="24"/>
          <w:szCs w:val="24"/>
        </w:rPr>
      </w:pPr>
      <w:r>
        <w:rPr>
          <w:rFonts w:ascii="Arial" w:hAnsi="Arial" w:cs="Arial"/>
          <w:sz w:val="24"/>
          <w:szCs w:val="24"/>
        </w:rPr>
        <w:t xml:space="preserve">The use of </w:t>
      </w:r>
      <w:r w:rsidR="0053750E">
        <w:rPr>
          <w:rFonts w:ascii="Arial" w:hAnsi="Arial" w:cs="Arial"/>
          <w:sz w:val="24"/>
          <w:szCs w:val="24"/>
        </w:rPr>
        <w:t>directions, time, patterns and colours</w:t>
      </w:r>
      <w:r>
        <w:rPr>
          <w:rFonts w:ascii="Arial" w:hAnsi="Arial" w:cs="Arial"/>
          <w:sz w:val="24"/>
          <w:szCs w:val="24"/>
        </w:rPr>
        <w:t xml:space="preserve"> are some of the mathematical links used within creative development, literacy and language and even physical development. Maths development is all around children, young people and adults and important for children to learn throughout their lives and begin a good understanding early o</w:t>
      </w:r>
      <w:r w:rsidR="0053750E">
        <w:rPr>
          <w:rFonts w:ascii="Arial" w:hAnsi="Arial" w:cs="Arial"/>
          <w:sz w:val="24"/>
          <w:szCs w:val="24"/>
        </w:rPr>
        <w:t>n (NDNA, 2019).</w:t>
      </w:r>
    </w:p>
    <w:p w14:paraId="7923DDB1" w14:textId="22F3C080" w:rsidR="00AE5A53" w:rsidRDefault="00AE5A53" w:rsidP="00436C58">
      <w:pPr>
        <w:spacing w:line="360" w:lineRule="auto"/>
        <w:jc w:val="both"/>
        <w:rPr>
          <w:rFonts w:ascii="Arial" w:hAnsi="Arial" w:cs="Arial"/>
          <w:sz w:val="24"/>
          <w:szCs w:val="24"/>
        </w:rPr>
      </w:pPr>
      <w:r>
        <w:rPr>
          <w:rFonts w:ascii="Arial" w:hAnsi="Arial" w:cs="Arial"/>
          <w:sz w:val="24"/>
          <w:szCs w:val="24"/>
        </w:rPr>
        <w:t>Indoor and outdoor environments can use resources that can encourage the use of mathematical development.</w:t>
      </w:r>
      <w:r w:rsidR="00194A76">
        <w:rPr>
          <w:rFonts w:ascii="Arial" w:hAnsi="Arial" w:cs="Arial"/>
          <w:sz w:val="24"/>
          <w:szCs w:val="24"/>
        </w:rPr>
        <w:t xml:space="preserve"> By having outdoor access to resources that help support mathematical development, it can refresh the subject area. It allows children to feel excited about learning and being curious about new environments with natural living parts that can help them learn math in a different way and not just from basic calculations (Kelly, 2015).</w:t>
      </w:r>
      <w:r>
        <w:rPr>
          <w:rFonts w:ascii="Arial" w:hAnsi="Arial" w:cs="Arial"/>
          <w:sz w:val="24"/>
          <w:szCs w:val="24"/>
        </w:rPr>
        <w:t xml:space="preserve"> This can include both school and at home. The people around the child on an everyday basis can ensure children are supported and encouraged to use </w:t>
      </w:r>
      <w:r w:rsidR="0053750E">
        <w:rPr>
          <w:rFonts w:ascii="Arial" w:hAnsi="Arial" w:cs="Arial"/>
          <w:sz w:val="24"/>
          <w:szCs w:val="24"/>
        </w:rPr>
        <w:t>math</w:t>
      </w:r>
      <w:r>
        <w:rPr>
          <w:rFonts w:ascii="Arial" w:hAnsi="Arial" w:cs="Arial"/>
          <w:sz w:val="24"/>
          <w:szCs w:val="24"/>
        </w:rPr>
        <w:t xml:space="preserve"> and put things in place to develop their math skills. These people include practitioners, family and friends</w:t>
      </w:r>
      <w:r w:rsidR="0053750E">
        <w:rPr>
          <w:rFonts w:ascii="Arial" w:hAnsi="Arial" w:cs="Arial"/>
          <w:sz w:val="24"/>
          <w:szCs w:val="24"/>
        </w:rPr>
        <w:t>. Parents can work towards encouraging math development before their child goes to school such as cooking or collecting leaves, conkers and different types of flowers from the outside environment to support children</w:t>
      </w:r>
      <w:r w:rsidR="00E33AFB">
        <w:rPr>
          <w:rFonts w:ascii="Arial" w:hAnsi="Arial" w:cs="Arial"/>
          <w:sz w:val="24"/>
          <w:szCs w:val="24"/>
        </w:rPr>
        <w:t>’s curiosity of numbers, shapes and patterns</w:t>
      </w:r>
      <w:r w:rsidR="006B71F6">
        <w:rPr>
          <w:rFonts w:ascii="Arial" w:hAnsi="Arial" w:cs="Arial"/>
          <w:sz w:val="24"/>
          <w:szCs w:val="24"/>
        </w:rPr>
        <w:t xml:space="preserve"> (Rose and Jay, 2016).</w:t>
      </w:r>
    </w:p>
    <w:p w14:paraId="34C942F1" w14:textId="4F7FC54F" w:rsidR="0053750E" w:rsidRDefault="0053750E" w:rsidP="00436C58">
      <w:pPr>
        <w:spacing w:line="360" w:lineRule="auto"/>
        <w:jc w:val="both"/>
        <w:rPr>
          <w:rFonts w:ascii="Arial" w:hAnsi="Arial" w:cs="Arial"/>
          <w:sz w:val="24"/>
          <w:szCs w:val="24"/>
        </w:rPr>
      </w:pPr>
      <w:r>
        <w:rPr>
          <w:rFonts w:ascii="Arial" w:hAnsi="Arial" w:cs="Arial"/>
          <w:sz w:val="24"/>
          <w:szCs w:val="24"/>
        </w:rPr>
        <w:lastRenderedPageBreak/>
        <w:t xml:space="preserve">It is important that children are curious things and by having a range of resources to plan activities. It can encourage wider discussions of how things work, this is not just in math but in everyday life experiences. </w:t>
      </w:r>
    </w:p>
    <w:p w14:paraId="3EDD5642" w14:textId="172CC5F0" w:rsidR="00B06A39" w:rsidRPr="00436C58" w:rsidRDefault="00B06A39" w:rsidP="00436C58">
      <w:pPr>
        <w:spacing w:line="360" w:lineRule="auto"/>
        <w:jc w:val="both"/>
        <w:rPr>
          <w:rFonts w:ascii="Arial" w:hAnsi="Arial" w:cs="Arial"/>
          <w:sz w:val="24"/>
          <w:szCs w:val="24"/>
          <w:u w:val="single"/>
        </w:rPr>
      </w:pPr>
      <w:r w:rsidRPr="00436C58">
        <w:rPr>
          <w:rFonts w:ascii="Arial" w:hAnsi="Arial" w:cs="Arial"/>
          <w:sz w:val="24"/>
          <w:szCs w:val="24"/>
          <w:u w:val="single"/>
        </w:rPr>
        <w:t>Section 4</w:t>
      </w:r>
    </w:p>
    <w:p w14:paraId="56B31F07" w14:textId="0D18375C" w:rsidR="00E43C5F" w:rsidRDefault="00E43C5F" w:rsidP="00436C58">
      <w:pPr>
        <w:spacing w:line="360" w:lineRule="auto"/>
        <w:jc w:val="both"/>
        <w:rPr>
          <w:rFonts w:ascii="Arial" w:hAnsi="Arial" w:cs="Arial"/>
          <w:sz w:val="24"/>
          <w:szCs w:val="24"/>
        </w:rPr>
      </w:pPr>
      <w:r>
        <w:rPr>
          <w:rFonts w:ascii="Arial" w:hAnsi="Arial" w:cs="Arial"/>
          <w:sz w:val="24"/>
          <w:szCs w:val="24"/>
        </w:rPr>
        <w:t xml:space="preserve">Some math skills are naturally learnt and developed as a child grows before going to school. These skills are naturally gained through play and conversations. When children begin school, math can become more detailed and it can be a more complex understanding of how mathematical development and how it is used. The setting the child is in will support and encourage their math skills. </w:t>
      </w:r>
    </w:p>
    <w:p w14:paraId="4C240811" w14:textId="16BA390B" w:rsidR="00E43C5F" w:rsidRDefault="00E43C5F" w:rsidP="00436C58">
      <w:pPr>
        <w:spacing w:line="360" w:lineRule="auto"/>
        <w:jc w:val="both"/>
        <w:rPr>
          <w:rFonts w:ascii="Arial" w:hAnsi="Arial" w:cs="Arial"/>
          <w:sz w:val="24"/>
          <w:szCs w:val="24"/>
        </w:rPr>
      </w:pPr>
      <w:r>
        <w:rPr>
          <w:rFonts w:ascii="Arial" w:hAnsi="Arial" w:cs="Arial"/>
          <w:sz w:val="24"/>
          <w:szCs w:val="24"/>
        </w:rPr>
        <w:t xml:space="preserve">The role of the adult is to encourage and provide support for children when they need it the most. Practitioners must plan activities appropriately to support mathematical development for children. Math skills can be used in other areas of development not just having an activity based fully on math. When planning activities it is important to think about the child and their interests. Activities must be age and stage appropriate can even include a little challenge to keep them interested. All practitioners work differently to one another so a choice of resources is down to the practitioner but must be age and stage appropriate and relevant to the activity. It is also important to have interesting activities. By having this, it will ensure children will enjoy learning and become curious through different activities so they are able to ask more questions to wider their knowledge and understanding. </w:t>
      </w:r>
    </w:p>
    <w:p w14:paraId="021B2793" w14:textId="38F11356" w:rsidR="00E43C5F" w:rsidRDefault="00E43C5F" w:rsidP="00436C58">
      <w:pPr>
        <w:spacing w:line="360" w:lineRule="auto"/>
        <w:jc w:val="both"/>
        <w:rPr>
          <w:rFonts w:ascii="Arial" w:hAnsi="Arial" w:cs="Arial"/>
          <w:sz w:val="24"/>
          <w:szCs w:val="24"/>
        </w:rPr>
      </w:pPr>
      <w:r>
        <w:rPr>
          <w:rFonts w:ascii="Arial" w:hAnsi="Arial" w:cs="Arial"/>
          <w:sz w:val="24"/>
          <w:szCs w:val="24"/>
        </w:rPr>
        <w:t>When undertaking activities with children, it i</w:t>
      </w:r>
      <w:r w:rsidR="00A91C6D">
        <w:rPr>
          <w:rFonts w:ascii="Arial" w:hAnsi="Arial" w:cs="Arial"/>
          <w:sz w:val="24"/>
          <w:szCs w:val="24"/>
        </w:rPr>
        <w:t>s important that practitioners ensure that it is age and stage appropriate and relevant to development. They must ensure that the activity takes place in a positive and happy environment where the children feel most comfortable</w:t>
      </w:r>
      <w:r w:rsidR="00C36465">
        <w:rPr>
          <w:rFonts w:ascii="Arial" w:hAnsi="Arial" w:cs="Arial"/>
          <w:sz w:val="24"/>
          <w:szCs w:val="24"/>
        </w:rPr>
        <w:t xml:space="preserve"> (Learning Liftoff, 2016).</w:t>
      </w:r>
      <w:r w:rsidR="00EE4561">
        <w:rPr>
          <w:rFonts w:ascii="Arial" w:hAnsi="Arial" w:cs="Arial"/>
          <w:sz w:val="24"/>
          <w:szCs w:val="24"/>
        </w:rPr>
        <w:t xml:space="preserve"> It may be important to include a good range of resources to keep the children involved and interested. By having this, it can allow children to spark their curiosity levels and begin to ask questions outside of the box and wider their understanding. These resources need to be beneficial to the activity and appropriate to the child’s age and stage abilities. </w:t>
      </w:r>
      <w:r w:rsidR="00A91C6D">
        <w:rPr>
          <w:rFonts w:ascii="Arial" w:hAnsi="Arial" w:cs="Arial"/>
          <w:sz w:val="24"/>
          <w:szCs w:val="24"/>
        </w:rPr>
        <w:t xml:space="preserve"> It is also important that practitioners consider the health and safety element of each task and try to reduce or take away the risk all together. Practitioners must be there when activities are taking place so they can supervise and support if needed, answer children’s questions so they get a deeper understanding of what is going on and how they can expand their </w:t>
      </w:r>
      <w:r w:rsidR="00A91C6D">
        <w:rPr>
          <w:rFonts w:ascii="Arial" w:hAnsi="Arial" w:cs="Arial"/>
          <w:sz w:val="24"/>
          <w:szCs w:val="24"/>
        </w:rPr>
        <w:lastRenderedPageBreak/>
        <w:t>knowledge. They may also need to asses</w:t>
      </w:r>
      <w:r w:rsidR="00EE4561">
        <w:rPr>
          <w:rFonts w:ascii="Arial" w:hAnsi="Arial" w:cs="Arial"/>
          <w:sz w:val="24"/>
          <w:szCs w:val="24"/>
        </w:rPr>
        <w:t>s</w:t>
      </w:r>
      <w:r w:rsidR="00A91C6D">
        <w:rPr>
          <w:rFonts w:ascii="Arial" w:hAnsi="Arial" w:cs="Arial"/>
          <w:sz w:val="24"/>
          <w:szCs w:val="24"/>
        </w:rPr>
        <w:t xml:space="preserve"> and record the child’s </w:t>
      </w:r>
      <w:r w:rsidR="00EE4561">
        <w:rPr>
          <w:rFonts w:ascii="Arial" w:hAnsi="Arial" w:cs="Arial"/>
          <w:sz w:val="24"/>
          <w:szCs w:val="24"/>
        </w:rPr>
        <w:t xml:space="preserve">learning abilities and skills which may require them to give extra support where needed or praise for improvement. </w:t>
      </w:r>
    </w:p>
    <w:p w14:paraId="1DEBAD48" w14:textId="55D40B73" w:rsidR="00EE4561" w:rsidRDefault="00EE4561" w:rsidP="00436C58">
      <w:pPr>
        <w:spacing w:line="360" w:lineRule="auto"/>
        <w:jc w:val="both"/>
        <w:rPr>
          <w:rFonts w:ascii="Arial" w:hAnsi="Arial" w:cs="Arial"/>
          <w:sz w:val="24"/>
          <w:szCs w:val="24"/>
        </w:rPr>
      </w:pPr>
      <w:r>
        <w:rPr>
          <w:rFonts w:ascii="Arial" w:hAnsi="Arial" w:cs="Arial"/>
          <w:sz w:val="24"/>
          <w:szCs w:val="24"/>
        </w:rPr>
        <w:t>Practitioners may use a number of ways to record assessments such as baseline assessments or a popular way is the Foundation Phase Profile (FPP). The Foundation Phase Profile is used to support the assessments of children’s learning and development</w:t>
      </w:r>
      <w:r w:rsidR="00C36465">
        <w:rPr>
          <w:rFonts w:ascii="Arial" w:hAnsi="Arial" w:cs="Arial"/>
          <w:sz w:val="24"/>
          <w:szCs w:val="24"/>
        </w:rPr>
        <w:t xml:space="preserve"> (Early Years Wales, 2020). </w:t>
      </w:r>
      <w:r>
        <w:rPr>
          <w:rFonts w:ascii="Arial" w:hAnsi="Arial" w:cs="Arial"/>
          <w:sz w:val="24"/>
          <w:szCs w:val="24"/>
        </w:rPr>
        <w:t xml:space="preserve">This kind of assessment will include the practitioner observing the children’s skills and using the FPP to place them at a stage they are working on and towards. Practitioners can plan appropriately from this in terms of their development and learning. Each setting will record and assess differently to one another but the FPP will allow the children’s outcome to be most accurate at where they are with their development. </w:t>
      </w:r>
    </w:p>
    <w:p w14:paraId="15F0EBEB" w14:textId="0DFAEFE7" w:rsidR="00EE4561" w:rsidRDefault="00EE4561" w:rsidP="00436C58">
      <w:pPr>
        <w:spacing w:line="360" w:lineRule="auto"/>
        <w:jc w:val="both"/>
        <w:rPr>
          <w:rFonts w:ascii="Arial" w:hAnsi="Arial" w:cs="Arial"/>
          <w:sz w:val="24"/>
          <w:szCs w:val="24"/>
        </w:rPr>
      </w:pPr>
      <w:r>
        <w:rPr>
          <w:rFonts w:ascii="Arial" w:hAnsi="Arial" w:cs="Arial"/>
          <w:sz w:val="24"/>
          <w:szCs w:val="24"/>
        </w:rPr>
        <w:t>Mathematical development is not the main focus within all activities but it can be included and suitable into most tasks and activities without doing this on purpose. It is the role of the adult to consider possible links to math development and to include it where possible</w:t>
      </w:r>
      <w:r w:rsidR="004D535D">
        <w:rPr>
          <w:rFonts w:ascii="Arial" w:hAnsi="Arial" w:cs="Arial"/>
          <w:sz w:val="24"/>
          <w:szCs w:val="24"/>
        </w:rPr>
        <w:t xml:space="preserve">. This usually isn’t hard to do as math is everywhere and is naturally used such as in physical development and using directions and terms to help become familiar. It can even be as simple as counting blocks or shapes or using time to become familiar with routines throughout the child’s day. Math has different elements and introduces different skills to children which support other areas of development. Children can become familiar with new vocabulary which widens their talking and conversations with others. </w:t>
      </w:r>
    </w:p>
    <w:p w14:paraId="629DE63D" w14:textId="50D9A365" w:rsidR="00771C65" w:rsidRDefault="004D535D" w:rsidP="00436C58">
      <w:pPr>
        <w:spacing w:line="360" w:lineRule="auto"/>
        <w:jc w:val="both"/>
        <w:rPr>
          <w:rFonts w:ascii="Arial" w:hAnsi="Arial" w:cs="Arial"/>
          <w:sz w:val="24"/>
          <w:szCs w:val="24"/>
        </w:rPr>
      </w:pPr>
      <w:r>
        <w:rPr>
          <w:rFonts w:ascii="Arial" w:hAnsi="Arial" w:cs="Arial"/>
          <w:sz w:val="24"/>
          <w:szCs w:val="24"/>
        </w:rPr>
        <w:t xml:space="preserve">The Foundation Phase Framework </w:t>
      </w:r>
      <w:r w:rsidR="00771C65">
        <w:rPr>
          <w:rFonts w:ascii="Arial" w:hAnsi="Arial" w:cs="Arial"/>
          <w:sz w:val="24"/>
          <w:szCs w:val="24"/>
        </w:rPr>
        <w:t xml:space="preserve">is a statutory curriculum for all three to seven year old in Wales (Welsh Government, 2015). It includes the seven areas of learning which all compliment one another in learning. It is the role of the adult to use these learning areas to create positive learning environments and activities for children to learn more and gain a wider understanding and knowledge that the child already has. </w:t>
      </w:r>
    </w:p>
    <w:p w14:paraId="485E2D9C" w14:textId="08B43851" w:rsidR="00771C65" w:rsidRDefault="00771C65" w:rsidP="00436C58">
      <w:pPr>
        <w:spacing w:line="360" w:lineRule="auto"/>
        <w:jc w:val="both"/>
        <w:rPr>
          <w:rFonts w:ascii="Arial" w:hAnsi="Arial" w:cs="Arial"/>
          <w:sz w:val="24"/>
          <w:szCs w:val="24"/>
        </w:rPr>
      </w:pPr>
      <w:r>
        <w:rPr>
          <w:rFonts w:ascii="Arial" w:hAnsi="Arial" w:cs="Arial"/>
          <w:sz w:val="24"/>
          <w:szCs w:val="24"/>
        </w:rPr>
        <w:t xml:space="preserve">It is important that </w:t>
      </w:r>
      <w:r w:rsidR="000C75F8">
        <w:rPr>
          <w:rFonts w:ascii="Arial" w:hAnsi="Arial" w:cs="Arial"/>
          <w:sz w:val="24"/>
          <w:szCs w:val="24"/>
        </w:rPr>
        <w:t>as m</w:t>
      </w:r>
      <w:r>
        <w:rPr>
          <w:rFonts w:ascii="Arial" w:hAnsi="Arial" w:cs="Arial"/>
          <w:sz w:val="24"/>
          <w:szCs w:val="24"/>
        </w:rPr>
        <w:t xml:space="preserve">any of these learning areas are included in activities and tasks to develop skills and engage children in more ways than </w:t>
      </w:r>
      <w:r w:rsidR="000C75F8">
        <w:rPr>
          <w:rFonts w:ascii="Arial" w:hAnsi="Arial" w:cs="Arial"/>
          <w:sz w:val="24"/>
          <w:szCs w:val="24"/>
        </w:rPr>
        <w:t xml:space="preserve">just </w:t>
      </w:r>
      <w:r>
        <w:rPr>
          <w:rFonts w:ascii="Arial" w:hAnsi="Arial" w:cs="Arial"/>
          <w:sz w:val="24"/>
          <w:szCs w:val="24"/>
        </w:rPr>
        <w:t>one. Within the Foundation Phase the mathematical development area include</w:t>
      </w:r>
      <w:r w:rsidR="000C75F8">
        <w:rPr>
          <w:rFonts w:ascii="Arial" w:hAnsi="Arial" w:cs="Arial"/>
          <w:sz w:val="24"/>
          <w:szCs w:val="24"/>
        </w:rPr>
        <w:t>s</w:t>
      </w:r>
      <w:r>
        <w:rPr>
          <w:rFonts w:ascii="Arial" w:hAnsi="Arial" w:cs="Arial"/>
          <w:sz w:val="24"/>
          <w:szCs w:val="24"/>
        </w:rPr>
        <w:t xml:space="preserve"> many elements of the subject and</w:t>
      </w:r>
      <w:r w:rsidR="000C75F8">
        <w:rPr>
          <w:rFonts w:ascii="Arial" w:hAnsi="Arial" w:cs="Arial"/>
          <w:sz w:val="24"/>
          <w:szCs w:val="24"/>
        </w:rPr>
        <w:t xml:space="preserve"> explains</w:t>
      </w:r>
      <w:r>
        <w:rPr>
          <w:rFonts w:ascii="Arial" w:hAnsi="Arial" w:cs="Arial"/>
          <w:sz w:val="24"/>
          <w:szCs w:val="24"/>
        </w:rPr>
        <w:t xml:space="preserve"> giv</w:t>
      </w:r>
      <w:r w:rsidR="000C75F8">
        <w:rPr>
          <w:rFonts w:ascii="Arial" w:hAnsi="Arial" w:cs="Arial"/>
          <w:sz w:val="24"/>
          <w:szCs w:val="24"/>
        </w:rPr>
        <w:t>ing</w:t>
      </w:r>
      <w:r>
        <w:rPr>
          <w:rFonts w:ascii="Arial" w:hAnsi="Arial" w:cs="Arial"/>
          <w:sz w:val="24"/>
          <w:szCs w:val="24"/>
        </w:rPr>
        <w:t xml:space="preserve"> many </w:t>
      </w:r>
      <w:r w:rsidR="000C75F8">
        <w:rPr>
          <w:rFonts w:ascii="Arial" w:hAnsi="Arial" w:cs="Arial"/>
          <w:sz w:val="24"/>
          <w:szCs w:val="24"/>
        </w:rPr>
        <w:t>opportunities</w:t>
      </w:r>
      <w:r>
        <w:rPr>
          <w:rFonts w:ascii="Arial" w:hAnsi="Arial" w:cs="Arial"/>
          <w:sz w:val="24"/>
          <w:szCs w:val="24"/>
        </w:rPr>
        <w:t xml:space="preserve"> to children and how it can benefit them. It also includes the expected skills for each age group to reach </w:t>
      </w:r>
      <w:r w:rsidR="000C75F8">
        <w:rPr>
          <w:rFonts w:ascii="Arial" w:hAnsi="Arial" w:cs="Arial"/>
          <w:sz w:val="24"/>
          <w:szCs w:val="24"/>
        </w:rPr>
        <w:t xml:space="preserve">and be working towards </w:t>
      </w:r>
      <w:r w:rsidR="000C75F8">
        <w:rPr>
          <w:rFonts w:ascii="Arial" w:hAnsi="Arial" w:cs="Arial"/>
          <w:sz w:val="24"/>
          <w:szCs w:val="24"/>
        </w:rPr>
        <w:lastRenderedPageBreak/>
        <w:t>or working at that specific level. This part of the Foundation Phase is beneficial to the adult as it can help them in their role of planning and undertaking tasks that can support children or challenge them</w:t>
      </w:r>
      <w:r w:rsidR="002C5DF8">
        <w:rPr>
          <w:rFonts w:ascii="Arial" w:hAnsi="Arial" w:cs="Arial"/>
          <w:sz w:val="24"/>
          <w:szCs w:val="24"/>
        </w:rPr>
        <w:t xml:space="preserve"> (Welsh Government, 2015).</w:t>
      </w:r>
    </w:p>
    <w:p w14:paraId="27BB9C70" w14:textId="6DD6C9C7" w:rsidR="000C75F8" w:rsidRDefault="000C75F8" w:rsidP="00436C58">
      <w:pPr>
        <w:spacing w:line="360" w:lineRule="auto"/>
        <w:jc w:val="both"/>
        <w:rPr>
          <w:rFonts w:ascii="Arial" w:hAnsi="Arial" w:cs="Arial"/>
          <w:sz w:val="24"/>
          <w:szCs w:val="24"/>
        </w:rPr>
      </w:pPr>
      <w:r>
        <w:rPr>
          <w:rFonts w:ascii="Arial" w:hAnsi="Arial" w:cs="Arial"/>
          <w:sz w:val="24"/>
          <w:szCs w:val="24"/>
        </w:rPr>
        <w:t>Another relevant framework that is used by most practitioners is the National Literacy and Numeracy Framework (LNF).</w:t>
      </w:r>
      <w:r w:rsidR="00C36465">
        <w:rPr>
          <w:rFonts w:ascii="Arial" w:hAnsi="Arial" w:cs="Arial"/>
          <w:sz w:val="24"/>
          <w:szCs w:val="24"/>
        </w:rPr>
        <w:t xml:space="preserve"> This framework says that literacy and numeracy skills are an absolute essential in school, in order for them to reach their full potential later on in life (Welsh Government, 2008).</w:t>
      </w:r>
      <w:r>
        <w:rPr>
          <w:rFonts w:ascii="Arial" w:hAnsi="Arial" w:cs="Arial"/>
          <w:sz w:val="24"/>
          <w:szCs w:val="24"/>
        </w:rPr>
        <w:t xml:space="preserve"> This is used to ensure that they are linking literacy and numeracy in to day to day activities and tasks and linking them with the Foundation Phase’s 7 areas of learning. It can benefit practitioners to understand their role of planning things and giving the children what they need to achieve their best. </w:t>
      </w:r>
    </w:p>
    <w:p w14:paraId="002FADB3" w14:textId="5E4C9DB3" w:rsidR="000C75F8" w:rsidRDefault="00DA7680" w:rsidP="00436C58">
      <w:pPr>
        <w:spacing w:line="360" w:lineRule="auto"/>
        <w:jc w:val="both"/>
        <w:rPr>
          <w:rFonts w:ascii="Arial" w:hAnsi="Arial" w:cs="Arial"/>
          <w:sz w:val="24"/>
          <w:szCs w:val="24"/>
        </w:rPr>
      </w:pPr>
      <w:r>
        <w:rPr>
          <w:rFonts w:ascii="Arial" w:hAnsi="Arial" w:cs="Arial"/>
          <w:sz w:val="24"/>
          <w:szCs w:val="24"/>
        </w:rPr>
        <w:t>The application of math in all areas of learning can also be supported by the use of theories. Theorists such as Bandura and Vygotsky have worked on years of research and studying to develop a range of evidence that children learn socially from the people around them such as parents, practitioners and friends</w:t>
      </w:r>
      <w:r w:rsidR="00C436A4">
        <w:rPr>
          <w:rFonts w:ascii="Arial" w:hAnsi="Arial" w:cs="Arial"/>
          <w:sz w:val="24"/>
          <w:szCs w:val="24"/>
        </w:rPr>
        <w:t xml:space="preserve"> (</w:t>
      </w:r>
      <w:proofErr w:type="spellStart"/>
      <w:r w:rsidR="00C436A4">
        <w:rPr>
          <w:rFonts w:ascii="Arial" w:hAnsi="Arial" w:cs="Arial"/>
          <w:sz w:val="24"/>
          <w:szCs w:val="24"/>
        </w:rPr>
        <w:t>FirstDiscovers</w:t>
      </w:r>
      <w:proofErr w:type="spellEnd"/>
      <w:r w:rsidR="00C436A4">
        <w:rPr>
          <w:rFonts w:ascii="Arial" w:hAnsi="Arial" w:cs="Arial"/>
          <w:sz w:val="24"/>
          <w:szCs w:val="24"/>
        </w:rPr>
        <w:t>, 2020).</w:t>
      </w:r>
      <w:r>
        <w:rPr>
          <w:rFonts w:ascii="Arial" w:hAnsi="Arial" w:cs="Arial"/>
          <w:sz w:val="24"/>
          <w:szCs w:val="24"/>
        </w:rPr>
        <w:t xml:space="preserve"> Bandura studied that children learn from imitation of others and the use of having role models around to look up to and aspire from.  </w:t>
      </w:r>
    </w:p>
    <w:p w14:paraId="1EBEB227" w14:textId="650987BD" w:rsidR="00DA7680" w:rsidRDefault="00DA7680" w:rsidP="00436C58">
      <w:pPr>
        <w:spacing w:line="360" w:lineRule="auto"/>
        <w:jc w:val="both"/>
        <w:rPr>
          <w:rFonts w:ascii="Arial" w:hAnsi="Arial" w:cs="Arial"/>
          <w:sz w:val="24"/>
          <w:szCs w:val="24"/>
        </w:rPr>
      </w:pPr>
      <w:r>
        <w:rPr>
          <w:rFonts w:ascii="Arial" w:hAnsi="Arial" w:cs="Arial"/>
          <w:sz w:val="24"/>
          <w:szCs w:val="24"/>
        </w:rPr>
        <w:t>Bandura have researched and discovered that children learn through imitation. This is beneficial in childcare settings as it means that children will be able to gain math skills from their peers, and teachers</w:t>
      </w:r>
      <w:r w:rsidR="007700D0">
        <w:rPr>
          <w:rFonts w:ascii="Arial" w:hAnsi="Arial" w:cs="Arial"/>
          <w:sz w:val="24"/>
          <w:szCs w:val="24"/>
        </w:rPr>
        <w:t xml:space="preserve"> </w:t>
      </w:r>
      <w:r>
        <w:rPr>
          <w:rFonts w:ascii="Arial" w:hAnsi="Arial" w:cs="Arial"/>
          <w:sz w:val="24"/>
          <w:szCs w:val="24"/>
        </w:rPr>
        <w:t>(</w:t>
      </w:r>
      <w:r w:rsidR="007700D0">
        <w:rPr>
          <w:rFonts w:ascii="Arial" w:hAnsi="Arial" w:cs="Arial"/>
          <w:sz w:val="24"/>
          <w:szCs w:val="24"/>
        </w:rPr>
        <w:t>Mcleod, 201</w:t>
      </w:r>
      <w:r>
        <w:rPr>
          <w:rFonts w:ascii="Arial" w:hAnsi="Arial" w:cs="Arial"/>
          <w:sz w:val="24"/>
          <w:szCs w:val="24"/>
        </w:rPr>
        <w:t>)</w:t>
      </w:r>
      <w:r w:rsidR="007700D0">
        <w:rPr>
          <w:rFonts w:ascii="Arial" w:hAnsi="Arial" w:cs="Arial"/>
          <w:sz w:val="24"/>
          <w:szCs w:val="24"/>
        </w:rPr>
        <w:t>.</w:t>
      </w:r>
    </w:p>
    <w:p w14:paraId="1EACB362" w14:textId="0AFA7F8E" w:rsidR="00DA7680" w:rsidRDefault="00DA7680" w:rsidP="00436C58">
      <w:pPr>
        <w:spacing w:line="360" w:lineRule="auto"/>
        <w:jc w:val="both"/>
        <w:rPr>
          <w:rFonts w:ascii="Arial" w:hAnsi="Arial" w:cs="Arial"/>
          <w:sz w:val="24"/>
          <w:szCs w:val="24"/>
        </w:rPr>
      </w:pPr>
      <w:r>
        <w:rPr>
          <w:rFonts w:ascii="Arial" w:hAnsi="Arial" w:cs="Arial"/>
          <w:sz w:val="24"/>
          <w:szCs w:val="24"/>
        </w:rPr>
        <w:t>Th</w:t>
      </w:r>
      <w:r w:rsidR="007700D0">
        <w:rPr>
          <w:rFonts w:ascii="Arial" w:hAnsi="Arial" w:cs="Arial"/>
          <w:sz w:val="24"/>
          <w:szCs w:val="24"/>
        </w:rPr>
        <w:t xml:space="preserve">e </w:t>
      </w:r>
      <w:r>
        <w:rPr>
          <w:rFonts w:ascii="Arial" w:hAnsi="Arial" w:cs="Arial"/>
          <w:sz w:val="24"/>
          <w:szCs w:val="24"/>
        </w:rPr>
        <w:t>theory</w:t>
      </w:r>
      <w:r w:rsidR="007700D0">
        <w:rPr>
          <w:rFonts w:ascii="Arial" w:hAnsi="Arial" w:cs="Arial"/>
          <w:sz w:val="24"/>
          <w:szCs w:val="24"/>
        </w:rPr>
        <w:t xml:space="preserve"> that</w:t>
      </w:r>
      <w:r>
        <w:rPr>
          <w:rFonts w:ascii="Arial" w:hAnsi="Arial" w:cs="Arial"/>
          <w:sz w:val="24"/>
          <w:szCs w:val="24"/>
        </w:rPr>
        <w:t xml:space="preserve"> is similar to that </w:t>
      </w:r>
      <w:r w:rsidR="007700D0">
        <w:rPr>
          <w:rFonts w:ascii="Arial" w:hAnsi="Arial" w:cs="Arial"/>
          <w:sz w:val="24"/>
          <w:szCs w:val="24"/>
        </w:rPr>
        <w:t xml:space="preserve">is </w:t>
      </w:r>
      <w:r>
        <w:rPr>
          <w:rFonts w:ascii="Arial" w:hAnsi="Arial" w:cs="Arial"/>
          <w:sz w:val="24"/>
          <w:szCs w:val="24"/>
        </w:rPr>
        <w:t>Vygotsky and his theory of the</w:t>
      </w:r>
      <w:r w:rsidR="007700D0">
        <w:rPr>
          <w:rFonts w:ascii="Arial" w:hAnsi="Arial" w:cs="Arial"/>
          <w:sz w:val="24"/>
          <w:szCs w:val="24"/>
        </w:rPr>
        <w:t xml:space="preserve"> more knowledgeable other</w:t>
      </w:r>
      <w:r>
        <w:rPr>
          <w:rFonts w:ascii="Arial" w:hAnsi="Arial" w:cs="Arial"/>
          <w:sz w:val="24"/>
          <w:szCs w:val="24"/>
        </w:rPr>
        <w:t xml:space="preserve"> </w:t>
      </w:r>
      <w:r w:rsidR="007700D0">
        <w:rPr>
          <w:rFonts w:ascii="Arial" w:hAnsi="Arial" w:cs="Arial"/>
          <w:sz w:val="24"/>
          <w:szCs w:val="24"/>
        </w:rPr>
        <w:t>(</w:t>
      </w:r>
      <w:r>
        <w:rPr>
          <w:rFonts w:ascii="Arial" w:hAnsi="Arial" w:cs="Arial"/>
          <w:sz w:val="24"/>
          <w:szCs w:val="24"/>
        </w:rPr>
        <w:t>MKO</w:t>
      </w:r>
      <w:r w:rsidR="007700D0">
        <w:rPr>
          <w:rFonts w:ascii="Arial" w:hAnsi="Arial" w:cs="Arial"/>
          <w:sz w:val="24"/>
          <w:szCs w:val="24"/>
        </w:rPr>
        <w:t>).</w:t>
      </w:r>
      <w:r>
        <w:rPr>
          <w:rFonts w:ascii="Arial" w:hAnsi="Arial" w:cs="Arial"/>
          <w:sz w:val="24"/>
          <w:szCs w:val="24"/>
        </w:rPr>
        <w:t xml:space="preserve"> </w:t>
      </w:r>
      <w:r w:rsidR="007700D0">
        <w:rPr>
          <w:rFonts w:ascii="Arial" w:hAnsi="Arial" w:cs="Arial"/>
          <w:sz w:val="24"/>
          <w:szCs w:val="24"/>
        </w:rPr>
        <w:t>H</w:t>
      </w:r>
      <w:r>
        <w:rPr>
          <w:rFonts w:ascii="Arial" w:hAnsi="Arial" w:cs="Arial"/>
          <w:sz w:val="24"/>
          <w:szCs w:val="24"/>
        </w:rPr>
        <w:t xml:space="preserve">is theory states that children learn </w:t>
      </w:r>
      <w:r w:rsidR="007700D0">
        <w:rPr>
          <w:rFonts w:ascii="Arial" w:hAnsi="Arial" w:cs="Arial"/>
          <w:sz w:val="24"/>
          <w:szCs w:val="24"/>
        </w:rPr>
        <w:t>from those around them who know more about a subject such as teachers (Psychology Notes HQ</w:t>
      </w:r>
      <w:r w:rsidR="002C5DF8">
        <w:rPr>
          <w:rFonts w:ascii="Arial" w:hAnsi="Arial" w:cs="Arial"/>
          <w:sz w:val="24"/>
          <w:szCs w:val="24"/>
        </w:rPr>
        <w:t>, 2020</w:t>
      </w:r>
      <w:r w:rsidR="007700D0">
        <w:rPr>
          <w:rFonts w:ascii="Arial" w:hAnsi="Arial" w:cs="Arial"/>
          <w:sz w:val="24"/>
          <w:szCs w:val="24"/>
        </w:rPr>
        <w:t>)</w:t>
      </w:r>
      <w:r w:rsidR="002C5DF8">
        <w:rPr>
          <w:rFonts w:ascii="Arial" w:hAnsi="Arial" w:cs="Arial"/>
          <w:sz w:val="24"/>
          <w:szCs w:val="24"/>
        </w:rPr>
        <w:t>,</w:t>
      </w:r>
      <w:r w:rsidR="007700D0">
        <w:rPr>
          <w:rFonts w:ascii="Arial" w:hAnsi="Arial" w:cs="Arial"/>
          <w:sz w:val="24"/>
          <w:szCs w:val="24"/>
        </w:rPr>
        <w:t xml:space="preserve"> meaning that children will learn from them whether this be from what they do like imitation (bandura) or from conversations and social interactions (Vygotsky). </w:t>
      </w:r>
    </w:p>
    <w:p w14:paraId="63B29AA0" w14:textId="2B396DBA" w:rsidR="007700D0" w:rsidRDefault="007700D0" w:rsidP="00436C58">
      <w:pPr>
        <w:spacing w:line="360" w:lineRule="auto"/>
        <w:jc w:val="both"/>
        <w:rPr>
          <w:rFonts w:ascii="Arial" w:hAnsi="Arial" w:cs="Arial"/>
          <w:sz w:val="24"/>
          <w:szCs w:val="24"/>
        </w:rPr>
      </w:pPr>
      <w:r>
        <w:rPr>
          <w:rFonts w:ascii="Arial" w:hAnsi="Arial" w:cs="Arial"/>
          <w:sz w:val="24"/>
          <w:szCs w:val="24"/>
        </w:rPr>
        <w:t xml:space="preserve">Both these theorists can be used to support teaching methods in which children are able to gain knowledge and learn new skills. </w:t>
      </w:r>
    </w:p>
    <w:p w14:paraId="780929CD" w14:textId="12958973" w:rsidR="006A28FC" w:rsidRDefault="006A28FC" w:rsidP="00436C58">
      <w:pPr>
        <w:spacing w:line="360" w:lineRule="auto"/>
        <w:jc w:val="both"/>
        <w:rPr>
          <w:rFonts w:ascii="Arial" w:hAnsi="Arial" w:cs="Arial"/>
          <w:sz w:val="24"/>
          <w:szCs w:val="24"/>
        </w:rPr>
      </w:pPr>
    </w:p>
    <w:p w14:paraId="0F6FAD39" w14:textId="4A55183B" w:rsidR="003506CB" w:rsidRDefault="003506CB" w:rsidP="00436C58">
      <w:pPr>
        <w:spacing w:line="360" w:lineRule="auto"/>
        <w:jc w:val="both"/>
        <w:rPr>
          <w:rFonts w:ascii="Arial" w:hAnsi="Arial" w:cs="Arial"/>
          <w:sz w:val="24"/>
          <w:szCs w:val="24"/>
        </w:rPr>
      </w:pPr>
    </w:p>
    <w:p w14:paraId="3D8F75F0" w14:textId="0B9DBB55" w:rsidR="003506CB" w:rsidRPr="00B17F99" w:rsidRDefault="003506CB" w:rsidP="00436C58">
      <w:pPr>
        <w:spacing w:line="360" w:lineRule="auto"/>
        <w:jc w:val="both"/>
        <w:rPr>
          <w:rFonts w:ascii="Arial" w:hAnsi="Arial" w:cs="Arial"/>
          <w:sz w:val="24"/>
          <w:szCs w:val="24"/>
        </w:rPr>
      </w:pPr>
    </w:p>
    <w:p w14:paraId="09890AD1" w14:textId="77777777" w:rsidR="00436C58" w:rsidRDefault="00436C58" w:rsidP="00CC6154">
      <w:pPr>
        <w:rPr>
          <w:rFonts w:ascii="Arial" w:hAnsi="Arial" w:cs="Arial"/>
          <w:sz w:val="24"/>
          <w:szCs w:val="24"/>
        </w:rPr>
      </w:pPr>
    </w:p>
    <w:p w14:paraId="7F1F8AAE" w14:textId="0911C396" w:rsidR="001D3DC8" w:rsidRPr="00CC6154" w:rsidRDefault="001D3DC8" w:rsidP="00CC6154">
      <w:pPr>
        <w:rPr>
          <w:rFonts w:ascii="Arial" w:hAnsi="Arial" w:cs="Arial"/>
          <w:sz w:val="24"/>
          <w:szCs w:val="24"/>
        </w:rPr>
      </w:pPr>
      <w:r w:rsidRPr="001D3DC8">
        <w:rPr>
          <w:rFonts w:ascii="Arial" w:hAnsi="Arial" w:cs="Arial"/>
          <w:b/>
          <w:bCs/>
          <w:sz w:val="24"/>
          <w:szCs w:val="24"/>
        </w:rPr>
        <w:lastRenderedPageBreak/>
        <w:t>Reference List</w:t>
      </w:r>
      <w:bookmarkStart w:id="0" w:name="_GoBack"/>
      <w:bookmarkEnd w:id="0"/>
    </w:p>
    <w:p w14:paraId="23331D44" w14:textId="77777777" w:rsidR="00963998" w:rsidRPr="00E33AFB" w:rsidRDefault="00963998" w:rsidP="001D3DC8">
      <w:pPr>
        <w:rPr>
          <w:rFonts w:ascii="Arial" w:hAnsi="Arial" w:cs="Arial"/>
          <w:sz w:val="24"/>
          <w:szCs w:val="24"/>
        </w:rPr>
      </w:pPr>
      <w:r>
        <w:rPr>
          <w:rFonts w:ascii="Arial" w:hAnsi="Arial" w:cs="Arial"/>
          <w:sz w:val="24"/>
          <w:szCs w:val="24"/>
        </w:rPr>
        <w:t xml:space="preserve">Cherry, K. (2019). </w:t>
      </w:r>
      <w:r>
        <w:rPr>
          <w:rFonts w:ascii="Arial" w:hAnsi="Arial" w:cs="Arial"/>
          <w:i/>
          <w:iCs/>
          <w:sz w:val="24"/>
          <w:szCs w:val="24"/>
        </w:rPr>
        <w:t xml:space="preserve">Albert Bandura’s Influence on the field of Psychology. </w:t>
      </w:r>
      <w:hyperlink r:id="rId10" w:history="1">
        <w:r w:rsidRPr="00E33AFB">
          <w:rPr>
            <w:rStyle w:val="Hyperlink"/>
            <w:rFonts w:ascii="Arial" w:hAnsi="Arial" w:cs="Arial"/>
            <w:sz w:val="24"/>
            <w:szCs w:val="24"/>
          </w:rPr>
          <w:t>https://www.verywellmind.com/albert-bandura-biography-1925-2795537</w:t>
        </w:r>
      </w:hyperlink>
      <w:r w:rsidRPr="00E33AFB">
        <w:rPr>
          <w:rFonts w:ascii="Arial" w:hAnsi="Arial" w:cs="Arial"/>
          <w:sz w:val="24"/>
          <w:szCs w:val="24"/>
        </w:rPr>
        <w:t xml:space="preserve"> </w:t>
      </w:r>
      <w:r>
        <w:rPr>
          <w:rFonts w:ascii="Arial" w:hAnsi="Arial" w:cs="Arial"/>
          <w:sz w:val="24"/>
          <w:szCs w:val="24"/>
        </w:rPr>
        <w:t>(Accessed: 23</w:t>
      </w:r>
      <w:r w:rsidRPr="00E33AFB">
        <w:rPr>
          <w:rFonts w:ascii="Arial" w:hAnsi="Arial" w:cs="Arial"/>
          <w:sz w:val="24"/>
          <w:szCs w:val="24"/>
          <w:vertAlign w:val="superscript"/>
        </w:rPr>
        <w:t>rd</w:t>
      </w:r>
      <w:r>
        <w:rPr>
          <w:rFonts w:ascii="Arial" w:hAnsi="Arial" w:cs="Arial"/>
          <w:sz w:val="24"/>
          <w:szCs w:val="24"/>
        </w:rPr>
        <w:t xml:space="preserve"> February 2020)</w:t>
      </w:r>
    </w:p>
    <w:p w14:paraId="7AF674BE" w14:textId="77777777" w:rsidR="00963998" w:rsidRDefault="00963998" w:rsidP="0053750E">
      <w:pPr>
        <w:rPr>
          <w:rFonts w:ascii="Arial" w:hAnsi="Arial" w:cs="Arial"/>
          <w:sz w:val="24"/>
          <w:szCs w:val="24"/>
          <w:shd w:val="clear" w:color="auto" w:fill="FFFFFF"/>
        </w:rPr>
      </w:pPr>
      <w:r>
        <w:rPr>
          <w:rFonts w:ascii="Arial" w:hAnsi="Arial" w:cs="Arial"/>
          <w:sz w:val="24"/>
          <w:szCs w:val="24"/>
          <w:shd w:val="clear" w:color="auto" w:fill="FFFFFF"/>
        </w:rPr>
        <w:t xml:space="preserve">Drews, D. Hansen, A. (2017). </w:t>
      </w:r>
      <w:r w:rsidRPr="002C5DF8">
        <w:rPr>
          <w:rFonts w:ascii="Arial" w:hAnsi="Arial" w:cs="Arial"/>
          <w:i/>
          <w:iCs/>
          <w:sz w:val="24"/>
          <w:szCs w:val="24"/>
          <w:shd w:val="clear" w:color="auto" w:fill="FFFFFF"/>
        </w:rPr>
        <w:t>Using resources to support Mathematical Thinking</w:t>
      </w:r>
      <w:r>
        <w:rPr>
          <w:rFonts w:ascii="Arial" w:hAnsi="Arial" w:cs="Arial"/>
          <w:sz w:val="24"/>
          <w:szCs w:val="24"/>
          <w:shd w:val="clear" w:color="auto" w:fill="FFFFFF"/>
        </w:rPr>
        <w:t xml:space="preserve">: Primary and Early Years. London: SAGE Publications. </w:t>
      </w:r>
    </w:p>
    <w:p w14:paraId="5BE9A252" w14:textId="77777777" w:rsidR="00963998" w:rsidRDefault="00963998" w:rsidP="0053750E">
      <w:pPr>
        <w:rPr>
          <w:rFonts w:ascii="Arial" w:hAnsi="Arial" w:cs="Arial"/>
          <w:sz w:val="24"/>
          <w:szCs w:val="24"/>
          <w:shd w:val="clear" w:color="auto" w:fill="FFFFFF"/>
        </w:rPr>
      </w:pPr>
      <w:r>
        <w:rPr>
          <w:rFonts w:ascii="Arial" w:hAnsi="Arial" w:cs="Arial"/>
          <w:sz w:val="24"/>
          <w:szCs w:val="24"/>
          <w:shd w:val="clear" w:color="auto" w:fill="FFFFFF"/>
        </w:rPr>
        <w:t xml:space="preserve">Early Years Wales. (2020). The Purpose of the Foundation Phase Profile (FPP). </w:t>
      </w:r>
      <w:hyperlink r:id="rId11" w:history="1">
        <w:r w:rsidRPr="0069599B">
          <w:rPr>
            <w:rStyle w:val="Hyperlink"/>
            <w:rFonts w:ascii="Arial" w:hAnsi="Arial" w:cs="Arial"/>
            <w:sz w:val="24"/>
            <w:szCs w:val="24"/>
            <w:shd w:val="clear" w:color="auto" w:fill="FFFFFF"/>
          </w:rPr>
          <w:t>https://earlyyears.wales/our-work/foundation-phase/foundation-phase-profile-fpp/</w:t>
        </w:r>
      </w:hyperlink>
      <w:r>
        <w:rPr>
          <w:rFonts w:ascii="Arial" w:hAnsi="Arial" w:cs="Arial"/>
          <w:sz w:val="24"/>
          <w:szCs w:val="24"/>
          <w:shd w:val="clear" w:color="auto" w:fill="FFFFFF"/>
        </w:rPr>
        <w:t xml:space="preserve"> (Accessed: 11</w:t>
      </w:r>
      <w:r w:rsidRPr="00AD79FD">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2020)</w:t>
      </w:r>
    </w:p>
    <w:p w14:paraId="2D050306" w14:textId="77777777" w:rsidR="00963998" w:rsidRDefault="00963998" w:rsidP="0053750E">
      <w:pPr>
        <w:rPr>
          <w:rFonts w:ascii="Arial" w:hAnsi="Arial" w:cs="Arial"/>
          <w:sz w:val="24"/>
          <w:szCs w:val="24"/>
          <w:shd w:val="clear" w:color="auto" w:fill="FFFFFF"/>
        </w:rPr>
      </w:pPr>
      <w:proofErr w:type="spellStart"/>
      <w:r>
        <w:rPr>
          <w:rFonts w:ascii="Arial" w:hAnsi="Arial" w:cs="Arial"/>
          <w:sz w:val="24"/>
          <w:szCs w:val="24"/>
          <w:shd w:val="clear" w:color="auto" w:fill="FFFFFF"/>
        </w:rPr>
        <w:t>FirstDiscovers</w:t>
      </w:r>
      <w:proofErr w:type="spellEnd"/>
      <w:r>
        <w:rPr>
          <w:rFonts w:ascii="Arial" w:hAnsi="Arial" w:cs="Arial"/>
          <w:sz w:val="24"/>
          <w:szCs w:val="24"/>
          <w:shd w:val="clear" w:color="auto" w:fill="FFFFFF"/>
        </w:rPr>
        <w:t xml:space="preserve">. (2020). Child Development Theories: Lev Vygotsky. </w:t>
      </w:r>
      <w:hyperlink r:id="rId12" w:history="1">
        <w:r w:rsidRPr="0069599B">
          <w:rPr>
            <w:rStyle w:val="Hyperlink"/>
            <w:rFonts w:ascii="Arial" w:hAnsi="Arial" w:cs="Arial"/>
            <w:sz w:val="24"/>
            <w:szCs w:val="24"/>
            <w:shd w:val="clear" w:color="auto" w:fill="FFFFFF"/>
          </w:rPr>
          <w:t>https://www.firstdiscovers.co.uk/lev-vygotsky-child-development-theories/</w:t>
        </w:r>
      </w:hyperlink>
      <w:r>
        <w:rPr>
          <w:rFonts w:ascii="Arial" w:hAnsi="Arial" w:cs="Arial"/>
          <w:sz w:val="24"/>
          <w:szCs w:val="24"/>
          <w:shd w:val="clear" w:color="auto" w:fill="FFFFFF"/>
        </w:rPr>
        <w:t xml:space="preserve"> (Accessed: 11</w:t>
      </w:r>
      <w:r w:rsidRPr="00C436A4">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2020)</w:t>
      </w:r>
    </w:p>
    <w:p w14:paraId="3451D1DA" w14:textId="77777777" w:rsidR="00963998" w:rsidRDefault="00963998" w:rsidP="0053750E">
      <w:pPr>
        <w:rPr>
          <w:rFonts w:ascii="Arial" w:hAnsi="Arial" w:cs="Arial"/>
          <w:sz w:val="24"/>
          <w:szCs w:val="24"/>
          <w:shd w:val="clear" w:color="auto" w:fill="FFFFFF"/>
        </w:rPr>
      </w:pPr>
      <w:r>
        <w:rPr>
          <w:rFonts w:ascii="Arial" w:hAnsi="Arial" w:cs="Arial"/>
          <w:sz w:val="24"/>
          <w:szCs w:val="24"/>
          <w:shd w:val="clear" w:color="auto" w:fill="FFFFFF"/>
        </w:rPr>
        <w:t xml:space="preserve">Kelly, (2015). </w:t>
      </w:r>
      <w:r w:rsidRPr="002C5DF8">
        <w:rPr>
          <w:rFonts w:ascii="Arial" w:hAnsi="Arial" w:cs="Arial"/>
          <w:i/>
          <w:iCs/>
          <w:sz w:val="24"/>
          <w:szCs w:val="24"/>
          <w:shd w:val="clear" w:color="auto" w:fill="FFFFFF"/>
        </w:rPr>
        <w:t>The Importance of taking maths outdoors</w:t>
      </w:r>
      <w:r>
        <w:rPr>
          <w:rFonts w:ascii="Arial" w:hAnsi="Arial" w:cs="Arial"/>
          <w:sz w:val="24"/>
          <w:szCs w:val="24"/>
          <w:shd w:val="clear" w:color="auto" w:fill="FFFFFF"/>
        </w:rPr>
        <w:t xml:space="preserve">. </w:t>
      </w:r>
      <w:hyperlink r:id="rId13" w:history="1">
        <w:r w:rsidRPr="0069599B">
          <w:rPr>
            <w:rStyle w:val="Hyperlink"/>
            <w:rFonts w:ascii="Arial" w:hAnsi="Arial" w:cs="Arial"/>
            <w:sz w:val="24"/>
            <w:szCs w:val="24"/>
            <w:shd w:val="clear" w:color="auto" w:fill="FFFFFF"/>
          </w:rPr>
          <w:t>https://www.earlyyearscareers.com/eyc/early-years-practice/the-importance-of-taking-maths-outdoors/</w:t>
        </w:r>
      </w:hyperlink>
      <w:r>
        <w:rPr>
          <w:rFonts w:ascii="Arial" w:hAnsi="Arial" w:cs="Arial"/>
          <w:sz w:val="24"/>
          <w:szCs w:val="24"/>
          <w:shd w:val="clear" w:color="auto" w:fill="FFFFFF"/>
        </w:rPr>
        <w:t xml:space="preserve"> (Accessed: 7</w:t>
      </w:r>
      <w:r w:rsidRPr="00194A76">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2020). </w:t>
      </w:r>
    </w:p>
    <w:p w14:paraId="41EC5569" w14:textId="77777777" w:rsidR="00963998" w:rsidRDefault="00963998" w:rsidP="0053750E">
      <w:pPr>
        <w:rPr>
          <w:rFonts w:ascii="Arial" w:hAnsi="Arial" w:cs="Arial"/>
          <w:sz w:val="24"/>
          <w:szCs w:val="24"/>
          <w:shd w:val="clear" w:color="auto" w:fill="FFFFFF"/>
        </w:rPr>
      </w:pPr>
      <w:r w:rsidRPr="0053750E">
        <w:rPr>
          <w:rFonts w:ascii="Arial" w:hAnsi="Arial" w:cs="Arial"/>
          <w:sz w:val="24"/>
          <w:szCs w:val="24"/>
          <w:shd w:val="clear" w:color="auto" w:fill="FFFFFF"/>
        </w:rPr>
        <w:t xml:space="preserve">Kumon. (2020), </w:t>
      </w:r>
      <w:r w:rsidRPr="002C5DF8">
        <w:rPr>
          <w:rFonts w:ascii="Arial" w:hAnsi="Arial" w:cs="Arial"/>
          <w:i/>
          <w:iCs/>
          <w:sz w:val="24"/>
          <w:szCs w:val="24"/>
          <w:shd w:val="clear" w:color="auto" w:fill="FFFFFF"/>
        </w:rPr>
        <w:t>Showing your children the application of maths in everyday life</w:t>
      </w:r>
      <w:r w:rsidRPr="0053750E">
        <w:rPr>
          <w:rFonts w:ascii="Arial" w:hAnsi="Arial" w:cs="Arial"/>
          <w:sz w:val="24"/>
          <w:szCs w:val="24"/>
          <w:shd w:val="clear" w:color="auto" w:fill="FFFFFF"/>
        </w:rPr>
        <w:t xml:space="preserve">, [blog], </w:t>
      </w:r>
      <w:hyperlink r:id="rId14" w:history="1">
        <w:r w:rsidRPr="0053750E">
          <w:rPr>
            <w:rStyle w:val="Hyperlink"/>
            <w:rFonts w:ascii="Arial" w:hAnsi="Arial" w:cs="Arial"/>
            <w:color w:val="auto"/>
            <w:sz w:val="24"/>
            <w:szCs w:val="24"/>
            <w:shd w:val="clear" w:color="auto" w:fill="FFFFFF"/>
          </w:rPr>
          <w:t>https://www.kumon.co.uk/blog/showing-your-children-the-application-of-maths-in-everyday-life/</w:t>
        </w:r>
      </w:hyperlink>
      <w:r>
        <w:rPr>
          <w:rFonts w:ascii="Arial" w:hAnsi="Arial" w:cs="Arial"/>
          <w:sz w:val="24"/>
          <w:szCs w:val="24"/>
          <w:shd w:val="clear" w:color="auto" w:fill="FFFFFF"/>
        </w:rPr>
        <w:t xml:space="preserve"> </w:t>
      </w:r>
      <w:r w:rsidRPr="0053750E">
        <w:rPr>
          <w:rFonts w:ascii="Arial" w:hAnsi="Arial" w:cs="Arial"/>
          <w:sz w:val="24"/>
          <w:szCs w:val="24"/>
          <w:shd w:val="clear" w:color="auto" w:fill="FFFFFF"/>
        </w:rPr>
        <w:t xml:space="preserve"> (Accessed: 4</w:t>
      </w:r>
      <w:r w:rsidRPr="0053750E">
        <w:rPr>
          <w:rFonts w:ascii="Arial" w:hAnsi="Arial" w:cs="Arial"/>
          <w:sz w:val="24"/>
          <w:szCs w:val="24"/>
          <w:shd w:val="clear" w:color="auto" w:fill="FFFFFF"/>
          <w:vertAlign w:val="superscript"/>
        </w:rPr>
        <w:t>th</w:t>
      </w:r>
      <w:r w:rsidRPr="0053750E">
        <w:rPr>
          <w:rFonts w:ascii="Arial" w:hAnsi="Arial" w:cs="Arial"/>
          <w:sz w:val="24"/>
          <w:szCs w:val="24"/>
          <w:shd w:val="clear" w:color="auto" w:fill="FFFFFF"/>
        </w:rPr>
        <w:t xml:space="preserve"> February 202</w:t>
      </w:r>
      <w:r>
        <w:rPr>
          <w:rFonts w:ascii="Arial" w:hAnsi="Arial" w:cs="Arial"/>
          <w:sz w:val="24"/>
          <w:szCs w:val="24"/>
          <w:shd w:val="clear" w:color="auto" w:fill="FFFFFF"/>
        </w:rPr>
        <w:t>0)</w:t>
      </w:r>
    </w:p>
    <w:p w14:paraId="22958659" w14:textId="77777777" w:rsidR="00963998" w:rsidRPr="00AD79FD" w:rsidRDefault="00963998" w:rsidP="0053750E">
      <w:pPr>
        <w:rPr>
          <w:rFonts w:ascii="Arial" w:hAnsi="Arial" w:cs="Arial"/>
          <w:sz w:val="24"/>
          <w:szCs w:val="24"/>
          <w:shd w:val="clear" w:color="auto" w:fill="FFFFFF"/>
        </w:rPr>
      </w:pPr>
      <w:r>
        <w:rPr>
          <w:rFonts w:ascii="Arial" w:hAnsi="Arial" w:cs="Arial"/>
          <w:sz w:val="24"/>
          <w:szCs w:val="24"/>
          <w:shd w:val="clear" w:color="auto" w:fill="FFFFFF"/>
        </w:rPr>
        <w:t xml:space="preserve">Learning liftoff. (2016). </w:t>
      </w:r>
      <w:r>
        <w:rPr>
          <w:rFonts w:ascii="Arial" w:hAnsi="Arial" w:cs="Arial"/>
          <w:i/>
          <w:iCs/>
          <w:sz w:val="24"/>
          <w:szCs w:val="24"/>
          <w:shd w:val="clear" w:color="auto" w:fill="FFFFFF"/>
        </w:rPr>
        <w:t xml:space="preserve">How a School’s Learning Environment Affect Student Achievement. </w:t>
      </w:r>
      <w:hyperlink r:id="rId15" w:history="1">
        <w:r w:rsidRPr="0069599B">
          <w:rPr>
            <w:rStyle w:val="Hyperlink"/>
            <w:rFonts w:ascii="Arial" w:hAnsi="Arial" w:cs="Arial"/>
            <w:sz w:val="24"/>
            <w:szCs w:val="24"/>
            <w:shd w:val="clear" w:color="auto" w:fill="FFFFFF"/>
          </w:rPr>
          <w:t>https://www.learningliftoff.com/how-a-schools-learning-environment-affects-student-achievement/</w:t>
        </w:r>
      </w:hyperlink>
      <w:r>
        <w:rPr>
          <w:rFonts w:ascii="Arial" w:hAnsi="Arial" w:cs="Arial"/>
          <w:sz w:val="24"/>
          <w:szCs w:val="24"/>
          <w:shd w:val="clear" w:color="auto" w:fill="FFFFFF"/>
        </w:rPr>
        <w:t xml:space="preserve"> (Accessed: 11</w:t>
      </w:r>
      <w:r w:rsidRPr="00AD79FD">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2020)</w:t>
      </w:r>
    </w:p>
    <w:p w14:paraId="5D4FB8B5" w14:textId="77777777" w:rsidR="00963998" w:rsidRPr="00963998" w:rsidRDefault="00963998" w:rsidP="001D3DC8">
      <w:pPr>
        <w:rPr>
          <w:rFonts w:ascii="Arial" w:hAnsi="Arial" w:cs="Arial"/>
          <w:sz w:val="24"/>
          <w:szCs w:val="24"/>
        </w:rPr>
      </w:pPr>
      <w:r>
        <w:rPr>
          <w:rFonts w:ascii="Arial" w:hAnsi="Arial" w:cs="Arial"/>
          <w:sz w:val="24"/>
          <w:szCs w:val="24"/>
        </w:rPr>
        <w:t xml:space="preserve">Make it wood. (2018) </w:t>
      </w:r>
      <w:r>
        <w:rPr>
          <w:rFonts w:ascii="Arial" w:hAnsi="Arial" w:cs="Arial"/>
          <w:i/>
          <w:iCs/>
          <w:sz w:val="24"/>
          <w:szCs w:val="24"/>
        </w:rPr>
        <w:t xml:space="preserve">Six advantages of wooden toys for children. </w:t>
      </w:r>
      <w:r>
        <w:rPr>
          <w:rFonts w:ascii="Arial" w:hAnsi="Arial" w:cs="Arial"/>
          <w:sz w:val="24"/>
          <w:szCs w:val="24"/>
        </w:rPr>
        <w:t xml:space="preserve"> </w:t>
      </w:r>
      <w:hyperlink r:id="rId16" w:history="1">
        <w:r w:rsidRPr="0069599B">
          <w:rPr>
            <w:rStyle w:val="Hyperlink"/>
            <w:rFonts w:ascii="Arial" w:hAnsi="Arial" w:cs="Arial"/>
            <w:sz w:val="24"/>
            <w:szCs w:val="24"/>
          </w:rPr>
          <w:t>https://makeitwood.org/articles/6-advantages-of-wooden-toys-for-children.cfm</w:t>
        </w:r>
      </w:hyperlink>
      <w:r>
        <w:rPr>
          <w:rFonts w:ascii="Arial" w:hAnsi="Arial" w:cs="Arial"/>
          <w:sz w:val="24"/>
          <w:szCs w:val="24"/>
        </w:rPr>
        <w:t xml:space="preserve"> (Accessed: 8</w:t>
      </w:r>
      <w:r w:rsidRPr="00963998">
        <w:rPr>
          <w:rFonts w:ascii="Arial" w:hAnsi="Arial" w:cs="Arial"/>
          <w:sz w:val="24"/>
          <w:szCs w:val="24"/>
          <w:vertAlign w:val="superscript"/>
        </w:rPr>
        <w:t>th</w:t>
      </w:r>
      <w:r>
        <w:rPr>
          <w:rFonts w:ascii="Arial" w:hAnsi="Arial" w:cs="Arial"/>
          <w:sz w:val="24"/>
          <w:szCs w:val="24"/>
        </w:rPr>
        <w:t xml:space="preserve"> February 2020)</w:t>
      </w:r>
    </w:p>
    <w:p w14:paraId="566DD051" w14:textId="77777777" w:rsidR="00963998" w:rsidRDefault="00963998" w:rsidP="0053750E">
      <w:pPr>
        <w:rPr>
          <w:rFonts w:ascii="Arial" w:hAnsi="Arial" w:cs="Arial"/>
          <w:sz w:val="24"/>
          <w:szCs w:val="24"/>
          <w:shd w:val="clear" w:color="auto" w:fill="FFFFFF"/>
        </w:rPr>
      </w:pPr>
      <w:r>
        <w:rPr>
          <w:rFonts w:ascii="Arial" w:hAnsi="Arial" w:cs="Arial"/>
          <w:sz w:val="24"/>
          <w:szCs w:val="24"/>
          <w:shd w:val="clear" w:color="auto" w:fill="FFFFFF"/>
        </w:rPr>
        <w:t xml:space="preserve">Mcleod. (2016). Bandura – Social Learning Theory. </w:t>
      </w:r>
      <w:hyperlink r:id="rId17" w:history="1">
        <w:r w:rsidRPr="0069599B">
          <w:rPr>
            <w:rStyle w:val="Hyperlink"/>
            <w:rFonts w:ascii="Arial" w:hAnsi="Arial" w:cs="Arial"/>
            <w:sz w:val="24"/>
            <w:szCs w:val="24"/>
            <w:shd w:val="clear" w:color="auto" w:fill="FFFFFF"/>
          </w:rPr>
          <w:t>https://www.simplypsychology.org/bandura.html</w:t>
        </w:r>
      </w:hyperlink>
      <w:r>
        <w:rPr>
          <w:rFonts w:ascii="Arial" w:hAnsi="Arial" w:cs="Arial"/>
          <w:sz w:val="24"/>
          <w:szCs w:val="24"/>
          <w:shd w:val="clear" w:color="auto" w:fill="FFFFFF"/>
        </w:rPr>
        <w:t xml:space="preserve"> (Accessed: 8</w:t>
      </w:r>
      <w:r w:rsidRPr="002C5DF8">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2020)</w:t>
      </w:r>
    </w:p>
    <w:p w14:paraId="4DDDA817" w14:textId="77777777" w:rsidR="00963998" w:rsidRDefault="00963998" w:rsidP="0053750E">
      <w:pPr>
        <w:rPr>
          <w:rFonts w:ascii="Arial" w:hAnsi="Arial" w:cs="Arial"/>
          <w:sz w:val="24"/>
          <w:szCs w:val="24"/>
          <w:shd w:val="clear" w:color="auto" w:fill="FFFFFF"/>
        </w:rPr>
      </w:pPr>
      <w:r>
        <w:rPr>
          <w:rFonts w:ascii="Arial" w:hAnsi="Arial" w:cs="Arial"/>
          <w:sz w:val="24"/>
          <w:szCs w:val="24"/>
          <w:shd w:val="clear" w:color="auto" w:fill="FFFFFF"/>
        </w:rPr>
        <w:t xml:space="preserve">National Day Nurseries Association. (2019). </w:t>
      </w:r>
      <w:r w:rsidRPr="002C5DF8">
        <w:rPr>
          <w:rFonts w:ascii="Arial" w:hAnsi="Arial" w:cs="Arial"/>
          <w:i/>
          <w:iCs/>
          <w:sz w:val="24"/>
          <w:szCs w:val="24"/>
          <w:shd w:val="clear" w:color="auto" w:fill="FFFFFF"/>
        </w:rPr>
        <w:t>Maths in the Early Years</w:t>
      </w:r>
      <w:r>
        <w:rPr>
          <w:rFonts w:ascii="Arial" w:hAnsi="Arial" w:cs="Arial"/>
          <w:sz w:val="24"/>
          <w:szCs w:val="24"/>
          <w:shd w:val="clear" w:color="auto" w:fill="FFFFFF"/>
        </w:rPr>
        <w:t xml:space="preserve">. </w:t>
      </w:r>
      <w:hyperlink r:id="rId18" w:history="1">
        <w:r w:rsidRPr="0069599B">
          <w:rPr>
            <w:rStyle w:val="Hyperlink"/>
            <w:rFonts w:ascii="Arial" w:hAnsi="Arial" w:cs="Arial"/>
            <w:sz w:val="24"/>
            <w:szCs w:val="24"/>
            <w:shd w:val="clear" w:color="auto" w:fill="FFFFFF"/>
          </w:rPr>
          <w:t>https://www.ndna.org.uk/NDNA/Community/myNDNA/Mini_Guides/Maths_in_early_years.aspx</w:t>
        </w:r>
      </w:hyperlink>
      <w:r>
        <w:rPr>
          <w:rFonts w:ascii="Arial" w:hAnsi="Arial" w:cs="Arial"/>
          <w:sz w:val="24"/>
          <w:szCs w:val="24"/>
          <w:shd w:val="clear" w:color="auto" w:fill="FFFFFF"/>
        </w:rPr>
        <w:t xml:space="preserve"> (Accessed: 7</w:t>
      </w:r>
      <w:r w:rsidRPr="00CC6154">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2020)</w:t>
      </w:r>
    </w:p>
    <w:p w14:paraId="4B864D13" w14:textId="77777777" w:rsidR="00963998" w:rsidRDefault="00963998" w:rsidP="0053750E">
      <w:pPr>
        <w:rPr>
          <w:rFonts w:ascii="Arial" w:hAnsi="Arial" w:cs="Arial"/>
          <w:sz w:val="24"/>
          <w:szCs w:val="24"/>
          <w:shd w:val="clear" w:color="auto" w:fill="FFFFFF"/>
        </w:rPr>
      </w:pPr>
      <w:r>
        <w:rPr>
          <w:rFonts w:ascii="Arial" w:hAnsi="Arial" w:cs="Arial"/>
          <w:sz w:val="24"/>
          <w:szCs w:val="24"/>
          <w:shd w:val="clear" w:color="auto" w:fill="FFFFFF"/>
        </w:rPr>
        <w:t xml:space="preserve">Psychology Notes HQ. (2020). </w:t>
      </w:r>
      <w:r w:rsidRPr="002C5DF8">
        <w:rPr>
          <w:rFonts w:ascii="Arial" w:hAnsi="Arial" w:cs="Arial"/>
          <w:i/>
          <w:iCs/>
          <w:sz w:val="24"/>
          <w:szCs w:val="24"/>
          <w:shd w:val="clear" w:color="auto" w:fill="FFFFFF"/>
        </w:rPr>
        <w:t>Vygotsky’s Sociocultural Theory of Cognitive</w:t>
      </w:r>
      <w:r>
        <w:rPr>
          <w:rFonts w:ascii="Arial" w:hAnsi="Arial" w:cs="Arial"/>
          <w:sz w:val="24"/>
          <w:szCs w:val="24"/>
          <w:shd w:val="clear" w:color="auto" w:fill="FFFFFF"/>
        </w:rPr>
        <w:t xml:space="preserve"> </w:t>
      </w:r>
      <w:r w:rsidRPr="002C5DF8">
        <w:rPr>
          <w:rFonts w:ascii="Arial" w:hAnsi="Arial" w:cs="Arial"/>
          <w:i/>
          <w:iCs/>
          <w:sz w:val="24"/>
          <w:szCs w:val="24"/>
          <w:shd w:val="clear" w:color="auto" w:fill="FFFFFF"/>
        </w:rPr>
        <w:t>Development</w:t>
      </w:r>
      <w:r>
        <w:rPr>
          <w:rFonts w:ascii="Arial" w:hAnsi="Arial" w:cs="Arial"/>
          <w:sz w:val="24"/>
          <w:szCs w:val="24"/>
          <w:shd w:val="clear" w:color="auto" w:fill="FFFFFF"/>
        </w:rPr>
        <w:t xml:space="preserve">. </w:t>
      </w:r>
      <w:hyperlink r:id="rId19" w:history="1">
        <w:r w:rsidRPr="0069599B">
          <w:rPr>
            <w:rStyle w:val="Hyperlink"/>
            <w:rFonts w:ascii="Arial" w:hAnsi="Arial" w:cs="Arial"/>
            <w:sz w:val="24"/>
            <w:szCs w:val="24"/>
            <w:shd w:val="clear" w:color="auto" w:fill="FFFFFF"/>
          </w:rPr>
          <w:t>https://www.psychologynoteshq.com/vygotsky-theory/</w:t>
        </w:r>
      </w:hyperlink>
      <w:r>
        <w:rPr>
          <w:rFonts w:ascii="Arial" w:hAnsi="Arial" w:cs="Arial"/>
          <w:sz w:val="24"/>
          <w:szCs w:val="24"/>
          <w:shd w:val="clear" w:color="auto" w:fill="FFFFFF"/>
        </w:rPr>
        <w:t xml:space="preserve"> (Accessed: 8</w:t>
      </w:r>
      <w:r w:rsidRPr="002C5DF8">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2020)</w:t>
      </w:r>
    </w:p>
    <w:p w14:paraId="7A47C01E" w14:textId="77777777" w:rsidR="00963998" w:rsidRPr="006B71F6" w:rsidRDefault="00963998" w:rsidP="001D3DC8">
      <w:pPr>
        <w:rPr>
          <w:rFonts w:ascii="Arial" w:hAnsi="Arial" w:cs="Arial"/>
          <w:sz w:val="24"/>
          <w:szCs w:val="24"/>
        </w:rPr>
      </w:pPr>
      <w:r>
        <w:rPr>
          <w:rFonts w:ascii="Arial" w:hAnsi="Arial" w:cs="Arial"/>
          <w:sz w:val="24"/>
          <w:szCs w:val="24"/>
        </w:rPr>
        <w:t xml:space="preserve">Rose, J. Jay. T.  (2016). </w:t>
      </w:r>
      <w:r>
        <w:rPr>
          <w:rFonts w:ascii="Arial" w:hAnsi="Arial" w:cs="Arial"/>
          <w:i/>
          <w:iCs/>
          <w:sz w:val="24"/>
          <w:szCs w:val="24"/>
        </w:rPr>
        <w:t xml:space="preserve">Everyday Maths: Empowering parents to find the maths in everyday family activity. </w:t>
      </w:r>
      <w:r w:rsidRPr="006B71F6">
        <w:rPr>
          <w:rFonts w:ascii="Arial" w:hAnsi="Arial" w:cs="Arial"/>
          <w:sz w:val="24"/>
          <w:szCs w:val="24"/>
        </w:rPr>
        <w:t>https://www.bera.ac.uk/blog/everyday-maths-empowering-parents-to-find-the-maths-in-everyday-family-activity</w:t>
      </w:r>
      <w:r w:rsidRPr="006B71F6">
        <w:rPr>
          <w:rFonts w:ascii="Arial" w:hAnsi="Arial" w:cs="Arial"/>
          <w:i/>
          <w:iCs/>
          <w:sz w:val="24"/>
          <w:szCs w:val="24"/>
        </w:rPr>
        <w:cr/>
      </w:r>
      <w:r>
        <w:rPr>
          <w:rFonts w:ascii="Arial" w:hAnsi="Arial" w:cs="Arial"/>
          <w:sz w:val="24"/>
          <w:szCs w:val="24"/>
        </w:rPr>
        <w:t>(Accessed: 7</w:t>
      </w:r>
      <w:r w:rsidRPr="006B71F6">
        <w:rPr>
          <w:rFonts w:ascii="Arial" w:hAnsi="Arial" w:cs="Arial"/>
          <w:sz w:val="24"/>
          <w:szCs w:val="24"/>
          <w:vertAlign w:val="superscript"/>
        </w:rPr>
        <w:t>th</w:t>
      </w:r>
      <w:r>
        <w:rPr>
          <w:rFonts w:ascii="Arial" w:hAnsi="Arial" w:cs="Arial"/>
          <w:sz w:val="24"/>
          <w:szCs w:val="24"/>
        </w:rPr>
        <w:t xml:space="preserve"> February 2020)</w:t>
      </w:r>
    </w:p>
    <w:p w14:paraId="2DA24685" w14:textId="77777777" w:rsidR="00963998" w:rsidRDefault="00963998" w:rsidP="0053750E">
      <w:pPr>
        <w:rPr>
          <w:rFonts w:ascii="Arial" w:hAnsi="Arial" w:cs="Arial"/>
          <w:sz w:val="24"/>
          <w:szCs w:val="24"/>
          <w:shd w:val="clear" w:color="auto" w:fill="FFFFFF"/>
        </w:rPr>
      </w:pPr>
      <w:r>
        <w:rPr>
          <w:rFonts w:ascii="Arial" w:hAnsi="Arial" w:cs="Arial"/>
          <w:sz w:val="24"/>
          <w:szCs w:val="24"/>
          <w:shd w:val="clear" w:color="auto" w:fill="FFFFFF"/>
        </w:rPr>
        <w:t xml:space="preserve">Stewart, D. (2017) </w:t>
      </w:r>
      <w:r>
        <w:rPr>
          <w:rFonts w:ascii="Arial" w:hAnsi="Arial" w:cs="Arial"/>
          <w:i/>
          <w:iCs/>
          <w:sz w:val="24"/>
          <w:szCs w:val="24"/>
          <w:shd w:val="clear" w:color="auto" w:fill="FFFFFF"/>
        </w:rPr>
        <w:t xml:space="preserve">Loose Part Math. </w:t>
      </w:r>
      <w:hyperlink r:id="rId20" w:history="1">
        <w:r w:rsidRPr="0069599B">
          <w:rPr>
            <w:rStyle w:val="Hyperlink"/>
            <w:rFonts w:ascii="Arial" w:hAnsi="Arial" w:cs="Arial"/>
            <w:i/>
            <w:iCs/>
            <w:sz w:val="24"/>
            <w:szCs w:val="24"/>
            <w:shd w:val="clear" w:color="auto" w:fill="FFFFFF"/>
          </w:rPr>
          <w:t>https://teachpreschool.org/category/workshops/loose-parts-math/</w:t>
        </w:r>
      </w:hyperlink>
      <w:r>
        <w:rPr>
          <w:rFonts w:ascii="Arial" w:hAnsi="Arial" w:cs="Arial"/>
          <w:i/>
          <w:iCs/>
          <w:sz w:val="24"/>
          <w:szCs w:val="24"/>
          <w:shd w:val="clear" w:color="auto" w:fill="FFFFFF"/>
        </w:rPr>
        <w:t xml:space="preserve">  </w:t>
      </w:r>
      <w:r w:rsidRPr="00963998">
        <w:rPr>
          <w:rFonts w:ascii="Arial" w:hAnsi="Arial" w:cs="Arial"/>
          <w:sz w:val="24"/>
          <w:szCs w:val="24"/>
          <w:shd w:val="clear" w:color="auto" w:fill="FFFFFF"/>
        </w:rPr>
        <w:t>(Accessed: 8</w:t>
      </w:r>
      <w:r w:rsidRPr="00963998">
        <w:rPr>
          <w:rFonts w:ascii="Arial" w:hAnsi="Arial" w:cs="Arial"/>
          <w:sz w:val="24"/>
          <w:szCs w:val="24"/>
          <w:shd w:val="clear" w:color="auto" w:fill="FFFFFF"/>
          <w:vertAlign w:val="superscript"/>
        </w:rPr>
        <w:t>th</w:t>
      </w:r>
      <w:r w:rsidRPr="00963998">
        <w:rPr>
          <w:rFonts w:ascii="Arial" w:hAnsi="Arial" w:cs="Arial"/>
          <w:sz w:val="24"/>
          <w:szCs w:val="24"/>
          <w:shd w:val="clear" w:color="auto" w:fill="FFFFFF"/>
        </w:rPr>
        <w:t xml:space="preserve"> February 2020)</w:t>
      </w:r>
    </w:p>
    <w:p w14:paraId="45782D77" w14:textId="77777777" w:rsidR="00963998" w:rsidRPr="00963998" w:rsidRDefault="00963998" w:rsidP="001D3DC8">
      <w:pPr>
        <w:rPr>
          <w:rFonts w:ascii="Arial" w:hAnsi="Arial" w:cs="Arial"/>
          <w:sz w:val="24"/>
          <w:szCs w:val="24"/>
        </w:rPr>
      </w:pPr>
      <w:r>
        <w:rPr>
          <w:rFonts w:ascii="Arial" w:hAnsi="Arial" w:cs="Arial"/>
          <w:sz w:val="24"/>
          <w:szCs w:val="24"/>
        </w:rPr>
        <w:lastRenderedPageBreak/>
        <w:t xml:space="preserve">The progressive teacher. (2020). </w:t>
      </w:r>
      <w:r>
        <w:rPr>
          <w:rFonts w:ascii="Arial" w:hAnsi="Arial" w:cs="Arial"/>
          <w:i/>
          <w:iCs/>
          <w:sz w:val="24"/>
          <w:szCs w:val="24"/>
        </w:rPr>
        <w:t xml:space="preserve">How Children can learn mathematics from daily lives. </w:t>
      </w:r>
      <w:r>
        <w:rPr>
          <w:rFonts w:ascii="Arial" w:hAnsi="Arial" w:cs="Arial"/>
          <w:sz w:val="24"/>
          <w:szCs w:val="24"/>
        </w:rPr>
        <w:t xml:space="preserve"> </w:t>
      </w:r>
      <w:hyperlink r:id="rId21" w:history="1">
        <w:r w:rsidRPr="0069599B">
          <w:rPr>
            <w:rStyle w:val="Hyperlink"/>
            <w:rFonts w:ascii="Arial" w:hAnsi="Arial" w:cs="Arial"/>
            <w:sz w:val="24"/>
            <w:szCs w:val="24"/>
          </w:rPr>
          <w:t>www.progressiveteacher.in/how-children-can-learn-mathematics-from-daily-lives/</w:t>
        </w:r>
      </w:hyperlink>
      <w:r>
        <w:rPr>
          <w:rFonts w:ascii="Arial" w:hAnsi="Arial" w:cs="Arial"/>
          <w:sz w:val="24"/>
          <w:szCs w:val="24"/>
        </w:rPr>
        <w:t xml:space="preserve"> (Accessed: 8</w:t>
      </w:r>
      <w:r w:rsidRPr="00963998">
        <w:rPr>
          <w:rFonts w:ascii="Arial" w:hAnsi="Arial" w:cs="Arial"/>
          <w:sz w:val="24"/>
          <w:szCs w:val="24"/>
          <w:vertAlign w:val="superscript"/>
        </w:rPr>
        <w:t>th</w:t>
      </w:r>
      <w:r>
        <w:rPr>
          <w:rFonts w:ascii="Arial" w:hAnsi="Arial" w:cs="Arial"/>
          <w:sz w:val="24"/>
          <w:szCs w:val="24"/>
        </w:rPr>
        <w:t xml:space="preserve"> February 2020)</w:t>
      </w:r>
    </w:p>
    <w:p w14:paraId="2E74FD35" w14:textId="77777777" w:rsidR="00963998" w:rsidRDefault="00963998" w:rsidP="0053750E">
      <w:pPr>
        <w:rPr>
          <w:rFonts w:ascii="Arial" w:hAnsi="Arial" w:cs="Arial"/>
          <w:sz w:val="24"/>
          <w:szCs w:val="24"/>
          <w:shd w:val="clear" w:color="auto" w:fill="FFFFFF"/>
        </w:rPr>
      </w:pPr>
      <w:r>
        <w:rPr>
          <w:rFonts w:ascii="Arial" w:hAnsi="Arial" w:cs="Arial"/>
          <w:sz w:val="24"/>
          <w:szCs w:val="24"/>
          <w:shd w:val="clear" w:color="auto" w:fill="FFFFFF"/>
        </w:rPr>
        <w:t xml:space="preserve">Welsh Government. (2008). </w:t>
      </w:r>
      <w:r w:rsidRPr="00C436A4">
        <w:rPr>
          <w:rFonts w:ascii="Arial" w:hAnsi="Arial" w:cs="Arial"/>
          <w:i/>
          <w:iCs/>
          <w:sz w:val="24"/>
          <w:szCs w:val="24"/>
          <w:shd w:val="clear" w:color="auto" w:fill="FFFFFF"/>
        </w:rPr>
        <w:t>National Literacy and Numeracy Framework</w:t>
      </w:r>
      <w:r>
        <w:rPr>
          <w:rFonts w:ascii="Arial" w:hAnsi="Arial" w:cs="Arial"/>
          <w:sz w:val="24"/>
          <w:szCs w:val="24"/>
          <w:shd w:val="clear" w:color="auto" w:fill="FFFFFF"/>
        </w:rPr>
        <w:t xml:space="preserve">. </w:t>
      </w:r>
      <w:hyperlink r:id="rId22" w:history="1">
        <w:r w:rsidRPr="0069599B">
          <w:rPr>
            <w:rStyle w:val="Hyperlink"/>
            <w:rFonts w:ascii="Arial" w:hAnsi="Arial" w:cs="Arial"/>
            <w:sz w:val="24"/>
            <w:szCs w:val="24"/>
            <w:shd w:val="clear" w:color="auto" w:fill="FFFFFF"/>
          </w:rPr>
          <w:t>https://hwb.gov.wales/storage/64812b0e-3d20-4d10-94e8-68221e47a38d/to-support-schools-in-introducing-the-national-literacy-and-numeracy-framework.pdf</w:t>
        </w:r>
      </w:hyperlink>
      <w:r>
        <w:rPr>
          <w:rFonts w:ascii="Arial" w:hAnsi="Arial" w:cs="Arial"/>
          <w:sz w:val="24"/>
          <w:szCs w:val="24"/>
          <w:shd w:val="clear" w:color="auto" w:fill="FFFFFF"/>
        </w:rPr>
        <w:t xml:space="preserve"> (Accessed: 11</w:t>
      </w:r>
      <w:r w:rsidRPr="00C436A4">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2020)</w:t>
      </w:r>
    </w:p>
    <w:p w14:paraId="59229EF6" w14:textId="77777777" w:rsidR="00963998" w:rsidRDefault="00963998" w:rsidP="001D3DC8">
      <w:pPr>
        <w:rPr>
          <w:rFonts w:ascii="Arial" w:hAnsi="Arial" w:cs="Arial"/>
          <w:sz w:val="24"/>
          <w:szCs w:val="24"/>
        </w:rPr>
      </w:pPr>
      <w:r w:rsidRPr="001D3DC8">
        <w:rPr>
          <w:rFonts w:ascii="Arial" w:hAnsi="Arial" w:cs="Arial"/>
          <w:sz w:val="24"/>
          <w:szCs w:val="24"/>
        </w:rPr>
        <w:t xml:space="preserve">Welsh Government. (2015), </w:t>
      </w:r>
      <w:r w:rsidRPr="001D3DC8">
        <w:rPr>
          <w:rFonts w:ascii="Arial" w:hAnsi="Arial" w:cs="Arial"/>
          <w:i/>
          <w:iCs/>
          <w:sz w:val="24"/>
          <w:szCs w:val="24"/>
        </w:rPr>
        <w:t xml:space="preserve">Foundation Phase Framework, </w:t>
      </w:r>
      <w:r w:rsidRPr="001D3DC8">
        <w:rPr>
          <w:rFonts w:ascii="Arial" w:hAnsi="Arial" w:cs="Arial"/>
          <w:sz w:val="24"/>
          <w:szCs w:val="24"/>
        </w:rPr>
        <w:t>Cardiff: Welsh Government</w:t>
      </w:r>
    </w:p>
    <w:p w14:paraId="06563226" w14:textId="77777777" w:rsidR="00963998" w:rsidRPr="00963998" w:rsidRDefault="00963998" w:rsidP="0053750E">
      <w:pPr>
        <w:rPr>
          <w:rFonts w:ascii="Arial" w:hAnsi="Arial" w:cs="Arial"/>
          <w:sz w:val="24"/>
          <w:szCs w:val="24"/>
          <w:shd w:val="clear" w:color="auto" w:fill="FFFFFF"/>
        </w:rPr>
      </w:pPr>
    </w:p>
    <w:p w14:paraId="761AA2DE" w14:textId="77777777" w:rsidR="00AD79FD" w:rsidRDefault="00AD79FD" w:rsidP="0053750E">
      <w:pPr>
        <w:rPr>
          <w:rFonts w:ascii="Arial" w:hAnsi="Arial" w:cs="Arial"/>
          <w:sz w:val="24"/>
          <w:szCs w:val="24"/>
          <w:shd w:val="clear" w:color="auto" w:fill="FFFFFF"/>
        </w:rPr>
      </w:pPr>
    </w:p>
    <w:p w14:paraId="3B518E05" w14:textId="77777777" w:rsidR="00C436A4" w:rsidRDefault="00C436A4" w:rsidP="0053750E">
      <w:pPr>
        <w:rPr>
          <w:rFonts w:ascii="Arial" w:hAnsi="Arial" w:cs="Arial"/>
          <w:sz w:val="24"/>
          <w:szCs w:val="24"/>
          <w:shd w:val="clear" w:color="auto" w:fill="FFFFFF"/>
        </w:rPr>
      </w:pPr>
    </w:p>
    <w:p w14:paraId="3BE21FFF" w14:textId="2722278F" w:rsidR="002C5DF8" w:rsidRDefault="002C5DF8" w:rsidP="0053750E">
      <w:pPr>
        <w:rPr>
          <w:rFonts w:ascii="Arial" w:hAnsi="Arial" w:cs="Arial"/>
          <w:sz w:val="24"/>
          <w:szCs w:val="24"/>
          <w:shd w:val="clear" w:color="auto" w:fill="FFFFFF"/>
        </w:rPr>
      </w:pPr>
    </w:p>
    <w:p w14:paraId="00A8B9A7" w14:textId="77777777" w:rsidR="004D1EC0" w:rsidRPr="0053750E" w:rsidRDefault="004D1EC0" w:rsidP="0053750E">
      <w:pPr>
        <w:rPr>
          <w:rFonts w:ascii="Arial" w:hAnsi="Arial" w:cs="Arial"/>
          <w:sz w:val="24"/>
          <w:szCs w:val="24"/>
        </w:rPr>
      </w:pPr>
    </w:p>
    <w:p w14:paraId="0CF36238" w14:textId="77777777" w:rsidR="0053750E" w:rsidRPr="001D3DC8" w:rsidRDefault="0053750E" w:rsidP="001D3DC8">
      <w:pPr>
        <w:rPr>
          <w:rFonts w:ascii="Arial" w:hAnsi="Arial" w:cs="Arial"/>
          <w:sz w:val="24"/>
          <w:szCs w:val="24"/>
        </w:rPr>
      </w:pPr>
    </w:p>
    <w:sectPr w:rsidR="0053750E" w:rsidRPr="001D3DC8">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023D4" w14:textId="77777777" w:rsidR="00932368" w:rsidRDefault="00932368" w:rsidP="001D6790">
      <w:pPr>
        <w:spacing w:after="0" w:line="240" w:lineRule="auto"/>
      </w:pPr>
      <w:r>
        <w:separator/>
      </w:r>
    </w:p>
  </w:endnote>
  <w:endnote w:type="continuationSeparator" w:id="0">
    <w:p w14:paraId="1896793A" w14:textId="77777777" w:rsidR="00932368" w:rsidRDefault="00932368" w:rsidP="001D6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6317990"/>
      <w:docPartObj>
        <w:docPartGallery w:val="Page Numbers (Bottom of Page)"/>
        <w:docPartUnique/>
      </w:docPartObj>
    </w:sdtPr>
    <w:sdtEndPr>
      <w:rPr>
        <w:noProof/>
      </w:rPr>
    </w:sdtEndPr>
    <w:sdtContent>
      <w:p w14:paraId="41519DDB" w14:textId="70EFA941" w:rsidR="00963998" w:rsidRDefault="009639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FDFF21" w14:textId="77777777" w:rsidR="00963998" w:rsidRDefault="00963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CCDC0" w14:textId="77777777" w:rsidR="00932368" w:rsidRDefault="00932368" w:rsidP="001D6790">
      <w:pPr>
        <w:spacing w:after="0" w:line="240" w:lineRule="auto"/>
      </w:pPr>
      <w:r>
        <w:separator/>
      </w:r>
    </w:p>
  </w:footnote>
  <w:footnote w:type="continuationSeparator" w:id="0">
    <w:p w14:paraId="46994EED" w14:textId="77777777" w:rsidR="00932368" w:rsidRDefault="00932368" w:rsidP="001D67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F8180" w14:textId="421DB767" w:rsidR="00015D81" w:rsidRDefault="00015D81">
    <w:pPr>
      <w:pStyle w:val="Header"/>
    </w:pPr>
    <w:r>
      <w:t xml:space="preserve">1900997                                                              </w:t>
    </w:r>
    <w:r w:rsidR="00436C58">
      <w:tab/>
    </w:r>
    <w:r w:rsidR="00436C58">
      <w:tab/>
      <w:t>EAEE4005/C</w:t>
    </w:r>
  </w:p>
  <w:p w14:paraId="51B443A7" w14:textId="77777777" w:rsidR="00015D81" w:rsidRDefault="00015D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06017"/>
    <w:multiLevelType w:val="hybridMultilevel"/>
    <w:tmpl w:val="7BFE4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D0908"/>
    <w:multiLevelType w:val="hybridMultilevel"/>
    <w:tmpl w:val="4A1A1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200AE"/>
    <w:multiLevelType w:val="hybridMultilevel"/>
    <w:tmpl w:val="665A1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91CC7"/>
    <w:multiLevelType w:val="hybridMultilevel"/>
    <w:tmpl w:val="833E5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865B50"/>
    <w:multiLevelType w:val="hybridMultilevel"/>
    <w:tmpl w:val="CBE80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1C294D"/>
    <w:multiLevelType w:val="hybridMultilevel"/>
    <w:tmpl w:val="72082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C3226C"/>
    <w:multiLevelType w:val="hybridMultilevel"/>
    <w:tmpl w:val="A62A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5D81"/>
    <w:rsid w:val="00017FF9"/>
    <w:rsid w:val="00032891"/>
    <w:rsid w:val="0003340B"/>
    <w:rsid w:val="00040FC8"/>
    <w:rsid w:val="00050132"/>
    <w:rsid w:val="000521AA"/>
    <w:rsid w:val="0005297D"/>
    <w:rsid w:val="00061A94"/>
    <w:rsid w:val="00066B02"/>
    <w:rsid w:val="00071FC7"/>
    <w:rsid w:val="00077E62"/>
    <w:rsid w:val="00082C42"/>
    <w:rsid w:val="00085EF8"/>
    <w:rsid w:val="00091A58"/>
    <w:rsid w:val="000A6AC7"/>
    <w:rsid w:val="000A7E8D"/>
    <w:rsid w:val="000B0E4F"/>
    <w:rsid w:val="000C24DE"/>
    <w:rsid w:val="000C75F8"/>
    <w:rsid w:val="000D04B7"/>
    <w:rsid w:val="000D676D"/>
    <w:rsid w:val="000D6E6B"/>
    <w:rsid w:val="000E3669"/>
    <w:rsid w:val="000F12FB"/>
    <w:rsid w:val="000F54D1"/>
    <w:rsid w:val="000F78BE"/>
    <w:rsid w:val="00100974"/>
    <w:rsid w:val="00102AE5"/>
    <w:rsid w:val="00103C5A"/>
    <w:rsid w:val="00104846"/>
    <w:rsid w:val="00107471"/>
    <w:rsid w:val="00111ADE"/>
    <w:rsid w:val="001123EC"/>
    <w:rsid w:val="00132896"/>
    <w:rsid w:val="001345DA"/>
    <w:rsid w:val="0013499E"/>
    <w:rsid w:val="00134DF0"/>
    <w:rsid w:val="00134F2F"/>
    <w:rsid w:val="001364BD"/>
    <w:rsid w:val="001371FB"/>
    <w:rsid w:val="00143AD8"/>
    <w:rsid w:val="0014479F"/>
    <w:rsid w:val="0015220F"/>
    <w:rsid w:val="00160D2B"/>
    <w:rsid w:val="0016240F"/>
    <w:rsid w:val="001775E4"/>
    <w:rsid w:val="00185F74"/>
    <w:rsid w:val="001944F6"/>
    <w:rsid w:val="00194A76"/>
    <w:rsid w:val="001A3ED1"/>
    <w:rsid w:val="001A41CC"/>
    <w:rsid w:val="001A433C"/>
    <w:rsid w:val="001A4563"/>
    <w:rsid w:val="001A5666"/>
    <w:rsid w:val="001B058B"/>
    <w:rsid w:val="001B4F0B"/>
    <w:rsid w:val="001B6498"/>
    <w:rsid w:val="001B7852"/>
    <w:rsid w:val="001D3DC8"/>
    <w:rsid w:val="001D54C7"/>
    <w:rsid w:val="001D6790"/>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252B"/>
    <w:rsid w:val="0025446F"/>
    <w:rsid w:val="0025634B"/>
    <w:rsid w:val="00273441"/>
    <w:rsid w:val="00280026"/>
    <w:rsid w:val="002854BC"/>
    <w:rsid w:val="00286206"/>
    <w:rsid w:val="002936A5"/>
    <w:rsid w:val="002948E7"/>
    <w:rsid w:val="002A1EAA"/>
    <w:rsid w:val="002B3FE7"/>
    <w:rsid w:val="002C5DF8"/>
    <w:rsid w:val="002D0E72"/>
    <w:rsid w:val="002D1A9B"/>
    <w:rsid w:val="002E1937"/>
    <w:rsid w:val="002E2C88"/>
    <w:rsid w:val="002E3399"/>
    <w:rsid w:val="002E69BD"/>
    <w:rsid w:val="002F44EC"/>
    <w:rsid w:val="00303AD4"/>
    <w:rsid w:val="003048A1"/>
    <w:rsid w:val="0031325F"/>
    <w:rsid w:val="00323916"/>
    <w:rsid w:val="0032434C"/>
    <w:rsid w:val="00330BB5"/>
    <w:rsid w:val="00331905"/>
    <w:rsid w:val="003424F1"/>
    <w:rsid w:val="00343C9C"/>
    <w:rsid w:val="0035034D"/>
    <w:rsid w:val="003506CB"/>
    <w:rsid w:val="00351875"/>
    <w:rsid w:val="00357F55"/>
    <w:rsid w:val="00360F8A"/>
    <w:rsid w:val="00364D47"/>
    <w:rsid w:val="00366D05"/>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E6BA6"/>
    <w:rsid w:val="003F00EE"/>
    <w:rsid w:val="003F3B2D"/>
    <w:rsid w:val="003F4FB8"/>
    <w:rsid w:val="00401850"/>
    <w:rsid w:val="00405D6F"/>
    <w:rsid w:val="00407F93"/>
    <w:rsid w:val="004112C2"/>
    <w:rsid w:val="0042107B"/>
    <w:rsid w:val="0042535E"/>
    <w:rsid w:val="0042744A"/>
    <w:rsid w:val="00430819"/>
    <w:rsid w:val="00435895"/>
    <w:rsid w:val="00436C58"/>
    <w:rsid w:val="00437283"/>
    <w:rsid w:val="0044466D"/>
    <w:rsid w:val="00452E64"/>
    <w:rsid w:val="004559FC"/>
    <w:rsid w:val="00456BB7"/>
    <w:rsid w:val="004650B0"/>
    <w:rsid w:val="00466F6E"/>
    <w:rsid w:val="00472419"/>
    <w:rsid w:val="00473B28"/>
    <w:rsid w:val="00474E68"/>
    <w:rsid w:val="00477D4F"/>
    <w:rsid w:val="004813B8"/>
    <w:rsid w:val="0048172A"/>
    <w:rsid w:val="00484D35"/>
    <w:rsid w:val="00487C75"/>
    <w:rsid w:val="004A4D38"/>
    <w:rsid w:val="004C2ED5"/>
    <w:rsid w:val="004C6DCA"/>
    <w:rsid w:val="004D1EC0"/>
    <w:rsid w:val="004D535D"/>
    <w:rsid w:val="004D711F"/>
    <w:rsid w:val="004E0643"/>
    <w:rsid w:val="004F643D"/>
    <w:rsid w:val="005104AB"/>
    <w:rsid w:val="00511351"/>
    <w:rsid w:val="00516623"/>
    <w:rsid w:val="00521E71"/>
    <w:rsid w:val="0053057F"/>
    <w:rsid w:val="00530CA4"/>
    <w:rsid w:val="00530F05"/>
    <w:rsid w:val="0053750E"/>
    <w:rsid w:val="00542089"/>
    <w:rsid w:val="00542969"/>
    <w:rsid w:val="00552617"/>
    <w:rsid w:val="00553AF9"/>
    <w:rsid w:val="0056135B"/>
    <w:rsid w:val="00563AD2"/>
    <w:rsid w:val="0056505E"/>
    <w:rsid w:val="005675F2"/>
    <w:rsid w:val="00572D7C"/>
    <w:rsid w:val="00575100"/>
    <w:rsid w:val="005757EE"/>
    <w:rsid w:val="00575CCD"/>
    <w:rsid w:val="005761C0"/>
    <w:rsid w:val="00576B9B"/>
    <w:rsid w:val="00577426"/>
    <w:rsid w:val="005833F9"/>
    <w:rsid w:val="005871BE"/>
    <w:rsid w:val="00593834"/>
    <w:rsid w:val="00594382"/>
    <w:rsid w:val="00595F82"/>
    <w:rsid w:val="005977A9"/>
    <w:rsid w:val="005A75DB"/>
    <w:rsid w:val="005B0018"/>
    <w:rsid w:val="005B164C"/>
    <w:rsid w:val="005B5159"/>
    <w:rsid w:val="005B65A3"/>
    <w:rsid w:val="005C0529"/>
    <w:rsid w:val="005C7705"/>
    <w:rsid w:val="005E423C"/>
    <w:rsid w:val="005E4561"/>
    <w:rsid w:val="005E6CDE"/>
    <w:rsid w:val="005F036C"/>
    <w:rsid w:val="005F2E23"/>
    <w:rsid w:val="00600419"/>
    <w:rsid w:val="00600F10"/>
    <w:rsid w:val="006073B6"/>
    <w:rsid w:val="00610736"/>
    <w:rsid w:val="00622A1D"/>
    <w:rsid w:val="00623B95"/>
    <w:rsid w:val="00631774"/>
    <w:rsid w:val="006346B3"/>
    <w:rsid w:val="00635DB9"/>
    <w:rsid w:val="006409AD"/>
    <w:rsid w:val="00643553"/>
    <w:rsid w:val="0064424C"/>
    <w:rsid w:val="00644ABB"/>
    <w:rsid w:val="006450EF"/>
    <w:rsid w:val="006478E0"/>
    <w:rsid w:val="0065159B"/>
    <w:rsid w:val="0065422E"/>
    <w:rsid w:val="00654667"/>
    <w:rsid w:val="00660177"/>
    <w:rsid w:val="00660E2C"/>
    <w:rsid w:val="00666D20"/>
    <w:rsid w:val="006679CA"/>
    <w:rsid w:val="0067212D"/>
    <w:rsid w:val="00676B22"/>
    <w:rsid w:val="00681950"/>
    <w:rsid w:val="006934CA"/>
    <w:rsid w:val="006A0B0D"/>
    <w:rsid w:val="006A28FC"/>
    <w:rsid w:val="006A2EBD"/>
    <w:rsid w:val="006A47F0"/>
    <w:rsid w:val="006A52E6"/>
    <w:rsid w:val="006B2C0A"/>
    <w:rsid w:val="006B67BF"/>
    <w:rsid w:val="006B71F6"/>
    <w:rsid w:val="006C0896"/>
    <w:rsid w:val="006C290B"/>
    <w:rsid w:val="006C3839"/>
    <w:rsid w:val="006C5494"/>
    <w:rsid w:val="006E08FE"/>
    <w:rsid w:val="006E2427"/>
    <w:rsid w:val="006E377F"/>
    <w:rsid w:val="006E5F19"/>
    <w:rsid w:val="006E7F47"/>
    <w:rsid w:val="006F0BB2"/>
    <w:rsid w:val="006F780B"/>
    <w:rsid w:val="00705186"/>
    <w:rsid w:val="0070554C"/>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00D0"/>
    <w:rsid w:val="007710EA"/>
    <w:rsid w:val="00771C65"/>
    <w:rsid w:val="0077426E"/>
    <w:rsid w:val="0077741E"/>
    <w:rsid w:val="00782CD8"/>
    <w:rsid w:val="00791BAF"/>
    <w:rsid w:val="007943D4"/>
    <w:rsid w:val="00795CD1"/>
    <w:rsid w:val="007A1665"/>
    <w:rsid w:val="007B3B8B"/>
    <w:rsid w:val="007B50D1"/>
    <w:rsid w:val="007B595E"/>
    <w:rsid w:val="007C643D"/>
    <w:rsid w:val="007C6D16"/>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57C41"/>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0C64"/>
    <w:rsid w:val="008E6B9A"/>
    <w:rsid w:val="008E7BF9"/>
    <w:rsid w:val="008F35E4"/>
    <w:rsid w:val="008F3CEE"/>
    <w:rsid w:val="00903954"/>
    <w:rsid w:val="00903CF2"/>
    <w:rsid w:val="0091097C"/>
    <w:rsid w:val="00911039"/>
    <w:rsid w:val="00913270"/>
    <w:rsid w:val="00913DA0"/>
    <w:rsid w:val="009155B9"/>
    <w:rsid w:val="00917435"/>
    <w:rsid w:val="009177B4"/>
    <w:rsid w:val="00921156"/>
    <w:rsid w:val="00924117"/>
    <w:rsid w:val="00926B45"/>
    <w:rsid w:val="0092716A"/>
    <w:rsid w:val="00932368"/>
    <w:rsid w:val="00935E6C"/>
    <w:rsid w:val="00937CC6"/>
    <w:rsid w:val="00944D2D"/>
    <w:rsid w:val="00945C89"/>
    <w:rsid w:val="009479B0"/>
    <w:rsid w:val="00954A59"/>
    <w:rsid w:val="00963998"/>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0B8F"/>
    <w:rsid w:val="00A66161"/>
    <w:rsid w:val="00A7265F"/>
    <w:rsid w:val="00A739D2"/>
    <w:rsid w:val="00A80553"/>
    <w:rsid w:val="00A91C6D"/>
    <w:rsid w:val="00A92149"/>
    <w:rsid w:val="00A93372"/>
    <w:rsid w:val="00A94762"/>
    <w:rsid w:val="00A969EE"/>
    <w:rsid w:val="00AA056E"/>
    <w:rsid w:val="00AA550A"/>
    <w:rsid w:val="00AB02CE"/>
    <w:rsid w:val="00AB3F77"/>
    <w:rsid w:val="00AB7D4B"/>
    <w:rsid w:val="00AC32ED"/>
    <w:rsid w:val="00AC6346"/>
    <w:rsid w:val="00AD3421"/>
    <w:rsid w:val="00AD5F88"/>
    <w:rsid w:val="00AD6983"/>
    <w:rsid w:val="00AD79FD"/>
    <w:rsid w:val="00AE4218"/>
    <w:rsid w:val="00AE4660"/>
    <w:rsid w:val="00AE5A53"/>
    <w:rsid w:val="00AF6A50"/>
    <w:rsid w:val="00B02477"/>
    <w:rsid w:val="00B026B9"/>
    <w:rsid w:val="00B02D8C"/>
    <w:rsid w:val="00B04222"/>
    <w:rsid w:val="00B06A39"/>
    <w:rsid w:val="00B105CE"/>
    <w:rsid w:val="00B13A56"/>
    <w:rsid w:val="00B17F99"/>
    <w:rsid w:val="00B30E3F"/>
    <w:rsid w:val="00B313E0"/>
    <w:rsid w:val="00B35AC1"/>
    <w:rsid w:val="00B36583"/>
    <w:rsid w:val="00B44725"/>
    <w:rsid w:val="00B51913"/>
    <w:rsid w:val="00B5280A"/>
    <w:rsid w:val="00B53F10"/>
    <w:rsid w:val="00B56A1B"/>
    <w:rsid w:val="00B625DB"/>
    <w:rsid w:val="00B639DE"/>
    <w:rsid w:val="00B70DCB"/>
    <w:rsid w:val="00B833AC"/>
    <w:rsid w:val="00B857CB"/>
    <w:rsid w:val="00B86AB7"/>
    <w:rsid w:val="00B93A45"/>
    <w:rsid w:val="00B97B0E"/>
    <w:rsid w:val="00BB1E94"/>
    <w:rsid w:val="00BB5825"/>
    <w:rsid w:val="00BC27CB"/>
    <w:rsid w:val="00BC6982"/>
    <w:rsid w:val="00BC70F3"/>
    <w:rsid w:val="00BD62A8"/>
    <w:rsid w:val="00BD6F37"/>
    <w:rsid w:val="00BE1EA6"/>
    <w:rsid w:val="00BE23E7"/>
    <w:rsid w:val="00BE54CE"/>
    <w:rsid w:val="00BF205B"/>
    <w:rsid w:val="00BF323F"/>
    <w:rsid w:val="00BF4CB3"/>
    <w:rsid w:val="00C00EE3"/>
    <w:rsid w:val="00C107B3"/>
    <w:rsid w:val="00C10F10"/>
    <w:rsid w:val="00C11F77"/>
    <w:rsid w:val="00C17823"/>
    <w:rsid w:val="00C23EFD"/>
    <w:rsid w:val="00C247D0"/>
    <w:rsid w:val="00C331A7"/>
    <w:rsid w:val="00C36465"/>
    <w:rsid w:val="00C436A4"/>
    <w:rsid w:val="00C50157"/>
    <w:rsid w:val="00C5157E"/>
    <w:rsid w:val="00C51ECC"/>
    <w:rsid w:val="00C53C9E"/>
    <w:rsid w:val="00C55232"/>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6154"/>
    <w:rsid w:val="00CC773B"/>
    <w:rsid w:val="00CD2E0E"/>
    <w:rsid w:val="00CD31B2"/>
    <w:rsid w:val="00CD739E"/>
    <w:rsid w:val="00CE0A30"/>
    <w:rsid w:val="00CE0CCF"/>
    <w:rsid w:val="00CE2E74"/>
    <w:rsid w:val="00CE660E"/>
    <w:rsid w:val="00CF6B5C"/>
    <w:rsid w:val="00D01137"/>
    <w:rsid w:val="00D11EFC"/>
    <w:rsid w:val="00D14954"/>
    <w:rsid w:val="00D202E4"/>
    <w:rsid w:val="00D266F0"/>
    <w:rsid w:val="00D2720F"/>
    <w:rsid w:val="00D30EDE"/>
    <w:rsid w:val="00D31155"/>
    <w:rsid w:val="00D3643B"/>
    <w:rsid w:val="00D55B7B"/>
    <w:rsid w:val="00D60AF8"/>
    <w:rsid w:val="00D75D08"/>
    <w:rsid w:val="00D77169"/>
    <w:rsid w:val="00D81692"/>
    <w:rsid w:val="00D91FFE"/>
    <w:rsid w:val="00D921BA"/>
    <w:rsid w:val="00DA0D28"/>
    <w:rsid w:val="00DA242C"/>
    <w:rsid w:val="00DA7680"/>
    <w:rsid w:val="00DB1796"/>
    <w:rsid w:val="00DB7CC4"/>
    <w:rsid w:val="00DC36AB"/>
    <w:rsid w:val="00DC510B"/>
    <w:rsid w:val="00DD12C3"/>
    <w:rsid w:val="00DD2C8D"/>
    <w:rsid w:val="00DD7817"/>
    <w:rsid w:val="00DE1932"/>
    <w:rsid w:val="00DE4BEC"/>
    <w:rsid w:val="00DE5AD4"/>
    <w:rsid w:val="00DE75C4"/>
    <w:rsid w:val="00DF09CB"/>
    <w:rsid w:val="00DF31D3"/>
    <w:rsid w:val="00DF55DE"/>
    <w:rsid w:val="00E047D4"/>
    <w:rsid w:val="00E06A17"/>
    <w:rsid w:val="00E11120"/>
    <w:rsid w:val="00E13BED"/>
    <w:rsid w:val="00E33AFB"/>
    <w:rsid w:val="00E36012"/>
    <w:rsid w:val="00E3732E"/>
    <w:rsid w:val="00E43C5F"/>
    <w:rsid w:val="00E523F0"/>
    <w:rsid w:val="00E541A3"/>
    <w:rsid w:val="00E542B3"/>
    <w:rsid w:val="00E574DB"/>
    <w:rsid w:val="00E66951"/>
    <w:rsid w:val="00E700C3"/>
    <w:rsid w:val="00E7372A"/>
    <w:rsid w:val="00E800CF"/>
    <w:rsid w:val="00E84974"/>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4561"/>
    <w:rsid w:val="00EE55D2"/>
    <w:rsid w:val="00EF0C52"/>
    <w:rsid w:val="00EF3100"/>
    <w:rsid w:val="00EF4ACA"/>
    <w:rsid w:val="00EF6A56"/>
    <w:rsid w:val="00EF753E"/>
    <w:rsid w:val="00F00320"/>
    <w:rsid w:val="00F01287"/>
    <w:rsid w:val="00F11A76"/>
    <w:rsid w:val="00F13066"/>
    <w:rsid w:val="00F208C8"/>
    <w:rsid w:val="00F226C0"/>
    <w:rsid w:val="00F26954"/>
    <w:rsid w:val="00F32E0A"/>
    <w:rsid w:val="00F373ED"/>
    <w:rsid w:val="00F41472"/>
    <w:rsid w:val="00F45B0B"/>
    <w:rsid w:val="00F45B27"/>
    <w:rsid w:val="00F52E75"/>
    <w:rsid w:val="00F53A6A"/>
    <w:rsid w:val="00F60D3B"/>
    <w:rsid w:val="00F641FE"/>
    <w:rsid w:val="00F679D3"/>
    <w:rsid w:val="00F70A42"/>
    <w:rsid w:val="00F81B30"/>
    <w:rsid w:val="00F83908"/>
    <w:rsid w:val="00F9425B"/>
    <w:rsid w:val="00F9741F"/>
    <w:rsid w:val="00FA3A5E"/>
    <w:rsid w:val="00FA7DF3"/>
    <w:rsid w:val="00FB29CF"/>
    <w:rsid w:val="00FB5AC0"/>
    <w:rsid w:val="00FC2805"/>
    <w:rsid w:val="00FC33AD"/>
    <w:rsid w:val="00FD75B7"/>
    <w:rsid w:val="00FE3B33"/>
    <w:rsid w:val="00FE78C6"/>
    <w:rsid w:val="00FE79CD"/>
    <w:rsid w:val="00FF3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9DA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550A"/>
    <w:pPr>
      <w:ind w:left="720"/>
      <w:contextualSpacing/>
    </w:pPr>
  </w:style>
  <w:style w:type="paragraph" w:styleId="Header">
    <w:name w:val="header"/>
    <w:basedOn w:val="Normal"/>
    <w:link w:val="HeaderChar"/>
    <w:uiPriority w:val="99"/>
    <w:unhideWhenUsed/>
    <w:rsid w:val="001D67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790"/>
  </w:style>
  <w:style w:type="paragraph" w:styleId="Footer">
    <w:name w:val="footer"/>
    <w:basedOn w:val="Normal"/>
    <w:link w:val="FooterChar"/>
    <w:uiPriority w:val="99"/>
    <w:unhideWhenUsed/>
    <w:rsid w:val="001D67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790"/>
  </w:style>
  <w:style w:type="character" w:styleId="Hyperlink">
    <w:name w:val="Hyperlink"/>
    <w:basedOn w:val="DefaultParagraphFont"/>
    <w:uiPriority w:val="99"/>
    <w:unhideWhenUsed/>
    <w:rsid w:val="00107471"/>
    <w:rPr>
      <w:color w:val="0563C1" w:themeColor="hyperlink"/>
      <w:u w:val="single"/>
    </w:rPr>
  </w:style>
  <w:style w:type="character" w:styleId="UnresolvedMention">
    <w:name w:val="Unresolved Mention"/>
    <w:basedOn w:val="DefaultParagraphFont"/>
    <w:uiPriority w:val="99"/>
    <w:semiHidden/>
    <w:unhideWhenUsed/>
    <w:rsid w:val="00107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arlyyearscareers.com/eyc/early-years-practice/the-importance-of-taking-maths-outdoors/" TargetMode="External"/><Relationship Id="rId18" Type="http://schemas.openxmlformats.org/officeDocument/2006/relationships/hyperlink" Target="https://www.ndna.org.uk/NDNA/Community/myNDNA/Mini_Guides/Maths_in_early_years.asp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rogressiveteacher.in/how-children-can-learn-mathematics-from-daily-lives/" TargetMode="External"/><Relationship Id="rId7" Type="http://schemas.openxmlformats.org/officeDocument/2006/relationships/webSettings" Target="webSettings.xml"/><Relationship Id="rId12" Type="http://schemas.openxmlformats.org/officeDocument/2006/relationships/hyperlink" Target="https://www.firstdiscovers.co.uk/lev-vygotsky-child-development-theories/" TargetMode="External"/><Relationship Id="rId17" Type="http://schemas.openxmlformats.org/officeDocument/2006/relationships/hyperlink" Target="https://www.simplypsychology.org/bandura.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akeitwood.org/articles/6-advantages-of-wooden-toys-for-children.cfm" TargetMode="External"/><Relationship Id="rId20" Type="http://schemas.openxmlformats.org/officeDocument/2006/relationships/hyperlink" Target="https://teachpreschool.org/category/workshops/loose-parts-mat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lyyears.wales/our-work/foundation-phase/foundation-phase-profile-fpp/"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learningliftoff.com/how-a-schools-learning-environment-affects-student-achievement/" TargetMode="External"/><Relationship Id="rId23" Type="http://schemas.openxmlformats.org/officeDocument/2006/relationships/header" Target="header1.xml"/><Relationship Id="rId10" Type="http://schemas.openxmlformats.org/officeDocument/2006/relationships/hyperlink" Target="https://www.verywellmind.com/albert-bandura-biography-1925-2795537" TargetMode="External"/><Relationship Id="rId19" Type="http://schemas.openxmlformats.org/officeDocument/2006/relationships/hyperlink" Target="https://www.psychologynoteshq.com/vygotsky-theo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kumon.co.uk/blog/showing-your-children-the-application-of-maths-in-everyday-life/" TargetMode="External"/><Relationship Id="rId22" Type="http://schemas.openxmlformats.org/officeDocument/2006/relationships/hyperlink" Target="https://hwb.gov.wales/storage/64812b0e-3d20-4d10-94e8-68221e47a38d/to-support-schools-in-introducing-the-national-literacy-and-numeracy-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7F1F5F-56B4-4E8B-A628-1AA537090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7913F2-47C2-4D6A-BA24-D6F225D2D021}">
  <ds:schemaRefs>
    <ds:schemaRef ds:uri="http://schemas.microsoft.com/sharepoint/v3/contenttype/forms"/>
  </ds:schemaRefs>
</ds:datastoreItem>
</file>

<file path=customXml/itemProps3.xml><?xml version="1.0" encoding="utf-8"?>
<ds:datastoreItem xmlns:ds="http://schemas.openxmlformats.org/officeDocument/2006/customXml" ds:itemID="{B2D9763A-FDE7-479A-8FC5-07D3DEBF652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3646</Words>
  <Characters>20783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Courtney Jones (1900997)</cp:lastModifiedBy>
  <cp:revision>2</cp:revision>
  <dcterms:created xsi:type="dcterms:W3CDTF">2020-02-24T23:29:00Z</dcterms:created>
  <dcterms:modified xsi:type="dcterms:W3CDTF">2020-02-24T23:29:00Z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