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horzAnchor="margin" w:tblpXSpec="center" w:tblpY="-442"/>
        <w:tblW w:w="15558" w:type="dxa"/>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ook w:val="01E0" w:firstRow="1" w:lastRow="1" w:firstColumn="1" w:lastColumn="1" w:noHBand="0" w:noVBand="0"/>
      </w:tblPr>
      <w:tblGrid>
        <w:gridCol w:w="15558"/>
      </w:tblGrid>
      <w:tr w:rsidR="00C66CFD" w:rsidRPr="00210378" w14:paraId="064FF62D" w14:textId="77777777" w:rsidTr="00AB7212">
        <w:trPr>
          <w:trHeight w:val="715"/>
        </w:trPr>
        <w:tc>
          <w:tcPr>
            <w:tcW w:w="15558" w:type="dxa"/>
            <w:shd w:val="clear" w:color="auto" w:fill="auto"/>
          </w:tcPr>
          <w:p w14:paraId="416C51F8" w14:textId="20F135EA" w:rsidR="00C66CFD" w:rsidRPr="00E5484A" w:rsidRDefault="009A0F00" w:rsidP="00063C87">
            <w:pPr>
              <w:pStyle w:val="Formlabel"/>
              <w:jc w:val="center"/>
              <w:rPr>
                <w:b/>
                <w:sz w:val="24"/>
              </w:rPr>
            </w:pPr>
            <w:r>
              <w:rPr>
                <w:b/>
                <w:sz w:val="24"/>
              </w:rPr>
              <w:t>B</w:t>
            </w:r>
            <w:r w:rsidR="00C66CFD" w:rsidRPr="00E5484A">
              <w:rPr>
                <w:b/>
                <w:sz w:val="24"/>
              </w:rPr>
              <w:t>Sc Applied Psychology</w:t>
            </w:r>
          </w:p>
          <w:p w14:paraId="63ACAD1D" w14:textId="7D338CB6" w:rsidR="00991612" w:rsidRDefault="009A0F00" w:rsidP="00063C87">
            <w:pPr>
              <w:pStyle w:val="Formlabel"/>
              <w:jc w:val="center"/>
              <w:rPr>
                <w:b/>
                <w:sz w:val="24"/>
              </w:rPr>
            </w:pPr>
            <w:r>
              <w:rPr>
                <w:b/>
                <w:sz w:val="24"/>
              </w:rPr>
              <w:t>ECAP6003 Forensic Psychology and the Criminal Mind</w:t>
            </w:r>
            <w:r w:rsidR="00E5484A" w:rsidRPr="00E5484A">
              <w:rPr>
                <w:b/>
                <w:sz w:val="24"/>
              </w:rPr>
              <w:t>:</w:t>
            </w:r>
          </w:p>
          <w:p w14:paraId="739169BD" w14:textId="3DAA0AA5" w:rsidR="00C66CFD" w:rsidRPr="00E5484A" w:rsidRDefault="00E5484A" w:rsidP="00063C87">
            <w:pPr>
              <w:pStyle w:val="Formlabel"/>
              <w:jc w:val="center"/>
              <w:rPr>
                <w:b/>
                <w:sz w:val="24"/>
              </w:rPr>
            </w:pPr>
            <w:r w:rsidRPr="00E5484A">
              <w:rPr>
                <w:b/>
                <w:sz w:val="24"/>
              </w:rPr>
              <w:t>Re</w:t>
            </w:r>
            <w:r w:rsidR="009A0F00">
              <w:rPr>
                <w:b/>
                <w:sz w:val="24"/>
              </w:rPr>
              <w:t>habilitative</w:t>
            </w:r>
            <w:r w:rsidRPr="00E5484A">
              <w:rPr>
                <w:b/>
                <w:sz w:val="24"/>
              </w:rPr>
              <w:t xml:space="preserve"> Proposal</w:t>
            </w:r>
          </w:p>
          <w:p w14:paraId="2C925EEA" w14:textId="77777777" w:rsidR="00E5484A" w:rsidRPr="00210378" w:rsidRDefault="00E5484A" w:rsidP="00063C87">
            <w:pPr>
              <w:pStyle w:val="Formlabel"/>
              <w:rPr>
                <w:b/>
                <w:sz w:val="22"/>
                <w:szCs w:val="22"/>
              </w:rPr>
            </w:pPr>
          </w:p>
        </w:tc>
      </w:tr>
      <w:tr w:rsidR="000F5955" w:rsidRPr="00210378" w14:paraId="6023DF48" w14:textId="77777777" w:rsidTr="00AB7212">
        <w:trPr>
          <w:trHeight w:val="715"/>
        </w:trPr>
        <w:tc>
          <w:tcPr>
            <w:tcW w:w="15558" w:type="dxa"/>
            <w:shd w:val="clear" w:color="auto" w:fill="auto"/>
          </w:tcPr>
          <w:p w14:paraId="78713675" w14:textId="77777777" w:rsidR="000F5955" w:rsidRDefault="009A0F00" w:rsidP="00063C87">
            <w:pPr>
              <w:pStyle w:val="Formlabel"/>
              <w:rPr>
                <w:b/>
                <w:sz w:val="22"/>
                <w:szCs w:val="22"/>
              </w:rPr>
            </w:pPr>
            <w:r w:rsidRPr="00210378">
              <w:rPr>
                <w:b/>
                <w:sz w:val="22"/>
                <w:szCs w:val="22"/>
              </w:rPr>
              <w:t>Pro</w:t>
            </w:r>
            <w:r>
              <w:rPr>
                <w:b/>
                <w:sz w:val="22"/>
                <w:szCs w:val="22"/>
              </w:rPr>
              <w:t>posal title:</w:t>
            </w:r>
          </w:p>
          <w:p w14:paraId="266DDF7F" w14:textId="6D4B55A9" w:rsidR="00991612" w:rsidRPr="009E285E" w:rsidRDefault="00906753" w:rsidP="00063C87">
            <w:pPr>
              <w:pStyle w:val="Formlabel"/>
              <w:rPr>
                <w:b/>
                <w:sz w:val="22"/>
                <w:szCs w:val="22"/>
              </w:rPr>
            </w:pPr>
            <w:r w:rsidRPr="009E285E">
              <w:rPr>
                <w:bCs/>
                <w:i/>
                <w:iCs/>
                <w:sz w:val="22"/>
                <w:szCs w:val="22"/>
              </w:rPr>
              <w:t>A rehabilitative proposal</w:t>
            </w:r>
            <w:r w:rsidR="00FF7732" w:rsidRPr="009E285E">
              <w:rPr>
                <w:bCs/>
                <w:i/>
                <w:iCs/>
                <w:sz w:val="22"/>
                <w:szCs w:val="22"/>
              </w:rPr>
              <w:t xml:space="preserve"> </w:t>
            </w:r>
            <w:r w:rsidR="00157867" w:rsidRPr="009E285E">
              <w:rPr>
                <w:bCs/>
                <w:i/>
                <w:iCs/>
                <w:sz w:val="22"/>
                <w:szCs w:val="22"/>
              </w:rPr>
              <w:t xml:space="preserve">utilised on </w:t>
            </w:r>
            <w:r w:rsidR="00FF7732" w:rsidRPr="009E285E">
              <w:rPr>
                <w:bCs/>
                <w:i/>
                <w:iCs/>
                <w:sz w:val="22"/>
                <w:szCs w:val="22"/>
              </w:rPr>
              <w:t>young offenders using</w:t>
            </w:r>
            <w:r w:rsidR="0028408D" w:rsidRPr="009E285E">
              <w:rPr>
                <w:bCs/>
                <w:i/>
                <w:iCs/>
                <w:sz w:val="22"/>
                <w:szCs w:val="22"/>
              </w:rPr>
              <w:t xml:space="preserve"> the</w:t>
            </w:r>
            <w:r w:rsidR="00FF7732" w:rsidRPr="009E285E">
              <w:rPr>
                <w:bCs/>
                <w:i/>
                <w:iCs/>
                <w:sz w:val="22"/>
                <w:szCs w:val="22"/>
              </w:rPr>
              <w:t xml:space="preserve"> </w:t>
            </w:r>
            <w:r w:rsidR="00B13C45" w:rsidRPr="009E285E">
              <w:rPr>
                <w:bCs/>
                <w:i/>
                <w:iCs/>
                <w:sz w:val="22"/>
                <w:szCs w:val="22"/>
              </w:rPr>
              <w:t>Cognit</w:t>
            </w:r>
            <w:r w:rsidR="006257B1" w:rsidRPr="009E285E">
              <w:rPr>
                <w:bCs/>
                <w:i/>
                <w:iCs/>
                <w:sz w:val="22"/>
                <w:szCs w:val="22"/>
              </w:rPr>
              <w:t xml:space="preserve">ive </w:t>
            </w:r>
            <w:r w:rsidR="00434D1D" w:rsidRPr="009E285E">
              <w:rPr>
                <w:bCs/>
                <w:i/>
                <w:iCs/>
                <w:sz w:val="22"/>
                <w:szCs w:val="22"/>
              </w:rPr>
              <w:t>B</w:t>
            </w:r>
            <w:r w:rsidR="006257B1" w:rsidRPr="009E285E">
              <w:rPr>
                <w:bCs/>
                <w:i/>
                <w:iCs/>
                <w:sz w:val="22"/>
                <w:szCs w:val="22"/>
              </w:rPr>
              <w:t xml:space="preserve">ehavioural </w:t>
            </w:r>
            <w:r w:rsidR="00434D1D" w:rsidRPr="009E285E">
              <w:rPr>
                <w:bCs/>
                <w:i/>
                <w:iCs/>
                <w:sz w:val="22"/>
                <w:szCs w:val="22"/>
              </w:rPr>
              <w:t>T</w:t>
            </w:r>
            <w:r w:rsidR="006257B1" w:rsidRPr="009E285E">
              <w:rPr>
                <w:bCs/>
                <w:i/>
                <w:iCs/>
                <w:sz w:val="22"/>
                <w:szCs w:val="22"/>
              </w:rPr>
              <w:t>herapy</w:t>
            </w:r>
            <w:r w:rsidR="009832A6" w:rsidRPr="009E285E">
              <w:rPr>
                <w:bCs/>
                <w:i/>
                <w:iCs/>
                <w:sz w:val="22"/>
                <w:szCs w:val="22"/>
              </w:rPr>
              <w:t xml:space="preserve"> technique. </w:t>
            </w:r>
          </w:p>
        </w:tc>
      </w:tr>
      <w:tr w:rsidR="00991612" w:rsidRPr="00210378" w14:paraId="422E707E" w14:textId="77777777" w:rsidTr="00AB7212">
        <w:trPr>
          <w:trHeight w:val="715"/>
        </w:trPr>
        <w:tc>
          <w:tcPr>
            <w:tcW w:w="15558" w:type="dxa"/>
            <w:shd w:val="clear" w:color="auto" w:fill="auto"/>
          </w:tcPr>
          <w:p w14:paraId="5381CB6B" w14:textId="77777777" w:rsidR="00991612" w:rsidRDefault="00991612" w:rsidP="00063C87">
            <w:pPr>
              <w:pStyle w:val="Formlabel"/>
              <w:rPr>
                <w:b/>
                <w:sz w:val="22"/>
                <w:szCs w:val="22"/>
              </w:rPr>
            </w:pPr>
            <w:r>
              <w:rPr>
                <w:b/>
                <w:sz w:val="22"/>
                <w:szCs w:val="22"/>
              </w:rPr>
              <w:t>Proposal theme:</w:t>
            </w:r>
          </w:p>
          <w:p w14:paraId="60BA1BFB" w14:textId="5E1E2DB3" w:rsidR="00991612" w:rsidRPr="00E845D8" w:rsidRDefault="009F7486" w:rsidP="00063C87">
            <w:pPr>
              <w:pStyle w:val="Formlabel"/>
              <w:rPr>
                <w:bCs/>
                <w:sz w:val="22"/>
                <w:szCs w:val="22"/>
              </w:rPr>
            </w:pPr>
            <w:r w:rsidRPr="00E845D8">
              <w:rPr>
                <w:bCs/>
                <w:sz w:val="22"/>
                <w:szCs w:val="22"/>
              </w:rPr>
              <w:t>Cognitive</w:t>
            </w:r>
            <w:r w:rsidR="00E845D8" w:rsidRPr="00E845D8">
              <w:rPr>
                <w:bCs/>
                <w:sz w:val="22"/>
                <w:szCs w:val="22"/>
              </w:rPr>
              <w:t xml:space="preserve"> Behavioural Therapy </w:t>
            </w:r>
            <w:r w:rsidR="0074078F">
              <w:rPr>
                <w:bCs/>
                <w:sz w:val="22"/>
                <w:szCs w:val="22"/>
              </w:rPr>
              <w:t xml:space="preserve">is central </w:t>
            </w:r>
            <w:r w:rsidR="00B2703C">
              <w:rPr>
                <w:bCs/>
                <w:sz w:val="22"/>
                <w:szCs w:val="22"/>
              </w:rPr>
              <w:t>to</w:t>
            </w:r>
            <w:r w:rsidR="003B47F2">
              <w:rPr>
                <w:bCs/>
                <w:sz w:val="22"/>
                <w:szCs w:val="22"/>
              </w:rPr>
              <w:t xml:space="preserve"> </w:t>
            </w:r>
            <w:r w:rsidR="00293121">
              <w:rPr>
                <w:bCs/>
                <w:sz w:val="22"/>
                <w:szCs w:val="22"/>
              </w:rPr>
              <w:t>this rehabilitative</w:t>
            </w:r>
            <w:r w:rsidR="00D37AA9">
              <w:rPr>
                <w:bCs/>
                <w:sz w:val="22"/>
                <w:szCs w:val="22"/>
              </w:rPr>
              <w:t xml:space="preserve"> </w:t>
            </w:r>
            <w:r w:rsidR="00A64F13">
              <w:rPr>
                <w:bCs/>
                <w:sz w:val="22"/>
                <w:szCs w:val="22"/>
              </w:rPr>
              <w:t>proposal and</w:t>
            </w:r>
            <w:r w:rsidR="009A3EE4">
              <w:rPr>
                <w:bCs/>
                <w:sz w:val="22"/>
                <w:szCs w:val="22"/>
              </w:rPr>
              <w:t xml:space="preserve"> </w:t>
            </w:r>
            <w:r w:rsidR="0085643A">
              <w:rPr>
                <w:bCs/>
                <w:sz w:val="22"/>
                <w:szCs w:val="22"/>
              </w:rPr>
              <w:t xml:space="preserve">will be used on </w:t>
            </w:r>
            <w:r w:rsidR="009400C1">
              <w:rPr>
                <w:bCs/>
                <w:sz w:val="22"/>
                <w:szCs w:val="22"/>
              </w:rPr>
              <w:t xml:space="preserve">young offenders </w:t>
            </w:r>
            <w:r w:rsidR="0050148B">
              <w:rPr>
                <w:bCs/>
                <w:sz w:val="22"/>
                <w:szCs w:val="22"/>
              </w:rPr>
              <w:t xml:space="preserve">during their rehabilitation process. </w:t>
            </w:r>
            <w:r w:rsidR="00140D2A">
              <w:rPr>
                <w:bCs/>
                <w:sz w:val="22"/>
                <w:szCs w:val="22"/>
              </w:rPr>
              <w:t xml:space="preserve">Cognitive Behavioural Therapy </w:t>
            </w:r>
            <w:r w:rsidR="00730319">
              <w:rPr>
                <w:bCs/>
                <w:sz w:val="22"/>
                <w:szCs w:val="22"/>
              </w:rPr>
              <w:t>allow</w:t>
            </w:r>
            <w:r w:rsidR="00B2703C">
              <w:rPr>
                <w:bCs/>
                <w:sz w:val="22"/>
                <w:szCs w:val="22"/>
              </w:rPr>
              <w:t>s</w:t>
            </w:r>
            <w:r w:rsidR="00730319">
              <w:rPr>
                <w:bCs/>
                <w:sz w:val="22"/>
                <w:szCs w:val="22"/>
              </w:rPr>
              <w:t xml:space="preserve"> the young offenders </w:t>
            </w:r>
            <w:r w:rsidR="0072605C">
              <w:rPr>
                <w:bCs/>
                <w:sz w:val="22"/>
                <w:szCs w:val="22"/>
              </w:rPr>
              <w:t xml:space="preserve">to talk through their emotions and </w:t>
            </w:r>
            <w:r w:rsidR="0028213C">
              <w:rPr>
                <w:bCs/>
                <w:sz w:val="22"/>
                <w:szCs w:val="22"/>
              </w:rPr>
              <w:t xml:space="preserve">concerns surrounding </w:t>
            </w:r>
            <w:r w:rsidR="009F6A80">
              <w:rPr>
                <w:bCs/>
                <w:sz w:val="22"/>
                <w:szCs w:val="22"/>
              </w:rPr>
              <w:t>the</w:t>
            </w:r>
            <w:r w:rsidR="0063249D">
              <w:rPr>
                <w:bCs/>
                <w:sz w:val="22"/>
                <w:szCs w:val="22"/>
              </w:rPr>
              <w:t>ir</w:t>
            </w:r>
            <w:r w:rsidR="009F6A80">
              <w:rPr>
                <w:bCs/>
                <w:sz w:val="22"/>
                <w:szCs w:val="22"/>
              </w:rPr>
              <w:t xml:space="preserve"> potential release from jail</w:t>
            </w:r>
            <w:r w:rsidR="009F20FC">
              <w:rPr>
                <w:bCs/>
                <w:sz w:val="22"/>
                <w:szCs w:val="22"/>
              </w:rPr>
              <w:t xml:space="preserve">, it </w:t>
            </w:r>
            <w:r w:rsidR="00507307">
              <w:rPr>
                <w:bCs/>
                <w:sz w:val="22"/>
                <w:szCs w:val="22"/>
              </w:rPr>
              <w:t xml:space="preserve">is </w:t>
            </w:r>
            <w:r w:rsidR="009F20FC">
              <w:rPr>
                <w:bCs/>
                <w:sz w:val="22"/>
                <w:szCs w:val="22"/>
              </w:rPr>
              <w:t>intended</w:t>
            </w:r>
            <w:r w:rsidR="009F6A80">
              <w:rPr>
                <w:bCs/>
                <w:sz w:val="22"/>
                <w:szCs w:val="22"/>
              </w:rPr>
              <w:t xml:space="preserve"> to </w:t>
            </w:r>
            <w:r w:rsidR="00495B45">
              <w:rPr>
                <w:bCs/>
                <w:sz w:val="22"/>
                <w:szCs w:val="22"/>
              </w:rPr>
              <w:t>eliminate</w:t>
            </w:r>
            <w:r w:rsidR="002C48CF">
              <w:rPr>
                <w:bCs/>
                <w:sz w:val="22"/>
                <w:szCs w:val="22"/>
              </w:rPr>
              <w:t xml:space="preserve"> negative thoughts and behaviours</w:t>
            </w:r>
            <w:r w:rsidR="00A17CBA">
              <w:rPr>
                <w:bCs/>
                <w:sz w:val="22"/>
                <w:szCs w:val="22"/>
              </w:rPr>
              <w:t>.</w:t>
            </w:r>
            <w:r w:rsidR="001950BE">
              <w:rPr>
                <w:bCs/>
                <w:sz w:val="22"/>
                <w:szCs w:val="22"/>
              </w:rPr>
              <w:t xml:space="preserve"> </w:t>
            </w:r>
            <w:r w:rsidR="009C0277">
              <w:rPr>
                <w:bCs/>
                <w:sz w:val="22"/>
                <w:szCs w:val="22"/>
              </w:rPr>
              <w:t>Talking through emotions with a professional allows</w:t>
            </w:r>
            <w:r w:rsidR="00A4172C">
              <w:rPr>
                <w:bCs/>
                <w:sz w:val="22"/>
                <w:szCs w:val="22"/>
              </w:rPr>
              <w:t xml:space="preserve"> the young offenders </w:t>
            </w:r>
            <w:r w:rsidR="00E54CEA">
              <w:rPr>
                <w:bCs/>
                <w:sz w:val="22"/>
                <w:szCs w:val="22"/>
              </w:rPr>
              <w:t xml:space="preserve">to alter </w:t>
            </w:r>
            <w:r w:rsidR="00AB7169">
              <w:rPr>
                <w:bCs/>
                <w:sz w:val="22"/>
                <w:szCs w:val="22"/>
              </w:rPr>
              <w:t>their thought process</w:t>
            </w:r>
            <w:r w:rsidR="00E54CEA">
              <w:rPr>
                <w:bCs/>
                <w:sz w:val="22"/>
                <w:szCs w:val="22"/>
              </w:rPr>
              <w:t xml:space="preserve"> </w:t>
            </w:r>
            <w:r w:rsidR="00FB0FA6">
              <w:rPr>
                <w:bCs/>
                <w:sz w:val="22"/>
                <w:szCs w:val="22"/>
              </w:rPr>
              <w:t xml:space="preserve">surrounding </w:t>
            </w:r>
            <w:r w:rsidR="00C934C0">
              <w:rPr>
                <w:bCs/>
                <w:sz w:val="22"/>
                <w:szCs w:val="22"/>
              </w:rPr>
              <w:t>the outside world as well as</w:t>
            </w:r>
            <w:r w:rsidR="00DC0B30">
              <w:rPr>
                <w:bCs/>
                <w:sz w:val="22"/>
                <w:szCs w:val="22"/>
              </w:rPr>
              <w:t xml:space="preserve"> their conviction</w:t>
            </w:r>
            <w:r w:rsidR="009C289C">
              <w:rPr>
                <w:bCs/>
                <w:sz w:val="22"/>
                <w:szCs w:val="22"/>
              </w:rPr>
              <w:t>, i</w:t>
            </w:r>
            <w:r w:rsidR="005E2943">
              <w:rPr>
                <w:bCs/>
                <w:sz w:val="22"/>
                <w:szCs w:val="22"/>
              </w:rPr>
              <w:t>t is believed that using this technique</w:t>
            </w:r>
            <w:r w:rsidR="009C289C">
              <w:rPr>
                <w:bCs/>
                <w:sz w:val="22"/>
                <w:szCs w:val="22"/>
              </w:rPr>
              <w:t xml:space="preserve"> </w:t>
            </w:r>
            <w:r w:rsidR="005E2943">
              <w:rPr>
                <w:bCs/>
                <w:sz w:val="22"/>
                <w:szCs w:val="22"/>
              </w:rPr>
              <w:t>will</w:t>
            </w:r>
            <w:r w:rsidR="00B91C52">
              <w:rPr>
                <w:bCs/>
                <w:sz w:val="22"/>
                <w:szCs w:val="22"/>
              </w:rPr>
              <w:t xml:space="preserve"> prevent </w:t>
            </w:r>
            <w:r w:rsidR="00C17FB4">
              <w:rPr>
                <w:bCs/>
                <w:sz w:val="22"/>
                <w:szCs w:val="22"/>
              </w:rPr>
              <w:t xml:space="preserve">the </w:t>
            </w:r>
            <w:r w:rsidR="00B91C52">
              <w:rPr>
                <w:bCs/>
                <w:sz w:val="22"/>
                <w:szCs w:val="22"/>
              </w:rPr>
              <w:t xml:space="preserve">said offenders from committing </w:t>
            </w:r>
            <w:r w:rsidR="009F20FC">
              <w:rPr>
                <w:bCs/>
                <w:sz w:val="22"/>
                <w:szCs w:val="22"/>
              </w:rPr>
              <w:t>further</w:t>
            </w:r>
            <w:r w:rsidR="00B91C52">
              <w:rPr>
                <w:bCs/>
                <w:sz w:val="22"/>
                <w:szCs w:val="22"/>
              </w:rPr>
              <w:t xml:space="preserve"> crimes and therefore </w:t>
            </w:r>
            <w:r w:rsidR="000413E9">
              <w:rPr>
                <w:bCs/>
                <w:sz w:val="22"/>
                <w:szCs w:val="22"/>
              </w:rPr>
              <w:t>staying out of jail</w:t>
            </w:r>
            <w:r w:rsidR="009F20FC">
              <w:rPr>
                <w:bCs/>
                <w:sz w:val="22"/>
                <w:szCs w:val="22"/>
              </w:rPr>
              <w:t>. This outcome would</w:t>
            </w:r>
            <w:r w:rsidR="000413E9">
              <w:rPr>
                <w:bCs/>
                <w:sz w:val="22"/>
                <w:szCs w:val="22"/>
              </w:rPr>
              <w:t xml:space="preserve"> </w:t>
            </w:r>
            <w:r w:rsidR="005B60AC">
              <w:rPr>
                <w:bCs/>
                <w:sz w:val="22"/>
                <w:szCs w:val="22"/>
              </w:rPr>
              <w:t>mak</w:t>
            </w:r>
            <w:r w:rsidR="009F20FC">
              <w:rPr>
                <w:bCs/>
                <w:sz w:val="22"/>
                <w:szCs w:val="22"/>
              </w:rPr>
              <w:t>e</w:t>
            </w:r>
            <w:r w:rsidR="005B60AC">
              <w:rPr>
                <w:bCs/>
                <w:sz w:val="22"/>
                <w:szCs w:val="22"/>
              </w:rPr>
              <w:t xml:space="preserve"> </w:t>
            </w:r>
            <w:r w:rsidR="00BF3322">
              <w:rPr>
                <w:bCs/>
                <w:sz w:val="22"/>
                <w:szCs w:val="22"/>
              </w:rPr>
              <w:t>the rehabilitation process a success</w:t>
            </w:r>
            <w:r w:rsidR="009F20FC">
              <w:rPr>
                <w:bCs/>
                <w:sz w:val="22"/>
                <w:szCs w:val="22"/>
              </w:rPr>
              <w:t xml:space="preserve">, and will </w:t>
            </w:r>
            <w:r w:rsidR="009548D9">
              <w:rPr>
                <w:bCs/>
                <w:sz w:val="22"/>
                <w:szCs w:val="22"/>
              </w:rPr>
              <w:t xml:space="preserve">ultimately result in </w:t>
            </w:r>
            <w:r w:rsidR="00360C97">
              <w:rPr>
                <w:bCs/>
                <w:sz w:val="22"/>
                <w:szCs w:val="22"/>
              </w:rPr>
              <w:t xml:space="preserve">demand for the </w:t>
            </w:r>
            <w:r w:rsidR="008B2FE0">
              <w:rPr>
                <w:bCs/>
                <w:sz w:val="22"/>
                <w:szCs w:val="22"/>
              </w:rPr>
              <w:t>process</w:t>
            </w:r>
            <w:r w:rsidR="00360C97">
              <w:rPr>
                <w:bCs/>
                <w:sz w:val="22"/>
                <w:szCs w:val="22"/>
              </w:rPr>
              <w:t xml:space="preserve">, </w:t>
            </w:r>
            <w:r w:rsidR="004B0B81">
              <w:rPr>
                <w:bCs/>
                <w:sz w:val="22"/>
                <w:szCs w:val="22"/>
              </w:rPr>
              <w:t>free</w:t>
            </w:r>
            <w:r w:rsidR="00360C97">
              <w:rPr>
                <w:bCs/>
                <w:sz w:val="22"/>
                <w:szCs w:val="22"/>
              </w:rPr>
              <w:t>ing</w:t>
            </w:r>
            <w:r w:rsidR="004B0B81">
              <w:rPr>
                <w:bCs/>
                <w:sz w:val="22"/>
                <w:szCs w:val="22"/>
              </w:rPr>
              <w:t xml:space="preserve"> up space in jail for offenders with more serious convictions. </w:t>
            </w:r>
          </w:p>
          <w:p w14:paraId="2833B499" w14:textId="77777777" w:rsidR="00991612" w:rsidRDefault="00991612" w:rsidP="00063C87">
            <w:pPr>
              <w:pStyle w:val="Formlabel"/>
              <w:rPr>
                <w:b/>
                <w:sz w:val="22"/>
                <w:szCs w:val="22"/>
              </w:rPr>
            </w:pPr>
          </w:p>
          <w:p w14:paraId="60E166B7" w14:textId="6BD01147" w:rsidR="00991612" w:rsidRPr="00210378" w:rsidRDefault="00991612" w:rsidP="00063C87">
            <w:pPr>
              <w:pStyle w:val="Formlabel"/>
              <w:rPr>
                <w:b/>
                <w:sz w:val="22"/>
                <w:szCs w:val="22"/>
              </w:rPr>
            </w:pPr>
          </w:p>
        </w:tc>
      </w:tr>
      <w:tr w:rsidR="009E10F9" w:rsidRPr="00210378" w14:paraId="2342E4C2" w14:textId="77777777" w:rsidTr="00AB7212">
        <w:trPr>
          <w:trHeight w:val="715"/>
        </w:trPr>
        <w:tc>
          <w:tcPr>
            <w:tcW w:w="15558" w:type="dxa"/>
            <w:shd w:val="clear" w:color="auto" w:fill="auto"/>
          </w:tcPr>
          <w:p w14:paraId="4DAE7779" w14:textId="1DCDE119" w:rsidR="009E10F9" w:rsidRPr="009A0F00" w:rsidRDefault="009A0F00" w:rsidP="00063C87">
            <w:pPr>
              <w:pStyle w:val="Formlabel"/>
              <w:rPr>
                <w:b/>
                <w:bCs/>
                <w:iCs/>
                <w:sz w:val="22"/>
                <w:szCs w:val="22"/>
              </w:rPr>
            </w:pPr>
            <w:r w:rsidRPr="009A0F00">
              <w:rPr>
                <w:b/>
                <w:bCs/>
                <w:iCs/>
                <w:sz w:val="22"/>
                <w:szCs w:val="22"/>
              </w:rPr>
              <w:t>Background literature review:</w:t>
            </w:r>
          </w:p>
          <w:p w14:paraId="02F9AF09" w14:textId="77777777" w:rsidR="00991612" w:rsidRDefault="00991612" w:rsidP="00063C87">
            <w:pPr>
              <w:pStyle w:val="Formlabel"/>
              <w:rPr>
                <w:b/>
                <w:iCs/>
                <w:sz w:val="22"/>
                <w:szCs w:val="22"/>
              </w:rPr>
            </w:pPr>
          </w:p>
          <w:p w14:paraId="62CABDEE" w14:textId="4CF273B9" w:rsidR="005B37F7" w:rsidRPr="005B37F7" w:rsidRDefault="005B37F7" w:rsidP="00063C87">
            <w:pPr>
              <w:divId w:val="1064066609"/>
              <w:rPr>
                <w:rFonts w:ascii="Arial" w:eastAsiaTheme="minorEastAsia" w:hAnsi="Arial" w:cs="Arial"/>
                <w:sz w:val="22"/>
                <w:szCs w:val="22"/>
              </w:rPr>
            </w:pPr>
            <w:r w:rsidRPr="005B37F7">
              <w:rPr>
                <w:rFonts w:ascii="Arial" w:eastAsiaTheme="minorEastAsia" w:hAnsi="Arial" w:cs="Arial"/>
                <w:color w:val="222222"/>
                <w:sz w:val="22"/>
                <w:szCs w:val="22"/>
                <w:shd w:val="clear" w:color="auto" w:fill="FFFFFF"/>
              </w:rPr>
              <w:t xml:space="preserve">A young offender is best described as a juvenile who has been found guilty or given </w:t>
            </w:r>
            <w:r w:rsidR="004C134D">
              <w:rPr>
                <w:rFonts w:ascii="Arial" w:eastAsiaTheme="minorEastAsia" w:hAnsi="Arial" w:cs="Arial"/>
                <w:color w:val="222222"/>
                <w:sz w:val="22"/>
                <w:szCs w:val="22"/>
                <w:shd w:val="clear" w:color="auto" w:fill="FFFFFF"/>
              </w:rPr>
              <w:t xml:space="preserve">a </w:t>
            </w:r>
            <w:r w:rsidRPr="005B37F7">
              <w:rPr>
                <w:rFonts w:ascii="Arial" w:eastAsiaTheme="minorEastAsia" w:hAnsi="Arial" w:cs="Arial"/>
                <w:color w:val="222222"/>
                <w:sz w:val="22"/>
                <w:szCs w:val="22"/>
                <w:shd w:val="clear" w:color="auto" w:fill="FFFFFF"/>
              </w:rPr>
              <w:t>caution by the police</w:t>
            </w:r>
            <w:r w:rsidR="004C134D">
              <w:rPr>
                <w:rFonts w:ascii="Arial" w:eastAsiaTheme="minorEastAsia" w:hAnsi="Arial" w:cs="Arial"/>
                <w:color w:val="222222"/>
                <w:sz w:val="22"/>
                <w:szCs w:val="22"/>
                <w:shd w:val="clear" w:color="auto" w:fill="FFFFFF"/>
              </w:rPr>
              <w:t xml:space="preserve">. </w:t>
            </w:r>
            <w:r w:rsidRPr="005B37F7">
              <w:rPr>
                <w:rFonts w:ascii="Arial" w:eastAsiaTheme="minorEastAsia" w:hAnsi="Arial" w:cs="Arial"/>
                <w:color w:val="222222"/>
                <w:sz w:val="22"/>
                <w:szCs w:val="22"/>
                <w:shd w:val="clear" w:color="auto" w:fill="FFFFFF"/>
              </w:rPr>
              <w:t>Countries differ in the age at which the</w:t>
            </w:r>
            <w:r w:rsidR="00B50B57">
              <w:rPr>
                <w:rFonts w:ascii="Arial" w:eastAsiaTheme="minorEastAsia" w:hAnsi="Arial" w:cs="Arial"/>
                <w:color w:val="222222"/>
                <w:sz w:val="22"/>
                <w:szCs w:val="22"/>
                <w:shd w:val="clear" w:color="auto" w:fill="FFFFFF"/>
              </w:rPr>
              <w:t xml:space="preserve"> young person</w:t>
            </w:r>
            <w:r w:rsidRPr="005B37F7">
              <w:rPr>
                <w:rFonts w:ascii="Arial" w:eastAsiaTheme="minorEastAsia" w:hAnsi="Arial" w:cs="Arial"/>
                <w:color w:val="222222"/>
                <w:sz w:val="22"/>
                <w:szCs w:val="22"/>
                <w:shd w:val="clear" w:color="auto" w:fill="FFFFFF"/>
              </w:rPr>
              <w:t xml:space="preserve"> become</w:t>
            </w:r>
            <w:r w:rsidR="0093772C">
              <w:rPr>
                <w:rFonts w:ascii="Arial" w:eastAsiaTheme="minorEastAsia" w:hAnsi="Arial" w:cs="Arial"/>
                <w:color w:val="222222"/>
                <w:sz w:val="22"/>
                <w:szCs w:val="22"/>
                <w:shd w:val="clear" w:color="auto" w:fill="FFFFFF"/>
              </w:rPr>
              <w:t>s</w:t>
            </w:r>
            <w:r w:rsidRPr="005B37F7">
              <w:rPr>
                <w:rFonts w:ascii="Arial" w:eastAsiaTheme="minorEastAsia" w:hAnsi="Arial" w:cs="Arial"/>
                <w:color w:val="222222"/>
                <w:sz w:val="22"/>
                <w:szCs w:val="22"/>
                <w:shd w:val="clear" w:color="auto" w:fill="FFFFFF"/>
              </w:rPr>
              <w:t xml:space="preserve"> criminally responsible. It is between 12 and 14 in Europe and Asia</w:t>
            </w:r>
            <w:r w:rsidR="0093772C">
              <w:rPr>
                <w:rFonts w:ascii="Arial" w:eastAsiaTheme="minorEastAsia" w:hAnsi="Arial" w:cs="Arial"/>
                <w:color w:val="222222"/>
                <w:sz w:val="22"/>
                <w:szCs w:val="22"/>
                <w:shd w:val="clear" w:color="auto" w:fill="FFFFFF"/>
              </w:rPr>
              <w:t>,</w:t>
            </w:r>
            <w:r w:rsidRPr="005B37F7">
              <w:rPr>
                <w:rFonts w:ascii="Arial" w:eastAsiaTheme="minorEastAsia" w:hAnsi="Arial" w:cs="Arial"/>
                <w:color w:val="222222"/>
                <w:sz w:val="22"/>
                <w:szCs w:val="22"/>
                <w:shd w:val="clear" w:color="auto" w:fill="FFFFFF"/>
              </w:rPr>
              <w:t xml:space="preserve"> and it is </w:t>
            </w:r>
            <w:r w:rsidR="0093772C">
              <w:rPr>
                <w:rFonts w:ascii="Arial" w:eastAsiaTheme="minorEastAsia" w:hAnsi="Arial" w:cs="Arial"/>
                <w:color w:val="222222"/>
                <w:sz w:val="22"/>
                <w:szCs w:val="22"/>
                <w:shd w:val="clear" w:color="auto" w:fill="FFFFFF"/>
              </w:rPr>
              <w:t>10</w:t>
            </w:r>
            <w:r w:rsidRPr="005B37F7">
              <w:rPr>
                <w:rFonts w:ascii="Arial" w:eastAsiaTheme="minorEastAsia" w:hAnsi="Arial" w:cs="Arial"/>
                <w:color w:val="222222"/>
                <w:sz w:val="22"/>
                <w:szCs w:val="22"/>
                <w:shd w:val="clear" w:color="auto" w:fill="FFFFFF"/>
              </w:rPr>
              <w:t xml:space="preserve"> in Australia, the UK, and Ireland (Hodgkinson et al 2020). </w:t>
            </w:r>
            <w:r w:rsidR="00FC1B3B">
              <w:rPr>
                <w:rFonts w:ascii="Arial" w:eastAsiaTheme="minorEastAsia" w:hAnsi="Arial" w:cs="Arial"/>
                <w:color w:val="222222"/>
                <w:sz w:val="22"/>
                <w:szCs w:val="22"/>
                <w:shd w:val="clear" w:color="auto" w:fill="FFFFFF"/>
              </w:rPr>
              <w:t>E</w:t>
            </w:r>
            <w:r w:rsidRPr="005B37F7">
              <w:rPr>
                <w:rFonts w:ascii="Arial" w:eastAsiaTheme="minorEastAsia" w:hAnsi="Arial" w:cs="Arial"/>
                <w:color w:val="222222"/>
                <w:sz w:val="22"/>
                <w:szCs w:val="22"/>
                <w:shd w:val="clear" w:color="auto" w:fill="FFFFFF"/>
              </w:rPr>
              <w:t>nsur</w:t>
            </w:r>
            <w:r w:rsidR="00FC1B3B">
              <w:rPr>
                <w:rFonts w:ascii="Arial" w:eastAsiaTheme="minorEastAsia" w:hAnsi="Arial" w:cs="Arial"/>
                <w:color w:val="222222"/>
                <w:sz w:val="22"/>
                <w:szCs w:val="22"/>
                <w:shd w:val="clear" w:color="auto" w:fill="FFFFFF"/>
              </w:rPr>
              <w:t>ing</w:t>
            </w:r>
            <w:r w:rsidRPr="005B37F7">
              <w:rPr>
                <w:rFonts w:ascii="Arial" w:eastAsiaTheme="minorEastAsia" w:hAnsi="Arial" w:cs="Arial"/>
                <w:color w:val="222222"/>
                <w:sz w:val="22"/>
                <w:szCs w:val="22"/>
                <w:shd w:val="clear" w:color="auto" w:fill="FFFFFF"/>
              </w:rPr>
              <w:t xml:space="preserve"> </w:t>
            </w:r>
            <w:r w:rsidRPr="005B37F7">
              <w:rPr>
                <w:rFonts w:ascii="Arial" w:eastAsiaTheme="minorEastAsia" w:hAnsi="Arial" w:cs="Arial"/>
                <w:color w:val="222222"/>
                <w:sz w:val="22"/>
                <w:szCs w:val="22"/>
              </w:rPr>
              <w:t xml:space="preserve">that juvenile offenders who are placed in residential care get effective treatments to lower their recidivism rate, is a critical duty for legislative and social service organisations across the world. According to </w:t>
            </w:r>
            <w:proofErr w:type="spellStart"/>
            <w:r w:rsidRPr="005B37F7">
              <w:rPr>
                <w:rFonts w:ascii="Arial" w:eastAsiaTheme="minorEastAsia" w:hAnsi="Arial" w:cs="Arial"/>
                <w:color w:val="222222"/>
                <w:sz w:val="22"/>
                <w:szCs w:val="22"/>
              </w:rPr>
              <w:t>Souverein</w:t>
            </w:r>
            <w:proofErr w:type="spellEnd"/>
            <w:r w:rsidRPr="005B37F7">
              <w:rPr>
                <w:rFonts w:ascii="Arial" w:eastAsiaTheme="minorEastAsia" w:hAnsi="Arial" w:cs="Arial"/>
                <w:color w:val="222222"/>
                <w:sz w:val="22"/>
                <w:szCs w:val="22"/>
              </w:rPr>
              <w:t xml:space="preserve"> et al. (2019), many young people in these facilities experience isolation and violations of their fundamental rights. Additionally, it has been proposed that incarcerating juvenile offenders may encourage harmful behaviour (Dishion and Tipsord 2011).</w:t>
            </w:r>
          </w:p>
          <w:p w14:paraId="16E53997" w14:textId="77777777" w:rsidR="005B37F7" w:rsidRPr="005B37F7" w:rsidRDefault="005B37F7" w:rsidP="00063C87">
            <w:pPr>
              <w:divId w:val="1064066609"/>
              <w:rPr>
                <w:rFonts w:ascii="Arial" w:hAnsi="Arial" w:cs="Arial"/>
                <w:sz w:val="22"/>
                <w:szCs w:val="22"/>
              </w:rPr>
            </w:pPr>
          </w:p>
          <w:p w14:paraId="72DF1F6F" w14:textId="0951DADF" w:rsidR="005B37F7" w:rsidRPr="005B37F7" w:rsidRDefault="005B37F7" w:rsidP="00063C87">
            <w:pPr>
              <w:divId w:val="1064066609"/>
              <w:rPr>
                <w:rFonts w:ascii="Arial" w:eastAsiaTheme="minorEastAsia" w:hAnsi="Arial" w:cs="Arial"/>
                <w:sz w:val="22"/>
                <w:szCs w:val="22"/>
              </w:rPr>
            </w:pPr>
            <w:r w:rsidRPr="005B37F7">
              <w:rPr>
                <w:rFonts w:ascii="Arial" w:eastAsiaTheme="minorEastAsia" w:hAnsi="Arial" w:cs="Arial"/>
                <w:color w:val="222222"/>
                <w:sz w:val="22"/>
                <w:szCs w:val="22"/>
                <w:shd w:val="clear" w:color="auto" w:fill="FFFFFF"/>
              </w:rPr>
              <w:t>The highly organised strategy known as cognitive behavioural therapy (CBT) has a solid body of research supporting it. CBT-based therapies have been designed with a range of issues in mind, such as depression and deviant behaviour (Reinecke &amp; Shirk, 2014). McGuire (2017) stated that these therapies specialise in specific mental health issues, like depression, and are available voluntarily by means of Child and Adolescent Mental Health Services (CAMHS)</w:t>
            </w:r>
            <w:r w:rsidR="005A1EF4">
              <w:rPr>
                <w:rFonts w:ascii="Arial" w:eastAsiaTheme="minorEastAsia" w:hAnsi="Arial" w:cs="Arial"/>
                <w:color w:val="222222"/>
                <w:sz w:val="22"/>
                <w:szCs w:val="22"/>
                <w:shd w:val="clear" w:color="auto" w:fill="FFFFFF"/>
              </w:rPr>
              <w:t>.</w:t>
            </w:r>
            <w:r w:rsidRPr="005B37F7">
              <w:rPr>
                <w:rFonts w:ascii="Arial" w:eastAsiaTheme="minorEastAsia" w:hAnsi="Arial" w:cs="Arial"/>
                <w:color w:val="222222"/>
                <w:sz w:val="22"/>
                <w:szCs w:val="22"/>
                <w:shd w:val="clear" w:color="auto" w:fill="FFFFFF"/>
              </w:rPr>
              <w:t xml:space="preserve"> </w:t>
            </w:r>
            <w:r w:rsidR="005A1EF4">
              <w:rPr>
                <w:rFonts w:ascii="Arial" w:eastAsiaTheme="minorEastAsia" w:hAnsi="Arial" w:cs="Arial"/>
                <w:color w:val="222222"/>
                <w:sz w:val="22"/>
                <w:szCs w:val="22"/>
                <w:shd w:val="clear" w:color="auto" w:fill="FFFFFF"/>
              </w:rPr>
              <w:t>A</w:t>
            </w:r>
            <w:r w:rsidRPr="005B37F7">
              <w:rPr>
                <w:rFonts w:ascii="Arial" w:eastAsiaTheme="minorEastAsia" w:hAnsi="Arial" w:cs="Arial"/>
                <w:color w:val="222222"/>
                <w:sz w:val="22"/>
                <w:szCs w:val="22"/>
                <w:shd w:val="clear" w:color="auto" w:fill="FFFFFF"/>
              </w:rPr>
              <w:t xml:space="preserve">lternatively, </w:t>
            </w:r>
            <w:r w:rsidR="005A1EF4">
              <w:rPr>
                <w:rFonts w:ascii="Arial" w:eastAsiaTheme="minorEastAsia" w:hAnsi="Arial" w:cs="Arial"/>
                <w:color w:val="222222"/>
                <w:sz w:val="22"/>
                <w:szCs w:val="22"/>
                <w:shd w:val="clear" w:color="auto" w:fill="FFFFFF"/>
              </w:rPr>
              <w:t>the service</w:t>
            </w:r>
            <w:r w:rsidRPr="005B37F7">
              <w:rPr>
                <w:rFonts w:ascii="Arial" w:eastAsiaTheme="minorEastAsia" w:hAnsi="Arial" w:cs="Arial"/>
                <w:color w:val="222222"/>
                <w:sz w:val="22"/>
                <w:szCs w:val="22"/>
                <w:shd w:val="clear" w:color="auto" w:fill="FFFFFF"/>
              </w:rPr>
              <w:t xml:space="preserve"> target</w:t>
            </w:r>
            <w:r w:rsidR="005A1EF4">
              <w:rPr>
                <w:rFonts w:ascii="Arial" w:eastAsiaTheme="minorEastAsia" w:hAnsi="Arial" w:cs="Arial"/>
                <w:color w:val="222222"/>
                <w:sz w:val="22"/>
                <w:szCs w:val="22"/>
                <w:shd w:val="clear" w:color="auto" w:fill="FFFFFF"/>
              </w:rPr>
              <w:t>s</w:t>
            </w:r>
            <w:r w:rsidRPr="005B37F7">
              <w:rPr>
                <w:rFonts w:ascii="Arial" w:eastAsiaTheme="minorEastAsia" w:hAnsi="Arial" w:cs="Arial"/>
                <w:color w:val="222222"/>
                <w:sz w:val="22"/>
                <w:szCs w:val="22"/>
                <w:shd w:val="clear" w:color="auto" w:fill="FFFFFF"/>
              </w:rPr>
              <w:t xml:space="preserve"> behaviours</w:t>
            </w:r>
            <w:r w:rsidR="007348AF">
              <w:rPr>
                <w:rFonts w:ascii="Arial" w:eastAsiaTheme="minorEastAsia" w:hAnsi="Arial" w:cs="Arial"/>
                <w:color w:val="222222"/>
                <w:sz w:val="22"/>
                <w:szCs w:val="22"/>
                <w:shd w:val="clear" w:color="auto" w:fill="FFFFFF"/>
              </w:rPr>
              <w:t xml:space="preserve"> </w:t>
            </w:r>
            <w:r w:rsidRPr="005B37F7">
              <w:rPr>
                <w:rFonts w:ascii="Arial" w:eastAsiaTheme="minorEastAsia" w:hAnsi="Arial" w:cs="Arial"/>
                <w:color w:val="222222"/>
                <w:sz w:val="22"/>
                <w:szCs w:val="22"/>
                <w:shd w:val="clear" w:color="auto" w:fill="FFFFFF"/>
              </w:rPr>
              <w:t xml:space="preserve">such as criminal activity, and are typically </w:t>
            </w:r>
            <w:r w:rsidRPr="005A1C6D">
              <w:rPr>
                <w:rFonts w:ascii="Arial" w:eastAsiaTheme="minorEastAsia" w:hAnsi="Arial" w:cs="Arial"/>
                <w:color w:val="222222"/>
                <w:sz w:val="22"/>
                <w:szCs w:val="22"/>
                <w:shd w:val="clear" w:color="auto" w:fill="FFFFFF"/>
              </w:rPr>
              <w:t xml:space="preserve">provided as a court-imposed sentence, making them mandatory. Ellis </w:t>
            </w:r>
            <w:r w:rsidRPr="005A1C6D">
              <w:rPr>
                <w:rFonts w:ascii="Arial" w:eastAsiaTheme="minorEastAsia" w:hAnsi="Arial" w:cs="Arial"/>
                <w:color w:val="222222"/>
                <w:sz w:val="22"/>
                <w:szCs w:val="22"/>
                <w:shd w:val="clear" w:color="auto" w:fill="FFFFFF"/>
              </w:rPr>
              <w:lastRenderedPageBreak/>
              <w:t xml:space="preserve">(1989) pointed out that the roots of CBT </w:t>
            </w:r>
            <w:r w:rsidR="00C3116C" w:rsidRPr="005A1C6D">
              <w:rPr>
                <w:rFonts w:ascii="Arial" w:eastAsiaTheme="minorEastAsia" w:hAnsi="Arial" w:cs="Arial"/>
                <w:color w:val="222222"/>
                <w:sz w:val="22"/>
                <w:szCs w:val="22"/>
                <w:shd w:val="clear" w:color="auto" w:fill="FFFFFF"/>
              </w:rPr>
              <w:t xml:space="preserve">could be attributed to his own work as well as that of </w:t>
            </w:r>
            <w:r w:rsidRPr="005A1C6D">
              <w:rPr>
                <w:rFonts w:ascii="Arial" w:eastAsiaTheme="minorEastAsia" w:hAnsi="Arial" w:cs="Arial"/>
                <w:color w:val="222222"/>
                <w:sz w:val="22"/>
                <w:szCs w:val="22"/>
                <w:shd w:val="clear" w:color="auto" w:fill="FFFFFF"/>
              </w:rPr>
              <w:t>Aaron</w:t>
            </w:r>
            <w:r w:rsidRPr="005B37F7">
              <w:rPr>
                <w:rFonts w:ascii="Arial" w:eastAsiaTheme="minorEastAsia" w:hAnsi="Arial" w:cs="Arial"/>
                <w:color w:val="222222"/>
                <w:sz w:val="22"/>
                <w:szCs w:val="22"/>
                <w:shd w:val="clear" w:color="auto" w:fill="FFFFFF"/>
              </w:rPr>
              <w:t xml:space="preserve"> Beck. </w:t>
            </w:r>
            <w:r w:rsidR="00A00C03">
              <w:rPr>
                <w:rFonts w:ascii="Arial" w:eastAsiaTheme="minorEastAsia" w:hAnsi="Arial" w:cs="Arial"/>
                <w:color w:val="222222"/>
                <w:sz w:val="22"/>
                <w:szCs w:val="22"/>
                <w:shd w:val="clear" w:color="auto" w:fill="FFFFFF"/>
              </w:rPr>
              <w:t>They claimed that</w:t>
            </w:r>
            <w:r w:rsidR="00E23514">
              <w:rPr>
                <w:rFonts w:ascii="Arial" w:eastAsiaTheme="minorEastAsia" w:hAnsi="Arial" w:cs="Arial"/>
                <w:color w:val="222222"/>
                <w:sz w:val="22"/>
                <w:szCs w:val="22"/>
                <w:shd w:val="clear" w:color="auto" w:fill="FFFFFF"/>
              </w:rPr>
              <w:t xml:space="preserve"> individuals</w:t>
            </w:r>
            <w:r w:rsidRPr="005B37F7">
              <w:rPr>
                <w:rFonts w:ascii="Arial" w:eastAsiaTheme="minorEastAsia" w:hAnsi="Arial" w:cs="Arial"/>
                <w:color w:val="222222"/>
                <w:sz w:val="22"/>
                <w:szCs w:val="22"/>
                <w:shd w:val="clear" w:color="auto" w:fill="FFFFFF"/>
              </w:rPr>
              <w:t xml:space="preserve"> can be educated to recognise and correct flawed information </w:t>
            </w:r>
            <w:r w:rsidR="00E23514" w:rsidRPr="005B37F7">
              <w:rPr>
                <w:rFonts w:ascii="Arial" w:eastAsiaTheme="minorEastAsia" w:hAnsi="Arial" w:cs="Arial"/>
                <w:color w:val="222222"/>
                <w:sz w:val="22"/>
                <w:szCs w:val="22"/>
                <w:shd w:val="clear" w:color="auto" w:fill="FFFFFF"/>
              </w:rPr>
              <w:t>processing</w:t>
            </w:r>
            <w:r w:rsidR="00E23514">
              <w:rPr>
                <w:rFonts w:ascii="Arial" w:eastAsiaTheme="minorEastAsia" w:hAnsi="Arial" w:cs="Arial"/>
                <w:color w:val="222222"/>
                <w:sz w:val="22"/>
                <w:szCs w:val="22"/>
                <w:shd w:val="clear" w:color="auto" w:fill="FFFFFF"/>
              </w:rPr>
              <w:t xml:space="preserve"> and</w:t>
            </w:r>
            <w:r w:rsidRPr="005B37F7">
              <w:rPr>
                <w:rFonts w:ascii="Arial" w:eastAsiaTheme="minorEastAsia" w:hAnsi="Arial" w:cs="Arial"/>
                <w:color w:val="222222"/>
                <w:sz w:val="22"/>
                <w:szCs w:val="22"/>
                <w:shd w:val="clear" w:color="auto" w:fill="FFFFFF"/>
              </w:rPr>
              <w:t xml:space="preserve"> </w:t>
            </w:r>
            <w:proofErr w:type="gramStart"/>
            <w:r w:rsidRPr="005B37F7">
              <w:rPr>
                <w:rFonts w:ascii="Arial" w:eastAsiaTheme="minorEastAsia" w:hAnsi="Arial" w:cs="Arial"/>
                <w:color w:val="222222"/>
                <w:sz w:val="22"/>
                <w:szCs w:val="22"/>
                <w:shd w:val="clear" w:color="auto" w:fill="FFFFFF"/>
              </w:rPr>
              <w:t>are capable of using</w:t>
            </w:r>
            <w:proofErr w:type="gramEnd"/>
            <w:r w:rsidRPr="005B37F7">
              <w:rPr>
                <w:rFonts w:ascii="Arial" w:eastAsiaTheme="minorEastAsia" w:hAnsi="Arial" w:cs="Arial"/>
                <w:color w:val="222222"/>
                <w:sz w:val="22"/>
                <w:szCs w:val="22"/>
                <w:shd w:val="clear" w:color="auto" w:fill="FFFFFF"/>
              </w:rPr>
              <w:t xml:space="preserve"> reason on a conscious level. Furthermore, to address </w:t>
            </w:r>
            <w:r w:rsidR="00E23514">
              <w:rPr>
                <w:rFonts w:ascii="Arial" w:eastAsiaTheme="minorEastAsia" w:hAnsi="Arial" w:cs="Arial"/>
                <w:color w:val="222222"/>
                <w:sz w:val="22"/>
                <w:szCs w:val="22"/>
                <w:shd w:val="clear" w:color="auto" w:fill="FFFFFF"/>
              </w:rPr>
              <w:t xml:space="preserve">basic </w:t>
            </w:r>
            <w:r w:rsidRPr="005B37F7">
              <w:rPr>
                <w:rFonts w:ascii="Arial" w:eastAsiaTheme="minorEastAsia" w:hAnsi="Arial" w:cs="Arial"/>
                <w:color w:val="222222"/>
                <w:sz w:val="22"/>
                <w:szCs w:val="22"/>
                <w:shd w:val="clear" w:color="auto" w:fill="FFFFFF"/>
              </w:rPr>
              <w:t>maladaptive behaviours and emotions</w:t>
            </w:r>
            <w:r w:rsidR="00E23514">
              <w:rPr>
                <w:rFonts w:ascii="Arial" w:eastAsiaTheme="minorEastAsia" w:hAnsi="Arial" w:cs="Arial"/>
                <w:color w:val="222222"/>
                <w:sz w:val="22"/>
                <w:szCs w:val="22"/>
                <w:shd w:val="clear" w:color="auto" w:fill="FFFFFF"/>
              </w:rPr>
              <w:t xml:space="preserve"> and </w:t>
            </w:r>
            <w:r w:rsidRPr="005B37F7">
              <w:rPr>
                <w:rFonts w:ascii="Arial" w:eastAsiaTheme="minorEastAsia" w:hAnsi="Arial" w:cs="Arial"/>
                <w:color w:val="222222"/>
                <w:sz w:val="22"/>
                <w:szCs w:val="22"/>
                <w:shd w:val="clear" w:color="auto" w:fill="FFFFFF"/>
              </w:rPr>
              <w:t>learned reactions to stressful situations</w:t>
            </w:r>
            <w:r w:rsidR="00E23514">
              <w:rPr>
                <w:rFonts w:ascii="Arial" w:eastAsiaTheme="minorEastAsia" w:hAnsi="Arial" w:cs="Arial"/>
                <w:color w:val="222222"/>
                <w:sz w:val="22"/>
                <w:szCs w:val="22"/>
                <w:shd w:val="clear" w:color="auto" w:fill="FFFFFF"/>
              </w:rPr>
              <w:t>,</w:t>
            </w:r>
            <w:r w:rsidRPr="005B37F7">
              <w:rPr>
                <w:rFonts w:ascii="Arial" w:eastAsiaTheme="minorEastAsia" w:hAnsi="Arial" w:cs="Arial"/>
                <w:color w:val="222222"/>
                <w:sz w:val="22"/>
                <w:szCs w:val="22"/>
                <w:shd w:val="clear" w:color="auto" w:fill="FFFFFF"/>
              </w:rPr>
              <w:t xml:space="preserve"> it is imperative to adjust dysfunctional beliefs and assumptions. The goals of CBT therapies for antisocial </w:t>
            </w:r>
            <w:r w:rsidR="00E23514">
              <w:rPr>
                <w:rFonts w:ascii="Arial" w:eastAsiaTheme="minorEastAsia" w:hAnsi="Arial" w:cs="Arial"/>
                <w:color w:val="222222"/>
                <w:sz w:val="22"/>
                <w:szCs w:val="22"/>
                <w:shd w:val="clear" w:color="auto" w:fill="FFFFFF"/>
              </w:rPr>
              <w:t>juveniles</w:t>
            </w:r>
            <w:r w:rsidRPr="005B37F7">
              <w:rPr>
                <w:rFonts w:ascii="Arial" w:eastAsiaTheme="minorEastAsia" w:hAnsi="Arial" w:cs="Arial"/>
                <w:color w:val="222222"/>
                <w:sz w:val="22"/>
                <w:szCs w:val="22"/>
                <w:shd w:val="clear" w:color="auto" w:fill="FFFFFF"/>
              </w:rPr>
              <w:t xml:space="preserve"> are to address maladaptive social-cognitive processes and teach them nonviolent problem-solving techniques. Mash &amp; Barkley </w:t>
            </w:r>
            <w:r w:rsidR="00B1046A">
              <w:rPr>
                <w:rFonts w:ascii="Arial" w:eastAsiaTheme="minorEastAsia" w:hAnsi="Arial" w:cs="Arial"/>
                <w:color w:val="222222"/>
                <w:sz w:val="22"/>
                <w:szCs w:val="22"/>
                <w:shd w:val="clear" w:color="auto" w:fill="FFFFFF"/>
              </w:rPr>
              <w:t>(</w:t>
            </w:r>
            <w:r w:rsidRPr="005B37F7">
              <w:rPr>
                <w:rFonts w:ascii="Arial" w:eastAsiaTheme="minorEastAsia" w:hAnsi="Arial" w:cs="Arial"/>
                <w:color w:val="222222"/>
                <w:sz w:val="22"/>
                <w:szCs w:val="22"/>
                <w:shd w:val="clear" w:color="auto" w:fill="FFFFFF"/>
              </w:rPr>
              <w:t>2002; pp. 47–140</w:t>
            </w:r>
            <w:r w:rsidR="00B1046A">
              <w:rPr>
                <w:rFonts w:ascii="Arial" w:eastAsiaTheme="minorEastAsia" w:hAnsi="Arial" w:cs="Arial"/>
                <w:color w:val="222222"/>
                <w:sz w:val="22"/>
                <w:szCs w:val="22"/>
                <w:shd w:val="clear" w:color="auto" w:fill="FFFFFF"/>
              </w:rPr>
              <w:t>)</w:t>
            </w:r>
            <w:r w:rsidRPr="005B37F7">
              <w:rPr>
                <w:rFonts w:ascii="Arial" w:eastAsiaTheme="minorEastAsia" w:hAnsi="Arial" w:cs="Arial"/>
                <w:color w:val="222222"/>
                <w:sz w:val="22"/>
                <w:szCs w:val="22"/>
                <w:shd w:val="clear" w:color="auto" w:fill="FFFFFF"/>
              </w:rPr>
              <w:t xml:space="preserve"> explore how to tackle antagonistic attributional biases and distortions of perception.</w:t>
            </w:r>
          </w:p>
          <w:p w14:paraId="74C5CD66" w14:textId="77777777" w:rsidR="005B37F7" w:rsidRPr="005B37F7" w:rsidRDefault="005B37F7" w:rsidP="00063C87">
            <w:pPr>
              <w:divId w:val="1064066609"/>
              <w:rPr>
                <w:rFonts w:ascii="Arial" w:hAnsi="Arial" w:cs="Arial"/>
                <w:sz w:val="22"/>
                <w:szCs w:val="22"/>
              </w:rPr>
            </w:pPr>
          </w:p>
          <w:p w14:paraId="6365A76E" w14:textId="2D0D8F35" w:rsidR="005B37F7" w:rsidRPr="005B37F7" w:rsidRDefault="005B37F7" w:rsidP="00063C87">
            <w:pPr>
              <w:divId w:val="1064066609"/>
              <w:rPr>
                <w:rFonts w:ascii="Arial" w:eastAsiaTheme="minorEastAsia" w:hAnsi="Arial" w:cs="Arial"/>
                <w:sz w:val="22"/>
                <w:szCs w:val="22"/>
              </w:rPr>
            </w:pPr>
            <w:r w:rsidRPr="005B37F7">
              <w:rPr>
                <w:rFonts w:ascii="Arial" w:eastAsiaTheme="minorEastAsia" w:hAnsi="Arial" w:cs="Arial"/>
                <w:color w:val="222222"/>
                <w:sz w:val="22"/>
                <w:szCs w:val="22"/>
                <w:shd w:val="clear" w:color="auto" w:fill="FFFFFF"/>
              </w:rPr>
              <w:t xml:space="preserve">According to the Association of Directors of Children's Services (2019), serious crimes committed by minors and young people are often associated with involvement in gangs. Examples of such crimes include knife crime and violent offences. Conversely, according to Turner </w:t>
            </w:r>
            <w:r w:rsidR="00B1046A">
              <w:rPr>
                <w:rFonts w:ascii="Arial" w:eastAsiaTheme="minorEastAsia" w:hAnsi="Arial" w:cs="Arial"/>
                <w:color w:val="222222"/>
                <w:sz w:val="22"/>
                <w:szCs w:val="22"/>
                <w:shd w:val="clear" w:color="auto" w:fill="FFFFFF"/>
              </w:rPr>
              <w:t>(</w:t>
            </w:r>
            <w:r w:rsidRPr="005B37F7">
              <w:rPr>
                <w:rFonts w:ascii="Arial" w:eastAsiaTheme="minorEastAsia" w:hAnsi="Arial" w:cs="Arial"/>
                <w:color w:val="222222"/>
                <w:sz w:val="22"/>
                <w:szCs w:val="22"/>
                <w:shd w:val="clear" w:color="auto" w:fill="FFFFFF"/>
              </w:rPr>
              <w:t>2015), those that have committed non-violent offen</w:t>
            </w:r>
            <w:r w:rsidR="005735EB">
              <w:rPr>
                <w:rFonts w:ascii="Arial" w:eastAsiaTheme="minorEastAsia" w:hAnsi="Arial" w:cs="Arial"/>
                <w:color w:val="222222"/>
                <w:sz w:val="22"/>
                <w:szCs w:val="22"/>
                <w:shd w:val="clear" w:color="auto" w:fill="FFFFFF"/>
              </w:rPr>
              <w:t>c</w:t>
            </w:r>
            <w:r w:rsidRPr="005B37F7">
              <w:rPr>
                <w:rFonts w:ascii="Arial" w:eastAsiaTheme="minorEastAsia" w:hAnsi="Arial" w:cs="Arial"/>
                <w:color w:val="222222"/>
                <w:sz w:val="22"/>
                <w:szCs w:val="22"/>
                <w:shd w:val="clear" w:color="auto" w:fill="FFFFFF"/>
              </w:rPr>
              <w:t xml:space="preserve">es </w:t>
            </w:r>
            <w:r w:rsidR="00EC70A6">
              <w:rPr>
                <w:rFonts w:ascii="Arial" w:eastAsiaTheme="minorEastAsia" w:hAnsi="Arial" w:cs="Arial"/>
                <w:color w:val="222222"/>
                <w:sz w:val="22"/>
                <w:szCs w:val="22"/>
                <w:shd w:val="clear" w:color="auto" w:fill="FFFFFF"/>
              </w:rPr>
              <w:t>(</w:t>
            </w:r>
            <w:r w:rsidRPr="005B37F7">
              <w:rPr>
                <w:rFonts w:ascii="Arial" w:eastAsiaTheme="minorEastAsia" w:hAnsi="Arial" w:cs="Arial"/>
                <w:color w:val="222222"/>
                <w:sz w:val="22"/>
                <w:szCs w:val="22"/>
                <w:shd w:val="clear" w:color="auto" w:fill="FFFFFF"/>
              </w:rPr>
              <w:t>mostly property crimes</w:t>
            </w:r>
            <w:r w:rsidR="00EC70A6">
              <w:rPr>
                <w:rFonts w:ascii="Arial" w:eastAsiaTheme="minorEastAsia" w:hAnsi="Arial" w:cs="Arial"/>
                <w:color w:val="222222"/>
                <w:sz w:val="22"/>
                <w:szCs w:val="22"/>
                <w:shd w:val="clear" w:color="auto" w:fill="FFFFFF"/>
              </w:rPr>
              <w:t>)</w:t>
            </w:r>
            <w:r w:rsidRPr="005B37F7">
              <w:rPr>
                <w:rFonts w:ascii="Arial" w:eastAsiaTheme="minorEastAsia" w:hAnsi="Arial" w:cs="Arial"/>
                <w:color w:val="222222"/>
                <w:sz w:val="22"/>
                <w:szCs w:val="22"/>
                <w:shd w:val="clear" w:color="auto" w:fill="FFFFFF"/>
              </w:rPr>
              <w:t xml:space="preserve"> are classified as "less serious" offenders. </w:t>
            </w:r>
            <w:r w:rsidR="00441ECA">
              <w:rPr>
                <w:rFonts w:ascii="Arial" w:eastAsiaTheme="minorEastAsia" w:hAnsi="Arial" w:cs="Arial"/>
                <w:color w:val="222222"/>
                <w:sz w:val="22"/>
                <w:szCs w:val="22"/>
                <w:shd w:val="clear" w:color="auto" w:fill="FFFFFF"/>
              </w:rPr>
              <w:t>In t</w:t>
            </w:r>
            <w:r w:rsidRPr="005B37F7">
              <w:rPr>
                <w:rFonts w:ascii="Arial" w:eastAsiaTheme="minorEastAsia" w:hAnsi="Arial" w:cs="Arial"/>
                <w:color w:val="222222"/>
                <w:sz w:val="22"/>
                <w:szCs w:val="22"/>
                <w:shd w:val="clear" w:color="auto" w:fill="FFFFFF"/>
              </w:rPr>
              <w:t xml:space="preserve">he Global Youth Justice report </w:t>
            </w:r>
            <w:r w:rsidR="00441ECA">
              <w:rPr>
                <w:rFonts w:ascii="Arial" w:eastAsiaTheme="minorEastAsia" w:hAnsi="Arial" w:cs="Arial"/>
                <w:color w:val="222222"/>
                <w:sz w:val="22"/>
                <w:szCs w:val="22"/>
                <w:shd w:val="clear" w:color="auto" w:fill="FFFFFF"/>
              </w:rPr>
              <w:t>(</w:t>
            </w:r>
            <w:r w:rsidRPr="005B37F7">
              <w:rPr>
                <w:rFonts w:ascii="Arial" w:eastAsiaTheme="minorEastAsia" w:hAnsi="Arial" w:cs="Arial"/>
                <w:color w:val="222222"/>
                <w:sz w:val="22"/>
                <w:szCs w:val="22"/>
                <w:shd w:val="clear" w:color="auto" w:fill="FFFFFF"/>
              </w:rPr>
              <w:t>Young et al. 2017), the top 25 crimes, offences, and violations result</w:t>
            </w:r>
            <w:r w:rsidR="00716B4F">
              <w:rPr>
                <w:rFonts w:ascii="Arial" w:eastAsiaTheme="minorEastAsia" w:hAnsi="Arial" w:cs="Arial"/>
                <w:color w:val="222222"/>
                <w:sz w:val="22"/>
                <w:szCs w:val="22"/>
                <w:shd w:val="clear" w:color="auto" w:fill="FFFFFF"/>
              </w:rPr>
              <w:t>ing</w:t>
            </w:r>
            <w:r w:rsidRPr="005B37F7">
              <w:rPr>
                <w:rFonts w:ascii="Arial" w:eastAsiaTheme="minorEastAsia" w:hAnsi="Arial" w:cs="Arial"/>
                <w:color w:val="222222"/>
                <w:sz w:val="22"/>
                <w:szCs w:val="22"/>
                <w:shd w:val="clear" w:color="auto" w:fill="FFFFFF"/>
              </w:rPr>
              <w:t xml:space="preserve"> in convictions or warnings for youth globally over the five previous years were theft, vandalism, underage alcohol consumption, criminal behaviour, marijuana possession, underage smoking, infractions of curfew, school disciplinaries, and driving violations. </w:t>
            </w:r>
          </w:p>
          <w:p w14:paraId="4DD51E05" w14:textId="77777777" w:rsidR="005B37F7" w:rsidRPr="005B37F7" w:rsidRDefault="005B37F7" w:rsidP="00063C87">
            <w:pPr>
              <w:divId w:val="1064066609"/>
              <w:rPr>
                <w:rFonts w:ascii="Arial" w:hAnsi="Arial" w:cs="Arial"/>
                <w:sz w:val="22"/>
                <w:szCs w:val="22"/>
              </w:rPr>
            </w:pPr>
          </w:p>
          <w:p w14:paraId="03ED97B6" w14:textId="243C52A5" w:rsidR="005B37F7" w:rsidRPr="005B37F7" w:rsidRDefault="005B37F7" w:rsidP="00063C87">
            <w:pPr>
              <w:divId w:val="1064066609"/>
              <w:rPr>
                <w:rFonts w:ascii="Arial" w:eastAsiaTheme="minorEastAsia" w:hAnsi="Arial" w:cs="Arial"/>
                <w:sz w:val="22"/>
                <w:szCs w:val="22"/>
              </w:rPr>
            </w:pPr>
            <w:r w:rsidRPr="005B37F7">
              <w:rPr>
                <w:rFonts w:ascii="Arial" w:eastAsiaTheme="minorEastAsia" w:hAnsi="Arial" w:cs="Arial"/>
                <w:color w:val="222222"/>
                <w:sz w:val="22"/>
                <w:szCs w:val="22"/>
              </w:rPr>
              <w:t xml:space="preserve">Comprehensive evaluations have shown promising treatments for reducing </w:t>
            </w:r>
            <w:r w:rsidRPr="00425CF8">
              <w:rPr>
                <w:rFonts w:ascii="Arial" w:eastAsiaTheme="minorEastAsia" w:hAnsi="Arial" w:cs="Arial"/>
                <w:color w:val="222222"/>
                <w:sz w:val="22"/>
                <w:szCs w:val="22"/>
              </w:rPr>
              <w:t>criminal</w:t>
            </w:r>
            <w:r w:rsidRPr="005B37F7">
              <w:rPr>
                <w:rFonts w:ascii="Arial" w:eastAsiaTheme="minorEastAsia" w:hAnsi="Arial" w:cs="Arial"/>
                <w:color w:val="222222"/>
                <w:sz w:val="22"/>
                <w:szCs w:val="22"/>
              </w:rPr>
              <w:t xml:space="preserve"> recidivism, even if treatment results are often small (Landenberger and Lipsey 2005; Jolliffe and Farrington 2007). </w:t>
            </w:r>
            <w:r w:rsidR="00AF352E" w:rsidRPr="005B37F7">
              <w:rPr>
                <w:rFonts w:ascii="Arial" w:eastAsiaTheme="minorEastAsia" w:hAnsi="Arial" w:cs="Arial"/>
                <w:color w:val="222222"/>
                <w:sz w:val="22"/>
                <w:szCs w:val="22"/>
              </w:rPr>
              <w:t>When</w:t>
            </w:r>
            <w:r w:rsidRPr="005B37F7">
              <w:rPr>
                <w:rFonts w:ascii="Arial" w:eastAsiaTheme="minorEastAsia" w:hAnsi="Arial" w:cs="Arial"/>
                <w:color w:val="222222"/>
                <w:sz w:val="22"/>
                <w:szCs w:val="22"/>
              </w:rPr>
              <w:t xml:space="preserve"> compared to control groups, </w:t>
            </w:r>
            <w:r w:rsidR="00425CF8" w:rsidRPr="00425CF8">
              <w:rPr>
                <w:rFonts w:ascii="Arial" w:eastAsiaTheme="minorEastAsia" w:hAnsi="Arial" w:cs="Arial"/>
                <w:color w:val="222222"/>
                <w:sz w:val="22"/>
                <w:szCs w:val="22"/>
              </w:rPr>
              <w:t>CBT</w:t>
            </w:r>
            <w:r w:rsidR="00752D4D">
              <w:rPr>
                <w:rFonts w:ascii="Arial" w:eastAsiaTheme="minorEastAsia" w:hAnsi="Arial" w:cs="Arial"/>
                <w:color w:val="222222"/>
                <w:sz w:val="22"/>
                <w:szCs w:val="22"/>
              </w:rPr>
              <w:t xml:space="preserve"> </w:t>
            </w:r>
            <w:r w:rsidRPr="005B37F7">
              <w:rPr>
                <w:rFonts w:ascii="Arial" w:eastAsiaTheme="minorEastAsia" w:hAnsi="Arial" w:cs="Arial"/>
                <w:color w:val="222222"/>
                <w:sz w:val="22"/>
                <w:szCs w:val="22"/>
              </w:rPr>
              <w:t xml:space="preserve">based therapies showed a marginal 10% average reduction in recidivism risk for any new crimes at the 12-month follow-up. However, after 6 and 24 months, no significant treatment effects were noted, and there were no appreciable variations between the different </w:t>
            </w:r>
            <w:r w:rsidR="00752D4D">
              <w:rPr>
                <w:rFonts w:ascii="Arial" w:eastAsiaTheme="minorEastAsia" w:hAnsi="Arial" w:cs="Arial"/>
                <w:color w:val="222222"/>
                <w:sz w:val="22"/>
                <w:szCs w:val="22"/>
              </w:rPr>
              <w:t>CBT</w:t>
            </w:r>
            <w:r w:rsidRPr="005B37F7">
              <w:rPr>
                <w:rFonts w:ascii="Arial" w:eastAsiaTheme="minorEastAsia" w:hAnsi="Arial" w:cs="Arial"/>
                <w:color w:val="222222"/>
                <w:sz w:val="22"/>
                <w:szCs w:val="22"/>
              </w:rPr>
              <w:t xml:space="preserve"> methods.</w:t>
            </w:r>
          </w:p>
          <w:p w14:paraId="4CE1D830" w14:textId="77777777" w:rsidR="005B37F7" w:rsidRPr="005B37F7" w:rsidRDefault="005B37F7" w:rsidP="00063C87">
            <w:pPr>
              <w:divId w:val="1064066609"/>
              <w:rPr>
                <w:rFonts w:ascii="Arial" w:hAnsi="Arial" w:cs="Arial"/>
                <w:sz w:val="22"/>
                <w:szCs w:val="22"/>
              </w:rPr>
            </w:pPr>
          </w:p>
          <w:p w14:paraId="0F2F96B0" w14:textId="03C82FA6" w:rsidR="005B37F7" w:rsidRPr="005B37F7" w:rsidRDefault="005B37F7" w:rsidP="00063C87">
            <w:pPr>
              <w:divId w:val="1064066609"/>
              <w:rPr>
                <w:rFonts w:ascii="Arial" w:eastAsiaTheme="minorEastAsia" w:hAnsi="Arial" w:cs="Arial"/>
                <w:sz w:val="22"/>
                <w:szCs w:val="22"/>
              </w:rPr>
            </w:pPr>
            <w:r w:rsidRPr="005B37F7">
              <w:rPr>
                <w:rFonts w:ascii="Arial" w:eastAsiaTheme="minorEastAsia" w:hAnsi="Arial" w:cs="Arial"/>
                <w:color w:val="222222"/>
                <w:sz w:val="22"/>
                <w:szCs w:val="22"/>
                <w:shd w:val="clear" w:color="auto" w:fill="FFFFFF"/>
              </w:rPr>
              <w:t xml:space="preserve">For young people, building a therapeutic relationship can be difficult, </w:t>
            </w:r>
            <w:r w:rsidR="00752D4D">
              <w:rPr>
                <w:rFonts w:ascii="Arial" w:eastAsiaTheme="minorEastAsia" w:hAnsi="Arial" w:cs="Arial"/>
                <w:color w:val="222222"/>
                <w:sz w:val="22"/>
                <w:szCs w:val="22"/>
                <w:shd w:val="clear" w:color="auto" w:fill="FFFFFF"/>
              </w:rPr>
              <w:t xml:space="preserve">this is </w:t>
            </w:r>
            <w:r w:rsidRPr="005B37F7">
              <w:rPr>
                <w:rFonts w:ascii="Arial" w:eastAsiaTheme="minorEastAsia" w:hAnsi="Arial" w:cs="Arial"/>
                <w:color w:val="222222"/>
                <w:sz w:val="22"/>
                <w:szCs w:val="22"/>
                <w:shd w:val="clear" w:color="auto" w:fill="FFFFFF"/>
              </w:rPr>
              <w:t xml:space="preserve">frequently </w:t>
            </w:r>
            <w:r w:rsidR="00752D4D">
              <w:rPr>
                <w:rFonts w:ascii="Arial" w:eastAsiaTheme="minorEastAsia" w:hAnsi="Arial" w:cs="Arial"/>
                <w:color w:val="222222"/>
                <w:sz w:val="22"/>
                <w:szCs w:val="22"/>
                <w:shd w:val="clear" w:color="auto" w:fill="FFFFFF"/>
              </w:rPr>
              <w:t>attributed</w:t>
            </w:r>
            <w:r w:rsidRPr="005B37F7">
              <w:rPr>
                <w:rFonts w:ascii="Arial" w:eastAsiaTheme="minorEastAsia" w:hAnsi="Arial" w:cs="Arial"/>
                <w:color w:val="222222"/>
                <w:sz w:val="22"/>
                <w:szCs w:val="22"/>
                <w:shd w:val="clear" w:color="auto" w:fill="FFFFFF"/>
              </w:rPr>
              <w:t xml:space="preserve"> to trust concerns (Mitchell et al., 2011). Numerous research works like Shirk &amp; Karver (2003</w:t>
            </w:r>
            <w:r w:rsidR="000A0F35" w:rsidRPr="006641B3">
              <w:rPr>
                <w:rFonts w:ascii="Arial" w:eastAsiaTheme="minorEastAsia" w:hAnsi="Arial" w:cs="Arial"/>
                <w:color w:val="222222"/>
                <w:sz w:val="22"/>
                <w:szCs w:val="22"/>
                <w:shd w:val="clear" w:color="auto" w:fill="FFFFFF"/>
              </w:rPr>
              <w:t>), indicate</w:t>
            </w:r>
            <w:r w:rsidRPr="005B37F7">
              <w:rPr>
                <w:rFonts w:ascii="Arial" w:eastAsiaTheme="minorEastAsia" w:hAnsi="Arial" w:cs="Arial"/>
                <w:color w:val="222222"/>
                <w:sz w:val="22"/>
                <w:szCs w:val="22"/>
                <w:shd w:val="clear" w:color="auto" w:fill="FFFFFF"/>
              </w:rPr>
              <w:t xml:space="preserve"> that relationship factors are important in forecasting treatment results for different kinds of treatments. Therefore, as noted by </w:t>
            </w:r>
            <w:proofErr w:type="spellStart"/>
            <w:r w:rsidRPr="005B37F7">
              <w:rPr>
                <w:rFonts w:ascii="Arial" w:eastAsiaTheme="minorEastAsia" w:hAnsi="Arial" w:cs="Arial"/>
                <w:color w:val="222222"/>
                <w:sz w:val="22"/>
                <w:szCs w:val="22"/>
                <w:shd w:val="clear" w:color="auto" w:fill="FFFFFF"/>
              </w:rPr>
              <w:t>Kazdin</w:t>
            </w:r>
            <w:proofErr w:type="spellEnd"/>
            <w:r w:rsidRPr="005B37F7">
              <w:rPr>
                <w:rFonts w:ascii="Arial" w:eastAsiaTheme="minorEastAsia" w:hAnsi="Arial" w:cs="Arial"/>
                <w:color w:val="222222"/>
                <w:sz w:val="22"/>
                <w:szCs w:val="22"/>
                <w:shd w:val="clear" w:color="auto" w:fill="FFFFFF"/>
              </w:rPr>
              <w:t xml:space="preserve"> et al. (1997) and Garcia and Weisz (2002), the therapeutic alliance that therapists have with young people and their families is critical to engagement and treatment success. As noted by Stallard (2002), another criticism </w:t>
            </w:r>
            <w:r w:rsidR="00265D98">
              <w:rPr>
                <w:rFonts w:ascii="Arial" w:eastAsiaTheme="minorEastAsia" w:hAnsi="Arial" w:cs="Arial"/>
                <w:color w:val="222222"/>
                <w:sz w:val="22"/>
                <w:szCs w:val="22"/>
                <w:shd w:val="clear" w:color="auto" w:fill="FFFFFF"/>
              </w:rPr>
              <w:t>noted</w:t>
            </w:r>
            <w:r w:rsidRPr="005B37F7">
              <w:rPr>
                <w:rFonts w:ascii="Arial" w:eastAsiaTheme="minorEastAsia" w:hAnsi="Arial" w:cs="Arial"/>
                <w:color w:val="222222"/>
                <w:sz w:val="22"/>
                <w:szCs w:val="22"/>
                <w:shd w:val="clear" w:color="auto" w:fill="FFFFFF"/>
              </w:rPr>
              <w:t xml:space="preserve"> about CBT programmes for youth is their over emphasis on behavioural rather than cognitive treatments. CBT interventions were found to be more effective than non-CBT interventions in reducing reoffending rates, with an average decrease of 13%, according to a comprehensive analysis by Koehler et al. (2012) of rehabilitation programmes for offenders under 25 years of age in Europe.</w:t>
            </w:r>
          </w:p>
          <w:p w14:paraId="2FB48AF9" w14:textId="77777777" w:rsidR="005B37F7" w:rsidRPr="005B37F7" w:rsidRDefault="005B37F7" w:rsidP="00063C87">
            <w:pPr>
              <w:divId w:val="1064066609"/>
              <w:rPr>
                <w:rFonts w:ascii="Arial" w:hAnsi="Arial" w:cs="Arial"/>
                <w:sz w:val="22"/>
                <w:szCs w:val="22"/>
              </w:rPr>
            </w:pPr>
          </w:p>
          <w:p w14:paraId="3C442C4D" w14:textId="2F69D798" w:rsidR="005B37F7" w:rsidRPr="005B37F7" w:rsidRDefault="00AA5410" w:rsidP="00063C87">
            <w:pPr>
              <w:divId w:val="1064066609"/>
              <w:rPr>
                <w:rFonts w:ascii="Arial" w:eastAsiaTheme="minorEastAsia" w:hAnsi="Arial" w:cs="Arial"/>
                <w:sz w:val="22"/>
                <w:szCs w:val="22"/>
              </w:rPr>
            </w:pPr>
            <w:r>
              <w:rPr>
                <w:rFonts w:ascii="Arial" w:eastAsiaTheme="minorEastAsia" w:hAnsi="Arial" w:cs="Arial"/>
                <w:color w:val="222222"/>
                <w:sz w:val="22"/>
                <w:szCs w:val="22"/>
                <w:shd w:val="clear" w:color="auto" w:fill="FFFFFF"/>
              </w:rPr>
              <w:t>Numerous</w:t>
            </w:r>
            <w:r w:rsidR="005B37F7" w:rsidRPr="005B37F7">
              <w:rPr>
                <w:rFonts w:ascii="Arial" w:eastAsiaTheme="minorEastAsia" w:hAnsi="Arial" w:cs="Arial"/>
                <w:color w:val="222222"/>
                <w:sz w:val="22"/>
                <w:szCs w:val="22"/>
                <w:shd w:val="clear" w:color="auto" w:fill="FFFFFF"/>
              </w:rPr>
              <w:t xml:space="preserve"> research, including </w:t>
            </w:r>
            <w:r>
              <w:rPr>
                <w:rFonts w:ascii="Arial" w:eastAsiaTheme="minorEastAsia" w:hAnsi="Arial" w:cs="Arial"/>
                <w:color w:val="222222"/>
                <w:sz w:val="22"/>
                <w:szCs w:val="22"/>
                <w:shd w:val="clear" w:color="auto" w:fill="FFFFFF"/>
              </w:rPr>
              <w:t xml:space="preserve">that </w:t>
            </w:r>
            <w:r w:rsidR="005B37F7" w:rsidRPr="005B37F7">
              <w:rPr>
                <w:rFonts w:ascii="Arial" w:eastAsiaTheme="minorEastAsia" w:hAnsi="Arial" w:cs="Arial"/>
                <w:color w:val="222222"/>
                <w:sz w:val="22"/>
                <w:szCs w:val="22"/>
                <w:shd w:val="clear" w:color="auto" w:fill="FFFFFF"/>
              </w:rPr>
              <w:t xml:space="preserve">by Crick &amp; Dodge (1994), Lochman &amp; Dodge (1994), Perry et al (1986), and de Castro et al (2002), have shown that young people with antisocial behaviour issues have poorer social-cognitive skills. These adolescents often have hostile attributional biases, misinterpret social cues, and have higher expectations that using aggressiveness would be advantageous. By teaching young people to become more perceptive of social cues, to interpret other people's actions in a variety of ways, and to solve problems peacefully, CBT therapies can address these shortcomings in social-problem-solving abilities. Along with learning how to control negative </w:t>
            </w:r>
            <w:r w:rsidR="00986FFB">
              <w:rPr>
                <w:rFonts w:ascii="Arial" w:eastAsiaTheme="minorEastAsia" w:hAnsi="Arial" w:cs="Arial"/>
                <w:color w:val="222222"/>
                <w:sz w:val="22"/>
                <w:szCs w:val="22"/>
                <w:shd w:val="clear" w:color="auto" w:fill="FFFFFF"/>
              </w:rPr>
              <w:t>e</w:t>
            </w:r>
            <w:r w:rsidR="005B37F7" w:rsidRPr="005B37F7">
              <w:rPr>
                <w:rFonts w:ascii="Arial" w:eastAsiaTheme="minorEastAsia" w:hAnsi="Arial" w:cs="Arial"/>
                <w:color w:val="222222"/>
                <w:sz w:val="22"/>
                <w:szCs w:val="22"/>
                <w:shd w:val="clear" w:color="auto" w:fill="FFFFFF"/>
              </w:rPr>
              <w:t>ffect</w:t>
            </w:r>
            <w:r w:rsidR="00986FFB">
              <w:rPr>
                <w:rFonts w:ascii="Arial" w:eastAsiaTheme="minorEastAsia" w:hAnsi="Arial" w:cs="Arial"/>
                <w:color w:val="222222"/>
                <w:sz w:val="22"/>
                <w:szCs w:val="22"/>
                <w:shd w:val="clear" w:color="auto" w:fill="FFFFFF"/>
              </w:rPr>
              <w:t>s</w:t>
            </w:r>
            <w:r w:rsidR="005B37F7" w:rsidRPr="005B37F7">
              <w:rPr>
                <w:rFonts w:ascii="Arial" w:eastAsiaTheme="minorEastAsia" w:hAnsi="Arial" w:cs="Arial"/>
                <w:color w:val="222222"/>
                <w:sz w:val="22"/>
                <w:szCs w:val="22"/>
                <w:shd w:val="clear" w:color="auto" w:fill="FFFFFF"/>
              </w:rPr>
              <w:t xml:space="preserve">, participants also gain knowledge of the immediate and long-term effects of antisocial behaviour. Group settings are frequently used to deliver CBT to young people who exhibit </w:t>
            </w:r>
            <w:r w:rsidR="000C0DF2">
              <w:rPr>
                <w:rFonts w:ascii="Arial" w:eastAsiaTheme="minorEastAsia" w:hAnsi="Arial" w:cs="Arial"/>
                <w:color w:val="222222"/>
                <w:sz w:val="22"/>
                <w:szCs w:val="22"/>
                <w:shd w:val="clear" w:color="auto" w:fill="FFFFFF"/>
              </w:rPr>
              <w:t>such</w:t>
            </w:r>
            <w:r w:rsidR="005B37F7" w:rsidRPr="005B37F7">
              <w:rPr>
                <w:rFonts w:ascii="Arial" w:eastAsiaTheme="minorEastAsia" w:hAnsi="Arial" w:cs="Arial"/>
                <w:color w:val="222222"/>
                <w:sz w:val="22"/>
                <w:szCs w:val="22"/>
                <w:shd w:val="clear" w:color="auto" w:fill="FFFFFF"/>
              </w:rPr>
              <w:t xml:space="preserve"> behaviour.</w:t>
            </w:r>
          </w:p>
          <w:p w14:paraId="1E646881" w14:textId="08A5AD28" w:rsidR="005B37F7" w:rsidRPr="005B37F7" w:rsidRDefault="005B37F7" w:rsidP="00063C87">
            <w:pPr>
              <w:divId w:val="1064066609"/>
              <w:rPr>
                <w:rFonts w:ascii="Arial" w:eastAsiaTheme="minorEastAsia" w:hAnsi="Arial" w:cs="Arial"/>
                <w:sz w:val="22"/>
                <w:szCs w:val="22"/>
              </w:rPr>
            </w:pPr>
          </w:p>
          <w:p w14:paraId="0D09F13C" w14:textId="36C7FCEF" w:rsidR="005B37F7" w:rsidRPr="005B37F7" w:rsidRDefault="001B4EB4" w:rsidP="00063C87">
            <w:pPr>
              <w:divId w:val="1064066609"/>
              <w:rPr>
                <w:rFonts w:ascii="Arial" w:eastAsiaTheme="minorEastAsia" w:hAnsi="Arial" w:cs="Arial"/>
                <w:sz w:val="22"/>
                <w:szCs w:val="22"/>
              </w:rPr>
            </w:pPr>
            <w:r w:rsidRPr="008914E2">
              <w:rPr>
                <w:rFonts w:ascii="Arial" w:eastAsiaTheme="minorEastAsia" w:hAnsi="Arial" w:cs="Arial"/>
                <w:color w:val="222222"/>
                <w:sz w:val="22"/>
                <w:szCs w:val="22"/>
                <w:shd w:val="clear" w:color="auto" w:fill="FFFFFF"/>
              </w:rPr>
              <w:lastRenderedPageBreak/>
              <w:t>One t</w:t>
            </w:r>
            <w:r w:rsidR="005B37F7" w:rsidRPr="008914E2">
              <w:rPr>
                <w:rFonts w:ascii="Arial" w:eastAsiaTheme="minorEastAsia" w:hAnsi="Arial" w:cs="Arial"/>
                <w:color w:val="222222"/>
                <w:sz w:val="22"/>
                <w:szCs w:val="22"/>
                <w:shd w:val="clear" w:color="auto" w:fill="FFFFFF"/>
              </w:rPr>
              <w:t xml:space="preserve">echnique used in </w:t>
            </w:r>
            <w:r w:rsidR="005C617F" w:rsidRPr="008914E2">
              <w:rPr>
                <w:rFonts w:ascii="Arial" w:eastAsiaTheme="minorEastAsia" w:hAnsi="Arial" w:cs="Arial"/>
                <w:color w:val="222222"/>
                <w:sz w:val="22"/>
                <w:szCs w:val="22"/>
                <w:shd w:val="clear" w:color="auto" w:fill="FFFFFF"/>
              </w:rPr>
              <w:t xml:space="preserve">the </w:t>
            </w:r>
            <w:r w:rsidR="005B37F7" w:rsidRPr="008914E2">
              <w:rPr>
                <w:rFonts w:ascii="Arial" w:eastAsiaTheme="minorEastAsia" w:hAnsi="Arial" w:cs="Arial"/>
                <w:color w:val="222222"/>
                <w:sz w:val="22"/>
                <w:szCs w:val="22"/>
                <w:shd w:val="clear" w:color="auto" w:fill="FFFFFF"/>
              </w:rPr>
              <w:t>early</w:t>
            </w:r>
            <w:r w:rsidR="005C617F" w:rsidRPr="008914E2">
              <w:rPr>
                <w:rFonts w:ascii="Arial" w:eastAsiaTheme="minorEastAsia" w:hAnsi="Arial" w:cs="Arial"/>
                <w:color w:val="222222"/>
                <w:sz w:val="22"/>
                <w:szCs w:val="22"/>
                <w:shd w:val="clear" w:color="auto" w:fill="FFFFFF"/>
              </w:rPr>
              <w:t xml:space="preserve"> </w:t>
            </w:r>
            <w:r w:rsidR="005B37F7" w:rsidRPr="008914E2">
              <w:rPr>
                <w:rFonts w:ascii="Arial" w:eastAsiaTheme="minorEastAsia" w:hAnsi="Arial" w:cs="Arial"/>
                <w:color w:val="222222"/>
                <w:sz w:val="22"/>
                <w:szCs w:val="22"/>
                <w:shd w:val="clear" w:color="auto" w:fill="FFFFFF"/>
              </w:rPr>
              <w:t xml:space="preserve">1990s </w:t>
            </w:r>
            <w:r w:rsidRPr="008914E2">
              <w:rPr>
                <w:rFonts w:ascii="Arial" w:eastAsiaTheme="minorEastAsia" w:hAnsi="Arial" w:cs="Arial"/>
                <w:color w:val="222222"/>
                <w:sz w:val="22"/>
                <w:szCs w:val="22"/>
                <w:shd w:val="clear" w:color="auto" w:fill="FFFFFF"/>
              </w:rPr>
              <w:t>encompassing</w:t>
            </w:r>
            <w:r w:rsidR="005C617F" w:rsidRPr="008914E2">
              <w:rPr>
                <w:rFonts w:ascii="Arial" w:eastAsiaTheme="minorEastAsia" w:hAnsi="Arial" w:cs="Arial"/>
                <w:color w:val="222222"/>
                <w:sz w:val="22"/>
                <w:szCs w:val="22"/>
                <w:shd w:val="clear" w:color="auto" w:fill="FFFFFF"/>
              </w:rPr>
              <w:t xml:space="preserve"> </w:t>
            </w:r>
            <w:r w:rsidR="005B37F7" w:rsidRPr="008914E2">
              <w:rPr>
                <w:rFonts w:ascii="Arial" w:eastAsiaTheme="minorEastAsia" w:hAnsi="Arial" w:cs="Arial"/>
                <w:color w:val="222222"/>
                <w:sz w:val="22"/>
                <w:szCs w:val="22"/>
                <w:shd w:val="clear" w:color="auto" w:fill="FFFFFF"/>
              </w:rPr>
              <w:t>cognitive-</w:t>
            </w:r>
            <w:r w:rsidR="009D2691" w:rsidRPr="008914E2">
              <w:rPr>
                <w:rFonts w:ascii="Arial" w:eastAsiaTheme="minorEastAsia" w:hAnsi="Arial" w:cs="Arial"/>
                <w:color w:val="222222"/>
                <w:sz w:val="22"/>
                <w:szCs w:val="22"/>
                <w:shd w:val="clear" w:color="auto" w:fill="FFFFFF"/>
              </w:rPr>
              <w:t>behavioural</w:t>
            </w:r>
            <w:r w:rsidR="005B37F7" w:rsidRPr="008914E2">
              <w:rPr>
                <w:rFonts w:ascii="Arial" w:eastAsiaTheme="minorEastAsia" w:hAnsi="Arial" w:cs="Arial"/>
                <w:color w:val="222222"/>
                <w:sz w:val="22"/>
                <w:szCs w:val="22"/>
                <w:shd w:val="clear" w:color="auto" w:fill="FFFFFF"/>
              </w:rPr>
              <w:t xml:space="preserve"> treatment for people in jail in England and Wales</w:t>
            </w:r>
            <w:r w:rsidR="00022A53" w:rsidRPr="008914E2">
              <w:rPr>
                <w:rFonts w:ascii="Arial" w:eastAsiaTheme="minorEastAsia" w:hAnsi="Arial" w:cs="Arial"/>
                <w:color w:val="222222"/>
                <w:sz w:val="22"/>
                <w:szCs w:val="22"/>
                <w:shd w:val="clear" w:color="auto" w:fill="FFFFFF"/>
              </w:rPr>
              <w:t xml:space="preserve"> was</w:t>
            </w:r>
            <w:r w:rsidR="001A6901" w:rsidRPr="008914E2">
              <w:rPr>
                <w:rFonts w:ascii="Arial" w:eastAsiaTheme="minorEastAsia" w:hAnsi="Arial" w:cs="Arial"/>
                <w:color w:val="222222"/>
                <w:sz w:val="22"/>
                <w:szCs w:val="22"/>
                <w:shd w:val="clear" w:color="auto" w:fill="FFFFFF"/>
              </w:rPr>
              <w:t xml:space="preserve"> </w:t>
            </w:r>
            <w:r w:rsidR="005B37F7" w:rsidRPr="008914E2">
              <w:rPr>
                <w:rFonts w:ascii="Arial" w:eastAsiaTheme="minorEastAsia" w:hAnsi="Arial" w:cs="Arial"/>
                <w:color w:val="222222"/>
                <w:sz w:val="22"/>
                <w:szCs w:val="22"/>
                <w:shd w:val="clear" w:color="auto" w:fill="FFFFFF"/>
              </w:rPr>
              <w:t>Cognition &amp; Rehabilitation and Enhanced Thinking Skills</w:t>
            </w:r>
            <w:r w:rsidR="00022A53" w:rsidRPr="008914E2">
              <w:rPr>
                <w:rFonts w:ascii="Arial" w:eastAsiaTheme="minorEastAsia" w:hAnsi="Arial" w:cs="Arial"/>
                <w:color w:val="222222"/>
                <w:sz w:val="22"/>
                <w:szCs w:val="22"/>
                <w:shd w:val="clear" w:color="auto" w:fill="FFFFFF"/>
              </w:rPr>
              <w:t>. This was</w:t>
            </w:r>
            <w:r w:rsidR="001A6901" w:rsidRPr="008914E2">
              <w:rPr>
                <w:rFonts w:ascii="Arial" w:eastAsiaTheme="minorEastAsia" w:hAnsi="Arial" w:cs="Arial"/>
                <w:color w:val="222222"/>
                <w:sz w:val="22"/>
                <w:szCs w:val="22"/>
                <w:shd w:val="clear" w:color="auto" w:fill="FFFFFF"/>
              </w:rPr>
              <w:t xml:space="preserve"> used</w:t>
            </w:r>
            <w:r w:rsidR="005B37F7" w:rsidRPr="008914E2">
              <w:rPr>
                <w:rFonts w:ascii="Arial" w:eastAsiaTheme="minorEastAsia" w:hAnsi="Arial" w:cs="Arial"/>
                <w:color w:val="222222"/>
                <w:sz w:val="22"/>
                <w:szCs w:val="22"/>
                <w:shd w:val="clear" w:color="auto" w:fill="FFFFFF"/>
              </w:rPr>
              <w:t xml:space="preserve"> with young people who were at high and low risk of reoffending. </w:t>
            </w:r>
            <w:r w:rsidR="00886C6B" w:rsidRPr="008914E2">
              <w:rPr>
                <w:rFonts w:ascii="Arial" w:eastAsiaTheme="minorEastAsia" w:hAnsi="Arial" w:cs="Arial"/>
                <w:color w:val="222222"/>
                <w:sz w:val="22"/>
                <w:szCs w:val="22"/>
                <w:shd w:val="clear" w:color="auto" w:fill="FFFFFF"/>
              </w:rPr>
              <w:t>C</w:t>
            </w:r>
            <w:r w:rsidR="005B37F7" w:rsidRPr="008914E2">
              <w:rPr>
                <w:rFonts w:ascii="Arial" w:eastAsiaTheme="minorEastAsia" w:hAnsi="Arial" w:cs="Arial"/>
                <w:color w:val="222222"/>
                <w:sz w:val="22"/>
                <w:szCs w:val="22"/>
                <w:shd w:val="clear" w:color="auto" w:fill="FFFFFF"/>
              </w:rPr>
              <w:t>ognition &amp; Rehabilitation and Enhanced Thinking Skills used the same cognitive paradigm</w:t>
            </w:r>
            <w:r w:rsidR="005A50D9" w:rsidRPr="008914E2">
              <w:rPr>
                <w:rFonts w:ascii="Arial" w:eastAsiaTheme="minorEastAsia" w:hAnsi="Arial" w:cs="Arial"/>
                <w:color w:val="222222"/>
                <w:sz w:val="22"/>
                <w:szCs w:val="22"/>
                <w:shd w:val="clear" w:color="auto" w:fill="FFFFFF"/>
              </w:rPr>
              <w:t xml:space="preserve"> as </w:t>
            </w:r>
            <w:r w:rsidR="005B37F7" w:rsidRPr="008914E2">
              <w:rPr>
                <w:rFonts w:ascii="Arial" w:eastAsiaTheme="minorEastAsia" w:hAnsi="Arial" w:cs="Arial"/>
                <w:color w:val="222222"/>
                <w:sz w:val="22"/>
                <w:szCs w:val="22"/>
                <w:shd w:val="clear" w:color="auto" w:fill="FFFFFF"/>
              </w:rPr>
              <w:t>Critical thinking &amp; Rehabilitation</w:t>
            </w:r>
            <w:r w:rsidR="005A50D9" w:rsidRPr="008914E2">
              <w:rPr>
                <w:rFonts w:ascii="Arial" w:eastAsiaTheme="minorEastAsia" w:hAnsi="Arial" w:cs="Arial"/>
                <w:color w:val="222222"/>
                <w:sz w:val="22"/>
                <w:szCs w:val="22"/>
                <w:shd w:val="clear" w:color="auto" w:fill="FFFFFF"/>
              </w:rPr>
              <w:t xml:space="preserve">. However, this was </w:t>
            </w:r>
            <w:r w:rsidR="005B37F7" w:rsidRPr="008914E2">
              <w:rPr>
                <w:rFonts w:ascii="Arial" w:eastAsiaTheme="minorEastAsia" w:hAnsi="Arial" w:cs="Arial"/>
                <w:color w:val="222222"/>
                <w:sz w:val="22"/>
                <w:szCs w:val="22"/>
                <w:shd w:val="clear" w:color="auto" w:fill="FFFFFF"/>
              </w:rPr>
              <w:t xml:space="preserve">a longer programme with more modules and 38 sessions, whereas Enhanced Thinking Skills just had 21 sessions. Cann et al. (2005) compared the reconviction rates of </w:t>
            </w:r>
            <w:r w:rsidR="004527B0" w:rsidRPr="008914E2">
              <w:rPr>
                <w:rFonts w:ascii="Arial" w:eastAsiaTheme="minorEastAsia" w:hAnsi="Arial" w:cs="Arial"/>
                <w:color w:val="222222"/>
                <w:sz w:val="22"/>
                <w:szCs w:val="22"/>
                <w:shd w:val="clear" w:color="auto" w:fill="FFFFFF"/>
              </w:rPr>
              <w:t xml:space="preserve">approximately </w:t>
            </w:r>
            <w:r w:rsidR="005B37F7" w:rsidRPr="008914E2">
              <w:rPr>
                <w:rFonts w:ascii="Arial" w:eastAsiaTheme="minorEastAsia" w:hAnsi="Arial" w:cs="Arial"/>
                <w:color w:val="222222"/>
                <w:sz w:val="22"/>
                <w:szCs w:val="22"/>
                <w:shd w:val="clear" w:color="auto" w:fill="FFFFFF"/>
              </w:rPr>
              <w:t xml:space="preserve">1,500 </w:t>
            </w:r>
            <w:r w:rsidR="004527B0" w:rsidRPr="008914E2">
              <w:rPr>
                <w:rFonts w:ascii="Arial" w:eastAsiaTheme="minorEastAsia" w:hAnsi="Arial" w:cs="Arial"/>
                <w:color w:val="222222"/>
                <w:sz w:val="22"/>
                <w:szCs w:val="22"/>
                <w:shd w:val="clear" w:color="auto" w:fill="FFFFFF"/>
              </w:rPr>
              <w:t>participants</w:t>
            </w:r>
            <w:r w:rsidR="005B37F7" w:rsidRPr="008914E2">
              <w:rPr>
                <w:rFonts w:ascii="Arial" w:eastAsiaTheme="minorEastAsia" w:hAnsi="Arial" w:cs="Arial"/>
                <w:color w:val="222222"/>
                <w:sz w:val="22"/>
                <w:szCs w:val="22"/>
                <w:shd w:val="clear" w:color="auto" w:fill="FFFFFF"/>
              </w:rPr>
              <w:t xml:space="preserve"> who voluntarily took part in one of these CBT-based programmes with a matched reference group of the same size that did not participate in the programmes.</w:t>
            </w:r>
            <w:r w:rsidR="00AE39A9">
              <w:rPr>
                <w:rFonts w:ascii="Arial" w:eastAsiaTheme="minorEastAsia" w:hAnsi="Arial" w:cs="Arial"/>
                <w:color w:val="222222"/>
                <w:sz w:val="22"/>
                <w:szCs w:val="22"/>
                <w:shd w:val="clear" w:color="auto" w:fill="FFFFFF"/>
              </w:rPr>
              <w:t xml:space="preserve"> The results demonstrated more success with those who followed the programme.</w:t>
            </w:r>
          </w:p>
          <w:p w14:paraId="51785281" w14:textId="77777777" w:rsidR="005B37F7" w:rsidRPr="005B37F7" w:rsidRDefault="005B37F7" w:rsidP="00063C87">
            <w:pPr>
              <w:divId w:val="1064066609"/>
              <w:rPr>
                <w:rFonts w:ascii="Arial" w:hAnsi="Arial" w:cs="Arial"/>
                <w:sz w:val="22"/>
                <w:szCs w:val="22"/>
              </w:rPr>
            </w:pPr>
          </w:p>
          <w:p w14:paraId="392A3513" w14:textId="547B2DF0" w:rsidR="00991612" w:rsidRPr="009A0F00" w:rsidRDefault="00991612" w:rsidP="002B7D7F">
            <w:pPr>
              <w:rPr>
                <w:b/>
                <w:iCs/>
                <w:sz w:val="22"/>
                <w:szCs w:val="22"/>
              </w:rPr>
            </w:pPr>
          </w:p>
        </w:tc>
      </w:tr>
      <w:tr w:rsidR="009E10F9" w:rsidRPr="00210378" w14:paraId="0696DE9E" w14:textId="77777777" w:rsidTr="00AB7212">
        <w:trPr>
          <w:trHeight w:val="2481"/>
        </w:trPr>
        <w:tc>
          <w:tcPr>
            <w:tcW w:w="15558" w:type="dxa"/>
            <w:shd w:val="clear" w:color="auto" w:fill="auto"/>
          </w:tcPr>
          <w:p w14:paraId="185BB769" w14:textId="766AAF67" w:rsidR="004B2F08" w:rsidRPr="008C1B8E" w:rsidRDefault="00991612" w:rsidP="00063C87">
            <w:pPr>
              <w:pStyle w:val="ListParagraph"/>
              <w:spacing w:line="240" w:lineRule="auto"/>
              <w:ind w:left="0"/>
              <w:rPr>
                <w:rFonts w:ascii="Arial" w:hAnsi="Arial" w:cs="Arial"/>
                <w:bCs/>
                <w:i/>
                <w:iCs/>
                <w:sz w:val="20"/>
                <w:szCs w:val="20"/>
              </w:rPr>
            </w:pPr>
            <w:r w:rsidRPr="00210378">
              <w:rPr>
                <w:rFonts w:ascii="Arial" w:hAnsi="Arial" w:cs="Arial"/>
                <w:b/>
              </w:rPr>
              <w:lastRenderedPageBreak/>
              <w:t xml:space="preserve">Proposed methodology: </w:t>
            </w:r>
          </w:p>
          <w:p w14:paraId="584EAB8F" w14:textId="134ED9C0" w:rsidR="009E10F9" w:rsidRDefault="009E10F9" w:rsidP="00063C87">
            <w:pPr>
              <w:pStyle w:val="ListParagraph"/>
              <w:spacing w:line="240" w:lineRule="auto"/>
              <w:ind w:left="0"/>
              <w:rPr>
                <w:rFonts w:ascii="Arial" w:hAnsi="Arial" w:cs="Arial"/>
                <w:b/>
              </w:rPr>
            </w:pPr>
          </w:p>
          <w:p w14:paraId="530465E7" w14:textId="103526CA" w:rsidR="00991612" w:rsidRDefault="00991612" w:rsidP="00063C87">
            <w:pPr>
              <w:pStyle w:val="ListParagraph"/>
              <w:spacing w:line="240" w:lineRule="auto"/>
              <w:ind w:left="0"/>
              <w:rPr>
                <w:rFonts w:ascii="Arial" w:hAnsi="Arial" w:cs="Arial"/>
                <w:b/>
              </w:rPr>
            </w:pPr>
            <w:r>
              <w:rPr>
                <w:rFonts w:ascii="Arial" w:hAnsi="Arial" w:cs="Arial"/>
                <w:b/>
              </w:rPr>
              <w:t>The rehabilitative intervention design:</w:t>
            </w:r>
          </w:p>
          <w:p w14:paraId="4E702BF2" w14:textId="706F6361" w:rsidR="006056EE" w:rsidRPr="00095DD9" w:rsidRDefault="006056EE" w:rsidP="00063C87">
            <w:pPr>
              <w:pStyle w:val="ListParagraph"/>
              <w:spacing w:line="240" w:lineRule="auto"/>
              <w:ind w:left="0"/>
              <w:rPr>
                <w:rFonts w:ascii="Arial" w:hAnsi="Arial" w:cs="Arial"/>
                <w:bCs/>
              </w:rPr>
            </w:pPr>
            <w:r w:rsidRPr="00095DD9">
              <w:rPr>
                <w:rFonts w:ascii="Arial" w:hAnsi="Arial" w:cs="Arial"/>
                <w:bCs/>
              </w:rPr>
              <w:t xml:space="preserve">Undertaking a comprehensive initial evaluation that explores the social, emotional, and psychological </w:t>
            </w:r>
            <w:r w:rsidR="00823674" w:rsidRPr="00095DD9">
              <w:rPr>
                <w:rFonts w:ascii="Arial" w:hAnsi="Arial" w:cs="Arial"/>
                <w:bCs/>
              </w:rPr>
              <w:t>nu</w:t>
            </w:r>
            <w:r w:rsidR="00823674">
              <w:rPr>
                <w:rFonts w:ascii="Arial" w:hAnsi="Arial" w:cs="Arial"/>
                <w:bCs/>
              </w:rPr>
              <w:t>ance</w:t>
            </w:r>
            <w:r w:rsidR="00823674" w:rsidRPr="00095DD9">
              <w:rPr>
                <w:rFonts w:ascii="Arial" w:hAnsi="Arial" w:cs="Arial"/>
                <w:bCs/>
              </w:rPr>
              <w:t>s</w:t>
            </w:r>
            <w:r w:rsidRPr="00095DD9">
              <w:rPr>
                <w:rFonts w:ascii="Arial" w:hAnsi="Arial" w:cs="Arial"/>
                <w:bCs/>
              </w:rPr>
              <w:t xml:space="preserve"> of every juvenile offender is the cornerstone of developing this rehabilitative strategy. </w:t>
            </w:r>
            <w:r w:rsidR="00E44B8A">
              <w:rPr>
                <w:rFonts w:ascii="Arial" w:hAnsi="Arial" w:cs="Arial"/>
                <w:bCs/>
              </w:rPr>
              <w:t>Careful consideration of</w:t>
            </w:r>
            <w:r w:rsidRPr="00095DD9">
              <w:rPr>
                <w:rFonts w:ascii="Arial" w:hAnsi="Arial" w:cs="Arial"/>
                <w:bCs/>
              </w:rPr>
              <w:t xml:space="preserve"> individualised treatment programmes are built upon this understandin</w:t>
            </w:r>
            <w:r w:rsidR="009B7D9D">
              <w:rPr>
                <w:rFonts w:ascii="Arial" w:hAnsi="Arial" w:cs="Arial"/>
                <w:bCs/>
              </w:rPr>
              <w:t xml:space="preserve">g </w:t>
            </w:r>
            <w:r w:rsidR="000D046C">
              <w:rPr>
                <w:rFonts w:ascii="Arial" w:hAnsi="Arial" w:cs="Arial"/>
                <w:bCs/>
              </w:rPr>
              <w:t>and</w:t>
            </w:r>
            <w:r w:rsidRPr="00095DD9">
              <w:rPr>
                <w:rFonts w:ascii="Arial" w:hAnsi="Arial" w:cs="Arial"/>
                <w:bCs/>
              </w:rPr>
              <w:t xml:space="preserve"> facilitate more constructive decision-making</w:t>
            </w:r>
            <w:r w:rsidR="001716E9">
              <w:rPr>
                <w:rFonts w:ascii="Arial" w:hAnsi="Arial" w:cs="Arial"/>
                <w:bCs/>
              </w:rPr>
              <w:t xml:space="preserve"> and</w:t>
            </w:r>
            <w:r w:rsidRPr="00095DD9">
              <w:rPr>
                <w:rFonts w:ascii="Arial" w:hAnsi="Arial" w:cs="Arial"/>
                <w:bCs/>
              </w:rPr>
              <w:t xml:space="preserve"> cognitive restructuring. This helps people challenge and reframe faulty thought habits.</w:t>
            </w:r>
          </w:p>
          <w:p w14:paraId="4052D1E2" w14:textId="77777777" w:rsidR="006056EE" w:rsidRPr="00095DD9" w:rsidRDefault="006056EE" w:rsidP="00063C87">
            <w:pPr>
              <w:pStyle w:val="ListParagraph"/>
              <w:spacing w:line="240" w:lineRule="auto"/>
              <w:ind w:left="0"/>
              <w:rPr>
                <w:rFonts w:ascii="Arial" w:hAnsi="Arial" w:cs="Arial"/>
                <w:bCs/>
              </w:rPr>
            </w:pPr>
          </w:p>
          <w:p w14:paraId="444AA551" w14:textId="24CBDFC3" w:rsidR="006056EE" w:rsidRPr="00095DD9" w:rsidRDefault="006056EE" w:rsidP="00063C87">
            <w:pPr>
              <w:pStyle w:val="ListParagraph"/>
              <w:spacing w:line="240" w:lineRule="auto"/>
              <w:ind w:left="0"/>
              <w:rPr>
                <w:rFonts w:ascii="Arial" w:hAnsi="Arial" w:cs="Arial"/>
                <w:bCs/>
              </w:rPr>
            </w:pPr>
            <w:r w:rsidRPr="00095DD9">
              <w:rPr>
                <w:rFonts w:ascii="Arial" w:hAnsi="Arial" w:cs="Arial"/>
                <w:bCs/>
              </w:rPr>
              <w:t xml:space="preserve">Beyond personalised planning, the intervention seamlessly incorporates evidence-based cognitive behavioural therapy techniques to provide a comprehensive and dynamic therapeutic experience. When carefully planned, therapeutic group sessions </w:t>
            </w:r>
            <w:r w:rsidR="002D07FA" w:rsidRPr="00095DD9">
              <w:rPr>
                <w:rFonts w:ascii="Arial" w:hAnsi="Arial" w:cs="Arial"/>
                <w:bCs/>
              </w:rPr>
              <w:t>serve</w:t>
            </w:r>
            <w:r w:rsidRPr="00095DD9">
              <w:rPr>
                <w:rFonts w:ascii="Arial" w:hAnsi="Arial" w:cs="Arial"/>
                <w:bCs/>
              </w:rPr>
              <w:t xml:space="preserve"> as a testing ground for newly acquired behavioural and cognitive skills through peer interaction in addition to offering a forum for shared experiences.</w:t>
            </w:r>
          </w:p>
          <w:p w14:paraId="2DDBC188" w14:textId="77777777" w:rsidR="0011214B" w:rsidRPr="00941022" w:rsidRDefault="0011214B" w:rsidP="00063C87">
            <w:pPr>
              <w:pStyle w:val="ListParagraph"/>
              <w:spacing w:line="240" w:lineRule="auto"/>
              <w:ind w:left="0"/>
              <w:rPr>
                <w:rFonts w:ascii="Arial" w:hAnsi="Arial" w:cs="Arial"/>
                <w:bCs/>
                <w:i/>
                <w:iCs/>
              </w:rPr>
            </w:pPr>
          </w:p>
          <w:p w14:paraId="73049C98" w14:textId="77777777" w:rsidR="00095DD9" w:rsidRPr="00095DD9" w:rsidRDefault="00095DD9" w:rsidP="00063C87">
            <w:pPr>
              <w:pStyle w:val="ListParagraph"/>
              <w:spacing w:line="240" w:lineRule="auto"/>
              <w:ind w:left="0"/>
              <w:rPr>
                <w:rFonts w:ascii="Arial" w:hAnsi="Arial" w:cs="Arial"/>
                <w:bCs/>
              </w:rPr>
            </w:pPr>
            <w:r w:rsidRPr="00095DD9">
              <w:rPr>
                <w:rFonts w:ascii="Arial" w:hAnsi="Arial" w:cs="Arial"/>
                <w:bCs/>
              </w:rPr>
              <w:t xml:space="preserve">Acknowledging the value of a support system, family engagement becomes essential. After receiving training in cognitive behavioural therapy (CBT), families </w:t>
            </w:r>
            <w:proofErr w:type="gramStart"/>
            <w:r w:rsidRPr="00095DD9">
              <w:rPr>
                <w:rFonts w:ascii="Arial" w:hAnsi="Arial" w:cs="Arial"/>
                <w:bCs/>
              </w:rPr>
              <w:t>are able to</w:t>
            </w:r>
            <w:proofErr w:type="gramEnd"/>
            <w:r w:rsidRPr="00095DD9">
              <w:rPr>
                <w:rFonts w:ascii="Arial" w:hAnsi="Arial" w:cs="Arial"/>
                <w:bCs/>
              </w:rPr>
              <w:t xml:space="preserve"> utilise newly acquired skills outside of the context of official intervention sessions by establishing a consistent environment and extending the rehabilitation process.</w:t>
            </w:r>
          </w:p>
          <w:p w14:paraId="12F86BC8" w14:textId="77777777" w:rsidR="00095DD9" w:rsidRPr="00095DD9" w:rsidRDefault="00095DD9" w:rsidP="00063C87">
            <w:pPr>
              <w:pStyle w:val="ListParagraph"/>
              <w:spacing w:line="240" w:lineRule="auto"/>
              <w:ind w:left="0"/>
              <w:rPr>
                <w:rFonts w:ascii="Arial" w:hAnsi="Arial" w:cs="Arial"/>
                <w:bCs/>
              </w:rPr>
            </w:pPr>
          </w:p>
          <w:p w14:paraId="1F1651EC" w14:textId="69EA0A07" w:rsidR="00095DD9" w:rsidRPr="00095DD9" w:rsidRDefault="00095DD9" w:rsidP="00063C87">
            <w:pPr>
              <w:pStyle w:val="ListParagraph"/>
              <w:spacing w:line="240" w:lineRule="auto"/>
              <w:ind w:left="0"/>
              <w:rPr>
                <w:rFonts w:ascii="Arial" w:hAnsi="Arial" w:cs="Arial"/>
                <w:bCs/>
              </w:rPr>
            </w:pPr>
            <w:r w:rsidRPr="00095DD9">
              <w:rPr>
                <w:rFonts w:ascii="Arial" w:hAnsi="Arial" w:cs="Arial"/>
                <w:bCs/>
              </w:rPr>
              <w:t>Tracking progress is a methodical, continuous process rather than just a chore. Frequent evaluations and feedback sessions allow for the real-time modification of rehabilitation programmes, guaranteeing that interventions continue to be applicable and successful even as each participant's needs change.</w:t>
            </w:r>
            <w:r w:rsidR="00B90E23">
              <w:rPr>
                <w:rFonts w:ascii="Arial" w:hAnsi="Arial" w:cs="Arial"/>
                <w:bCs/>
              </w:rPr>
              <w:t xml:space="preserve"> </w:t>
            </w:r>
            <w:r w:rsidRPr="00095DD9">
              <w:rPr>
                <w:rFonts w:ascii="Arial" w:hAnsi="Arial" w:cs="Arial"/>
                <w:bCs/>
              </w:rPr>
              <w:t>Most importantly, the program's influence goes beyond the walls of institutions. Community integration turns into a potent instrument that offers chances for education and career training. This helps juvenile offenders successfully reintegrate back into society by facilitating pleasant contacts and giving them practical skills.</w:t>
            </w:r>
          </w:p>
          <w:p w14:paraId="260A4822" w14:textId="68B2953D" w:rsidR="00991612" w:rsidRDefault="00991612" w:rsidP="00063C87">
            <w:pPr>
              <w:pStyle w:val="ListParagraph"/>
              <w:spacing w:line="240" w:lineRule="auto"/>
              <w:ind w:left="0"/>
              <w:rPr>
                <w:rFonts w:ascii="Arial" w:hAnsi="Arial" w:cs="Arial"/>
                <w:b/>
                <w:i/>
                <w:iCs/>
              </w:rPr>
            </w:pPr>
          </w:p>
          <w:p w14:paraId="706E4CB5" w14:textId="5F534F18" w:rsidR="00B80F2C" w:rsidRPr="007A15D9" w:rsidRDefault="00B80F2C" w:rsidP="00063C87">
            <w:pPr>
              <w:pStyle w:val="ListParagraph"/>
              <w:spacing w:line="240" w:lineRule="auto"/>
              <w:ind w:left="0"/>
              <w:rPr>
                <w:rFonts w:ascii="Arial" w:hAnsi="Arial" w:cs="Arial"/>
                <w:bCs/>
              </w:rPr>
            </w:pPr>
            <w:r w:rsidRPr="007A15D9">
              <w:rPr>
                <w:rFonts w:ascii="Arial" w:hAnsi="Arial" w:cs="Arial"/>
                <w:bCs/>
              </w:rPr>
              <w:t>Working together with mental health specialists highlights the dedication to a comprehensive strategy. When co-administered with CBT therapies, targeting underlying mental health concerns also improves programme efficacy. Post-release assistance is carefully designed to ease the transition, guarantee that acquired skills are applied consistently, and reduce the chance of criminality. The key tenet is empowerment</w:t>
            </w:r>
            <w:r w:rsidR="007A15D9" w:rsidRPr="007A15D9">
              <w:rPr>
                <w:rFonts w:ascii="Arial" w:hAnsi="Arial" w:cs="Arial"/>
                <w:bCs/>
              </w:rPr>
              <w:t xml:space="preserve">, </w:t>
            </w:r>
            <w:r w:rsidRPr="007A15D9">
              <w:rPr>
                <w:rFonts w:ascii="Arial" w:hAnsi="Arial" w:cs="Arial"/>
                <w:bCs/>
              </w:rPr>
              <w:t xml:space="preserve">turning juvenile offenders into resilient members </w:t>
            </w:r>
            <w:r w:rsidRPr="007A15D9">
              <w:rPr>
                <w:rFonts w:ascii="Arial" w:hAnsi="Arial" w:cs="Arial"/>
                <w:bCs/>
              </w:rPr>
              <w:lastRenderedPageBreak/>
              <w:t>of society rather than merely reformed people. The program's compass, which guides it towards long-term effect and success in ending the cycle of criminal activity, is constant assessment and change.</w:t>
            </w:r>
            <w:r w:rsidRPr="007A15D9">
              <w:rPr>
                <w:rFonts w:ascii="Arial" w:hAnsi="Arial" w:cs="Arial"/>
                <w:bCs/>
              </w:rPr>
              <w:cr/>
            </w:r>
          </w:p>
          <w:p w14:paraId="3E81FD63" w14:textId="6FAD1A8C" w:rsidR="00991612" w:rsidRPr="00647655" w:rsidRDefault="00991612" w:rsidP="00063C87">
            <w:pPr>
              <w:pStyle w:val="ListParagraph"/>
              <w:spacing w:line="240" w:lineRule="auto"/>
              <w:ind w:left="0"/>
              <w:rPr>
                <w:rFonts w:ascii="Arial" w:hAnsi="Arial" w:cs="Arial"/>
                <w:b/>
              </w:rPr>
            </w:pPr>
            <w:r w:rsidRPr="00647655">
              <w:rPr>
                <w:rFonts w:ascii="Arial" w:hAnsi="Arial" w:cs="Arial"/>
                <w:b/>
              </w:rPr>
              <w:t>The target population and recruitment:</w:t>
            </w:r>
          </w:p>
          <w:p w14:paraId="43C04983" w14:textId="4451ECA4" w:rsidR="00991612" w:rsidRDefault="00CD0692" w:rsidP="00063C87">
            <w:pPr>
              <w:pStyle w:val="ListParagraph"/>
              <w:spacing w:line="240" w:lineRule="auto"/>
              <w:ind w:left="0"/>
              <w:rPr>
                <w:rFonts w:ascii="Arial" w:hAnsi="Arial" w:cs="Arial"/>
              </w:rPr>
            </w:pPr>
            <w:r>
              <w:rPr>
                <w:rFonts w:ascii="Arial" w:hAnsi="Arial" w:cs="Arial"/>
              </w:rPr>
              <w:t xml:space="preserve">The target </w:t>
            </w:r>
            <w:r w:rsidR="006B25C4">
              <w:rPr>
                <w:rFonts w:ascii="Arial" w:hAnsi="Arial" w:cs="Arial"/>
              </w:rPr>
              <w:t>population for this rehabilitative</w:t>
            </w:r>
            <w:r w:rsidR="009E4F84">
              <w:rPr>
                <w:rFonts w:ascii="Arial" w:hAnsi="Arial" w:cs="Arial"/>
              </w:rPr>
              <w:t xml:space="preserve"> proposal is young criminal offenders</w:t>
            </w:r>
            <w:r w:rsidR="003D23DB">
              <w:rPr>
                <w:rFonts w:ascii="Arial" w:hAnsi="Arial" w:cs="Arial"/>
              </w:rPr>
              <w:t xml:space="preserve"> under the age of 18</w:t>
            </w:r>
            <w:r w:rsidR="000E6479">
              <w:rPr>
                <w:rFonts w:ascii="Arial" w:hAnsi="Arial" w:cs="Arial"/>
              </w:rPr>
              <w:t xml:space="preserve">, </w:t>
            </w:r>
            <w:r w:rsidR="00F53619">
              <w:rPr>
                <w:rFonts w:ascii="Arial" w:hAnsi="Arial" w:cs="Arial"/>
              </w:rPr>
              <w:t>who</w:t>
            </w:r>
            <w:r w:rsidR="00527B02">
              <w:rPr>
                <w:rFonts w:ascii="Arial" w:hAnsi="Arial" w:cs="Arial"/>
              </w:rPr>
              <w:t xml:space="preserve"> will not be limited by </w:t>
            </w:r>
            <w:r w:rsidR="00F53619">
              <w:rPr>
                <w:rFonts w:ascii="Arial" w:hAnsi="Arial" w:cs="Arial"/>
              </w:rPr>
              <w:t>the</w:t>
            </w:r>
            <w:r w:rsidR="00527B02">
              <w:rPr>
                <w:rFonts w:ascii="Arial" w:hAnsi="Arial" w:cs="Arial"/>
              </w:rPr>
              <w:t xml:space="preserve"> crime</w:t>
            </w:r>
            <w:r w:rsidR="006635DD">
              <w:rPr>
                <w:rFonts w:ascii="Arial" w:hAnsi="Arial" w:cs="Arial"/>
              </w:rPr>
              <w:t xml:space="preserve"> </w:t>
            </w:r>
            <w:r w:rsidR="00F53619">
              <w:rPr>
                <w:rFonts w:ascii="Arial" w:hAnsi="Arial" w:cs="Arial"/>
              </w:rPr>
              <w:t>they</w:t>
            </w:r>
            <w:r w:rsidR="006635DD">
              <w:rPr>
                <w:rFonts w:ascii="Arial" w:hAnsi="Arial" w:cs="Arial"/>
              </w:rPr>
              <w:t xml:space="preserve"> committed. </w:t>
            </w:r>
            <w:proofErr w:type="gramStart"/>
            <w:r w:rsidR="00F80FF8">
              <w:rPr>
                <w:rFonts w:ascii="Arial" w:hAnsi="Arial" w:cs="Arial"/>
              </w:rPr>
              <w:t>In order to</w:t>
            </w:r>
            <w:proofErr w:type="gramEnd"/>
            <w:r w:rsidR="00F80FF8">
              <w:rPr>
                <w:rFonts w:ascii="Arial" w:hAnsi="Arial" w:cs="Arial"/>
              </w:rPr>
              <w:t xml:space="preserve"> recruit participants </w:t>
            </w:r>
            <w:r w:rsidR="00C72F1C">
              <w:rPr>
                <w:rFonts w:ascii="Arial" w:hAnsi="Arial" w:cs="Arial"/>
              </w:rPr>
              <w:t>for this proposal</w:t>
            </w:r>
            <w:r w:rsidR="00F53619">
              <w:rPr>
                <w:rFonts w:ascii="Arial" w:hAnsi="Arial" w:cs="Arial"/>
              </w:rPr>
              <w:t>,</w:t>
            </w:r>
            <w:r w:rsidR="00D32780">
              <w:rPr>
                <w:rFonts w:ascii="Arial" w:hAnsi="Arial" w:cs="Arial"/>
              </w:rPr>
              <w:t xml:space="preserve"> </w:t>
            </w:r>
            <w:r w:rsidR="00683C03">
              <w:rPr>
                <w:rFonts w:ascii="Arial" w:hAnsi="Arial" w:cs="Arial"/>
              </w:rPr>
              <w:t xml:space="preserve">I will attend large scale jails </w:t>
            </w:r>
            <w:r w:rsidR="003D23DB">
              <w:rPr>
                <w:rFonts w:ascii="Arial" w:hAnsi="Arial" w:cs="Arial"/>
              </w:rPr>
              <w:t>(Young Offend</w:t>
            </w:r>
            <w:r w:rsidR="008B6FEF">
              <w:rPr>
                <w:rFonts w:ascii="Arial" w:hAnsi="Arial" w:cs="Arial"/>
              </w:rPr>
              <w:t>ing</w:t>
            </w:r>
            <w:r w:rsidR="003D23DB">
              <w:rPr>
                <w:rFonts w:ascii="Arial" w:hAnsi="Arial" w:cs="Arial"/>
              </w:rPr>
              <w:t xml:space="preserve"> Units) </w:t>
            </w:r>
            <w:r w:rsidR="00D9025A">
              <w:rPr>
                <w:rFonts w:ascii="Arial" w:hAnsi="Arial" w:cs="Arial"/>
              </w:rPr>
              <w:t>and recruit via word of mouth</w:t>
            </w:r>
            <w:r w:rsidR="002424FC">
              <w:rPr>
                <w:rFonts w:ascii="Arial" w:hAnsi="Arial" w:cs="Arial"/>
              </w:rPr>
              <w:t xml:space="preserve">. </w:t>
            </w:r>
            <w:r w:rsidR="00EA0336">
              <w:rPr>
                <w:rFonts w:ascii="Arial" w:hAnsi="Arial" w:cs="Arial"/>
              </w:rPr>
              <w:t xml:space="preserve">Another </w:t>
            </w:r>
            <w:r w:rsidR="008809A4">
              <w:rPr>
                <w:rFonts w:ascii="Arial" w:hAnsi="Arial" w:cs="Arial"/>
              </w:rPr>
              <w:t xml:space="preserve">way I will be recruiting my participants </w:t>
            </w:r>
            <w:r w:rsidR="002C3E4E">
              <w:rPr>
                <w:rFonts w:ascii="Arial" w:hAnsi="Arial" w:cs="Arial"/>
              </w:rPr>
              <w:t xml:space="preserve">is through </w:t>
            </w:r>
            <w:r w:rsidR="00AA196E">
              <w:rPr>
                <w:rFonts w:ascii="Arial" w:hAnsi="Arial" w:cs="Arial"/>
              </w:rPr>
              <w:t xml:space="preserve">third party assistance </w:t>
            </w:r>
            <w:r w:rsidR="001A144A">
              <w:rPr>
                <w:rFonts w:ascii="Arial" w:hAnsi="Arial" w:cs="Arial"/>
              </w:rPr>
              <w:t xml:space="preserve">also known as </w:t>
            </w:r>
            <w:r w:rsidR="00707189">
              <w:rPr>
                <w:rFonts w:ascii="Arial" w:hAnsi="Arial" w:cs="Arial"/>
              </w:rPr>
              <w:t xml:space="preserve">snowball sampling, I will ask the participants </w:t>
            </w:r>
            <w:r w:rsidR="00D82517">
              <w:rPr>
                <w:rFonts w:ascii="Arial" w:hAnsi="Arial" w:cs="Arial"/>
              </w:rPr>
              <w:t>currently</w:t>
            </w:r>
            <w:r w:rsidR="00707189">
              <w:rPr>
                <w:rFonts w:ascii="Arial" w:hAnsi="Arial" w:cs="Arial"/>
              </w:rPr>
              <w:t xml:space="preserve"> recruited through word of mouth</w:t>
            </w:r>
            <w:r w:rsidR="000E6385">
              <w:rPr>
                <w:rFonts w:ascii="Arial" w:hAnsi="Arial" w:cs="Arial"/>
              </w:rPr>
              <w:t xml:space="preserve"> whether they are aware of any other young offenders </w:t>
            </w:r>
            <w:r w:rsidR="00943744">
              <w:rPr>
                <w:rFonts w:ascii="Arial" w:hAnsi="Arial" w:cs="Arial"/>
              </w:rPr>
              <w:t>willing to participate.</w:t>
            </w:r>
            <w:r w:rsidR="006D39A7">
              <w:rPr>
                <w:rFonts w:ascii="Arial" w:hAnsi="Arial" w:cs="Arial"/>
              </w:rPr>
              <w:t xml:space="preserve"> I will offer my study to males and females</w:t>
            </w:r>
            <w:r w:rsidR="00C1604C">
              <w:rPr>
                <w:rFonts w:ascii="Arial" w:hAnsi="Arial" w:cs="Arial"/>
              </w:rPr>
              <w:t xml:space="preserve"> and limit the number</w:t>
            </w:r>
            <w:r w:rsidR="0040473D">
              <w:rPr>
                <w:rFonts w:ascii="Arial" w:hAnsi="Arial" w:cs="Arial"/>
              </w:rPr>
              <w:t xml:space="preserve"> of participants to 20 so that it is manageable.</w:t>
            </w:r>
          </w:p>
          <w:p w14:paraId="7B07C614" w14:textId="77777777" w:rsidR="00991612" w:rsidRDefault="00991612" w:rsidP="00063C87">
            <w:pPr>
              <w:pStyle w:val="ListParagraph"/>
              <w:spacing w:line="240" w:lineRule="auto"/>
              <w:ind w:left="0"/>
              <w:rPr>
                <w:rFonts w:ascii="Arial" w:hAnsi="Arial" w:cs="Arial"/>
              </w:rPr>
            </w:pPr>
          </w:p>
          <w:p w14:paraId="5DDD7FB0" w14:textId="77777777" w:rsidR="00991612" w:rsidRDefault="00991612" w:rsidP="00063C87">
            <w:pPr>
              <w:pStyle w:val="ListParagraph"/>
              <w:spacing w:line="240" w:lineRule="auto"/>
              <w:ind w:left="0"/>
              <w:rPr>
                <w:rFonts w:ascii="Arial" w:hAnsi="Arial" w:cs="Arial"/>
                <w:b/>
                <w:bCs/>
              </w:rPr>
            </w:pPr>
            <w:r w:rsidRPr="00991612">
              <w:rPr>
                <w:rFonts w:ascii="Arial" w:hAnsi="Arial" w:cs="Arial"/>
                <w:b/>
                <w:bCs/>
              </w:rPr>
              <w:t xml:space="preserve">Materials/measures: </w:t>
            </w:r>
          </w:p>
          <w:p w14:paraId="11B5BE0D" w14:textId="3534BDCA" w:rsidR="00311255" w:rsidRPr="006641B3" w:rsidRDefault="009715F0" w:rsidP="00063C87">
            <w:pPr>
              <w:pStyle w:val="ListParagraph"/>
              <w:spacing w:line="240" w:lineRule="auto"/>
              <w:ind w:left="0"/>
              <w:rPr>
                <w:rFonts w:ascii="Arial" w:hAnsi="Arial" w:cs="Arial"/>
              </w:rPr>
            </w:pPr>
            <w:proofErr w:type="gramStart"/>
            <w:r w:rsidRPr="006641B3">
              <w:rPr>
                <w:rFonts w:ascii="Arial" w:hAnsi="Arial" w:cs="Arial"/>
              </w:rPr>
              <w:t>In order for</w:t>
            </w:r>
            <w:proofErr w:type="gramEnd"/>
            <w:r w:rsidRPr="006641B3">
              <w:rPr>
                <w:rFonts w:ascii="Arial" w:hAnsi="Arial" w:cs="Arial"/>
              </w:rPr>
              <w:t xml:space="preserve"> completion of the rehabilitative proposal </w:t>
            </w:r>
            <w:r w:rsidR="0071484D" w:rsidRPr="006641B3">
              <w:rPr>
                <w:rFonts w:ascii="Arial" w:hAnsi="Arial" w:cs="Arial"/>
              </w:rPr>
              <w:t xml:space="preserve">there are many assessment tools that need to be </w:t>
            </w:r>
            <w:r w:rsidR="00F70594" w:rsidRPr="006641B3">
              <w:rPr>
                <w:rFonts w:ascii="Arial" w:hAnsi="Arial" w:cs="Arial"/>
              </w:rPr>
              <w:t>implemented</w:t>
            </w:r>
            <w:r w:rsidR="00F70594">
              <w:rPr>
                <w:rFonts w:ascii="Arial" w:hAnsi="Arial" w:cs="Arial"/>
              </w:rPr>
              <w:t>. T</w:t>
            </w:r>
            <w:r w:rsidR="00A24869" w:rsidRPr="006641B3">
              <w:rPr>
                <w:rFonts w:ascii="Arial" w:hAnsi="Arial" w:cs="Arial"/>
              </w:rPr>
              <w:t xml:space="preserve">he first tool </w:t>
            </w:r>
            <w:r w:rsidR="005C6AF7" w:rsidRPr="006641B3">
              <w:rPr>
                <w:rFonts w:ascii="Arial" w:hAnsi="Arial" w:cs="Arial"/>
              </w:rPr>
              <w:t>is the risk assessment tool</w:t>
            </w:r>
            <w:r w:rsidR="001377FF">
              <w:rPr>
                <w:rFonts w:ascii="Arial" w:hAnsi="Arial" w:cs="Arial"/>
              </w:rPr>
              <w:t xml:space="preserve"> which </w:t>
            </w:r>
            <w:r w:rsidR="008A30AC" w:rsidRPr="006641B3">
              <w:rPr>
                <w:rFonts w:ascii="Arial" w:hAnsi="Arial" w:cs="Arial"/>
              </w:rPr>
              <w:t>analyses the changing risk variables linked to</w:t>
            </w:r>
            <w:r w:rsidR="006929AB" w:rsidRPr="006641B3">
              <w:rPr>
                <w:rFonts w:ascii="Arial" w:hAnsi="Arial" w:cs="Arial"/>
              </w:rPr>
              <w:t xml:space="preserve"> </w:t>
            </w:r>
            <w:r w:rsidR="009D4511" w:rsidRPr="006641B3">
              <w:rPr>
                <w:rFonts w:ascii="Arial" w:hAnsi="Arial" w:cs="Arial"/>
              </w:rPr>
              <w:t xml:space="preserve">reincarceration. </w:t>
            </w:r>
            <w:r w:rsidR="00F70594">
              <w:rPr>
                <w:rFonts w:ascii="Arial" w:hAnsi="Arial" w:cs="Arial"/>
              </w:rPr>
              <w:t>This</w:t>
            </w:r>
            <w:r w:rsidR="00682610" w:rsidRPr="006641B3">
              <w:rPr>
                <w:rFonts w:ascii="Arial" w:hAnsi="Arial" w:cs="Arial"/>
              </w:rPr>
              <w:t xml:space="preserve"> assist</w:t>
            </w:r>
            <w:r w:rsidR="00F70594">
              <w:rPr>
                <w:rFonts w:ascii="Arial" w:hAnsi="Arial" w:cs="Arial"/>
              </w:rPr>
              <w:t>s</w:t>
            </w:r>
            <w:r w:rsidR="00682610" w:rsidRPr="006641B3">
              <w:rPr>
                <w:rFonts w:ascii="Arial" w:hAnsi="Arial" w:cs="Arial"/>
              </w:rPr>
              <w:t xml:space="preserve"> in prioritising intervention areas depending on the risk </w:t>
            </w:r>
            <w:r w:rsidR="00F70594">
              <w:rPr>
                <w:rFonts w:ascii="Arial" w:hAnsi="Arial" w:cs="Arial"/>
              </w:rPr>
              <w:t xml:space="preserve">level </w:t>
            </w:r>
            <w:r w:rsidR="00682610" w:rsidRPr="006641B3">
              <w:rPr>
                <w:rFonts w:ascii="Arial" w:hAnsi="Arial" w:cs="Arial"/>
              </w:rPr>
              <w:t>and need.</w:t>
            </w:r>
            <w:r w:rsidR="004256FC" w:rsidRPr="006641B3">
              <w:rPr>
                <w:rFonts w:ascii="Arial" w:hAnsi="Arial" w:cs="Arial"/>
              </w:rPr>
              <w:t xml:space="preserve"> The next</w:t>
            </w:r>
            <w:r w:rsidR="008A7B4F" w:rsidRPr="006641B3">
              <w:rPr>
                <w:rFonts w:ascii="Arial" w:hAnsi="Arial" w:cs="Arial"/>
              </w:rPr>
              <w:t xml:space="preserve"> tool is the </w:t>
            </w:r>
            <w:r w:rsidR="006B4726" w:rsidRPr="006641B3">
              <w:rPr>
                <w:rFonts w:ascii="Arial" w:hAnsi="Arial" w:cs="Arial"/>
              </w:rPr>
              <w:t>psychological</w:t>
            </w:r>
            <w:r w:rsidR="008A7B4F" w:rsidRPr="006641B3">
              <w:rPr>
                <w:rFonts w:ascii="Arial" w:hAnsi="Arial" w:cs="Arial"/>
              </w:rPr>
              <w:t xml:space="preserve"> assessment</w:t>
            </w:r>
            <w:r w:rsidR="00F70594">
              <w:rPr>
                <w:rFonts w:ascii="Arial" w:hAnsi="Arial" w:cs="Arial"/>
              </w:rPr>
              <w:t xml:space="preserve"> which </w:t>
            </w:r>
            <w:r w:rsidR="008B6FD9" w:rsidRPr="006641B3">
              <w:rPr>
                <w:rFonts w:ascii="Arial" w:hAnsi="Arial" w:cs="Arial"/>
              </w:rPr>
              <w:t xml:space="preserve">is vital for emotional and social needs. </w:t>
            </w:r>
            <w:r w:rsidR="00CF429B" w:rsidRPr="006641B3">
              <w:rPr>
                <w:rFonts w:ascii="Arial" w:hAnsi="Arial" w:cs="Arial"/>
              </w:rPr>
              <w:t xml:space="preserve">Behavioural observations </w:t>
            </w:r>
            <w:r w:rsidR="005A45A8">
              <w:rPr>
                <w:rFonts w:ascii="Arial" w:hAnsi="Arial" w:cs="Arial"/>
              </w:rPr>
              <w:t>will</w:t>
            </w:r>
            <w:r w:rsidR="00273CC5" w:rsidRPr="006641B3">
              <w:rPr>
                <w:rFonts w:ascii="Arial" w:hAnsi="Arial" w:cs="Arial"/>
              </w:rPr>
              <w:t xml:space="preserve"> used</w:t>
            </w:r>
            <w:r w:rsidR="00766A1C" w:rsidRPr="006641B3">
              <w:rPr>
                <w:rFonts w:ascii="Arial" w:hAnsi="Arial" w:cs="Arial"/>
              </w:rPr>
              <w:t xml:space="preserve"> to</w:t>
            </w:r>
            <w:r w:rsidR="00273CC5" w:rsidRPr="006641B3">
              <w:rPr>
                <w:rFonts w:ascii="Arial" w:hAnsi="Arial" w:cs="Arial"/>
              </w:rPr>
              <w:t xml:space="preserve"> </w:t>
            </w:r>
            <w:r w:rsidR="001F6DB9" w:rsidRPr="006641B3">
              <w:rPr>
                <w:rFonts w:ascii="Arial" w:hAnsi="Arial" w:cs="Arial"/>
              </w:rPr>
              <w:t>give information on the juvenile offender's interpersonal abilities, communication styles, and reactions to diverse circumstances in a variety of contexts.</w:t>
            </w:r>
          </w:p>
          <w:p w14:paraId="6432F749" w14:textId="5E776D89" w:rsidR="002B75F7" w:rsidRPr="006641B3" w:rsidRDefault="00384263" w:rsidP="00063C87">
            <w:pPr>
              <w:rPr>
                <w:rFonts w:ascii="Arial" w:eastAsia="Calibri" w:hAnsi="Arial" w:cs="Arial"/>
                <w:sz w:val="22"/>
                <w:szCs w:val="22"/>
                <w:lang w:eastAsia="en-US"/>
              </w:rPr>
            </w:pPr>
            <w:r w:rsidRPr="006641B3">
              <w:rPr>
                <w:rFonts w:ascii="Arial" w:hAnsi="Arial" w:cs="Arial"/>
                <w:sz w:val="22"/>
                <w:szCs w:val="22"/>
              </w:rPr>
              <w:t xml:space="preserve">Cognitive assessment </w:t>
            </w:r>
            <w:r w:rsidR="008A6B90">
              <w:rPr>
                <w:rFonts w:ascii="Arial" w:hAnsi="Arial" w:cs="Arial"/>
                <w:sz w:val="22"/>
                <w:szCs w:val="22"/>
              </w:rPr>
              <w:t xml:space="preserve">will be used </w:t>
            </w:r>
            <w:r w:rsidR="00DA1374">
              <w:rPr>
                <w:rFonts w:ascii="Arial" w:hAnsi="Arial" w:cs="Arial"/>
                <w:sz w:val="22"/>
                <w:szCs w:val="22"/>
              </w:rPr>
              <w:t xml:space="preserve">to determine </w:t>
            </w:r>
            <w:r w:rsidR="00B87033" w:rsidRPr="006641B3">
              <w:rPr>
                <w:rFonts w:ascii="Arial" w:hAnsi="Arial" w:cs="Arial"/>
                <w:sz w:val="22"/>
                <w:szCs w:val="22"/>
              </w:rPr>
              <w:t xml:space="preserve">cognitive functioning and identify distorted thinking patterns. </w:t>
            </w:r>
            <w:r w:rsidR="00DA1374">
              <w:rPr>
                <w:rFonts w:ascii="Arial" w:hAnsi="Arial" w:cs="Arial"/>
                <w:sz w:val="22"/>
                <w:szCs w:val="22"/>
              </w:rPr>
              <w:t>T</w:t>
            </w:r>
            <w:r w:rsidR="00A76308" w:rsidRPr="006641B3">
              <w:rPr>
                <w:rFonts w:ascii="Arial" w:hAnsi="Arial" w:cs="Arial"/>
                <w:sz w:val="22"/>
                <w:szCs w:val="22"/>
              </w:rPr>
              <w:t>he Functional Beha</w:t>
            </w:r>
            <w:r w:rsidR="00956071" w:rsidRPr="006641B3">
              <w:rPr>
                <w:rFonts w:ascii="Arial" w:hAnsi="Arial" w:cs="Arial"/>
                <w:sz w:val="22"/>
                <w:szCs w:val="22"/>
              </w:rPr>
              <w:t xml:space="preserve">vioural Analysis </w:t>
            </w:r>
            <w:r w:rsidR="002B75F7" w:rsidRPr="006641B3">
              <w:rPr>
                <w:rFonts w:ascii="Arial" w:eastAsia="Calibri" w:hAnsi="Arial" w:cs="Arial"/>
                <w:sz w:val="22"/>
                <w:szCs w:val="22"/>
                <w:lang w:eastAsia="en-US"/>
              </w:rPr>
              <w:t>aids in determining the causes, actions, and outcomes of harmful activity. It offers a framework for creating focused behavioural treatments.</w:t>
            </w:r>
            <w:r w:rsidR="00F6356E" w:rsidRPr="006641B3">
              <w:rPr>
                <w:rFonts w:ascii="Arial" w:eastAsia="Calibri" w:hAnsi="Arial" w:cs="Arial"/>
                <w:sz w:val="22"/>
                <w:szCs w:val="22"/>
                <w:lang w:eastAsia="en-US"/>
              </w:rPr>
              <w:t xml:space="preserve"> </w:t>
            </w:r>
            <w:r w:rsidR="00DC4836" w:rsidRPr="006641B3">
              <w:rPr>
                <w:rFonts w:ascii="Arial" w:eastAsia="Calibri" w:hAnsi="Arial" w:cs="Arial"/>
                <w:sz w:val="22"/>
                <w:szCs w:val="22"/>
                <w:lang w:eastAsia="en-US"/>
              </w:rPr>
              <w:t xml:space="preserve">Substance Abuse </w:t>
            </w:r>
            <w:r w:rsidR="00870D9F">
              <w:rPr>
                <w:rFonts w:ascii="Arial" w:eastAsia="Calibri" w:hAnsi="Arial" w:cs="Arial"/>
                <w:sz w:val="22"/>
                <w:szCs w:val="22"/>
                <w:lang w:eastAsia="en-US"/>
              </w:rPr>
              <w:t>analysis will be</w:t>
            </w:r>
            <w:r w:rsidR="00DC4836" w:rsidRPr="006641B3">
              <w:rPr>
                <w:rFonts w:ascii="Arial" w:eastAsia="Calibri" w:hAnsi="Arial" w:cs="Arial"/>
                <w:sz w:val="22"/>
                <w:szCs w:val="22"/>
                <w:lang w:eastAsia="en-US"/>
              </w:rPr>
              <w:t xml:space="preserve"> </w:t>
            </w:r>
            <w:r w:rsidR="005251AC" w:rsidRPr="006641B3">
              <w:rPr>
                <w:rFonts w:ascii="Arial" w:eastAsia="Calibri" w:hAnsi="Arial" w:cs="Arial"/>
                <w:sz w:val="22"/>
                <w:szCs w:val="22"/>
                <w:lang w:eastAsia="en-US"/>
              </w:rPr>
              <w:t>required</w:t>
            </w:r>
            <w:r w:rsidR="00870D9F">
              <w:rPr>
                <w:rFonts w:ascii="Arial" w:eastAsia="Calibri" w:hAnsi="Arial" w:cs="Arial"/>
                <w:sz w:val="22"/>
                <w:szCs w:val="22"/>
                <w:lang w:eastAsia="en-US"/>
              </w:rPr>
              <w:t xml:space="preserve"> </w:t>
            </w:r>
            <w:r w:rsidR="00E47302" w:rsidRPr="006641B3">
              <w:rPr>
                <w:rFonts w:ascii="Arial" w:eastAsia="Calibri" w:hAnsi="Arial" w:cs="Arial"/>
                <w:sz w:val="22"/>
                <w:szCs w:val="22"/>
                <w:lang w:eastAsia="en-US"/>
              </w:rPr>
              <w:t>to identif</w:t>
            </w:r>
            <w:r w:rsidR="00870D9F">
              <w:rPr>
                <w:rFonts w:ascii="Arial" w:eastAsia="Calibri" w:hAnsi="Arial" w:cs="Arial"/>
                <w:sz w:val="22"/>
                <w:szCs w:val="22"/>
                <w:lang w:eastAsia="en-US"/>
              </w:rPr>
              <w:t>y</w:t>
            </w:r>
            <w:r w:rsidR="00E47302" w:rsidRPr="006641B3">
              <w:rPr>
                <w:rFonts w:ascii="Arial" w:eastAsia="Calibri" w:hAnsi="Arial" w:cs="Arial"/>
                <w:sz w:val="22"/>
                <w:szCs w:val="22"/>
                <w:lang w:eastAsia="en-US"/>
              </w:rPr>
              <w:t xml:space="preserve"> </w:t>
            </w:r>
            <w:r w:rsidR="00F00030" w:rsidRPr="006641B3">
              <w:rPr>
                <w:rFonts w:ascii="Arial" w:eastAsia="Calibri" w:hAnsi="Arial" w:cs="Arial"/>
                <w:sz w:val="22"/>
                <w:szCs w:val="22"/>
                <w:lang w:eastAsia="en-US"/>
              </w:rPr>
              <w:t>accurate intervention</w:t>
            </w:r>
            <w:r w:rsidR="00870D9F">
              <w:rPr>
                <w:rFonts w:ascii="Arial" w:eastAsia="Calibri" w:hAnsi="Arial" w:cs="Arial"/>
                <w:sz w:val="22"/>
                <w:szCs w:val="22"/>
                <w:lang w:eastAsia="en-US"/>
              </w:rPr>
              <w:t>s</w:t>
            </w:r>
            <w:r w:rsidR="00BB4FF8">
              <w:rPr>
                <w:rFonts w:ascii="Arial" w:eastAsia="Calibri" w:hAnsi="Arial" w:cs="Arial"/>
                <w:sz w:val="22"/>
                <w:szCs w:val="22"/>
                <w:lang w:eastAsia="en-US"/>
              </w:rPr>
              <w:t xml:space="preserve"> in young offenders</w:t>
            </w:r>
            <w:r w:rsidR="00F00030" w:rsidRPr="006641B3">
              <w:rPr>
                <w:rFonts w:ascii="Arial" w:eastAsia="Calibri" w:hAnsi="Arial" w:cs="Arial"/>
                <w:sz w:val="22"/>
                <w:szCs w:val="22"/>
                <w:lang w:eastAsia="en-US"/>
              </w:rPr>
              <w:t xml:space="preserve">. </w:t>
            </w:r>
          </w:p>
          <w:p w14:paraId="78E311F0" w14:textId="1245A834" w:rsidR="00B87033" w:rsidRPr="006641B3" w:rsidRDefault="00B87033" w:rsidP="00063C87">
            <w:pPr>
              <w:pStyle w:val="ListParagraph"/>
              <w:spacing w:line="240" w:lineRule="auto"/>
              <w:ind w:left="0"/>
              <w:rPr>
                <w:rFonts w:ascii="Arial" w:hAnsi="Arial" w:cs="Arial"/>
              </w:rPr>
            </w:pPr>
          </w:p>
          <w:p w14:paraId="53267D04" w14:textId="36DC147B" w:rsidR="00991612" w:rsidRPr="00084D87" w:rsidRDefault="00CA4CF2" w:rsidP="00063C87">
            <w:pPr>
              <w:pStyle w:val="ListParagraph"/>
              <w:spacing w:line="240" w:lineRule="auto"/>
              <w:ind w:left="0"/>
              <w:rPr>
                <w:rFonts w:ascii="Arial" w:hAnsi="Arial" w:cs="Arial"/>
                <w:i/>
                <w:iCs/>
              </w:rPr>
            </w:pPr>
            <w:r w:rsidRPr="006641B3">
              <w:rPr>
                <w:rFonts w:ascii="Arial" w:hAnsi="Arial" w:cs="Arial"/>
              </w:rPr>
              <w:t>Trauma assessment</w:t>
            </w:r>
            <w:r w:rsidR="003F1784">
              <w:rPr>
                <w:rFonts w:ascii="Arial" w:hAnsi="Arial" w:cs="Arial"/>
              </w:rPr>
              <w:t xml:space="preserve">s </w:t>
            </w:r>
            <w:r w:rsidR="001D4581">
              <w:rPr>
                <w:rFonts w:ascii="Arial" w:hAnsi="Arial" w:cs="Arial"/>
              </w:rPr>
              <w:t xml:space="preserve">such as </w:t>
            </w:r>
            <w:r w:rsidR="003F1784">
              <w:rPr>
                <w:rFonts w:ascii="Arial" w:hAnsi="Arial" w:cs="Arial"/>
              </w:rPr>
              <w:t xml:space="preserve">PEARL/ACE </w:t>
            </w:r>
            <w:r w:rsidRPr="006641B3">
              <w:rPr>
                <w:rFonts w:ascii="Arial" w:hAnsi="Arial" w:cs="Arial"/>
              </w:rPr>
              <w:t>will be used to</w:t>
            </w:r>
            <w:r w:rsidR="00CE1C57" w:rsidRPr="006641B3">
              <w:rPr>
                <w:rFonts w:ascii="Arial" w:hAnsi="Arial" w:cs="Arial"/>
              </w:rPr>
              <w:t xml:space="preserve"> examine the effects of the trauma on the lives of the juvenile offender</w:t>
            </w:r>
            <w:r w:rsidR="00CA039F">
              <w:rPr>
                <w:rFonts w:ascii="Arial" w:hAnsi="Arial" w:cs="Arial"/>
              </w:rPr>
              <w:t>s.</w:t>
            </w:r>
            <w:r w:rsidR="00CE1C57" w:rsidRPr="006641B3">
              <w:rPr>
                <w:rFonts w:ascii="Arial" w:hAnsi="Arial" w:cs="Arial"/>
              </w:rPr>
              <w:t xml:space="preserve"> </w:t>
            </w:r>
            <w:r w:rsidR="00CA039F">
              <w:rPr>
                <w:rFonts w:ascii="Arial" w:hAnsi="Arial" w:cs="Arial"/>
              </w:rPr>
              <w:t>I</w:t>
            </w:r>
            <w:r w:rsidR="00CE1C57" w:rsidRPr="006641B3">
              <w:rPr>
                <w:rFonts w:ascii="Arial" w:hAnsi="Arial" w:cs="Arial"/>
              </w:rPr>
              <w:t xml:space="preserve">nstruments </w:t>
            </w:r>
            <w:r w:rsidR="00C56B4D">
              <w:rPr>
                <w:rFonts w:ascii="Arial" w:hAnsi="Arial" w:cs="Arial"/>
              </w:rPr>
              <w:t>such as</w:t>
            </w:r>
            <w:r w:rsidR="00CE1C57" w:rsidRPr="006641B3">
              <w:rPr>
                <w:rFonts w:ascii="Arial" w:hAnsi="Arial" w:cs="Arial"/>
              </w:rPr>
              <w:t xml:space="preserve"> the Trauma Symptom Checklist for Children (TSCC)</w:t>
            </w:r>
            <w:r w:rsidR="00C56B4D">
              <w:rPr>
                <w:rFonts w:ascii="Arial" w:hAnsi="Arial" w:cs="Arial"/>
              </w:rPr>
              <w:t xml:space="preserve"> will also be used</w:t>
            </w:r>
            <w:r w:rsidR="00CE1C57" w:rsidRPr="006641B3">
              <w:rPr>
                <w:rFonts w:ascii="Arial" w:hAnsi="Arial" w:cs="Arial"/>
              </w:rPr>
              <w:t>. Finally</w:t>
            </w:r>
            <w:r w:rsidR="00807686" w:rsidRPr="006641B3">
              <w:rPr>
                <w:rFonts w:ascii="Arial" w:hAnsi="Arial" w:cs="Arial"/>
              </w:rPr>
              <w:t xml:space="preserve">, educational assessments </w:t>
            </w:r>
            <w:r w:rsidR="00C56B4D">
              <w:rPr>
                <w:rFonts w:ascii="Arial" w:hAnsi="Arial" w:cs="Arial"/>
              </w:rPr>
              <w:t xml:space="preserve">will be </w:t>
            </w:r>
            <w:r w:rsidR="00807686" w:rsidRPr="006641B3">
              <w:rPr>
                <w:rFonts w:ascii="Arial" w:hAnsi="Arial" w:cs="Arial"/>
              </w:rPr>
              <w:t xml:space="preserve">used </w:t>
            </w:r>
            <w:bookmarkStart w:id="0" w:name="_Int_of78PtEe"/>
            <w:r w:rsidR="00807686" w:rsidRPr="006641B3">
              <w:rPr>
                <w:rFonts w:ascii="Arial" w:hAnsi="Arial" w:cs="Arial"/>
              </w:rPr>
              <w:t>to</w:t>
            </w:r>
            <w:bookmarkEnd w:id="0"/>
            <w:r w:rsidR="00807686" w:rsidRPr="006641B3">
              <w:rPr>
                <w:rFonts w:ascii="Arial" w:hAnsi="Arial" w:cs="Arial"/>
              </w:rPr>
              <w:t xml:space="preserve"> </w:t>
            </w:r>
            <w:r w:rsidR="00AF4230" w:rsidRPr="006641B3">
              <w:rPr>
                <w:rFonts w:ascii="Arial" w:hAnsi="Arial" w:cs="Arial"/>
              </w:rPr>
              <w:t xml:space="preserve">handle educational needs and provide the </w:t>
            </w:r>
            <w:r w:rsidR="00C56B4D">
              <w:rPr>
                <w:rFonts w:ascii="Arial" w:hAnsi="Arial" w:cs="Arial"/>
              </w:rPr>
              <w:t>correct</w:t>
            </w:r>
            <w:r w:rsidR="00AF4230" w:rsidRPr="006641B3">
              <w:rPr>
                <w:rFonts w:ascii="Arial" w:hAnsi="Arial" w:cs="Arial"/>
              </w:rPr>
              <w:t xml:space="preserve"> support</w:t>
            </w:r>
            <w:r w:rsidR="00E06114">
              <w:rPr>
                <w:rFonts w:ascii="Arial" w:hAnsi="Arial" w:cs="Arial"/>
              </w:rPr>
              <w:t xml:space="preserve"> and aid to </w:t>
            </w:r>
            <w:r w:rsidR="00AF4230" w:rsidRPr="006641B3">
              <w:rPr>
                <w:rFonts w:ascii="Arial" w:hAnsi="Arial" w:cs="Arial"/>
              </w:rPr>
              <w:t>evaluate academic functioning.</w:t>
            </w:r>
          </w:p>
        </w:tc>
      </w:tr>
      <w:tr w:rsidR="009E10F9" w:rsidRPr="00210378" w14:paraId="6FD11615" w14:textId="77777777" w:rsidTr="00AB7212">
        <w:trPr>
          <w:trHeight w:val="2660"/>
        </w:trPr>
        <w:tc>
          <w:tcPr>
            <w:tcW w:w="15558" w:type="dxa"/>
            <w:shd w:val="clear" w:color="auto" w:fill="auto"/>
          </w:tcPr>
          <w:p w14:paraId="4F48D75A" w14:textId="77777777" w:rsidR="00FD04DE" w:rsidRPr="00FD04DE" w:rsidRDefault="00FD04DE" w:rsidP="00063C87"/>
          <w:p w14:paraId="7B1D6B53" w14:textId="6D49D5B1" w:rsidR="00FD04DE" w:rsidRPr="004B2F08" w:rsidRDefault="00991612" w:rsidP="00063C87">
            <w:pPr>
              <w:pStyle w:val="ListParagraph"/>
              <w:spacing w:after="0" w:line="240" w:lineRule="auto"/>
              <w:ind w:left="0"/>
              <w:rPr>
                <w:rFonts w:ascii="Arial" w:hAnsi="Arial" w:cs="Arial"/>
                <w:i/>
                <w:iCs/>
                <w:sz w:val="20"/>
                <w:szCs w:val="20"/>
              </w:rPr>
            </w:pPr>
            <w:r w:rsidRPr="00991612">
              <w:rPr>
                <w:rFonts w:ascii="Arial" w:hAnsi="Arial" w:cs="Arial"/>
                <w:b/>
                <w:bCs/>
              </w:rPr>
              <w:t>Procedure:</w:t>
            </w:r>
            <w:r w:rsidR="004B2F08">
              <w:rPr>
                <w:rFonts w:ascii="Arial" w:hAnsi="Arial" w:cs="Arial"/>
                <w:b/>
                <w:bCs/>
              </w:rPr>
              <w:t xml:space="preserve"> </w:t>
            </w:r>
            <w:r w:rsidR="004B2F08" w:rsidRPr="004B2F08">
              <w:rPr>
                <w:rFonts w:ascii="Arial" w:hAnsi="Arial" w:cs="Arial"/>
                <w:i/>
                <w:iCs/>
                <w:sz w:val="20"/>
                <w:szCs w:val="20"/>
              </w:rPr>
              <w:t>(</w:t>
            </w:r>
            <w:r w:rsidR="004B2F08">
              <w:rPr>
                <w:rFonts w:ascii="Arial" w:hAnsi="Arial" w:cs="Arial"/>
                <w:i/>
                <w:iCs/>
                <w:sz w:val="20"/>
                <w:szCs w:val="20"/>
              </w:rPr>
              <w:t>a</w:t>
            </w:r>
            <w:r w:rsidR="004B2F08" w:rsidRPr="004B2F08">
              <w:rPr>
                <w:rFonts w:ascii="Arial" w:hAnsi="Arial" w:cs="Arial"/>
                <w:i/>
                <w:iCs/>
                <w:sz w:val="20"/>
                <w:szCs w:val="20"/>
              </w:rPr>
              <w:t>pproximately 450 words)</w:t>
            </w:r>
          </w:p>
          <w:p w14:paraId="2012DA59" w14:textId="21984A9D" w:rsidR="00991612" w:rsidRDefault="00F82B63" w:rsidP="00063C87">
            <w:pPr>
              <w:pStyle w:val="ListParagraph"/>
              <w:numPr>
                <w:ilvl w:val="0"/>
                <w:numId w:val="2"/>
              </w:numPr>
              <w:spacing w:after="0" w:line="240" w:lineRule="auto"/>
              <w:rPr>
                <w:rFonts w:ascii="Arial" w:hAnsi="Arial" w:cs="Arial"/>
              </w:rPr>
            </w:pPr>
            <w:r w:rsidRPr="00C62EE1">
              <w:rPr>
                <w:rFonts w:ascii="Arial" w:hAnsi="Arial" w:cs="Arial"/>
              </w:rPr>
              <w:t xml:space="preserve">I will </w:t>
            </w:r>
            <w:r w:rsidR="00C62EE1" w:rsidRPr="00C62EE1">
              <w:rPr>
                <w:rFonts w:ascii="Arial" w:hAnsi="Arial" w:cs="Arial"/>
              </w:rPr>
              <w:t>p</w:t>
            </w:r>
            <w:r w:rsidR="00805004" w:rsidRPr="00C62EE1">
              <w:rPr>
                <w:rFonts w:ascii="Arial" w:hAnsi="Arial" w:cs="Arial"/>
              </w:rPr>
              <w:t xml:space="preserve">erform a comprehensive evaluation of the person's background, actions, and thought processes </w:t>
            </w:r>
            <w:proofErr w:type="gramStart"/>
            <w:r w:rsidR="00805004" w:rsidRPr="00C62EE1">
              <w:rPr>
                <w:rFonts w:ascii="Arial" w:hAnsi="Arial" w:cs="Arial"/>
              </w:rPr>
              <w:t>in order to</w:t>
            </w:r>
            <w:proofErr w:type="gramEnd"/>
            <w:r w:rsidR="00805004" w:rsidRPr="00C62EE1">
              <w:rPr>
                <w:rFonts w:ascii="Arial" w:hAnsi="Arial" w:cs="Arial"/>
              </w:rPr>
              <w:t xml:space="preserve"> pinpoint certain problems that require </w:t>
            </w:r>
            <w:r w:rsidR="00C62EE1" w:rsidRPr="00C62EE1">
              <w:rPr>
                <w:rFonts w:ascii="Arial" w:hAnsi="Arial" w:cs="Arial"/>
              </w:rPr>
              <w:t>attention.</w:t>
            </w:r>
          </w:p>
          <w:p w14:paraId="044E43E8" w14:textId="7B5D34F7" w:rsidR="00A9304E" w:rsidRPr="00A9304E" w:rsidRDefault="00A9304E" w:rsidP="00063C87">
            <w:pPr>
              <w:pStyle w:val="ListParagraph"/>
              <w:numPr>
                <w:ilvl w:val="0"/>
                <w:numId w:val="2"/>
              </w:numPr>
              <w:spacing w:after="0" w:line="240" w:lineRule="auto"/>
              <w:rPr>
                <w:rFonts w:ascii="Arial" w:hAnsi="Arial" w:cs="Arial"/>
              </w:rPr>
            </w:pPr>
            <w:r>
              <w:rPr>
                <w:rFonts w:ascii="Arial" w:hAnsi="Arial" w:cs="Arial"/>
              </w:rPr>
              <w:t xml:space="preserve">Alongside </w:t>
            </w:r>
            <w:r w:rsidRPr="00A9304E">
              <w:rPr>
                <w:rFonts w:ascii="Arial" w:hAnsi="Arial" w:cs="Arial"/>
              </w:rPr>
              <w:t xml:space="preserve">the young offender, </w:t>
            </w:r>
            <w:r w:rsidR="001B0C8F">
              <w:rPr>
                <w:rFonts w:ascii="Arial" w:hAnsi="Arial" w:cs="Arial"/>
              </w:rPr>
              <w:t xml:space="preserve">I will </w:t>
            </w:r>
            <w:r w:rsidRPr="00A9304E">
              <w:rPr>
                <w:rFonts w:ascii="Arial" w:hAnsi="Arial" w:cs="Arial"/>
              </w:rPr>
              <w:t>develop attainable goals in a cooperative manner. These objectives frequently centre on correcting cognitive distortions, strengthening coping mechanisms, and altering undesirable behaviours.</w:t>
            </w:r>
          </w:p>
          <w:p w14:paraId="2B781DAA" w14:textId="2E7EF0C2" w:rsidR="007A5D30" w:rsidRPr="007A5D30" w:rsidRDefault="009F3AFF" w:rsidP="00063C87">
            <w:pPr>
              <w:pStyle w:val="ListParagraph"/>
              <w:numPr>
                <w:ilvl w:val="0"/>
                <w:numId w:val="2"/>
              </w:numPr>
              <w:spacing w:after="0" w:line="240" w:lineRule="auto"/>
              <w:rPr>
                <w:rFonts w:ascii="Arial" w:hAnsi="Arial" w:cs="Arial"/>
              </w:rPr>
            </w:pPr>
            <w:r>
              <w:rPr>
                <w:rFonts w:ascii="Arial" w:hAnsi="Arial" w:cs="Arial"/>
              </w:rPr>
              <w:t>I will e</w:t>
            </w:r>
            <w:r w:rsidR="007A5D30" w:rsidRPr="007A5D30">
              <w:rPr>
                <w:rFonts w:ascii="Arial" w:hAnsi="Arial" w:cs="Arial"/>
              </w:rPr>
              <w:t>ducate the young offender psychologically on the fundamentals of CBT so they may comprehend the relationship between their thoughts, feelings, and actions.</w:t>
            </w:r>
          </w:p>
          <w:p w14:paraId="1B1D1392" w14:textId="4ACCF646" w:rsidR="005E4E5B" w:rsidRPr="005E4E5B" w:rsidRDefault="00A16B23" w:rsidP="00063C87">
            <w:pPr>
              <w:pStyle w:val="ListParagraph"/>
              <w:numPr>
                <w:ilvl w:val="0"/>
                <w:numId w:val="2"/>
              </w:numPr>
              <w:spacing w:after="0" w:line="240" w:lineRule="auto"/>
              <w:rPr>
                <w:rFonts w:ascii="Arial" w:hAnsi="Arial" w:cs="Arial"/>
              </w:rPr>
            </w:pPr>
            <w:r>
              <w:rPr>
                <w:rFonts w:ascii="Arial" w:hAnsi="Arial" w:cs="Arial"/>
              </w:rPr>
              <w:t>Specific</w:t>
            </w:r>
            <w:r w:rsidR="005E4E5B" w:rsidRPr="005E4E5B">
              <w:rPr>
                <w:rFonts w:ascii="Arial" w:hAnsi="Arial" w:cs="Arial"/>
              </w:rPr>
              <w:t xml:space="preserve"> CBT skills </w:t>
            </w:r>
            <w:r w:rsidR="00DD7E98">
              <w:rPr>
                <w:rFonts w:ascii="Arial" w:hAnsi="Arial" w:cs="Arial"/>
              </w:rPr>
              <w:t>will</w:t>
            </w:r>
            <w:r w:rsidR="005E4E5B" w:rsidRPr="005E4E5B">
              <w:rPr>
                <w:rFonts w:ascii="Arial" w:hAnsi="Arial" w:cs="Arial"/>
              </w:rPr>
              <w:t xml:space="preserve"> be taught, such as recognising and disputing negative thinking patterns, honing problem-solving techniques, and engaging in successful communication exercises. </w:t>
            </w:r>
          </w:p>
          <w:p w14:paraId="35891C59" w14:textId="77777777" w:rsidR="00484AD6" w:rsidRDefault="000369DD" w:rsidP="00063C87">
            <w:pPr>
              <w:pStyle w:val="ListParagraph"/>
              <w:numPr>
                <w:ilvl w:val="0"/>
                <w:numId w:val="2"/>
              </w:numPr>
              <w:spacing w:after="0" w:line="240" w:lineRule="auto"/>
              <w:rPr>
                <w:rFonts w:ascii="Arial" w:hAnsi="Arial" w:cs="Arial"/>
              </w:rPr>
            </w:pPr>
            <w:r>
              <w:rPr>
                <w:rFonts w:ascii="Arial" w:hAnsi="Arial" w:cs="Arial"/>
              </w:rPr>
              <w:t>I will offer a</w:t>
            </w:r>
            <w:r w:rsidR="00B81B40" w:rsidRPr="00B81B40">
              <w:rPr>
                <w:rFonts w:ascii="Arial" w:hAnsi="Arial" w:cs="Arial"/>
              </w:rPr>
              <w:t>id t</w:t>
            </w:r>
            <w:r w:rsidR="00D31932">
              <w:rPr>
                <w:rFonts w:ascii="Arial" w:hAnsi="Arial" w:cs="Arial"/>
              </w:rPr>
              <w:t>o the young offenders</w:t>
            </w:r>
            <w:r w:rsidR="00B81B40" w:rsidRPr="00B81B40">
              <w:rPr>
                <w:rFonts w:ascii="Arial" w:hAnsi="Arial" w:cs="Arial"/>
              </w:rPr>
              <w:t xml:space="preserve"> </w:t>
            </w:r>
            <w:r w:rsidR="00295565">
              <w:rPr>
                <w:rFonts w:ascii="Arial" w:hAnsi="Arial" w:cs="Arial"/>
              </w:rPr>
              <w:t>by</w:t>
            </w:r>
            <w:r w:rsidR="00B81B40" w:rsidRPr="00B81B40">
              <w:rPr>
                <w:rFonts w:ascii="Arial" w:hAnsi="Arial" w:cs="Arial"/>
              </w:rPr>
              <w:t xml:space="preserve"> recognising and altering illogical or distorted thought processes that underlie criminal behaviour </w:t>
            </w:r>
            <w:proofErr w:type="gramStart"/>
            <w:r w:rsidR="00B81B40" w:rsidRPr="00B81B40">
              <w:rPr>
                <w:rFonts w:ascii="Arial" w:hAnsi="Arial" w:cs="Arial"/>
              </w:rPr>
              <w:t>in order to</w:t>
            </w:r>
            <w:proofErr w:type="gramEnd"/>
            <w:r w:rsidR="00B81B40" w:rsidRPr="00B81B40">
              <w:rPr>
                <w:rFonts w:ascii="Arial" w:hAnsi="Arial" w:cs="Arial"/>
              </w:rPr>
              <w:t xml:space="preserve"> work on cognitive restructuring.</w:t>
            </w:r>
          </w:p>
          <w:p w14:paraId="39CD2E3B" w14:textId="77777777" w:rsidR="00E54A2E" w:rsidRDefault="00F21585" w:rsidP="00063C87">
            <w:pPr>
              <w:pStyle w:val="ListParagraph"/>
              <w:numPr>
                <w:ilvl w:val="0"/>
                <w:numId w:val="2"/>
              </w:numPr>
              <w:spacing w:after="0" w:line="240" w:lineRule="auto"/>
              <w:rPr>
                <w:rFonts w:ascii="Arial" w:hAnsi="Arial" w:cs="Arial"/>
              </w:rPr>
            </w:pPr>
            <w:r>
              <w:rPr>
                <w:rFonts w:ascii="Arial" w:hAnsi="Arial" w:cs="Arial"/>
              </w:rPr>
              <w:t>With the help of the young offenders, I will c</w:t>
            </w:r>
            <w:r w:rsidR="00E605B3" w:rsidRPr="00E605B3">
              <w:rPr>
                <w:rFonts w:ascii="Arial" w:hAnsi="Arial" w:cs="Arial"/>
              </w:rPr>
              <w:t>reate a strategy to prevent relapses that focuses on techniques to sustain good improvements and keep from returning to bad habits.</w:t>
            </w:r>
          </w:p>
          <w:p w14:paraId="535982F4" w14:textId="77777777" w:rsidR="0068694A" w:rsidRDefault="00403933" w:rsidP="00063C87">
            <w:pPr>
              <w:pStyle w:val="ListParagraph"/>
              <w:numPr>
                <w:ilvl w:val="0"/>
                <w:numId w:val="2"/>
              </w:numPr>
              <w:spacing w:after="0" w:line="240" w:lineRule="auto"/>
              <w:rPr>
                <w:rFonts w:ascii="Arial" w:hAnsi="Arial" w:cs="Arial"/>
              </w:rPr>
            </w:pPr>
            <w:proofErr w:type="gramStart"/>
            <w:r>
              <w:rPr>
                <w:rFonts w:ascii="Arial" w:hAnsi="Arial" w:cs="Arial"/>
              </w:rPr>
              <w:t>In order t</w:t>
            </w:r>
            <w:r w:rsidR="00EB1B56" w:rsidRPr="00EB1B56">
              <w:rPr>
                <w:rFonts w:ascii="Arial" w:hAnsi="Arial" w:cs="Arial"/>
              </w:rPr>
              <w:t>o</w:t>
            </w:r>
            <w:proofErr w:type="gramEnd"/>
            <w:r w:rsidR="00EB1B56" w:rsidRPr="00EB1B56">
              <w:rPr>
                <w:rFonts w:ascii="Arial" w:hAnsi="Arial" w:cs="Arial"/>
              </w:rPr>
              <w:t xml:space="preserve"> improve the intervention's efficacy and give the juvenile offender a nurturing atmosphere, involve family members or other support networks.</w:t>
            </w:r>
          </w:p>
          <w:p w14:paraId="1B6A2354" w14:textId="541B0370" w:rsidR="000D5D10" w:rsidRDefault="0068694A" w:rsidP="00063C87">
            <w:pPr>
              <w:pStyle w:val="ListParagraph"/>
              <w:numPr>
                <w:ilvl w:val="0"/>
                <w:numId w:val="2"/>
              </w:numPr>
              <w:spacing w:after="0" w:line="240" w:lineRule="auto"/>
              <w:rPr>
                <w:rFonts w:ascii="Arial" w:hAnsi="Arial" w:cs="Arial"/>
              </w:rPr>
            </w:pPr>
            <w:r>
              <w:rPr>
                <w:rFonts w:ascii="Arial" w:hAnsi="Arial" w:cs="Arial"/>
              </w:rPr>
              <w:t xml:space="preserve">I will </w:t>
            </w:r>
            <w:r w:rsidR="008B39F4">
              <w:rPr>
                <w:rFonts w:ascii="Arial" w:hAnsi="Arial" w:cs="Arial"/>
              </w:rPr>
              <w:t>monitor progress</w:t>
            </w:r>
            <w:r w:rsidRPr="0068694A">
              <w:rPr>
                <w:rFonts w:ascii="Arial" w:hAnsi="Arial" w:cs="Arial"/>
              </w:rPr>
              <w:t xml:space="preserve"> and offer helpful criticism. Depending on how the person responds and their changing requirements, the intervention </w:t>
            </w:r>
            <w:r w:rsidR="00A459DB">
              <w:rPr>
                <w:rFonts w:ascii="Arial" w:hAnsi="Arial" w:cs="Arial"/>
              </w:rPr>
              <w:t xml:space="preserve">will be modified </w:t>
            </w:r>
            <w:r w:rsidRPr="0068694A">
              <w:rPr>
                <w:rFonts w:ascii="Arial" w:hAnsi="Arial" w:cs="Arial"/>
              </w:rPr>
              <w:t>as necessary.</w:t>
            </w:r>
          </w:p>
          <w:p w14:paraId="18681C8C" w14:textId="0F79B7D2" w:rsidR="00991612" w:rsidRPr="00C92E6E" w:rsidRDefault="00C92E6E" w:rsidP="00063C87">
            <w:pPr>
              <w:pStyle w:val="ListParagraph"/>
              <w:numPr>
                <w:ilvl w:val="0"/>
                <w:numId w:val="2"/>
              </w:numPr>
              <w:spacing w:after="0" w:line="240" w:lineRule="auto"/>
              <w:rPr>
                <w:rFonts w:ascii="Arial" w:hAnsi="Arial" w:cs="Arial"/>
              </w:rPr>
            </w:pPr>
            <w:proofErr w:type="gramStart"/>
            <w:r>
              <w:rPr>
                <w:rFonts w:ascii="Arial" w:hAnsi="Arial" w:cs="Arial"/>
              </w:rPr>
              <w:t>In order to</w:t>
            </w:r>
            <w:proofErr w:type="gramEnd"/>
            <w:r>
              <w:rPr>
                <w:rFonts w:ascii="Arial" w:hAnsi="Arial" w:cs="Arial"/>
              </w:rPr>
              <w:t xml:space="preserve"> a</w:t>
            </w:r>
            <w:r w:rsidR="00D2671C" w:rsidRPr="00D2671C">
              <w:rPr>
                <w:rFonts w:ascii="Arial" w:hAnsi="Arial" w:cs="Arial"/>
              </w:rPr>
              <w:t>chieve a successful reintegration of the individual into society</w:t>
            </w:r>
            <w:r w:rsidR="00855687">
              <w:rPr>
                <w:rFonts w:ascii="Arial" w:hAnsi="Arial" w:cs="Arial"/>
              </w:rPr>
              <w:t xml:space="preserve">, </w:t>
            </w:r>
            <w:r w:rsidR="002D6027">
              <w:rPr>
                <w:rFonts w:ascii="Arial" w:hAnsi="Arial" w:cs="Arial"/>
              </w:rPr>
              <w:t>I will ensure their adherence</w:t>
            </w:r>
            <w:r w:rsidR="00D2671C" w:rsidRPr="00D2671C">
              <w:rPr>
                <w:rFonts w:ascii="Arial" w:hAnsi="Arial" w:cs="Arial"/>
              </w:rPr>
              <w:t xml:space="preserve"> to their education,</w:t>
            </w:r>
            <w:r>
              <w:rPr>
                <w:rFonts w:ascii="Arial" w:hAnsi="Arial" w:cs="Arial"/>
              </w:rPr>
              <w:t xml:space="preserve"> </w:t>
            </w:r>
            <w:r w:rsidR="00D2671C" w:rsidRPr="00D2671C">
              <w:rPr>
                <w:rFonts w:ascii="Arial" w:hAnsi="Arial" w:cs="Arial"/>
              </w:rPr>
              <w:t>work, and engagement in the communit</w:t>
            </w:r>
            <w:r>
              <w:rPr>
                <w:rFonts w:ascii="Arial" w:hAnsi="Arial" w:cs="Arial"/>
              </w:rPr>
              <w:t>y.</w:t>
            </w:r>
          </w:p>
          <w:p w14:paraId="4F636778" w14:textId="77777777" w:rsidR="00991612" w:rsidRDefault="00991612" w:rsidP="00063C87">
            <w:pPr>
              <w:pStyle w:val="ListParagraph"/>
              <w:spacing w:after="0" w:line="240" w:lineRule="auto"/>
              <w:ind w:left="0"/>
              <w:rPr>
                <w:rFonts w:ascii="Arial" w:hAnsi="Arial" w:cs="Arial"/>
                <w:b/>
                <w:bCs/>
              </w:rPr>
            </w:pPr>
          </w:p>
          <w:p w14:paraId="113D5FCC" w14:textId="3385483A" w:rsidR="00991612" w:rsidRDefault="00991612" w:rsidP="00063C87">
            <w:pPr>
              <w:pStyle w:val="ListParagraph"/>
              <w:spacing w:after="0" w:line="240" w:lineRule="auto"/>
              <w:ind w:left="0"/>
              <w:rPr>
                <w:rFonts w:ascii="Arial" w:hAnsi="Arial" w:cs="Arial"/>
                <w:b/>
                <w:bCs/>
              </w:rPr>
            </w:pPr>
            <w:r>
              <w:rPr>
                <w:rFonts w:ascii="Arial" w:hAnsi="Arial" w:cs="Arial"/>
                <w:b/>
                <w:bCs/>
              </w:rPr>
              <w:t>Ethical considerations:</w:t>
            </w:r>
          </w:p>
          <w:p w14:paraId="06E814C0" w14:textId="77777777" w:rsidR="00B06A04" w:rsidRPr="00B06A04" w:rsidRDefault="00B06A04" w:rsidP="00063C87">
            <w:pPr>
              <w:pStyle w:val="ListParagraph"/>
              <w:spacing w:after="0" w:line="240" w:lineRule="auto"/>
              <w:ind w:left="0"/>
              <w:rPr>
                <w:rFonts w:ascii="Arial" w:hAnsi="Arial" w:cs="Arial"/>
                <w:i/>
                <w:iCs/>
                <w:sz w:val="20"/>
                <w:szCs w:val="20"/>
              </w:rPr>
            </w:pPr>
          </w:p>
          <w:p w14:paraId="60531154" w14:textId="4BC93376" w:rsidR="00D95B83" w:rsidRDefault="00B06A04" w:rsidP="00063C87">
            <w:pPr>
              <w:pStyle w:val="ListParagraph"/>
              <w:numPr>
                <w:ilvl w:val="0"/>
                <w:numId w:val="3"/>
              </w:numPr>
              <w:spacing w:after="0" w:line="240" w:lineRule="auto"/>
              <w:rPr>
                <w:rFonts w:ascii="Arial" w:hAnsi="Arial" w:cs="Arial"/>
              </w:rPr>
            </w:pPr>
            <w:r w:rsidRPr="001A0813">
              <w:rPr>
                <w:rFonts w:ascii="Arial" w:hAnsi="Arial" w:cs="Arial"/>
              </w:rPr>
              <w:t>Informed Consent</w:t>
            </w:r>
            <w:r w:rsidR="00240263" w:rsidRPr="001A0813">
              <w:rPr>
                <w:rFonts w:ascii="Arial" w:hAnsi="Arial" w:cs="Arial"/>
              </w:rPr>
              <w:t xml:space="preserve"> - Before giving consent, </w:t>
            </w:r>
            <w:r w:rsidR="00F625A6">
              <w:rPr>
                <w:rFonts w:ascii="Arial" w:hAnsi="Arial" w:cs="Arial"/>
              </w:rPr>
              <w:t>the study</w:t>
            </w:r>
            <w:r w:rsidR="006A081F">
              <w:rPr>
                <w:rFonts w:ascii="Arial" w:hAnsi="Arial" w:cs="Arial"/>
              </w:rPr>
              <w:t xml:space="preserve"> will ensure </w:t>
            </w:r>
            <w:r w:rsidR="00240263" w:rsidRPr="001A0813">
              <w:rPr>
                <w:rFonts w:ascii="Arial" w:hAnsi="Arial" w:cs="Arial"/>
              </w:rPr>
              <w:t>that participants or their legal guardians are completely aware of the nature of the intervention</w:t>
            </w:r>
            <w:r w:rsidR="00DA5137">
              <w:rPr>
                <w:rFonts w:ascii="Arial" w:hAnsi="Arial" w:cs="Arial"/>
              </w:rPr>
              <w:t xml:space="preserve"> and </w:t>
            </w:r>
            <w:r w:rsidR="001532ED">
              <w:rPr>
                <w:rFonts w:ascii="Arial" w:hAnsi="Arial" w:cs="Arial"/>
              </w:rPr>
              <w:t>that</w:t>
            </w:r>
            <w:r w:rsidR="00240263" w:rsidRPr="001A0813">
              <w:rPr>
                <w:rFonts w:ascii="Arial" w:hAnsi="Arial" w:cs="Arial"/>
              </w:rPr>
              <w:t xml:space="preserve"> informed consent procedures are followed, outlining the advantages, potential hazards, and nature of the intervention. </w:t>
            </w:r>
            <w:r w:rsidR="006A081F">
              <w:rPr>
                <w:rFonts w:ascii="Arial" w:hAnsi="Arial" w:cs="Arial"/>
              </w:rPr>
              <w:t>P</w:t>
            </w:r>
            <w:r w:rsidR="001532ED">
              <w:rPr>
                <w:rFonts w:ascii="Arial" w:hAnsi="Arial" w:cs="Arial"/>
              </w:rPr>
              <w:t>articipants</w:t>
            </w:r>
            <w:r w:rsidR="00240263" w:rsidRPr="001A0813">
              <w:rPr>
                <w:rFonts w:ascii="Arial" w:hAnsi="Arial" w:cs="Arial"/>
              </w:rPr>
              <w:t xml:space="preserve"> </w:t>
            </w:r>
            <w:r w:rsidR="006A081F">
              <w:rPr>
                <w:rFonts w:ascii="Arial" w:hAnsi="Arial" w:cs="Arial"/>
              </w:rPr>
              <w:t xml:space="preserve">will have </w:t>
            </w:r>
            <w:r w:rsidR="00240263" w:rsidRPr="001A0813">
              <w:rPr>
                <w:rFonts w:ascii="Arial" w:hAnsi="Arial" w:cs="Arial"/>
              </w:rPr>
              <w:t xml:space="preserve">the chance to ask questions and </w:t>
            </w:r>
            <w:r w:rsidR="001532ED">
              <w:rPr>
                <w:rFonts w:ascii="Arial" w:hAnsi="Arial" w:cs="Arial"/>
              </w:rPr>
              <w:t>gain</w:t>
            </w:r>
            <w:r w:rsidR="00240263" w:rsidRPr="001A0813">
              <w:rPr>
                <w:rFonts w:ascii="Arial" w:hAnsi="Arial" w:cs="Arial"/>
              </w:rPr>
              <w:t xml:space="preserve"> clarification.</w:t>
            </w:r>
          </w:p>
          <w:p w14:paraId="2D240AFA" w14:textId="5C4E71A9" w:rsidR="00317781" w:rsidRDefault="008C40A3" w:rsidP="00063C87">
            <w:pPr>
              <w:pStyle w:val="ListParagraph"/>
              <w:numPr>
                <w:ilvl w:val="0"/>
                <w:numId w:val="3"/>
              </w:numPr>
              <w:spacing w:after="0" w:line="240" w:lineRule="auto"/>
              <w:rPr>
                <w:rFonts w:ascii="Arial" w:hAnsi="Arial" w:cs="Arial"/>
              </w:rPr>
            </w:pPr>
            <w:r>
              <w:rPr>
                <w:rFonts w:ascii="Arial" w:hAnsi="Arial" w:cs="Arial"/>
              </w:rPr>
              <w:t xml:space="preserve">Confidentiality - </w:t>
            </w:r>
            <w:r w:rsidR="005D7375" w:rsidRPr="005D7375">
              <w:rPr>
                <w:rFonts w:ascii="Arial" w:hAnsi="Arial" w:cs="Arial"/>
              </w:rPr>
              <w:t>Maintain</w:t>
            </w:r>
            <w:r w:rsidR="006A081F">
              <w:rPr>
                <w:rFonts w:ascii="Arial" w:hAnsi="Arial" w:cs="Arial"/>
              </w:rPr>
              <w:t>ing</w:t>
            </w:r>
            <w:r w:rsidR="005D7375" w:rsidRPr="005D7375">
              <w:rPr>
                <w:rFonts w:ascii="Arial" w:hAnsi="Arial" w:cs="Arial"/>
              </w:rPr>
              <w:t xml:space="preserve"> participant anonymity </w:t>
            </w:r>
            <w:r w:rsidR="006D01EA">
              <w:rPr>
                <w:rFonts w:ascii="Arial" w:hAnsi="Arial" w:cs="Arial"/>
              </w:rPr>
              <w:t>will help</w:t>
            </w:r>
            <w:r w:rsidR="005D7375" w:rsidRPr="005D7375">
              <w:rPr>
                <w:rFonts w:ascii="Arial" w:hAnsi="Arial" w:cs="Arial"/>
              </w:rPr>
              <w:t xml:space="preserve"> strik</w:t>
            </w:r>
            <w:r w:rsidR="006D01EA">
              <w:rPr>
                <w:rFonts w:ascii="Arial" w:hAnsi="Arial" w:cs="Arial"/>
              </w:rPr>
              <w:t>e</w:t>
            </w:r>
            <w:r w:rsidR="005D7375" w:rsidRPr="005D7375">
              <w:rPr>
                <w:rFonts w:ascii="Arial" w:hAnsi="Arial" w:cs="Arial"/>
              </w:rPr>
              <w:t xml:space="preserve"> a balance between the need to share knowledge and ethical bounds, particularly when there is a chance of damage. </w:t>
            </w:r>
            <w:r w:rsidR="006D01EA">
              <w:rPr>
                <w:rFonts w:ascii="Arial" w:hAnsi="Arial" w:cs="Arial"/>
              </w:rPr>
              <w:t xml:space="preserve">The </w:t>
            </w:r>
            <w:r w:rsidR="002657B6">
              <w:rPr>
                <w:rFonts w:ascii="Arial" w:hAnsi="Arial" w:cs="Arial"/>
              </w:rPr>
              <w:t>study will c</w:t>
            </w:r>
            <w:r w:rsidR="005D7375" w:rsidRPr="005D7375">
              <w:rPr>
                <w:rFonts w:ascii="Arial" w:hAnsi="Arial" w:cs="Arial"/>
              </w:rPr>
              <w:t xml:space="preserve">learly define </w:t>
            </w:r>
            <w:r w:rsidR="00FF674D">
              <w:rPr>
                <w:rFonts w:ascii="Arial" w:hAnsi="Arial" w:cs="Arial"/>
              </w:rPr>
              <w:t>any</w:t>
            </w:r>
            <w:r w:rsidR="005D7375" w:rsidRPr="005D7375">
              <w:rPr>
                <w:rFonts w:ascii="Arial" w:hAnsi="Arial" w:cs="Arial"/>
              </w:rPr>
              <w:t xml:space="preserve"> confidentiality policies </w:t>
            </w:r>
            <w:r w:rsidR="0020063F">
              <w:rPr>
                <w:rFonts w:ascii="Arial" w:hAnsi="Arial" w:cs="Arial"/>
              </w:rPr>
              <w:t xml:space="preserve">within the establishment </w:t>
            </w:r>
            <w:r w:rsidR="005D7375" w:rsidRPr="005D7375">
              <w:rPr>
                <w:rFonts w:ascii="Arial" w:hAnsi="Arial" w:cs="Arial"/>
              </w:rPr>
              <w:t xml:space="preserve">and let participants know about them. </w:t>
            </w:r>
            <w:r w:rsidR="002657B6">
              <w:rPr>
                <w:rFonts w:ascii="Arial" w:hAnsi="Arial" w:cs="Arial"/>
              </w:rPr>
              <w:t>T</w:t>
            </w:r>
            <w:r w:rsidR="005D7375" w:rsidRPr="005D7375">
              <w:rPr>
                <w:rFonts w:ascii="Arial" w:hAnsi="Arial" w:cs="Arial"/>
              </w:rPr>
              <w:t>he boundaries of confidentiality</w:t>
            </w:r>
            <w:r w:rsidR="002657B6">
              <w:rPr>
                <w:rFonts w:ascii="Arial" w:hAnsi="Arial" w:cs="Arial"/>
              </w:rPr>
              <w:t xml:space="preserve"> will be outlined</w:t>
            </w:r>
            <w:r w:rsidR="005D7375" w:rsidRPr="005D7375">
              <w:rPr>
                <w:rFonts w:ascii="Arial" w:hAnsi="Arial" w:cs="Arial"/>
              </w:rPr>
              <w:t>, particularly in situations when the participant or others might be in danger.</w:t>
            </w:r>
          </w:p>
          <w:p w14:paraId="2E62F9C7" w14:textId="4CF096F4" w:rsidR="00317781" w:rsidRPr="00FA4F2E" w:rsidRDefault="00C77585" w:rsidP="00063C87">
            <w:pPr>
              <w:pStyle w:val="ListParagraph"/>
              <w:numPr>
                <w:ilvl w:val="0"/>
                <w:numId w:val="3"/>
              </w:numPr>
              <w:spacing w:after="0" w:line="240" w:lineRule="auto"/>
              <w:rPr>
                <w:rFonts w:ascii="Arial" w:hAnsi="Arial" w:cs="Arial"/>
              </w:rPr>
            </w:pPr>
            <w:r w:rsidRPr="00FA4F2E">
              <w:rPr>
                <w:rFonts w:ascii="Arial" w:hAnsi="Arial" w:cs="Arial"/>
              </w:rPr>
              <w:t xml:space="preserve">Voluntaries </w:t>
            </w:r>
            <w:proofErr w:type="gramStart"/>
            <w:r w:rsidR="00317781" w:rsidRPr="00FA4F2E">
              <w:rPr>
                <w:rFonts w:ascii="Arial" w:hAnsi="Arial" w:cs="Arial"/>
              </w:rPr>
              <w:t xml:space="preserve">- </w:t>
            </w:r>
            <w:r w:rsidR="000460F5" w:rsidRPr="00FA4F2E">
              <w:rPr>
                <w:rFonts w:ascii="Arial" w:hAnsi="Arial" w:cs="Arial"/>
              </w:rPr>
              <w:t xml:space="preserve"> </w:t>
            </w:r>
            <w:r w:rsidR="00B1472C">
              <w:rPr>
                <w:rFonts w:ascii="Arial" w:hAnsi="Arial" w:cs="Arial"/>
              </w:rPr>
              <w:t>The</w:t>
            </w:r>
            <w:proofErr w:type="gramEnd"/>
            <w:r w:rsidR="00B1472C">
              <w:rPr>
                <w:rFonts w:ascii="Arial" w:hAnsi="Arial" w:cs="Arial"/>
              </w:rPr>
              <w:t xml:space="preserve"> study will ensure </w:t>
            </w:r>
            <w:r w:rsidR="000460F5" w:rsidRPr="00FA4F2E">
              <w:rPr>
                <w:rFonts w:ascii="Arial" w:hAnsi="Arial" w:cs="Arial"/>
              </w:rPr>
              <w:t xml:space="preserve">that involvement is entirely voluntary and uncoerced. Adolescent offenders </w:t>
            </w:r>
            <w:r w:rsidR="00B1472C">
              <w:rPr>
                <w:rFonts w:ascii="Arial" w:hAnsi="Arial" w:cs="Arial"/>
              </w:rPr>
              <w:t xml:space="preserve">will </w:t>
            </w:r>
            <w:r w:rsidR="000460F5" w:rsidRPr="00FA4F2E">
              <w:rPr>
                <w:rFonts w:ascii="Arial" w:hAnsi="Arial" w:cs="Arial"/>
              </w:rPr>
              <w:t xml:space="preserve">be free to leave without suffering unnecessary repercussions. </w:t>
            </w:r>
            <w:r w:rsidR="00B1472C">
              <w:rPr>
                <w:rFonts w:ascii="Arial" w:hAnsi="Arial" w:cs="Arial"/>
              </w:rPr>
              <w:t>A</w:t>
            </w:r>
            <w:r w:rsidR="000460F5" w:rsidRPr="00FA4F2E">
              <w:rPr>
                <w:rFonts w:ascii="Arial" w:hAnsi="Arial" w:cs="Arial"/>
              </w:rPr>
              <w:t>n atmosphere in which involvement is truly optional</w:t>
            </w:r>
            <w:r w:rsidR="00AF2131">
              <w:rPr>
                <w:rFonts w:ascii="Arial" w:hAnsi="Arial" w:cs="Arial"/>
              </w:rPr>
              <w:t xml:space="preserve"> </w:t>
            </w:r>
            <w:r w:rsidR="00B1472C">
              <w:rPr>
                <w:rFonts w:ascii="Arial" w:hAnsi="Arial" w:cs="Arial"/>
              </w:rPr>
              <w:t xml:space="preserve">will be encouraged </w:t>
            </w:r>
            <w:r w:rsidR="00CA1A9B">
              <w:rPr>
                <w:rFonts w:ascii="Arial" w:hAnsi="Arial" w:cs="Arial"/>
              </w:rPr>
              <w:t xml:space="preserve">and </w:t>
            </w:r>
            <w:r w:rsidR="00333CF3">
              <w:rPr>
                <w:rFonts w:ascii="Arial" w:hAnsi="Arial" w:cs="Arial"/>
              </w:rPr>
              <w:t>the practi</w:t>
            </w:r>
            <w:r w:rsidR="00CA1A9B">
              <w:rPr>
                <w:rFonts w:ascii="Arial" w:hAnsi="Arial" w:cs="Arial"/>
              </w:rPr>
              <w:t>ti</w:t>
            </w:r>
            <w:r w:rsidR="00333CF3">
              <w:rPr>
                <w:rFonts w:ascii="Arial" w:hAnsi="Arial" w:cs="Arial"/>
              </w:rPr>
              <w:t xml:space="preserve">oner </w:t>
            </w:r>
            <w:r w:rsidR="00CA1A9B">
              <w:rPr>
                <w:rFonts w:ascii="Arial" w:hAnsi="Arial" w:cs="Arial"/>
              </w:rPr>
              <w:t>will</w:t>
            </w:r>
            <w:r w:rsidR="00AF2131">
              <w:rPr>
                <w:rFonts w:ascii="Arial" w:hAnsi="Arial" w:cs="Arial"/>
              </w:rPr>
              <w:t xml:space="preserve"> s</w:t>
            </w:r>
            <w:r w:rsidR="000460F5" w:rsidRPr="00FA4F2E">
              <w:rPr>
                <w:rFonts w:ascii="Arial" w:hAnsi="Arial" w:cs="Arial"/>
              </w:rPr>
              <w:t>teer clear of incentives or excessive pressure that could jeopardise young offenders' autonomy.</w:t>
            </w:r>
          </w:p>
          <w:p w14:paraId="677F8ECA" w14:textId="67A8BA59" w:rsidR="006826F6" w:rsidRDefault="00317781" w:rsidP="00063C87">
            <w:pPr>
              <w:pStyle w:val="ListParagraph"/>
              <w:numPr>
                <w:ilvl w:val="0"/>
                <w:numId w:val="3"/>
              </w:numPr>
              <w:spacing w:after="0" w:line="240" w:lineRule="auto"/>
              <w:rPr>
                <w:rFonts w:ascii="Arial" w:hAnsi="Arial" w:cs="Arial"/>
              </w:rPr>
            </w:pPr>
            <w:r>
              <w:rPr>
                <w:rFonts w:ascii="Arial" w:hAnsi="Arial" w:cs="Arial"/>
              </w:rPr>
              <w:lastRenderedPageBreak/>
              <w:t xml:space="preserve">Cultural sensitivity </w:t>
            </w:r>
            <w:r w:rsidR="00CA1A9B">
              <w:rPr>
                <w:rFonts w:ascii="Arial" w:hAnsi="Arial" w:cs="Arial"/>
              </w:rPr>
              <w:t>–</w:t>
            </w:r>
            <w:r>
              <w:rPr>
                <w:rFonts w:ascii="Arial" w:hAnsi="Arial" w:cs="Arial"/>
              </w:rPr>
              <w:t xml:space="preserve"> </w:t>
            </w:r>
            <w:r w:rsidR="00CA1A9B">
              <w:rPr>
                <w:rFonts w:ascii="Arial" w:hAnsi="Arial" w:cs="Arial"/>
              </w:rPr>
              <w:t xml:space="preserve">The process will </w:t>
            </w:r>
            <w:proofErr w:type="gramStart"/>
            <w:r w:rsidR="00CA1A9B">
              <w:rPr>
                <w:rFonts w:ascii="Arial" w:hAnsi="Arial" w:cs="Arial"/>
              </w:rPr>
              <w:t>t</w:t>
            </w:r>
            <w:r w:rsidR="00625CC8" w:rsidRPr="00625CC8">
              <w:rPr>
                <w:rFonts w:ascii="Arial" w:hAnsi="Arial" w:cs="Arial"/>
              </w:rPr>
              <w:t>ak</w:t>
            </w:r>
            <w:r w:rsidR="00CA1A9B">
              <w:rPr>
                <w:rFonts w:ascii="Arial" w:hAnsi="Arial" w:cs="Arial"/>
              </w:rPr>
              <w:t>e</w:t>
            </w:r>
            <w:r w:rsidR="00625CC8" w:rsidRPr="00625CC8">
              <w:rPr>
                <w:rFonts w:ascii="Arial" w:hAnsi="Arial" w:cs="Arial"/>
              </w:rPr>
              <w:t xml:space="preserve"> into account</w:t>
            </w:r>
            <w:proofErr w:type="gramEnd"/>
            <w:r w:rsidR="00625CC8" w:rsidRPr="00625CC8">
              <w:rPr>
                <w:rFonts w:ascii="Arial" w:hAnsi="Arial" w:cs="Arial"/>
              </w:rPr>
              <w:t xml:space="preserve"> the diversity of backgrounds and tailor actions appropriately. </w:t>
            </w:r>
            <w:r w:rsidR="00CA1A9B">
              <w:rPr>
                <w:rFonts w:ascii="Arial" w:hAnsi="Arial" w:cs="Arial"/>
              </w:rPr>
              <w:t>T</w:t>
            </w:r>
            <w:r w:rsidR="00625CC8" w:rsidRPr="00625CC8">
              <w:rPr>
                <w:rFonts w:ascii="Arial" w:hAnsi="Arial" w:cs="Arial"/>
              </w:rPr>
              <w:t>raining on cultural competency and modif</w:t>
            </w:r>
            <w:r w:rsidR="002376A4">
              <w:rPr>
                <w:rFonts w:ascii="Arial" w:hAnsi="Arial" w:cs="Arial"/>
              </w:rPr>
              <w:t>ied</w:t>
            </w:r>
            <w:r w:rsidR="00625CC8" w:rsidRPr="00625CC8">
              <w:rPr>
                <w:rFonts w:ascii="Arial" w:hAnsi="Arial" w:cs="Arial"/>
              </w:rPr>
              <w:t xml:space="preserve"> CBT therapies </w:t>
            </w:r>
            <w:r w:rsidR="002376A4">
              <w:rPr>
                <w:rFonts w:ascii="Arial" w:hAnsi="Arial" w:cs="Arial"/>
              </w:rPr>
              <w:t xml:space="preserve">will be considered as will a </w:t>
            </w:r>
            <w:r w:rsidR="00625CC8" w:rsidRPr="00625CC8">
              <w:rPr>
                <w:rFonts w:ascii="Arial" w:hAnsi="Arial" w:cs="Arial"/>
              </w:rPr>
              <w:t xml:space="preserve">variety of viewpoints </w:t>
            </w:r>
            <w:r w:rsidR="002376A4">
              <w:rPr>
                <w:rFonts w:ascii="Arial" w:hAnsi="Arial" w:cs="Arial"/>
              </w:rPr>
              <w:t>in the creation of the programme.</w:t>
            </w:r>
          </w:p>
          <w:p w14:paraId="429FD651" w14:textId="766FA241" w:rsidR="00625CC8" w:rsidRDefault="00975788" w:rsidP="00063C87">
            <w:pPr>
              <w:pStyle w:val="ListParagraph"/>
              <w:numPr>
                <w:ilvl w:val="0"/>
                <w:numId w:val="3"/>
              </w:numPr>
              <w:spacing w:after="0" w:line="240" w:lineRule="auto"/>
              <w:rPr>
                <w:rFonts w:ascii="Arial" w:hAnsi="Arial" w:cs="Arial"/>
              </w:rPr>
            </w:pPr>
            <w:r>
              <w:rPr>
                <w:rFonts w:ascii="Arial" w:hAnsi="Arial" w:cs="Arial"/>
              </w:rPr>
              <w:t xml:space="preserve">Competence and training - </w:t>
            </w:r>
            <w:r w:rsidR="002376A4">
              <w:rPr>
                <w:rFonts w:ascii="Arial" w:hAnsi="Arial" w:cs="Arial"/>
              </w:rPr>
              <w:t>S</w:t>
            </w:r>
            <w:r w:rsidR="00C81848" w:rsidRPr="00C81848">
              <w:rPr>
                <w:rFonts w:ascii="Arial" w:hAnsi="Arial" w:cs="Arial"/>
              </w:rPr>
              <w:t>uitabl</w:t>
            </w:r>
            <w:r w:rsidR="002376A4">
              <w:rPr>
                <w:rFonts w:ascii="Arial" w:hAnsi="Arial" w:cs="Arial"/>
              </w:rPr>
              <w:t>e</w:t>
            </w:r>
            <w:r w:rsidR="00C81848" w:rsidRPr="00C81848">
              <w:rPr>
                <w:rFonts w:ascii="Arial" w:hAnsi="Arial" w:cs="Arial"/>
              </w:rPr>
              <w:t xml:space="preserve"> qualifi</w:t>
            </w:r>
            <w:r w:rsidR="002376A4">
              <w:rPr>
                <w:rFonts w:ascii="Arial" w:hAnsi="Arial" w:cs="Arial"/>
              </w:rPr>
              <w:t>cations</w:t>
            </w:r>
            <w:r w:rsidR="0087393B">
              <w:rPr>
                <w:rFonts w:ascii="Arial" w:hAnsi="Arial" w:cs="Arial"/>
              </w:rPr>
              <w:t xml:space="preserve">, </w:t>
            </w:r>
            <w:proofErr w:type="gramStart"/>
            <w:r w:rsidR="00C81848" w:rsidRPr="00C81848">
              <w:rPr>
                <w:rFonts w:ascii="Arial" w:hAnsi="Arial" w:cs="Arial"/>
              </w:rPr>
              <w:t>experienc</w:t>
            </w:r>
            <w:r w:rsidR="002376A4">
              <w:rPr>
                <w:rFonts w:ascii="Arial" w:hAnsi="Arial" w:cs="Arial"/>
              </w:rPr>
              <w:t>e</w:t>
            </w:r>
            <w:proofErr w:type="gramEnd"/>
            <w:r w:rsidR="00C81848" w:rsidRPr="00C81848">
              <w:rPr>
                <w:rFonts w:ascii="Arial" w:hAnsi="Arial" w:cs="Arial"/>
              </w:rPr>
              <w:t xml:space="preserve"> </w:t>
            </w:r>
            <w:r w:rsidR="0087393B" w:rsidRPr="00C81848">
              <w:rPr>
                <w:rFonts w:ascii="Arial" w:hAnsi="Arial" w:cs="Arial"/>
              </w:rPr>
              <w:t xml:space="preserve">and ongoing education </w:t>
            </w:r>
            <w:r w:rsidR="00C81848" w:rsidRPr="00C81848">
              <w:rPr>
                <w:rFonts w:ascii="Arial" w:hAnsi="Arial" w:cs="Arial"/>
              </w:rPr>
              <w:t>in working with</w:t>
            </w:r>
            <w:r w:rsidR="0087393B" w:rsidRPr="00C81848">
              <w:rPr>
                <w:rFonts w:ascii="Arial" w:hAnsi="Arial" w:cs="Arial"/>
              </w:rPr>
              <w:t xml:space="preserve"> </w:t>
            </w:r>
            <w:r w:rsidR="0087393B" w:rsidRPr="00C81848">
              <w:rPr>
                <w:rFonts w:ascii="Arial" w:hAnsi="Arial" w:cs="Arial"/>
              </w:rPr>
              <w:t>juvenile offenders</w:t>
            </w:r>
            <w:r w:rsidR="0087393B">
              <w:rPr>
                <w:rFonts w:ascii="Arial" w:hAnsi="Arial" w:cs="Arial"/>
              </w:rPr>
              <w:t xml:space="preserve"> is essential </w:t>
            </w:r>
            <w:r w:rsidR="003229DE">
              <w:rPr>
                <w:rFonts w:ascii="Arial" w:hAnsi="Arial" w:cs="Arial"/>
              </w:rPr>
              <w:t>to those providing therapy</w:t>
            </w:r>
            <w:r w:rsidR="0087393B" w:rsidRPr="00C81848">
              <w:rPr>
                <w:rFonts w:ascii="Arial" w:hAnsi="Arial" w:cs="Arial"/>
              </w:rPr>
              <w:t xml:space="preserve"> </w:t>
            </w:r>
            <w:r w:rsidR="003229DE">
              <w:rPr>
                <w:rFonts w:ascii="Arial" w:hAnsi="Arial" w:cs="Arial"/>
              </w:rPr>
              <w:t xml:space="preserve">to </w:t>
            </w:r>
            <w:r w:rsidR="00C81848" w:rsidRPr="00C81848">
              <w:rPr>
                <w:rFonts w:ascii="Arial" w:hAnsi="Arial" w:cs="Arial"/>
              </w:rPr>
              <w:t xml:space="preserve">this demographic. </w:t>
            </w:r>
          </w:p>
          <w:p w14:paraId="7BB57FFA" w14:textId="4E60401C" w:rsidR="00BC0384" w:rsidRPr="00D51AFB" w:rsidRDefault="00A4746D" w:rsidP="00063C87">
            <w:pPr>
              <w:pStyle w:val="ListParagraph"/>
              <w:numPr>
                <w:ilvl w:val="0"/>
                <w:numId w:val="3"/>
              </w:numPr>
              <w:spacing w:after="0" w:line="240" w:lineRule="auto"/>
              <w:rPr>
                <w:rFonts w:ascii="Arial" w:hAnsi="Arial" w:cs="Arial"/>
              </w:rPr>
            </w:pPr>
            <w:r w:rsidRPr="00D51AFB">
              <w:rPr>
                <w:rFonts w:ascii="Arial" w:hAnsi="Arial" w:cs="Arial"/>
              </w:rPr>
              <w:t xml:space="preserve">Dual relationships </w:t>
            </w:r>
            <w:r w:rsidR="00F625A6" w:rsidRPr="00D51AFB">
              <w:rPr>
                <w:rFonts w:ascii="Arial" w:hAnsi="Arial" w:cs="Arial"/>
              </w:rPr>
              <w:t>–</w:t>
            </w:r>
            <w:r w:rsidRPr="00D51AFB">
              <w:rPr>
                <w:rFonts w:ascii="Arial" w:hAnsi="Arial" w:cs="Arial"/>
              </w:rPr>
              <w:t xml:space="preserve"> </w:t>
            </w:r>
            <w:r w:rsidR="00F625A6" w:rsidRPr="00D51AFB">
              <w:rPr>
                <w:rFonts w:ascii="Arial" w:hAnsi="Arial" w:cs="Arial"/>
              </w:rPr>
              <w:t xml:space="preserve">In order to avoid </w:t>
            </w:r>
            <w:r w:rsidR="00F0130B" w:rsidRPr="00D51AFB">
              <w:rPr>
                <w:rFonts w:ascii="Arial" w:hAnsi="Arial" w:cs="Arial"/>
              </w:rPr>
              <w:t>jeopardis</w:t>
            </w:r>
            <w:r w:rsidR="00A97F73" w:rsidRPr="00D51AFB">
              <w:rPr>
                <w:rFonts w:ascii="Arial" w:hAnsi="Arial" w:cs="Arial"/>
              </w:rPr>
              <w:t>ing</w:t>
            </w:r>
            <w:r w:rsidR="00F0130B" w:rsidRPr="00D51AFB">
              <w:rPr>
                <w:rFonts w:ascii="Arial" w:hAnsi="Arial" w:cs="Arial"/>
              </w:rPr>
              <w:t xml:space="preserve"> therapeutic boundaries </w:t>
            </w:r>
            <w:r w:rsidR="00112AE4" w:rsidRPr="00D51AFB">
              <w:rPr>
                <w:rFonts w:ascii="Arial" w:hAnsi="Arial" w:cs="Arial"/>
              </w:rPr>
              <w:t xml:space="preserve">and </w:t>
            </w:r>
            <w:r w:rsidR="00A97F73" w:rsidRPr="00D51AFB">
              <w:rPr>
                <w:rFonts w:ascii="Arial" w:hAnsi="Arial" w:cs="Arial"/>
              </w:rPr>
              <w:t xml:space="preserve">prioritise </w:t>
            </w:r>
            <w:r w:rsidR="00F0130B" w:rsidRPr="00D51AFB">
              <w:rPr>
                <w:rFonts w:ascii="Arial" w:hAnsi="Arial" w:cs="Arial"/>
              </w:rPr>
              <w:t>the welfare of juvenile offenders</w:t>
            </w:r>
            <w:r w:rsidR="00DF60A9" w:rsidRPr="00D51AFB">
              <w:rPr>
                <w:rFonts w:ascii="Arial" w:hAnsi="Arial" w:cs="Arial"/>
              </w:rPr>
              <w:t>, the practitioner must avoid parallel connections. B</w:t>
            </w:r>
            <w:r w:rsidR="00F0130B" w:rsidRPr="00D51AFB">
              <w:rPr>
                <w:rFonts w:ascii="Arial" w:hAnsi="Arial" w:cs="Arial"/>
              </w:rPr>
              <w:t xml:space="preserve">oundaries between </w:t>
            </w:r>
            <w:r w:rsidR="00DF60A9" w:rsidRPr="00D51AFB">
              <w:rPr>
                <w:rFonts w:ascii="Arial" w:hAnsi="Arial" w:cs="Arial"/>
              </w:rPr>
              <w:t>work</w:t>
            </w:r>
            <w:r w:rsidR="00F0130B" w:rsidRPr="00D51AFB">
              <w:rPr>
                <w:rFonts w:ascii="Arial" w:hAnsi="Arial" w:cs="Arial"/>
              </w:rPr>
              <w:t xml:space="preserve"> life and other connections </w:t>
            </w:r>
            <w:r w:rsidR="00DF60A9" w:rsidRPr="00D51AFB">
              <w:rPr>
                <w:rFonts w:ascii="Arial" w:hAnsi="Arial" w:cs="Arial"/>
              </w:rPr>
              <w:t>must be clea</w:t>
            </w:r>
            <w:r w:rsidR="00112AE4" w:rsidRPr="00D51AFB">
              <w:rPr>
                <w:rFonts w:ascii="Arial" w:hAnsi="Arial" w:cs="Arial"/>
              </w:rPr>
              <w:t xml:space="preserve">r </w:t>
            </w:r>
            <w:r w:rsidR="00D51AFB" w:rsidRPr="00D51AFB">
              <w:rPr>
                <w:rFonts w:ascii="Arial" w:hAnsi="Arial" w:cs="Arial"/>
              </w:rPr>
              <w:t>to</w:t>
            </w:r>
            <w:r w:rsidR="00F0130B" w:rsidRPr="00D51AFB">
              <w:rPr>
                <w:rFonts w:ascii="Arial" w:hAnsi="Arial" w:cs="Arial"/>
              </w:rPr>
              <w:t xml:space="preserve"> avoid </w:t>
            </w:r>
            <w:r w:rsidR="00D51AFB" w:rsidRPr="00D51AFB">
              <w:rPr>
                <w:rFonts w:ascii="Arial" w:hAnsi="Arial" w:cs="Arial"/>
              </w:rPr>
              <w:t xml:space="preserve">detrimental </w:t>
            </w:r>
            <w:r w:rsidR="00F0130B" w:rsidRPr="00D51AFB">
              <w:rPr>
                <w:rFonts w:ascii="Arial" w:hAnsi="Arial" w:cs="Arial"/>
              </w:rPr>
              <w:t>situation</w:t>
            </w:r>
            <w:r w:rsidR="00D51AFB" w:rsidRPr="00D51AFB">
              <w:rPr>
                <w:rFonts w:ascii="Arial" w:hAnsi="Arial" w:cs="Arial"/>
              </w:rPr>
              <w:t>s</w:t>
            </w:r>
            <w:r w:rsidR="00F0130B" w:rsidRPr="00D51AFB">
              <w:rPr>
                <w:rFonts w:ascii="Arial" w:hAnsi="Arial" w:cs="Arial"/>
              </w:rPr>
              <w:t xml:space="preserve"> </w:t>
            </w:r>
            <w:r w:rsidR="00D51AFB" w:rsidRPr="00D51AFB">
              <w:rPr>
                <w:rFonts w:ascii="Arial" w:hAnsi="Arial" w:cs="Arial"/>
              </w:rPr>
              <w:t xml:space="preserve">and relationships. </w:t>
            </w:r>
            <w:r w:rsidR="00F0130B" w:rsidRPr="00D51AFB">
              <w:rPr>
                <w:rFonts w:ascii="Arial" w:hAnsi="Arial" w:cs="Arial"/>
              </w:rPr>
              <w:t>It is essential to follow professional norms of behaviour and monitor</w:t>
            </w:r>
            <w:r w:rsidR="00D51AFB" w:rsidRPr="00D51AFB">
              <w:rPr>
                <w:rFonts w:ascii="Arial" w:hAnsi="Arial" w:cs="Arial"/>
              </w:rPr>
              <w:t xml:space="preserve"> regularly</w:t>
            </w:r>
            <w:r w:rsidR="00F0130B" w:rsidRPr="00D51AFB">
              <w:rPr>
                <w:rFonts w:ascii="Arial" w:hAnsi="Arial" w:cs="Arial"/>
              </w:rPr>
              <w:t>.</w:t>
            </w:r>
          </w:p>
          <w:p w14:paraId="4C247B9E" w14:textId="521267A0" w:rsidR="00B6539F" w:rsidRDefault="00B6539F" w:rsidP="00063C87">
            <w:pPr>
              <w:pStyle w:val="ListParagraph"/>
              <w:numPr>
                <w:ilvl w:val="0"/>
                <w:numId w:val="3"/>
              </w:numPr>
              <w:spacing w:after="0" w:line="240" w:lineRule="auto"/>
              <w:rPr>
                <w:rFonts w:ascii="Arial" w:hAnsi="Arial" w:cs="Arial"/>
              </w:rPr>
            </w:pPr>
            <w:r>
              <w:rPr>
                <w:rFonts w:ascii="Arial" w:hAnsi="Arial" w:cs="Arial"/>
              </w:rPr>
              <w:t>Equity and</w:t>
            </w:r>
            <w:r w:rsidR="00E16D36">
              <w:rPr>
                <w:rFonts w:ascii="Arial" w:hAnsi="Arial" w:cs="Arial"/>
              </w:rPr>
              <w:t xml:space="preserve"> Fairness </w:t>
            </w:r>
            <w:r w:rsidR="006713F7">
              <w:rPr>
                <w:rFonts w:ascii="Arial" w:hAnsi="Arial" w:cs="Arial"/>
              </w:rPr>
              <w:t>–</w:t>
            </w:r>
            <w:r w:rsidR="00E16D36">
              <w:rPr>
                <w:rFonts w:ascii="Arial" w:hAnsi="Arial" w:cs="Arial"/>
              </w:rPr>
              <w:t xml:space="preserve"> </w:t>
            </w:r>
            <w:r w:rsidR="006713F7">
              <w:rPr>
                <w:rFonts w:ascii="Arial" w:hAnsi="Arial" w:cs="Arial"/>
              </w:rPr>
              <w:t>The programme</w:t>
            </w:r>
            <w:r w:rsidR="005F5BA9">
              <w:rPr>
                <w:rFonts w:ascii="Arial" w:hAnsi="Arial" w:cs="Arial"/>
              </w:rPr>
              <w:t xml:space="preserve"> must be</w:t>
            </w:r>
            <w:r w:rsidR="00A12D1E" w:rsidRPr="00A12D1E">
              <w:rPr>
                <w:rFonts w:ascii="Arial" w:hAnsi="Arial" w:cs="Arial"/>
              </w:rPr>
              <w:t xml:space="preserve"> equally accessible to all people</w:t>
            </w:r>
            <w:r w:rsidR="005F5BA9">
              <w:rPr>
                <w:rFonts w:ascii="Arial" w:hAnsi="Arial" w:cs="Arial"/>
              </w:rPr>
              <w:t xml:space="preserve"> </w:t>
            </w:r>
            <w:r w:rsidR="00A12D1E" w:rsidRPr="00A12D1E">
              <w:rPr>
                <w:rFonts w:ascii="Arial" w:hAnsi="Arial" w:cs="Arial"/>
              </w:rPr>
              <w:t xml:space="preserve">regardless of their gender, colour, </w:t>
            </w:r>
            <w:r w:rsidR="005F5BA9">
              <w:rPr>
                <w:rFonts w:ascii="Arial" w:hAnsi="Arial" w:cs="Arial"/>
              </w:rPr>
              <w:t xml:space="preserve">crime committed </w:t>
            </w:r>
            <w:r w:rsidR="00A12D1E" w:rsidRPr="00A12D1E">
              <w:rPr>
                <w:rFonts w:ascii="Arial" w:hAnsi="Arial" w:cs="Arial"/>
              </w:rPr>
              <w:t xml:space="preserve">or socioeconomic background. Any differences in the availability of rehabilitative services should be tracked and addressed. Employ inclusive strategies that </w:t>
            </w:r>
            <w:proofErr w:type="gramStart"/>
            <w:r w:rsidR="00A12D1E" w:rsidRPr="00A12D1E">
              <w:rPr>
                <w:rFonts w:ascii="Arial" w:hAnsi="Arial" w:cs="Arial"/>
              </w:rPr>
              <w:t>take into account</w:t>
            </w:r>
            <w:proofErr w:type="gramEnd"/>
            <w:r w:rsidR="00A12D1E" w:rsidRPr="00A12D1E">
              <w:rPr>
                <w:rFonts w:ascii="Arial" w:hAnsi="Arial" w:cs="Arial"/>
              </w:rPr>
              <w:t xml:space="preserve"> the particular requirements of various communities.</w:t>
            </w:r>
          </w:p>
          <w:p w14:paraId="707827D3" w14:textId="1751E78F" w:rsidR="00AF084B" w:rsidRDefault="00AF084B" w:rsidP="00063C87">
            <w:pPr>
              <w:pStyle w:val="ListParagraph"/>
              <w:numPr>
                <w:ilvl w:val="0"/>
                <w:numId w:val="3"/>
              </w:numPr>
              <w:spacing w:after="0" w:line="240" w:lineRule="auto"/>
              <w:rPr>
                <w:rFonts w:ascii="Arial" w:hAnsi="Arial" w:cs="Arial"/>
              </w:rPr>
            </w:pPr>
            <w:r>
              <w:rPr>
                <w:rFonts w:ascii="Arial" w:hAnsi="Arial" w:cs="Arial"/>
              </w:rPr>
              <w:t xml:space="preserve">Inclusion of family </w:t>
            </w:r>
            <w:r w:rsidR="00E3353A">
              <w:rPr>
                <w:rFonts w:ascii="Arial" w:hAnsi="Arial" w:cs="Arial"/>
              </w:rPr>
              <w:t>–</w:t>
            </w:r>
            <w:r>
              <w:rPr>
                <w:rFonts w:ascii="Arial" w:hAnsi="Arial" w:cs="Arial"/>
              </w:rPr>
              <w:t xml:space="preserve"> </w:t>
            </w:r>
            <w:r w:rsidR="00E3353A">
              <w:rPr>
                <w:rFonts w:ascii="Arial" w:hAnsi="Arial" w:cs="Arial"/>
              </w:rPr>
              <w:t xml:space="preserve">Permission from </w:t>
            </w:r>
            <w:r w:rsidR="00B9495D" w:rsidRPr="00B9495D">
              <w:rPr>
                <w:rFonts w:ascii="Arial" w:hAnsi="Arial" w:cs="Arial"/>
              </w:rPr>
              <w:t xml:space="preserve">family members </w:t>
            </w:r>
            <w:r w:rsidR="00E3353A">
              <w:rPr>
                <w:rFonts w:ascii="Arial" w:hAnsi="Arial" w:cs="Arial"/>
              </w:rPr>
              <w:t>must be sought to</w:t>
            </w:r>
            <w:r w:rsidR="00B9495D" w:rsidRPr="00B9495D">
              <w:rPr>
                <w:rFonts w:ascii="Arial" w:hAnsi="Arial" w:cs="Arial"/>
              </w:rPr>
              <w:t xml:space="preserve"> handle family relations </w:t>
            </w:r>
            <w:proofErr w:type="gramStart"/>
            <w:r w:rsidR="00B9495D" w:rsidRPr="00B9495D">
              <w:rPr>
                <w:rFonts w:ascii="Arial" w:hAnsi="Arial" w:cs="Arial"/>
              </w:rPr>
              <w:t>morally, and</w:t>
            </w:r>
            <w:proofErr w:type="gramEnd"/>
            <w:r w:rsidR="00B9495D" w:rsidRPr="00B9495D">
              <w:rPr>
                <w:rFonts w:ascii="Arial" w:hAnsi="Arial" w:cs="Arial"/>
              </w:rPr>
              <w:t xml:space="preserve"> put the young offender's best interests first. </w:t>
            </w:r>
            <w:r w:rsidR="006D5628">
              <w:rPr>
                <w:rFonts w:ascii="Arial" w:hAnsi="Arial" w:cs="Arial"/>
              </w:rPr>
              <w:t>I</w:t>
            </w:r>
            <w:r w:rsidR="00B9495D" w:rsidRPr="00B9495D">
              <w:rPr>
                <w:rFonts w:ascii="Arial" w:hAnsi="Arial" w:cs="Arial"/>
              </w:rPr>
              <w:t xml:space="preserve">nformed </w:t>
            </w:r>
            <w:r w:rsidR="006D5628">
              <w:rPr>
                <w:rFonts w:ascii="Arial" w:hAnsi="Arial" w:cs="Arial"/>
              </w:rPr>
              <w:t>consent must be gained</w:t>
            </w:r>
            <w:r w:rsidR="00B9495D" w:rsidRPr="00B9495D">
              <w:rPr>
                <w:rFonts w:ascii="Arial" w:hAnsi="Arial" w:cs="Arial"/>
              </w:rPr>
              <w:t xml:space="preserve"> before interacting with family members, and family relationships </w:t>
            </w:r>
            <w:r w:rsidR="006D5628">
              <w:rPr>
                <w:rFonts w:ascii="Arial" w:hAnsi="Arial" w:cs="Arial"/>
              </w:rPr>
              <w:t xml:space="preserve">should be </w:t>
            </w:r>
            <w:r w:rsidR="00B9495D" w:rsidRPr="00B9495D">
              <w:rPr>
                <w:rFonts w:ascii="Arial" w:hAnsi="Arial" w:cs="Arial"/>
              </w:rPr>
              <w:t>delicately</w:t>
            </w:r>
            <w:r w:rsidR="006D5628">
              <w:rPr>
                <w:rFonts w:ascii="Arial" w:hAnsi="Arial" w:cs="Arial"/>
              </w:rPr>
              <w:t xml:space="preserve"> handled</w:t>
            </w:r>
            <w:r w:rsidR="00B9495D" w:rsidRPr="00B9495D">
              <w:rPr>
                <w:rFonts w:ascii="Arial" w:hAnsi="Arial" w:cs="Arial"/>
              </w:rPr>
              <w:t>. Specify exactly what is expected of family engagement and in what roles.</w:t>
            </w:r>
          </w:p>
          <w:p w14:paraId="304BF049" w14:textId="0327E077" w:rsidR="00492625" w:rsidRDefault="00C65C37" w:rsidP="00063C87">
            <w:pPr>
              <w:pStyle w:val="ListParagraph"/>
              <w:numPr>
                <w:ilvl w:val="0"/>
                <w:numId w:val="3"/>
              </w:numPr>
              <w:spacing w:after="0" w:line="240" w:lineRule="auto"/>
              <w:rPr>
                <w:rFonts w:ascii="Arial" w:hAnsi="Arial" w:cs="Arial"/>
              </w:rPr>
            </w:pPr>
            <w:r>
              <w:rPr>
                <w:rFonts w:ascii="Arial" w:hAnsi="Arial" w:cs="Arial"/>
              </w:rPr>
              <w:t>Evaluation and Research -</w:t>
            </w:r>
            <w:r w:rsidR="006D5628">
              <w:rPr>
                <w:rFonts w:ascii="Arial" w:hAnsi="Arial" w:cs="Arial"/>
              </w:rPr>
              <w:t>The study must pr</w:t>
            </w:r>
            <w:r w:rsidR="006A4878" w:rsidRPr="006A4878">
              <w:rPr>
                <w:rFonts w:ascii="Arial" w:hAnsi="Arial" w:cs="Arial"/>
              </w:rPr>
              <w:t xml:space="preserve">ovide informed consent, limit harm, and respect participants' autonomy </w:t>
            </w:r>
            <w:r w:rsidR="006D5628">
              <w:rPr>
                <w:rFonts w:ascii="Arial" w:hAnsi="Arial" w:cs="Arial"/>
              </w:rPr>
              <w:t>when required</w:t>
            </w:r>
            <w:r w:rsidR="006A4878" w:rsidRPr="006A4878">
              <w:rPr>
                <w:rFonts w:ascii="Arial" w:hAnsi="Arial" w:cs="Arial"/>
              </w:rPr>
              <w:t xml:space="preserve">. </w:t>
            </w:r>
            <w:r w:rsidR="00B37D9F">
              <w:rPr>
                <w:rFonts w:ascii="Arial" w:hAnsi="Arial" w:cs="Arial"/>
              </w:rPr>
              <w:t>I</w:t>
            </w:r>
            <w:r w:rsidR="006A4878" w:rsidRPr="006A4878">
              <w:rPr>
                <w:rFonts w:ascii="Arial" w:hAnsi="Arial" w:cs="Arial"/>
              </w:rPr>
              <w:t xml:space="preserve">nformed permission </w:t>
            </w:r>
            <w:r w:rsidR="00B37D9F">
              <w:rPr>
                <w:rFonts w:ascii="Arial" w:hAnsi="Arial" w:cs="Arial"/>
              </w:rPr>
              <w:t xml:space="preserve">must be gained </w:t>
            </w:r>
            <w:r w:rsidR="006A4878" w:rsidRPr="006A4878">
              <w:rPr>
                <w:rFonts w:ascii="Arial" w:hAnsi="Arial" w:cs="Arial"/>
              </w:rPr>
              <w:t xml:space="preserve">and followed </w:t>
            </w:r>
            <w:r w:rsidR="00B37D9F">
              <w:rPr>
                <w:rFonts w:ascii="Arial" w:hAnsi="Arial" w:cs="Arial"/>
              </w:rPr>
              <w:t xml:space="preserve">via </w:t>
            </w:r>
            <w:r w:rsidR="006A4878" w:rsidRPr="006A4878">
              <w:rPr>
                <w:rFonts w:ascii="Arial" w:hAnsi="Arial" w:cs="Arial"/>
              </w:rPr>
              <w:t xml:space="preserve">ethical review procedure </w:t>
            </w:r>
            <w:r w:rsidR="00B37D9F">
              <w:rPr>
                <w:rFonts w:ascii="Arial" w:hAnsi="Arial" w:cs="Arial"/>
              </w:rPr>
              <w:t>and in</w:t>
            </w:r>
            <w:r w:rsidR="006A4878" w:rsidRPr="006A4878">
              <w:rPr>
                <w:rFonts w:ascii="Arial" w:hAnsi="Arial" w:cs="Arial"/>
              </w:rPr>
              <w:t xml:space="preserve"> an ethical manner. </w:t>
            </w:r>
            <w:r w:rsidR="00E35067">
              <w:rPr>
                <w:rFonts w:ascii="Arial" w:hAnsi="Arial" w:cs="Arial"/>
              </w:rPr>
              <w:t>T</w:t>
            </w:r>
            <w:r w:rsidR="006A4878" w:rsidRPr="006A4878">
              <w:rPr>
                <w:rFonts w:ascii="Arial" w:hAnsi="Arial" w:cs="Arial"/>
              </w:rPr>
              <w:t xml:space="preserve">he well-being of participants </w:t>
            </w:r>
            <w:r w:rsidR="00E35067">
              <w:rPr>
                <w:rFonts w:ascii="Arial" w:hAnsi="Arial" w:cs="Arial"/>
              </w:rPr>
              <w:t xml:space="preserve">must be </w:t>
            </w:r>
            <w:proofErr w:type="gramStart"/>
            <w:r w:rsidR="00E35067">
              <w:rPr>
                <w:rFonts w:ascii="Arial" w:hAnsi="Arial" w:cs="Arial"/>
              </w:rPr>
              <w:t>prioritised</w:t>
            </w:r>
            <w:proofErr w:type="gramEnd"/>
            <w:r w:rsidR="00E35067">
              <w:rPr>
                <w:rFonts w:ascii="Arial" w:hAnsi="Arial" w:cs="Arial"/>
              </w:rPr>
              <w:t xml:space="preserve"> and results should be</w:t>
            </w:r>
            <w:r w:rsidR="006A4878" w:rsidRPr="006A4878">
              <w:rPr>
                <w:rFonts w:ascii="Arial" w:hAnsi="Arial" w:cs="Arial"/>
              </w:rPr>
              <w:t xml:space="preserve"> handled appropriately.</w:t>
            </w:r>
          </w:p>
          <w:p w14:paraId="376771AD" w14:textId="09BD9CAB" w:rsidR="00021C24" w:rsidRPr="00492625" w:rsidRDefault="006A4878" w:rsidP="00063C87">
            <w:pPr>
              <w:pStyle w:val="ListParagraph"/>
              <w:numPr>
                <w:ilvl w:val="0"/>
                <w:numId w:val="3"/>
              </w:numPr>
              <w:spacing w:after="0" w:line="240" w:lineRule="auto"/>
              <w:rPr>
                <w:rFonts w:ascii="Arial" w:hAnsi="Arial" w:cs="Arial"/>
              </w:rPr>
            </w:pPr>
            <w:r w:rsidRPr="00492625">
              <w:rPr>
                <w:rFonts w:ascii="Arial" w:hAnsi="Arial" w:cs="Arial"/>
              </w:rPr>
              <w:t xml:space="preserve">Privacy Concerns </w:t>
            </w:r>
            <w:r w:rsidR="00021C24" w:rsidRPr="00492625">
              <w:rPr>
                <w:rFonts w:ascii="Arial" w:hAnsi="Arial" w:cs="Arial"/>
              </w:rPr>
              <w:t xml:space="preserve">- </w:t>
            </w:r>
            <w:r w:rsidR="002A1F9D">
              <w:rPr>
                <w:rFonts w:ascii="Arial" w:hAnsi="Arial" w:cs="Arial"/>
              </w:rPr>
              <w:t>P</w:t>
            </w:r>
            <w:r w:rsidR="00021C24" w:rsidRPr="00492625">
              <w:rPr>
                <w:rFonts w:ascii="Arial" w:hAnsi="Arial" w:cs="Arial"/>
              </w:rPr>
              <w:t>rivacy concerns</w:t>
            </w:r>
            <w:r w:rsidR="002A1F9D">
              <w:rPr>
                <w:rFonts w:ascii="Arial" w:hAnsi="Arial" w:cs="Arial"/>
              </w:rPr>
              <w:t xml:space="preserve"> must be addressed</w:t>
            </w:r>
            <w:r w:rsidR="00021C24" w:rsidRPr="00492625">
              <w:rPr>
                <w:rFonts w:ascii="Arial" w:hAnsi="Arial" w:cs="Arial"/>
              </w:rPr>
              <w:t xml:space="preserve">, especially in group settings to maintain a safe environment for participants to share without fear of judgment or disclosure. </w:t>
            </w:r>
            <w:r w:rsidR="002A1F9D">
              <w:rPr>
                <w:rFonts w:ascii="Arial" w:hAnsi="Arial" w:cs="Arial"/>
              </w:rPr>
              <w:t>G</w:t>
            </w:r>
            <w:r w:rsidR="00021C24" w:rsidRPr="00492625">
              <w:rPr>
                <w:rFonts w:ascii="Arial" w:hAnsi="Arial" w:cs="Arial"/>
              </w:rPr>
              <w:t>round rules regarding privacy in group settings</w:t>
            </w:r>
            <w:r w:rsidR="002A1F9D">
              <w:rPr>
                <w:rFonts w:ascii="Arial" w:hAnsi="Arial" w:cs="Arial"/>
              </w:rPr>
              <w:t xml:space="preserve"> should be established and the </w:t>
            </w:r>
            <w:r w:rsidR="005F2159">
              <w:rPr>
                <w:rFonts w:ascii="Arial" w:hAnsi="Arial" w:cs="Arial"/>
              </w:rPr>
              <w:t xml:space="preserve">environment should be </w:t>
            </w:r>
            <w:r w:rsidR="00021C24" w:rsidRPr="00492625">
              <w:rPr>
                <w:rFonts w:ascii="Arial" w:hAnsi="Arial" w:cs="Arial"/>
              </w:rPr>
              <w:t xml:space="preserve">supportive </w:t>
            </w:r>
            <w:r w:rsidR="005F2159">
              <w:rPr>
                <w:rFonts w:ascii="Arial" w:hAnsi="Arial" w:cs="Arial"/>
              </w:rPr>
              <w:t>allowing</w:t>
            </w:r>
            <w:r w:rsidR="00021C24" w:rsidRPr="00492625">
              <w:rPr>
                <w:rFonts w:ascii="Arial" w:hAnsi="Arial" w:cs="Arial"/>
              </w:rPr>
              <w:t xml:space="preserve"> participants </w:t>
            </w:r>
            <w:r w:rsidR="005F2159">
              <w:rPr>
                <w:rFonts w:ascii="Arial" w:hAnsi="Arial" w:cs="Arial"/>
              </w:rPr>
              <w:t xml:space="preserve">to </w:t>
            </w:r>
            <w:r w:rsidR="00021C24" w:rsidRPr="00492625">
              <w:rPr>
                <w:rFonts w:ascii="Arial" w:hAnsi="Arial" w:cs="Arial"/>
              </w:rPr>
              <w:t>feel comfortable sharing while respecting each other's confidentiality.</w:t>
            </w:r>
          </w:p>
          <w:p w14:paraId="53FAC4D2" w14:textId="52B3A704" w:rsidR="006A4878" w:rsidRDefault="00492625" w:rsidP="00063C87">
            <w:pPr>
              <w:pStyle w:val="ListParagraph"/>
              <w:numPr>
                <w:ilvl w:val="0"/>
                <w:numId w:val="3"/>
              </w:numPr>
              <w:spacing w:after="0" w:line="240" w:lineRule="auto"/>
              <w:rPr>
                <w:rFonts w:ascii="Arial" w:hAnsi="Arial" w:cs="Arial"/>
              </w:rPr>
            </w:pPr>
            <w:r>
              <w:rPr>
                <w:rFonts w:ascii="Arial" w:hAnsi="Arial" w:cs="Arial"/>
              </w:rPr>
              <w:t xml:space="preserve">Honesty and </w:t>
            </w:r>
            <w:r w:rsidR="00150E5F">
              <w:rPr>
                <w:rFonts w:ascii="Arial" w:hAnsi="Arial" w:cs="Arial"/>
              </w:rPr>
              <w:t xml:space="preserve">Transparency - </w:t>
            </w:r>
            <w:r w:rsidR="005F2159">
              <w:rPr>
                <w:rFonts w:ascii="Arial" w:hAnsi="Arial" w:cs="Arial"/>
              </w:rPr>
              <w:t>T</w:t>
            </w:r>
            <w:r w:rsidR="00CF7316" w:rsidRPr="00DE63BE">
              <w:rPr>
                <w:rFonts w:ascii="Arial" w:hAnsi="Arial" w:cs="Arial"/>
              </w:rPr>
              <w:t xml:space="preserve">rust </w:t>
            </w:r>
            <w:r w:rsidR="005F2159">
              <w:rPr>
                <w:rFonts w:ascii="Arial" w:hAnsi="Arial" w:cs="Arial"/>
              </w:rPr>
              <w:t xml:space="preserve">must be established </w:t>
            </w:r>
            <w:r w:rsidR="00CF7316" w:rsidRPr="00DE63BE">
              <w:rPr>
                <w:rFonts w:ascii="Arial" w:hAnsi="Arial" w:cs="Arial"/>
              </w:rPr>
              <w:t xml:space="preserve">with participants by being open and truthful about the intervention's objectives, procedures, and possible results. </w:t>
            </w:r>
            <w:r w:rsidR="005F2159">
              <w:rPr>
                <w:rFonts w:ascii="Arial" w:hAnsi="Arial" w:cs="Arial"/>
              </w:rPr>
              <w:t>C</w:t>
            </w:r>
            <w:r w:rsidR="00CF7316" w:rsidRPr="00DE63BE">
              <w:rPr>
                <w:rFonts w:ascii="Arial" w:hAnsi="Arial" w:cs="Arial"/>
              </w:rPr>
              <w:t>onstant contact with participants</w:t>
            </w:r>
            <w:r w:rsidR="005F2159">
              <w:rPr>
                <w:rFonts w:ascii="Arial" w:hAnsi="Arial" w:cs="Arial"/>
              </w:rPr>
              <w:t xml:space="preserve"> is essential as is </w:t>
            </w:r>
            <w:r w:rsidR="00CF7316" w:rsidRPr="00DE63BE">
              <w:rPr>
                <w:rFonts w:ascii="Arial" w:hAnsi="Arial" w:cs="Arial"/>
              </w:rPr>
              <w:t>being truthful about the objectives and strategies of the intervention. Any issues or misconceptions should be resolved right away.</w:t>
            </w:r>
          </w:p>
          <w:p w14:paraId="23B003FD" w14:textId="6654D24A" w:rsidR="00991612" w:rsidRPr="000A0F35" w:rsidRDefault="00DE63BE" w:rsidP="00063C87">
            <w:pPr>
              <w:pStyle w:val="ListParagraph"/>
              <w:numPr>
                <w:ilvl w:val="0"/>
                <w:numId w:val="3"/>
              </w:numPr>
              <w:spacing w:after="0" w:line="240" w:lineRule="auto"/>
              <w:rPr>
                <w:rFonts w:ascii="Arial" w:hAnsi="Arial" w:cs="Arial"/>
              </w:rPr>
            </w:pPr>
            <w:r>
              <w:rPr>
                <w:rFonts w:ascii="Arial" w:hAnsi="Arial" w:cs="Arial"/>
              </w:rPr>
              <w:t xml:space="preserve">Continuous Monitoring </w:t>
            </w:r>
            <w:r w:rsidR="00E635EB">
              <w:rPr>
                <w:rFonts w:ascii="Arial" w:hAnsi="Arial" w:cs="Arial"/>
              </w:rPr>
              <w:t>–</w:t>
            </w:r>
            <w:r>
              <w:rPr>
                <w:rFonts w:ascii="Arial" w:hAnsi="Arial" w:cs="Arial"/>
              </w:rPr>
              <w:t xml:space="preserve"> </w:t>
            </w:r>
            <w:r w:rsidR="00E635EB">
              <w:rPr>
                <w:rFonts w:ascii="Arial" w:hAnsi="Arial" w:cs="Arial"/>
              </w:rPr>
              <w:t>The proposal must p</w:t>
            </w:r>
            <w:r w:rsidR="004F0B06" w:rsidRPr="002713D1">
              <w:rPr>
                <w:rFonts w:ascii="Arial" w:hAnsi="Arial" w:cs="Arial"/>
              </w:rPr>
              <w:t xml:space="preserve">rioritise the growth and well-being of the juvenile offenders while </w:t>
            </w:r>
            <w:r w:rsidR="00E635EB">
              <w:rPr>
                <w:rFonts w:ascii="Arial" w:hAnsi="Arial" w:cs="Arial"/>
              </w:rPr>
              <w:t>monitoring</w:t>
            </w:r>
            <w:r w:rsidR="004F0B06" w:rsidRPr="002713D1">
              <w:rPr>
                <w:rFonts w:ascii="Arial" w:hAnsi="Arial" w:cs="Arial"/>
              </w:rPr>
              <w:t xml:space="preserve"> the intervention's </w:t>
            </w:r>
            <w:r w:rsidR="00C721A2" w:rsidRPr="002713D1">
              <w:rPr>
                <w:rFonts w:ascii="Arial" w:hAnsi="Arial" w:cs="Arial"/>
              </w:rPr>
              <w:t>effects</w:t>
            </w:r>
            <w:r w:rsidR="00C721A2">
              <w:rPr>
                <w:rFonts w:ascii="Arial" w:hAnsi="Arial" w:cs="Arial"/>
              </w:rPr>
              <w:t xml:space="preserve"> and</w:t>
            </w:r>
            <w:r w:rsidR="004F0B06" w:rsidRPr="002713D1">
              <w:rPr>
                <w:rFonts w:ascii="Arial" w:hAnsi="Arial" w:cs="Arial"/>
              </w:rPr>
              <w:t xml:space="preserve"> modifying </w:t>
            </w:r>
            <w:r w:rsidR="00C721A2">
              <w:rPr>
                <w:rFonts w:ascii="Arial" w:hAnsi="Arial" w:cs="Arial"/>
              </w:rPr>
              <w:t>strategies</w:t>
            </w:r>
            <w:r w:rsidR="004F0B06" w:rsidRPr="002713D1">
              <w:rPr>
                <w:rFonts w:ascii="Arial" w:hAnsi="Arial" w:cs="Arial"/>
              </w:rPr>
              <w:t xml:space="preserve"> as necessary. </w:t>
            </w:r>
            <w:r w:rsidR="00C721A2">
              <w:rPr>
                <w:rFonts w:ascii="Arial" w:hAnsi="Arial" w:cs="Arial"/>
              </w:rPr>
              <w:t>C</w:t>
            </w:r>
            <w:r w:rsidR="004F0B06" w:rsidRPr="002713D1">
              <w:rPr>
                <w:rFonts w:ascii="Arial" w:hAnsi="Arial" w:cs="Arial"/>
              </w:rPr>
              <w:t xml:space="preserve">ontinuous monitoring and assessment systems </w:t>
            </w:r>
            <w:r w:rsidR="00C721A2">
              <w:rPr>
                <w:rFonts w:ascii="Arial" w:hAnsi="Arial" w:cs="Arial"/>
              </w:rPr>
              <w:t xml:space="preserve">will be established </w:t>
            </w:r>
            <w:r w:rsidR="004F0B06" w:rsidRPr="002713D1">
              <w:rPr>
                <w:rFonts w:ascii="Arial" w:hAnsi="Arial" w:cs="Arial"/>
              </w:rPr>
              <w:t xml:space="preserve">to gauge the success of the intervention. </w:t>
            </w:r>
            <w:r w:rsidR="00C721A2">
              <w:rPr>
                <w:rFonts w:ascii="Arial" w:hAnsi="Arial" w:cs="Arial"/>
              </w:rPr>
              <w:t>P</w:t>
            </w:r>
            <w:r w:rsidR="004F0B06" w:rsidRPr="002713D1">
              <w:rPr>
                <w:rFonts w:ascii="Arial" w:hAnsi="Arial" w:cs="Arial"/>
              </w:rPr>
              <w:t xml:space="preserve">articipant well-being </w:t>
            </w:r>
            <w:r w:rsidR="00C721A2">
              <w:rPr>
                <w:rFonts w:ascii="Arial" w:hAnsi="Arial" w:cs="Arial"/>
              </w:rPr>
              <w:t xml:space="preserve">will be prioritised </w:t>
            </w:r>
            <w:r w:rsidR="004F0B06" w:rsidRPr="002713D1">
              <w:rPr>
                <w:rFonts w:ascii="Arial" w:hAnsi="Arial" w:cs="Arial"/>
              </w:rPr>
              <w:t xml:space="preserve">by regularly reviewing ethical issues and </w:t>
            </w:r>
            <w:r w:rsidR="00C721A2">
              <w:rPr>
                <w:rFonts w:ascii="Arial" w:hAnsi="Arial" w:cs="Arial"/>
              </w:rPr>
              <w:t>adapting</w:t>
            </w:r>
            <w:r w:rsidR="004F0B06" w:rsidRPr="002713D1">
              <w:rPr>
                <w:rFonts w:ascii="Arial" w:hAnsi="Arial" w:cs="Arial"/>
              </w:rPr>
              <w:t xml:space="preserve"> as necessary.</w:t>
            </w:r>
          </w:p>
          <w:p w14:paraId="32AB470A" w14:textId="77777777" w:rsidR="00F86126" w:rsidRPr="00210378" w:rsidRDefault="00F86126" w:rsidP="00063C87">
            <w:pPr>
              <w:pStyle w:val="ListParagraph"/>
              <w:spacing w:after="0" w:line="240" w:lineRule="auto"/>
              <w:ind w:left="0"/>
              <w:rPr>
                <w:rFonts w:ascii="Arial" w:hAnsi="Arial" w:cs="Arial"/>
              </w:rPr>
            </w:pPr>
          </w:p>
        </w:tc>
      </w:tr>
      <w:tr w:rsidR="009E10F9" w:rsidRPr="00210378" w14:paraId="19B8D313" w14:textId="77777777" w:rsidTr="00AB7212">
        <w:trPr>
          <w:trHeight w:val="2560"/>
        </w:trPr>
        <w:tc>
          <w:tcPr>
            <w:tcW w:w="15558" w:type="dxa"/>
            <w:shd w:val="clear" w:color="auto" w:fill="auto"/>
          </w:tcPr>
          <w:p w14:paraId="2C4612C6" w14:textId="77777777" w:rsidR="004A4FCC" w:rsidRPr="004A4FCC" w:rsidRDefault="004A4FCC" w:rsidP="00063C87"/>
          <w:p w14:paraId="21707925" w14:textId="29C3929A" w:rsidR="004A4FCC" w:rsidRPr="00991612" w:rsidRDefault="00991612" w:rsidP="00063C87">
            <w:pPr>
              <w:rPr>
                <w:rFonts w:ascii="Arial" w:hAnsi="Arial" w:cs="Arial"/>
                <w:b/>
                <w:bCs/>
                <w:sz w:val="22"/>
                <w:szCs w:val="22"/>
              </w:rPr>
            </w:pPr>
            <w:r w:rsidRPr="00991612">
              <w:rPr>
                <w:rFonts w:ascii="Arial" w:hAnsi="Arial" w:cs="Arial"/>
                <w:b/>
                <w:bCs/>
                <w:sz w:val="22"/>
                <w:szCs w:val="22"/>
              </w:rPr>
              <w:t xml:space="preserve">Planned analysis: </w:t>
            </w:r>
          </w:p>
          <w:p w14:paraId="59BB1148" w14:textId="7595DE9D" w:rsidR="00C13A5E" w:rsidRDefault="00C13A5E" w:rsidP="00063C87"/>
          <w:p w14:paraId="555298BA" w14:textId="15696BCE" w:rsidR="00FB132B" w:rsidRPr="002443C0" w:rsidRDefault="00FB132B" w:rsidP="00063C87">
            <w:pPr>
              <w:rPr>
                <w:rFonts w:ascii="Arial" w:hAnsi="Arial" w:cs="Arial"/>
                <w:sz w:val="22"/>
                <w:szCs w:val="22"/>
              </w:rPr>
            </w:pPr>
            <w:proofErr w:type="gramStart"/>
            <w:r w:rsidRPr="002443C0">
              <w:rPr>
                <w:rFonts w:ascii="Arial" w:hAnsi="Arial" w:cs="Arial"/>
                <w:sz w:val="22"/>
                <w:szCs w:val="22"/>
              </w:rPr>
              <w:t>In order to</w:t>
            </w:r>
            <w:proofErr w:type="gramEnd"/>
            <w:r w:rsidRPr="002443C0">
              <w:rPr>
                <w:rFonts w:ascii="Arial" w:hAnsi="Arial" w:cs="Arial"/>
                <w:sz w:val="22"/>
                <w:szCs w:val="22"/>
              </w:rPr>
              <w:t xml:space="preserve"> determine if CBT</w:t>
            </w:r>
            <w:r w:rsidR="009F19BE">
              <w:rPr>
                <w:rFonts w:ascii="Arial" w:hAnsi="Arial" w:cs="Arial"/>
                <w:sz w:val="22"/>
                <w:szCs w:val="22"/>
              </w:rPr>
              <w:t xml:space="preserve"> </w:t>
            </w:r>
            <w:r w:rsidRPr="002443C0">
              <w:rPr>
                <w:rFonts w:ascii="Arial" w:hAnsi="Arial" w:cs="Arial"/>
                <w:sz w:val="22"/>
                <w:szCs w:val="22"/>
              </w:rPr>
              <w:t>is an effective rehabilitative intervention for juvenile offenders, I would use a multifaceted evaluation strateg</w:t>
            </w:r>
            <w:r w:rsidR="009F19BE">
              <w:rPr>
                <w:rFonts w:ascii="Arial" w:hAnsi="Arial" w:cs="Arial"/>
                <w:sz w:val="22"/>
                <w:szCs w:val="22"/>
              </w:rPr>
              <w:t>y with</w:t>
            </w:r>
            <w:r w:rsidRPr="002443C0">
              <w:rPr>
                <w:rFonts w:ascii="Arial" w:hAnsi="Arial" w:cs="Arial"/>
                <w:sz w:val="22"/>
                <w:szCs w:val="22"/>
              </w:rPr>
              <w:t xml:space="preserve"> </w:t>
            </w:r>
            <w:r w:rsidR="009F19BE">
              <w:rPr>
                <w:rFonts w:ascii="Arial" w:hAnsi="Arial" w:cs="Arial"/>
                <w:sz w:val="22"/>
                <w:szCs w:val="22"/>
              </w:rPr>
              <w:t>p</w:t>
            </w:r>
            <w:r w:rsidRPr="002443C0">
              <w:rPr>
                <w:rFonts w:ascii="Arial" w:hAnsi="Arial" w:cs="Arial"/>
                <w:sz w:val="22"/>
                <w:szCs w:val="22"/>
              </w:rPr>
              <w:t>re- and post-treatment evaluations employ</w:t>
            </w:r>
            <w:r w:rsidR="009F19BE">
              <w:rPr>
                <w:rFonts w:ascii="Arial" w:hAnsi="Arial" w:cs="Arial"/>
                <w:sz w:val="22"/>
                <w:szCs w:val="22"/>
              </w:rPr>
              <w:t>ed. These</w:t>
            </w:r>
            <w:r w:rsidR="004C1B71">
              <w:rPr>
                <w:rFonts w:ascii="Arial" w:hAnsi="Arial" w:cs="Arial"/>
                <w:sz w:val="22"/>
                <w:szCs w:val="22"/>
              </w:rPr>
              <w:t xml:space="preserve"> </w:t>
            </w:r>
            <w:r w:rsidRPr="002443C0">
              <w:rPr>
                <w:rFonts w:ascii="Arial" w:hAnsi="Arial" w:cs="Arial"/>
                <w:sz w:val="22"/>
                <w:szCs w:val="22"/>
              </w:rPr>
              <w:t>validat</w:t>
            </w:r>
            <w:r w:rsidR="009F19BE">
              <w:rPr>
                <w:rFonts w:ascii="Arial" w:hAnsi="Arial" w:cs="Arial"/>
                <w:sz w:val="22"/>
                <w:szCs w:val="22"/>
              </w:rPr>
              <w:t>ion</w:t>
            </w:r>
            <w:r w:rsidR="002045C0">
              <w:rPr>
                <w:rFonts w:ascii="Arial" w:hAnsi="Arial" w:cs="Arial"/>
                <w:sz w:val="22"/>
                <w:szCs w:val="22"/>
              </w:rPr>
              <w:t xml:space="preserve"> methods will measure </w:t>
            </w:r>
            <w:r w:rsidRPr="002443C0">
              <w:rPr>
                <w:rFonts w:ascii="Arial" w:hAnsi="Arial" w:cs="Arial"/>
                <w:sz w:val="22"/>
                <w:szCs w:val="22"/>
              </w:rPr>
              <w:t xml:space="preserve">alterations in behaviour, attitudes, </w:t>
            </w:r>
            <w:proofErr w:type="gramStart"/>
            <w:r w:rsidRPr="002443C0">
              <w:rPr>
                <w:rFonts w:ascii="Arial" w:hAnsi="Arial" w:cs="Arial"/>
                <w:sz w:val="22"/>
                <w:szCs w:val="22"/>
              </w:rPr>
              <w:t xml:space="preserve">and </w:t>
            </w:r>
            <w:r w:rsidR="002045C0">
              <w:rPr>
                <w:rFonts w:ascii="Arial" w:hAnsi="Arial" w:cs="Arial"/>
                <w:sz w:val="22"/>
                <w:szCs w:val="22"/>
              </w:rPr>
              <w:t>also</w:t>
            </w:r>
            <w:proofErr w:type="gramEnd"/>
            <w:r w:rsidR="002045C0">
              <w:rPr>
                <w:rFonts w:ascii="Arial" w:hAnsi="Arial" w:cs="Arial"/>
                <w:sz w:val="22"/>
                <w:szCs w:val="22"/>
              </w:rPr>
              <w:t xml:space="preserve"> </w:t>
            </w:r>
            <w:r w:rsidRPr="002443C0">
              <w:rPr>
                <w:rFonts w:ascii="Arial" w:hAnsi="Arial" w:cs="Arial"/>
                <w:sz w:val="22"/>
                <w:szCs w:val="22"/>
              </w:rPr>
              <w:t>mental</w:t>
            </w:r>
            <w:r w:rsidR="002045C0">
              <w:rPr>
                <w:rFonts w:ascii="Arial" w:hAnsi="Arial" w:cs="Arial"/>
                <w:sz w:val="22"/>
                <w:szCs w:val="22"/>
              </w:rPr>
              <w:t xml:space="preserve"> health. </w:t>
            </w:r>
            <w:r w:rsidRPr="002443C0">
              <w:rPr>
                <w:rFonts w:ascii="Arial" w:hAnsi="Arial" w:cs="Arial"/>
                <w:sz w:val="22"/>
                <w:szCs w:val="22"/>
              </w:rPr>
              <w:t>Further information about the program's long-term effects may be obtained by monitoring crime rates after the intervention. Frequent participant feedback combined with qualitative information gathered from focus groups and interviews may help to create a more complex picture of participants' experiences and the efficacy of the intervention. Thorough programme assessment would also benefit from regular tracking of participants' development during the intervention and their commitment to CBT principles.</w:t>
            </w:r>
          </w:p>
          <w:p w14:paraId="5CB9FD2C" w14:textId="77777777" w:rsidR="00FB132B" w:rsidRDefault="00FB132B" w:rsidP="00063C87"/>
          <w:p w14:paraId="66326683" w14:textId="77777777" w:rsidR="00FB132B" w:rsidRDefault="00FB132B" w:rsidP="00063C87"/>
          <w:p w14:paraId="27A2558D" w14:textId="5F0641F0" w:rsidR="00991612" w:rsidRPr="004A4FCC" w:rsidRDefault="00991612" w:rsidP="00063C87"/>
        </w:tc>
      </w:tr>
      <w:tr w:rsidR="009E10F9" w:rsidRPr="00210378" w14:paraId="5DA08F94" w14:textId="77777777" w:rsidTr="00AB7212">
        <w:trPr>
          <w:trHeight w:val="4109"/>
        </w:trPr>
        <w:tc>
          <w:tcPr>
            <w:tcW w:w="15558" w:type="dxa"/>
            <w:shd w:val="clear" w:color="auto" w:fill="auto"/>
          </w:tcPr>
          <w:p w14:paraId="232E6A00" w14:textId="77777777" w:rsidR="00982567" w:rsidRDefault="009E10F9" w:rsidP="00063C87">
            <w:pPr>
              <w:pStyle w:val="ListParagraph"/>
              <w:spacing w:line="240" w:lineRule="auto"/>
              <w:ind w:left="0"/>
              <w:rPr>
                <w:rFonts w:ascii="Arial" w:hAnsi="Arial" w:cs="Arial"/>
                <w:b/>
              </w:rPr>
            </w:pPr>
            <w:r w:rsidRPr="00210378">
              <w:rPr>
                <w:rFonts w:ascii="Arial" w:hAnsi="Arial" w:cs="Arial"/>
                <w:b/>
              </w:rPr>
              <w:t xml:space="preserve">What are the expected outputs from this project? </w:t>
            </w:r>
          </w:p>
          <w:p w14:paraId="215AF715" w14:textId="77777777" w:rsidR="00334680" w:rsidRDefault="00334680" w:rsidP="00063C87">
            <w:pPr>
              <w:pStyle w:val="ListParagraph"/>
              <w:spacing w:line="240" w:lineRule="auto"/>
              <w:ind w:left="0"/>
              <w:rPr>
                <w:rFonts w:ascii="Arial" w:hAnsi="Arial" w:cs="Arial"/>
                <w:bCs/>
                <w:i/>
                <w:iCs/>
                <w:sz w:val="20"/>
                <w:szCs w:val="20"/>
              </w:rPr>
            </w:pPr>
          </w:p>
          <w:p w14:paraId="19A803A5" w14:textId="65F54E75" w:rsidR="00334680" w:rsidRPr="00A90BF5" w:rsidRDefault="006651F7" w:rsidP="00063C87">
            <w:pPr>
              <w:pStyle w:val="ListParagraph"/>
              <w:spacing w:line="240" w:lineRule="auto"/>
              <w:ind w:left="0"/>
              <w:rPr>
                <w:rFonts w:ascii="Arial" w:hAnsi="Arial" w:cs="Arial"/>
                <w:bCs/>
              </w:rPr>
            </w:pPr>
            <w:r>
              <w:rPr>
                <w:rFonts w:ascii="Arial" w:hAnsi="Arial" w:cs="Arial"/>
                <w:bCs/>
              </w:rPr>
              <w:t xml:space="preserve">Based on empirical evidence, </w:t>
            </w:r>
            <w:r w:rsidR="00F7795D">
              <w:rPr>
                <w:rFonts w:ascii="Arial" w:hAnsi="Arial" w:cs="Arial"/>
                <w:bCs/>
              </w:rPr>
              <w:t>the study h</w:t>
            </w:r>
            <w:r w:rsidR="009049D7">
              <w:rPr>
                <w:rFonts w:ascii="Arial" w:hAnsi="Arial" w:cs="Arial"/>
                <w:bCs/>
              </w:rPr>
              <w:t>ope</w:t>
            </w:r>
            <w:r w:rsidR="00F7795D">
              <w:rPr>
                <w:rFonts w:ascii="Arial" w:hAnsi="Arial" w:cs="Arial"/>
                <w:bCs/>
              </w:rPr>
              <w:t>s</w:t>
            </w:r>
            <w:r w:rsidR="009049D7">
              <w:rPr>
                <w:rFonts w:ascii="Arial" w:hAnsi="Arial" w:cs="Arial"/>
                <w:bCs/>
              </w:rPr>
              <w:t xml:space="preserve"> to achieve</w:t>
            </w:r>
            <w:r w:rsidR="00691CC9">
              <w:rPr>
                <w:rFonts w:ascii="Arial" w:hAnsi="Arial" w:cs="Arial"/>
                <w:bCs/>
              </w:rPr>
              <w:t xml:space="preserve"> </w:t>
            </w:r>
            <w:r w:rsidR="00106177">
              <w:rPr>
                <w:rFonts w:ascii="Arial" w:hAnsi="Arial" w:cs="Arial"/>
                <w:bCs/>
              </w:rPr>
              <w:t>results</w:t>
            </w:r>
            <w:r w:rsidR="00691CC9">
              <w:rPr>
                <w:rFonts w:ascii="Arial" w:hAnsi="Arial" w:cs="Arial"/>
                <w:bCs/>
              </w:rPr>
              <w:t xml:space="preserve"> within</w:t>
            </w:r>
            <w:r>
              <w:rPr>
                <w:rFonts w:ascii="Arial" w:hAnsi="Arial" w:cs="Arial"/>
                <w:bCs/>
              </w:rPr>
              <w:t xml:space="preserve"> </w:t>
            </w:r>
            <w:r w:rsidR="00691CC9">
              <w:rPr>
                <w:rFonts w:ascii="Arial" w:hAnsi="Arial" w:cs="Arial"/>
                <w:bCs/>
              </w:rPr>
              <w:t>the</w:t>
            </w:r>
            <w:r w:rsidR="00CF76C3">
              <w:rPr>
                <w:rFonts w:ascii="Arial" w:hAnsi="Arial" w:cs="Arial"/>
                <w:bCs/>
              </w:rPr>
              <w:t xml:space="preserve"> rehabilitative </w:t>
            </w:r>
            <w:r w:rsidR="003F31A9">
              <w:rPr>
                <w:rFonts w:ascii="Arial" w:hAnsi="Arial" w:cs="Arial"/>
                <w:bCs/>
              </w:rPr>
              <w:t>proposal</w:t>
            </w:r>
            <w:r w:rsidR="00691CC9">
              <w:rPr>
                <w:rFonts w:ascii="Arial" w:hAnsi="Arial" w:cs="Arial"/>
                <w:bCs/>
              </w:rPr>
              <w:t>. The proposal</w:t>
            </w:r>
            <w:r w:rsidR="003F31A9">
              <w:rPr>
                <w:rFonts w:ascii="Arial" w:hAnsi="Arial" w:cs="Arial"/>
                <w:bCs/>
              </w:rPr>
              <w:t xml:space="preserve"> </w:t>
            </w:r>
            <w:r w:rsidR="000636DC" w:rsidRPr="000636DC">
              <w:rPr>
                <w:rFonts w:ascii="Arial" w:hAnsi="Arial" w:cs="Arial"/>
                <w:bCs/>
              </w:rPr>
              <w:t>uses CBT with juvenile criminals</w:t>
            </w:r>
            <w:r w:rsidR="001B7543">
              <w:rPr>
                <w:rFonts w:ascii="Arial" w:hAnsi="Arial" w:cs="Arial"/>
                <w:bCs/>
              </w:rPr>
              <w:t xml:space="preserve"> and </w:t>
            </w:r>
            <w:r w:rsidR="001B7543" w:rsidRPr="000636DC">
              <w:rPr>
                <w:rFonts w:ascii="Arial" w:hAnsi="Arial" w:cs="Arial"/>
                <w:bCs/>
              </w:rPr>
              <w:t>expects</w:t>
            </w:r>
            <w:r w:rsidR="000636DC" w:rsidRPr="000636DC">
              <w:rPr>
                <w:rFonts w:ascii="Arial" w:hAnsi="Arial" w:cs="Arial"/>
                <w:bCs/>
              </w:rPr>
              <w:t xml:space="preserve"> </w:t>
            </w:r>
            <w:r w:rsidR="00893F28">
              <w:rPr>
                <w:rFonts w:ascii="Arial" w:hAnsi="Arial" w:cs="Arial"/>
                <w:bCs/>
              </w:rPr>
              <w:t>significant</w:t>
            </w:r>
            <w:r w:rsidR="000636DC" w:rsidRPr="000636DC">
              <w:rPr>
                <w:rFonts w:ascii="Arial" w:hAnsi="Arial" w:cs="Arial"/>
                <w:bCs/>
              </w:rPr>
              <w:t xml:space="preserve"> results. </w:t>
            </w:r>
            <w:r w:rsidR="00154623">
              <w:rPr>
                <w:rFonts w:ascii="Arial" w:hAnsi="Arial" w:cs="Arial"/>
                <w:bCs/>
              </w:rPr>
              <w:t xml:space="preserve">The proposal aims to achieve improved </w:t>
            </w:r>
            <w:r w:rsidR="00AF3E08">
              <w:rPr>
                <w:rFonts w:ascii="Arial" w:hAnsi="Arial" w:cs="Arial"/>
                <w:bCs/>
              </w:rPr>
              <w:t>p</w:t>
            </w:r>
            <w:r w:rsidR="000636DC" w:rsidRPr="000636DC">
              <w:rPr>
                <w:rFonts w:ascii="Arial" w:hAnsi="Arial" w:cs="Arial"/>
                <w:bCs/>
              </w:rPr>
              <w:t>ro-social behaviour</w:t>
            </w:r>
            <w:r w:rsidR="00154623">
              <w:rPr>
                <w:rFonts w:ascii="Arial" w:hAnsi="Arial" w:cs="Arial"/>
                <w:bCs/>
              </w:rPr>
              <w:t>s</w:t>
            </w:r>
            <w:r w:rsidR="000636DC" w:rsidRPr="000636DC">
              <w:rPr>
                <w:rFonts w:ascii="Arial" w:hAnsi="Arial" w:cs="Arial"/>
                <w:bCs/>
              </w:rPr>
              <w:t>, better emotional control and strengthened</w:t>
            </w:r>
            <w:r w:rsidR="009A6AC7" w:rsidRPr="000636DC">
              <w:rPr>
                <w:rFonts w:ascii="Arial" w:hAnsi="Arial" w:cs="Arial"/>
                <w:bCs/>
              </w:rPr>
              <w:t xml:space="preserve"> </w:t>
            </w:r>
            <w:r w:rsidR="009A6AC7" w:rsidRPr="000636DC">
              <w:rPr>
                <w:rFonts w:ascii="Arial" w:hAnsi="Arial" w:cs="Arial"/>
                <w:bCs/>
              </w:rPr>
              <w:t>cognitive restructuring</w:t>
            </w:r>
            <w:r w:rsidR="000636DC" w:rsidRPr="000636DC">
              <w:rPr>
                <w:rFonts w:ascii="Arial" w:hAnsi="Arial" w:cs="Arial"/>
                <w:bCs/>
              </w:rPr>
              <w:t xml:space="preserve">. </w:t>
            </w:r>
            <w:r w:rsidR="001459F4">
              <w:rPr>
                <w:rFonts w:ascii="Arial" w:hAnsi="Arial" w:cs="Arial"/>
                <w:bCs/>
              </w:rPr>
              <w:t>It is expected that r</w:t>
            </w:r>
            <w:r w:rsidR="000636DC" w:rsidRPr="000636DC">
              <w:rPr>
                <w:rFonts w:ascii="Arial" w:hAnsi="Arial" w:cs="Arial"/>
                <w:bCs/>
              </w:rPr>
              <w:t xml:space="preserve">ecidivism is less likely </w:t>
            </w:r>
            <w:r w:rsidR="009A6AC7">
              <w:rPr>
                <w:rFonts w:ascii="Arial" w:hAnsi="Arial" w:cs="Arial"/>
                <w:bCs/>
              </w:rPr>
              <w:t>due to</w:t>
            </w:r>
            <w:r w:rsidR="000636DC" w:rsidRPr="000636DC">
              <w:rPr>
                <w:rFonts w:ascii="Arial" w:hAnsi="Arial" w:cs="Arial"/>
                <w:bCs/>
              </w:rPr>
              <w:t xml:space="preserve"> the proposal's focus on concrete skill development. Personal development is facilitated by acquiring new skills, growing in self-efficacy, and adopting healthy coping mechanisms. Stabilised mental health, enhanced family ties, and successful community inclusion highlight the program's all-encompassing effects. </w:t>
            </w:r>
            <w:r w:rsidR="00C67263">
              <w:rPr>
                <w:rFonts w:ascii="Arial" w:hAnsi="Arial" w:cs="Arial"/>
                <w:bCs/>
              </w:rPr>
              <w:t>Continuous</w:t>
            </w:r>
            <w:r w:rsidR="000636DC" w:rsidRPr="000636DC">
              <w:rPr>
                <w:rFonts w:ascii="Arial" w:hAnsi="Arial" w:cs="Arial"/>
                <w:bCs/>
              </w:rPr>
              <w:t xml:space="preserve"> assessment </w:t>
            </w:r>
            <w:r w:rsidR="0090001F">
              <w:rPr>
                <w:rFonts w:ascii="Arial" w:hAnsi="Arial" w:cs="Arial"/>
                <w:bCs/>
              </w:rPr>
              <w:t xml:space="preserve">and monitoring aims to ensure </w:t>
            </w:r>
            <w:r w:rsidR="000636DC" w:rsidRPr="000636DC">
              <w:rPr>
                <w:rFonts w:ascii="Arial" w:hAnsi="Arial" w:cs="Arial"/>
                <w:bCs/>
              </w:rPr>
              <w:t xml:space="preserve">that </w:t>
            </w:r>
            <w:r w:rsidR="0090001F">
              <w:rPr>
                <w:rFonts w:ascii="Arial" w:hAnsi="Arial" w:cs="Arial"/>
                <w:bCs/>
              </w:rPr>
              <w:t>outcomes remain successful</w:t>
            </w:r>
            <w:r w:rsidR="00757728">
              <w:rPr>
                <w:rFonts w:ascii="Arial" w:hAnsi="Arial" w:cs="Arial"/>
                <w:bCs/>
              </w:rPr>
              <w:t xml:space="preserve">, </w:t>
            </w:r>
            <w:r w:rsidR="000636DC" w:rsidRPr="000636DC">
              <w:rPr>
                <w:rFonts w:ascii="Arial" w:hAnsi="Arial" w:cs="Arial"/>
                <w:bCs/>
              </w:rPr>
              <w:t xml:space="preserve">indicating that the rehabilitative effort has </w:t>
            </w:r>
            <w:r w:rsidR="00757728">
              <w:rPr>
                <w:rFonts w:ascii="Arial" w:hAnsi="Arial" w:cs="Arial"/>
                <w:bCs/>
              </w:rPr>
              <w:t>worked</w:t>
            </w:r>
            <w:r w:rsidR="000636DC" w:rsidRPr="000636DC">
              <w:rPr>
                <w:rFonts w:ascii="Arial" w:hAnsi="Arial" w:cs="Arial"/>
                <w:bCs/>
              </w:rPr>
              <w:t xml:space="preserve"> in building resilience, </w:t>
            </w:r>
            <w:r w:rsidR="006A081F">
              <w:rPr>
                <w:rFonts w:ascii="Arial" w:hAnsi="Arial" w:cs="Arial"/>
                <w:bCs/>
              </w:rPr>
              <w:t xml:space="preserve">decision making and </w:t>
            </w:r>
            <w:r w:rsidR="000636DC" w:rsidRPr="000636DC">
              <w:rPr>
                <w:rFonts w:ascii="Arial" w:hAnsi="Arial" w:cs="Arial"/>
                <w:bCs/>
              </w:rPr>
              <w:t>ending the cycle of criminal activity</w:t>
            </w:r>
            <w:r w:rsidR="006A081F">
              <w:rPr>
                <w:rFonts w:ascii="Arial" w:hAnsi="Arial" w:cs="Arial"/>
                <w:bCs/>
              </w:rPr>
              <w:t xml:space="preserve"> as well as </w:t>
            </w:r>
            <w:r w:rsidR="000636DC" w:rsidRPr="000636DC">
              <w:rPr>
                <w:rFonts w:ascii="Arial" w:hAnsi="Arial" w:cs="Arial"/>
                <w:bCs/>
              </w:rPr>
              <w:t>assisting in the reintegration of juvenile offenders into society.</w:t>
            </w:r>
          </w:p>
        </w:tc>
      </w:tr>
      <w:tr w:rsidR="009E10F9" w:rsidRPr="00210378" w14:paraId="2523D482" w14:textId="77777777" w:rsidTr="00AB7212">
        <w:trPr>
          <w:trHeight w:val="4650"/>
        </w:trPr>
        <w:tc>
          <w:tcPr>
            <w:tcW w:w="15558" w:type="dxa"/>
            <w:tcBorders>
              <w:bottom w:val="single" w:sz="4" w:space="0" w:color="auto"/>
            </w:tcBorders>
            <w:shd w:val="clear" w:color="auto" w:fill="auto"/>
          </w:tcPr>
          <w:p w14:paraId="73B11B45" w14:textId="77777777" w:rsidR="00E41099" w:rsidRDefault="00AC16C0" w:rsidP="00063C87">
            <w:pPr>
              <w:pStyle w:val="ListParagraph"/>
              <w:ind w:left="0"/>
              <w:rPr>
                <w:rFonts w:ascii="Arial" w:hAnsi="Arial" w:cs="Arial"/>
                <w:i/>
              </w:rPr>
            </w:pPr>
            <w:r w:rsidRPr="00210378">
              <w:rPr>
                <w:rFonts w:ascii="Arial" w:hAnsi="Arial" w:cs="Arial"/>
                <w:b/>
              </w:rPr>
              <w:lastRenderedPageBreak/>
              <w:t xml:space="preserve">Timescales for project completion </w:t>
            </w:r>
          </w:p>
          <w:p w14:paraId="6C702598" w14:textId="486E3501" w:rsidR="001D2066" w:rsidRDefault="002C556F" w:rsidP="00063C87">
            <w:pPr>
              <w:pStyle w:val="ListParagraph"/>
              <w:ind w:left="0"/>
              <w:rPr>
                <w:rFonts w:ascii="Arial" w:hAnsi="Arial" w:cs="Arial"/>
              </w:rPr>
            </w:pPr>
            <w:r>
              <w:rPr>
                <w:noProof/>
              </w:rPr>
              <w:drawing>
                <wp:inline distT="0" distB="0" distL="0" distR="0" wp14:anchorId="1ECE0478" wp14:editId="10B37F77">
                  <wp:extent cx="9724445" cy="3874394"/>
                  <wp:effectExtent l="0" t="0" r="0" b="0"/>
                  <wp:docPr id="638163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16384" name=""/>
                          <pic:cNvPicPr/>
                        </pic:nvPicPr>
                        <pic:blipFill rotWithShape="1">
                          <a:blip r:embed="rId7"/>
                          <a:srcRect l="1709" t="25483" r="23366" b="29740"/>
                          <a:stretch/>
                        </pic:blipFill>
                        <pic:spPr bwMode="auto">
                          <a:xfrm>
                            <a:off x="0" y="0"/>
                            <a:ext cx="9771258" cy="3893045"/>
                          </a:xfrm>
                          <a:prstGeom prst="rect">
                            <a:avLst/>
                          </a:prstGeom>
                          <a:ln>
                            <a:noFill/>
                          </a:ln>
                          <a:extLst>
                            <a:ext uri="{53640926-AAD7-44D8-BBD7-CCE9431645EC}">
                              <a14:shadowObscured xmlns:a14="http://schemas.microsoft.com/office/drawing/2010/main"/>
                            </a:ext>
                          </a:extLst>
                        </pic:spPr>
                      </pic:pic>
                    </a:graphicData>
                  </a:graphic>
                </wp:inline>
              </w:drawing>
            </w:r>
            <w:r>
              <w:rPr>
                <w:rFonts w:ascii="Arial" w:hAnsi="Arial" w:cs="Arial"/>
              </w:rPr>
              <w:t xml:space="preserve"> </w:t>
            </w:r>
            <w:r w:rsidR="006D0BA6">
              <w:rPr>
                <w:rFonts w:ascii="Arial" w:hAnsi="Arial" w:cs="Arial"/>
              </w:rPr>
              <w:t xml:space="preserve"> </w:t>
            </w:r>
          </w:p>
          <w:p w14:paraId="6027A169" w14:textId="5FC34FF0" w:rsidR="006D0BA6" w:rsidRPr="00A01BB9" w:rsidRDefault="006D0BA6" w:rsidP="00063C87">
            <w:pPr>
              <w:pStyle w:val="ListParagraph"/>
              <w:ind w:left="0"/>
              <w:rPr>
                <w:rFonts w:ascii="Arial" w:hAnsi="Arial" w:cs="Arial"/>
                <w:iCs/>
              </w:rPr>
            </w:pPr>
          </w:p>
          <w:p w14:paraId="3B9D85D3" w14:textId="5AB4AB97" w:rsidR="008C1B8E" w:rsidRPr="00210378" w:rsidRDefault="008C1B8E" w:rsidP="00063C87">
            <w:pPr>
              <w:pStyle w:val="ListParagraph"/>
              <w:ind w:left="0"/>
              <w:rPr>
                <w:rFonts w:ascii="Arial" w:hAnsi="Arial" w:cs="Arial"/>
                <w:i/>
              </w:rPr>
            </w:pPr>
          </w:p>
        </w:tc>
      </w:tr>
      <w:tr w:rsidR="00AC16C0" w:rsidRPr="00210378" w14:paraId="6B79BC24" w14:textId="77777777" w:rsidTr="00AB7212">
        <w:trPr>
          <w:trHeight w:val="4650"/>
        </w:trPr>
        <w:tc>
          <w:tcPr>
            <w:tcW w:w="15558" w:type="dxa"/>
            <w:tcBorders>
              <w:top w:val="single" w:sz="4" w:space="0" w:color="auto"/>
              <w:bottom w:val="single" w:sz="4" w:space="0" w:color="auto"/>
            </w:tcBorders>
            <w:shd w:val="clear" w:color="auto" w:fill="auto"/>
          </w:tcPr>
          <w:p w14:paraId="6A9C456F" w14:textId="38A27BEE" w:rsidR="00AC16C0" w:rsidRDefault="00991612" w:rsidP="00063C87">
            <w:pPr>
              <w:pStyle w:val="ListParagraph"/>
              <w:ind w:left="0"/>
              <w:rPr>
                <w:rFonts w:ascii="Arial" w:hAnsi="Arial" w:cs="Arial"/>
                <w:b/>
              </w:rPr>
            </w:pPr>
            <w:r>
              <w:rPr>
                <w:rFonts w:ascii="Arial" w:hAnsi="Arial" w:cs="Arial"/>
                <w:b/>
              </w:rPr>
              <w:lastRenderedPageBreak/>
              <w:t>R</w:t>
            </w:r>
            <w:r w:rsidR="00AC16C0" w:rsidRPr="00210378">
              <w:rPr>
                <w:rFonts w:ascii="Arial" w:hAnsi="Arial" w:cs="Arial"/>
                <w:b/>
              </w:rPr>
              <w:t xml:space="preserve">eferences </w:t>
            </w:r>
          </w:p>
          <w:p w14:paraId="28D54D86" w14:textId="77777777" w:rsidR="00D618E2" w:rsidRDefault="00D618E2" w:rsidP="00063C87">
            <w:pPr>
              <w:pStyle w:val="ListParagraph"/>
              <w:ind w:left="0"/>
              <w:rPr>
                <w:rFonts w:ascii="Arial" w:hAnsi="Arial" w:cs="Arial"/>
                <w:b/>
              </w:rPr>
            </w:pPr>
          </w:p>
          <w:p w14:paraId="74B7C689" w14:textId="77777777" w:rsidR="00D618E2" w:rsidRPr="00677153" w:rsidRDefault="00D618E2" w:rsidP="00D618E2">
            <w:pPr>
              <w:pStyle w:val="NormalWeb"/>
              <w:spacing w:before="0" w:beforeAutospacing="0" w:after="0" w:afterAutospacing="0" w:line="276" w:lineRule="auto"/>
              <w:rPr>
                <w:rFonts w:ascii="Arial" w:eastAsia="Times New Roman" w:hAnsi="Arial" w:cs="Arial"/>
                <w:sz w:val="22"/>
                <w:szCs w:val="22"/>
              </w:rPr>
            </w:pPr>
            <w:proofErr w:type="spellStart"/>
            <w:r>
              <w:rPr>
                <w:rFonts w:ascii="Arial" w:hAnsi="Arial" w:cs="Arial"/>
                <w:color w:val="000000"/>
                <w:sz w:val="22"/>
                <w:szCs w:val="22"/>
              </w:rPr>
              <w:t>Cann</w:t>
            </w:r>
            <w:proofErr w:type="spellEnd"/>
            <w:r>
              <w:rPr>
                <w:rFonts w:ascii="Arial" w:hAnsi="Arial" w:cs="Arial"/>
                <w:color w:val="000000"/>
                <w:sz w:val="22"/>
                <w:szCs w:val="22"/>
              </w:rPr>
              <w:t xml:space="preserve">, </w:t>
            </w:r>
            <w:proofErr w:type="spellStart"/>
            <w:r w:rsidRPr="00677153">
              <w:rPr>
                <w:rFonts w:ascii="Arial" w:eastAsia="Times New Roman" w:hAnsi="Arial" w:cs="Arial"/>
                <w:sz w:val="22"/>
                <w:szCs w:val="22"/>
              </w:rPr>
              <w:t>Cann</w:t>
            </w:r>
            <w:proofErr w:type="spellEnd"/>
            <w:r w:rsidRPr="00677153">
              <w:rPr>
                <w:rFonts w:ascii="Arial" w:eastAsia="Times New Roman" w:hAnsi="Arial" w:cs="Arial"/>
                <w:sz w:val="22"/>
                <w:szCs w:val="22"/>
              </w:rPr>
              <w:t xml:space="preserve">, J., Falshaw, L., &amp; Friendship, C. (2005). Understanding “What Works”: Accredited Cognitive Skills Programmes for Young Offenders. </w:t>
            </w:r>
            <w:r w:rsidRPr="00677153">
              <w:rPr>
                <w:rFonts w:ascii="Arial" w:eastAsia="Times New Roman" w:hAnsi="Arial" w:cs="Arial"/>
                <w:i/>
                <w:iCs/>
                <w:sz w:val="22"/>
                <w:szCs w:val="22"/>
              </w:rPr>
              <w:t>Youth Justice</w:t>
            </w:r>
            <w:r w:rsidRPr="00677153">
              <w:rPr>
                <w:rFonts w:ascii="Arial" w:eastAsia="Times New Roman" w:hAnsi="Arial" w:cs="Arial"/>
                <w:sz w:val="22"/>
                <w:szCs w:val="22"/>
              </w:rPr>
              <w:t xml:space="preserve">, </w:t>
            </w:r>
            <w:r w:rsidRPr="00677153">
              <w:rPr>
                <w:rFonts w:ascii="Arial" w:eastAsia="Times New Roman" w:hAnsi="Arial" w:cs="Arial"/>
                <w:i/>
                <w:iCs/>
                <w:sz w:val="22"/>
                <w:szCs w:val="22"/>
              </w:rPr>
              <w:t>5</w:t>
            </w:r>
            <w:r w:rsidRPr="00677153">
              <w:rPr>
                <w:rFonts w:ascii="Arial" w:eastAsia="Times New Roman" w:hAnsi="Arial" w:cs="Arial"/>
                <w:sz w:val="22"/>
                <w:szCs w:val="22"/>
              </w:rPr>
              <w:t>(3), 165–179. Research gate. https://doi.org/10.1177/147322540500500303</w:t>
            </w:r>
          </w:p>
          <w:p w14:paraId="49486B8E" w14:textId="77777777" w:rsidR="00D618E2" w:rsidRPr="00677153" w:rsidRDefault="00D618E2" w:rsidP="00D618E2">
            <w:pPr>
              <w:spacing w:line="276" w:lineRule="auto"/>
              <w:rPr>
                <w:rFonts w:ascii="Arial" w:hAnsi="Arial" w:cs="Arial"/>
                <w:sz w:val="22"/>
                <w:szCs w:val="22"/>
              </w:rPr>
            </w:pPr>
            <w:r w:rsidRPr="00677153">
              <w:rPr>
                <w:rFonts w:ascii="Arial" w:hAnsi="Arial" w:cs="Arial"/>
                <w:sz w:val="22"/>
                <w:szCs w:val="22"/>
              </w:rPr>
              <w:t xml:space="preserve">Crick, N. R., &amp; Dodge, K. A. (1994). A review and reformulation of social information-processing mechanisms in children’s social adjustment. </w:t>
            </w:r>
            <w:r w:rsidRPr="00677153">
              <w:rPr>
                <w:rFonts w:ascii="Arial" w:hAnsi="Arial" w:cs="Arial"/>
                <w:i/>
                <w:iCs/>
                <w:sz w:val="22"/>
                <w:szCs w:val="22"/>
              </w:rPr>
              <w:t>Psychological Bulletin</w:t>
            </w:r>
            <w:r w:rsidRPr="00677153">
              <w:rPr>
                <w:rFonts w:ascii="Arial" w:hAnsi="Arial" w:cs="Arial"/>
                <w:sz w:val="22"/>
                <w:szCs w:val="22"/>
              </w:rPr>
              <w:t xml:space="preserve">, </w:t>
            </w:r>
            <w:r w:rsidRPr="00677153">
              <w:rPr>
                <w:rFonts w:ascii="Arial" w:hAnsi="Arial" w:cs="Arial"/>
                <w:i/>
                <w:iCs/>
                <w:sz w:val="22"/>
                <w:szCs w:val="22"/>
              </w:rPr>
              <w:t>115</w:t>
            </w:r>
            <w:r w:rsidRPr="00677153">
              <w:rPr>
                <w:rFonts w:ascii="Arial" w:hAnsi="Arial" w:cs="Arial"/>
                <w:sz w:val="22"/>
                <w:szCs w:val="22"/>
              </w:rPr>
              <w:t xml:space="preserve">(1), 74–101. APA </w:t>
            </w:r>
            <w:proofErr w:type="spellStart"/>
            <w:r w:rsidRPr="00677153">
              <w:rPr>
                <w:rFonts w:ascii="Arial" w:hAnsi="Arial" w:cs="Arial"/>
                <w:sz w:val="22"/>
                <w:szCs w:val="22"/>
              </w:rPr>
              <w:t>PsycNet</w:t>
            </w:r>
            <w:proofErr w:type="spellEnd"/>
            <w:r w:rsidRPr="00677153">
              <w:rPr>
                <w:rFonts w:ascii="Arial" w:hAnsi="Arial" w:cs="Arial"/>
                <w:sz w:val="22"/>
                <w:szCs w:val="22"/>
              </w:rPr>
              <w:t>. https://doi.org/10.1037/0033-2909.115.1.74</w:t>
            </w:r>
          </w:p>
          <w:p w14:paraId="7A53151A" w14:textId="77777777" w:rsidR="00D618E2" w:rsidRPr="00677153" w:rsidRDefault="00D618E2" w:rsidP="00D618E2">
            <w:pPr>
              <w:spacing w:line="276" w:lineRule="auto"/>
              <w:rPr>
                <w:rFonts w:ascii="Arial" w:hAnsi="Arial" w:cs="Arial"/>
                <w:sz w:val="22"/>
                <w:szCs w:val="22"/>
              </w:rPr>
            </w:pPr>
            <w:r w:rsidRPr="00677153">
              <w:rPr>
                <w:rFonts w:ascii="Arial" w:hAnsi="Arial" w:cs="Arial"/>
                <w:sz w:val="22"/>
                <w:szCs w:val="22"/>
              </w:rPr>
              <w:t xml:space="preserve">de Castro, B. O., Veerman, J. W., Koops, W., Bosch, J. D., &amp; </w:t>
            </w:r>
            <w:proofErr w:type="spellStart"/>
            <w:r w:rsidRPr="00677153">
              <w:rPr>
                <w:rFonts w:ascii="Arial" w:hAnsi="Arial" w:cs="Arial"/>
                <w:sz w:val="22"/>
                <w:szCs w:val="22"/>
              </w:rPr>
              <w:t>Monshouwer</w:t>
            </w:r>
            <w:proofErr w:type="spellEnd"/>
            <w:r w:rsidRPr="00677153">
              <w:rPr>
                <w:rFonts w:ascii="Arial" w:hAnsi="Arial" w:cs="Arial"/>
                <w:sz w:val="22"/>
                <w:szCs w:val="22"/>
              </w:rPr>
              <w:t xml:space="preserve">, H. J. (2002). Hostile Attribution of Intent and Aggressive </w:t>
            </w:r>
            <w:proofErr w:type="spellStart"/>
            <w:r w:rsidRPr="00677153">
              <w:rPr>
                <w:rFonts w:ascii="Arial" w:hAnsi="Arial" w:cs="Arial"/>
                <w:sz w:val="22"/>
                <w:szCs w:val="22"/>
              </w:rPr>
              <w:t>Behavior</w:t>
            </w:r>
            <w:proofErr w:type="spellEnd"/>
            <w:r w:rsidRPr="00677153">
              <w:rPr>
                <w:rFonts w:ascii="Arial" w:hAnsi="Arial" w:cs="Arial"/>
                <w:sz w:val="22"/>
                <w:szCs w:val="22"/>
              </w:rPr>
              <w:t xml:space="preserve">: A Meta-Analysis. </w:t>
            </w:r>
            <w:r w:rsidRPr="00677153">
              <w:rPr>
                <w:rFonts w:ascii="Arial" w:hAnsi="Arial" w:cs="Arial"/>
                <w:i/>
                <w:iCs/>
                <w:sz w:val="22"/>
                <w:szCs w:val="22"/>
              </w:rPr>
              <w:t>Child Development</w:t>
            </w:r>
            <w:r w:rsidRPr="00677153">
              <w:rPr>
                <w:rFonts w:ascii="Arial" w:hAnsi="Arial" w:cs="Arial"/>
                <w:sz w:val="22"/>
                <w:szCs w:val="22"/>
              </w:rPr>
              <w:t xml:space="preserve">, </w:t>
            </w:r>
            <w:r w:rsidRPr="00677153">
              <w:rPr>
                <w:rFonts w:ascii="Arial" w:hAnsi="Arial" w:cs="Arial"/>
                <w:i/>
                <w:iCs/>
                <w:sz w:val="22"/>
                <w:szCs w:val="22"/>
              </w:rPr>
              <w:t>73</w:t>
            </w:r>
            <w:r w:rsidRPr="00677153">
              <w:rPr>
                <w:rFonts w:ascii="Arial" w:hAnsi="Arial" w:cs="Arial"/>
                <w:sz w:val="22"/>
                <w:szCs w:val="22"/>
              </w:rPr>
              <w:t>(3), 916–934. https://doi.org/10.1111/1467-8624.00447</w:t>
            </w:r>
          </w:p>
          <w:p w14:paraId="605D8393" w14:textId="77777777" w:rsidR="00D618E2" w:rsidRPr="00677153" w:rsidRDefault="00D618E2" w:rsidP="00D618E2">
            <w:pPr>
              <w:spacing w:line="276" w:lineRule="auto"/>
              <w:rPr>
                <w:rFonts w:ascii="Arial" w:hAnsi="Arial" w:cs="Arial"/>
                <w:sz w:val="22"/>
                <w:szCs w:val="22"/>
              </w:rPr>
            </w:pPr>
            <w:r w:rsidRPr="00677153">
              <w:rPr>
                <w:rFonts w:ascii="Arial" w:hAnsi="Arial" w:cs="Arial"/>
                <w:sz w:val="22"/>
                <w:szCs w:val="22"/>
              </w:rPr>
              <w:t xml:space="preserve">Dishion, T. J., &amp; Tipsord, J. M. (2011). Peer Contagion in Child and Adolescent Social and Emotional Development. </w:t>
            </w:r>
            <w:r w:rsidRPr="00677153">
              <w:rPr>
                <w:rFonts w:ascii="Arial" w:hAnsi="Arial" w:cs="Arial"/>
                <w:i/>
                <w:iCs/>
                <w:sz w:val="22"/>
                <w:szCs w:val="22"/>
              </w:rPr>
              <w:t>Annual Review of Psychology</w:t>
            </w:r>
            <w:r w:rsidRPr="00677153">
              <w:rPr>
                <w:rFonts w:ascii="Arial" w:hAnsi="Arial" w:cs="Arial"/>
                <w:sz w:val="22"/>
                <w:szCs w:val="22"/>
              </w:rPr>
              <w:t xml:space="preserve">, </w:t>
            </w:r>
            <w:r w:rsidRPr="00677153">
              <w:rPr>
                <w:rFonts w:ascii="Arial" w:hAnsi="Arial" w:cs="Arial"/>
                <w:i/>
                <w:iCs/>
                <w:sz w:val="22"/>
                <w:szCs w:val="22"/>
              </w:rPr>
              <w:t>62</w:t>
            </w:r>
            <w:r w:rsidRPr="00677153">
              <w:rPr>
                <w:rFonts w:ascii="Arial" w:hAnsi="Arial" w:cs="Arial"/>
                <w:sz w:val="22"/>
                <w:szCs w:val="22"/>
              </w:rPr>
              <w:t xml:space="preserve">(1), 189–214. </w:t>
            </w:r>
            <w:proofErr w:type="spellStart"/>
            <w:r w:rsidRPr="00677153">
              <w:rPr>
                <w:rFonts w:ascii="Arial" w:hAnsi="Arial" w:cs="Arial"/>
                <w:sz w:val="22"/>
                <w:szCs w:val="22"/>
              </w:rPr>
              <w:t>AnnulReviews</w:t>
            </w:r>
            <w:proofErr w:type="spellEnd"/>
            <w:r w:rsidRPr="00677153">
              <w:rPr>
                <w:rFonts w:ascii="Arial" w:hAnsi="Arial" w:cs="Arial"/>
                <w:sz w:val="22"/>
                <w:szCs w:val="22"/>
              </w:rPr>
              <w:t>. https://doi.org/10.1146/annurev.psych.093008.100412</w:t>
            </w:r>
          </w:p>
          <w:p w14:paraId="7E8D856D" w14:textId="77777777" w:rsidR="00D618E2" w:rsidRPr="00677153" w:rsidRDefault="00D618E2" w:rsidP="00D618E2">
            <w:pPr>
              <w:spacing w:line="276" w:lineRule="auto"/>
              <w:rPr>
                <w:rFonts w:ascii="Arial" w:hAnsi="Arial" w:cs="Arial"/>
                <w:sz w:val="22"/>
                <w:szCs w:val="22"/>
              </w:rPr>
            </w:pPr>
            <w:r w:rsidRPr="00677153">
              <w:rPr>
                <w:rFonts w:ascii="Arial" w:hAnsi="Arial" w:cs="Arial"/>
                <w:sz w:val="22"/>
                <w:szCs w:val="22"/>
              </w:rPr>
              <w:t xml:space="preserve">Ellis, A., &amp; Beck, A. (1989). </w:t>
            </w:r>
            <w:r w:rsidRPr="00677153">
              <w:rPr>
                <w:rFonts w:ascii="Arial" w:hAnsi="Arial" w:cs="Arial"/>
                <w:i/>
                <w:iCs/>
                <w:sz w:val="22"/>
                <w:szCs w:val="22"/>
              </w:rPr>
              <w:t>Comprehensive Handbook of Cognitive Therapy</w:t>
            </w:r>
            <w:r w:rsidRPr="00677153">
              <w:rPr>
                <w:rFonts w:ascii="Arial" w:hAnsi="Arial" w:cs="Arial"/>
                <w:sz w:val="22"/>
                <w:szCs w:val="22"/>
              </w:rPr>
              <w:t xml:space="preserve"> (A. Freeman, K. M. Simon, L. E. Beutler, &amp; H. </w:t>
            </w:r>
            <w:proofErr w:type="spellStart"/>
            <w:r w:rsidRPr="00677153">
              <w:rPr>
                <w:rFonts w:ascii="Arial" w:hAnsi="Arial" w:cs="Arial"/>
                <w:sz w:val="22"/>
                <w:szCs w:val="22"/>
              </w:rPr>
              <w:t>Arkowitz</w:t>
            </w:r>
            <w:proofErr w:type="spellEnd"/>
            <w:r w:rsidRPr="00677153">
              <w:rPr>
                <w:rFonts w:ascii="Arial" w:hAnsi="Arial" w:cs="Arial"/>
                <w:sz w:val="22"/>
                <w:szCs w:val="22"/>
              </w:rPr>
              <w:t>, Eds.; 14th ed., Vol. 1). Springer US. https://doi.org/10.1007/978-1-4757-9779-4 (Original work published 1989)</w:t>
            </w:r>
          </w:p>
          <w:p w14:paraId="16449D70" w14:textId="77777777" w:rsidR="00D618E2" w:rsidRPr="00677153" w:rsidRDefault="00D618E2" w:rsidP="00D618E2">
            <w:pPr>
              <w:spacing w:line="276" w:lineRule="auto"/>
              <w:rPr>
                <w:rFonts w:ascii="Arial" w:hAnsi="Arial" w:cs="Arial"/>
                <w:sz w:val="22"/>
                <w:szCs w:val="22"/>
              </w:rPr>
            </w:pPr>
            <w:r w:rsidRPr="00677153">
              <w:rPr>
                <w:rFonts w:ascii="Arial" w:hAnsi="Arial" w:cs="Arial"/>
                <w:sz w:val="22"/>
                <w:szCs w:val="22"/>
              </w:rPr>
              <w:t xml:space="preserve">Gaffney, H., Farrington, D., &amp; White, H. (2021). Cognitive Behavioural Therapy Toolkit technical report. In </w:t>
            </w:r>
            <w:r w:rsidRPr="00677153">
              <w:rPr>
                <w:rFonts w:ascii="Arial" w:hAnsi="Arial" w:cs="Arial"/>
                <w:i/>
                <w:iCs/>
                <w:sz w:val="22"/>
                <w:szCs w:val="22"/>
              </w:rPr>
              <w:t>Youth Endowment Fund</w:t>
            </w:r>
            <w:r w:rsidRPr="00677153">
              <w:rPr>
                <w:rFonts w:ascii="Arial" w:hAnsi="Arial" w:cs="Arial"/>
                <w:sz w:val="22"/>
                <w:szCs w:val="22"/>
              </w:rPr>
              <w:t>. Campbell collaboration. https://youthendowmentfund.org.uk/wp-content/uploads/2021/06/CBT-Technical-Report-.pdf</w:t>
            </w:r>
          </w:p>
          <w:p w14:paraId="61588875" w14:textId="77777777" w:rsidR="00D618E2" w:rsidRPr="00677153" w:rsidRDefault="00D618E2" w:rsidP="00D618E2">
            <w:pPr>
              <w:spacing w:line="276" w:lineRule="auto"/>
              <w:rPr>
                <w:rFonts w:ascii="Arial" w:hAnsi="Arial" w:cs="Arial"/>
                <w:sz w:val="22"/>
                <w:szCs w:val="22"/>
              </w:rPr>
            </w:pPr>
            <w:r w:rsidRPr="00677153">
              <w:rPr>
                <w:rFonts w:ascii="Arial" w:hAnsi="Arial" w:cs="Arial"/>
                <w:sz w:val="22"/>
                <w:szCs w:val="22"/>
              </w:rPr>
              <w:t xml:space="preserve">Garcia, J. A., &amp; Weisz, J. R. (2002). When youth mental health care stops: Therapeutic relationship problems and other reasons for ending youth outpatient treatment. </w:t>
            </w:r>
            <w:r w:rsidRPr="00677153">
              <w:rPr>
                <w:rFonts w:ascii="Arial" w:hAnsi="Arial" w:cs="Arial"/>
                <w:i/>
                <w:iCs/>
                <w:sz w:val="22"/>
                <w:szCs w:val="22"/>
              </w:rPr>
              <w:t>Journal of Consulting and Clinical Psychology</w:t>
            </w:r>
            <w:r w:rsidRPr="00677153">
              <w:rPr>
                <w:rFonts w:ascii="Arial" w:hAnsi="Arial" w:cs="Arial"/>
                <w:sz w:val="22"/>
                <w:szCs w:val="22"/>
              </w:rPr>
              <w:t xml:space="preserve">, </w:t>
            </w:r>
            <w:r w:rsidRPr="00677153">
              <w:rPr>
                <w:rFonts w:ascii="Arial" w:hAnsi="Arial" w:cs="Arial"/>
                <w:i/>
                <w:iCs/>
                <w:sz w:val="22"/>
                <w:szCs w:val="22"/>
              </w:rPr>
              <w:t>70</w:t>
            </w:r>
            <w:r w:rsidRPr="00677153">
              <w:rPr>
                <w:rFonts w:ascii="Arial" w:hAnsi="Arial" w:cs="Arial"/>
                <w:sz w:val="22"/>
                <w:szCs w:val="22"/>
              </w:rPr>
              <w:t xml:space="preserve">(2), 439–443. APA </w:t>
            </w:r>
            <w:proofErr w:type="spellStart"/>
            <w:r w:rsidRPr="00677153">
              <w:rPr>
                <w:rFonts w:ascii="Arial" w:hAnsi="Arial" w:cs="Arial"/>
                <w:sz w:val="22"/>
                <w:szCs w:val="22"/>
              </w:rPr>
              <w:t>PsycNet</w:t>
            </w:r>
            <w:proofErr w:type="spellEnd"/>
            <w:r w:rsidRPr="00677153">
              <w:rPr>
                <w:rFonts w:ascii="Arial" w:hAnsi="Arial" w:cs="Arial"/>
                <w:sz w:val="22"/>
                <w:szCs w:val="22"/>
              </w:rPr>
              <w:t>. https://doi.org/10.1037/0022-006x.70.2.439</w:t>
            </w:r>
          </w:p>
          <w:p w14:paraId="1C77E83E" w14:textId="77777777" w:rsidR="00D618E2" w:rsidRPr="00677153" w:rsidRDefault="00D618E2" w:rsidP="00D618E2">
            <w:pPr>
              <w:spacing w:line="276" w:lineRule="auto"/>
              <w:rPr>
                <w:rFonts w:ascii="Arial" w:hAnsi="Arial" w:cs="Arial"/>
                <w:sz w:val="22"/>
                <w:szCs w:val="22"/>
              </w:rPr>
            </w:pPr>
            <w:r w:rsidRPr="00677153">
              <w:rPr>
                <w:rFonts w:ascii="Arial" w:hAnsi="Arial" w:cs="Arial"/>
                <w:sz w:val="22"/>
                <w:szCs w:val="22"/>
              </w:rPr>
              <w:t xml:space="preserve">Hodgkinson, R., Beattie, S., Roberts, R., &amp; Hardy, L. (2020). Psychological Resilience Interventions to Reduce Recidivism in Young People: A Systematic Review. </w:t>
            </w:r>
            <w:r w:rsidRPr="00677153">
              <w:rPr>
                <w:rFonts w:ascii="Arial" w:hAnsi="Arial" w:cs="Arial"/>
                <w:i/>
                <w:iCs/>
                <w:sz w:val="22"/>
                <w:szCs w:val="22"/>
              </w:rPr>
              <w:t>Adolescent Research Review</w:t>
            </w:r>
            <w:r w:rsidRPr="00677153">
              <w:rPr>
                <w:rFonts w:ascii="Arial" w:hAnsi="Arial" w:cs="Arial"/>
                <w:sz w:val="22"/>
                <w:szCs w:val="22"/>
              </w:rPr>
              <w:t xml:space="preserve">, </w:t>
            </w:r>
            <w:r w:rsidRPr="00677153">
              <w:rPr>
                <w:rFonts w:ascii="Arial" w:hAnsi="Arial" w:cs="Arial"/>
                <w:i/>
                <w:iCs/>
                <w:sz w:val="22"/>
                <w:szCs w:val="22"/>
              </w:rPr>
              <w:t>6</w:t>
            </w:r>
            <w:r w:rsidRPr="00677153">
              <w:rPr>
                <w:rFonts w:ascii="Arial" w:hAnsi="Arial" w:cs="Arial"/>
                <w:sz w:val="22"/>
                <w:szCs w:val="22"/>
              </w:rPr>
              <w:t>(6). Springer Link. https://doi.org/10.1007/s40894-020-00138-x</w:t>
            </w:r>
          </w:p>
          <w:p w14:paraId="3F15500A" w14:textId="77777777" w:rsidR="00D618E2" w:rsidRPr="00677153" w:rsidRDefault="00D618E2" w:rsidP="00D618E2">
            <w:pPr>
              <w:spacing w:line="276" w:lineRule="auto"/>
              <w:rPr>
                <w:rFonts w:ascii="Arial" w:hAnsi="Arial" w:cs="Arial"/>
                <w:sz w:val="22"/>
                <w:szCs w:val="22"/>
              </w:rPr>
            </w:pPr>
            <w:proofErr w:type="gramStart"/>
            <w:r w:rsidRPr="00677153">
              <w:rPr>
                <w:rFonts w:ascii="Arial" w:hAnsi="Arial" w:cs="Arial"/>
                <w:sz w:val="22"/>
                <w:szCs w:val="22"/>
              </w:rPr>
              <w:t>Jolliffe..</w:t>
            </w:r>
            <w:proofErr w:type="gramEnd"/>
            <w:r w:rsidRPr="00677153">
              <w:rPr>
                <w:rFonts w:ascii="Arial" w:hAnsi="Arial" w:cs="Arial"/>
                <w:sz w:val="22"/>
                <w:szCs w:val="22"/>
              </w:rPr>
              <w:t xml:space="preserve">, D., &amp; Farrington, D. (2007). A systematic review of the national and international evidence on the effectiveness of interventions with violent offenders. In </w:t>
            </w:r>
            <w:r w:rsidRPr="00677153">
              <w:rPr>
                <w:rFonts w:ascii="Arial" w:hAnsi="Arial" w:cs="Arial"/>
                <w:i/>
                <w:iCs/>
                <w:sz w:val="22"/>
                <w:szCs w:val="22"/>
              </w:rPr>
              <w:t>Ministry of justice</w:t>
            </w:r>
            <w:r w:rsidRPr="00677153">
              <w:rPr>
                <w:rFonts w:ascii="Arial" w:hAnsi="Arial" w:cs="Arial"/>
                <w:sz w:val="22"/>
                <w:szCs w:val="22"/>
              </w:rPr>
              <w:t>. Research development statistics. https://www.crim.cam.ac.uk/sites/www.crim.cam.ac.uk/files/violmoj.pdf</w:t>
            </w:r>
          </w:p>
          <w:p w14:paraId="2FAC6E58" w14:textId="77777777" w:rsidR="00D618E2" w:rsidRPr="00677153" w:rsidRDefault="00D618E2" w:rsidP="00D618E2">
            <w:pPr>
              <w:spacing w:line="276" w:lineRule="auto"/>
              <w:rPr>
                <w:rFonts w:ascii="Arial" w:hAnsi="Arial" w:cs="Arial"/>
                <w:sz w:val="22"/>
                <w:szCs w:val="22"/>
              </w:rPr>
            </w:pPr>
            <w:proofErr w:type="spellStart"/>
            <w:r w:rsidRPr="00677153">
              <w:rPr>
                <w:rFonts w:ascii="Arial" w:hAnsi="Arial" w:cs="Arial"/>
                <w:sz w:val="22"/>
                <w:szCs w:val="22"/>
              </w:rPr>
              <w:t>Kazdin</w:t>
            </w:r>
            <w:proofErr w:type="spellEnd"/>
            <w:r w:rsidRPr="00677153">
              <w:rPr>
                <w:rFonts w:ascii="Arial" w:hAnsi="Arial" w:cs="Arial"/>
                <w:sz w:val="22"/>
                <w:szCs w:val="22"/>
              </w:rPr>
              <w:t xml:space="preserve">, A. E., Holland, L., Crowley, M., &amp; Breton, S. (1997). Barriers to Treatment Participation Scale: Evaluation and Validation in the Context of Child Outpatient Treatment. </w:t>
            </w:r>
            <w:r w:rsidRPr="00677153">
              <w:rPr>
                <w:rFonts w:ascii="Arial" w:hAnsi="Arial" w:cs="Arial"/>
                <w:i/>
                <w:iCs/>
                <w:sz w:val="22"/>
                <w:szCs w:val="22"/>
              </w:rPr>
              <w:t>Journal of Child Psychology and Psychiatry</w:t>
            </w:r>
            <w:r w:rsidRPr="00677153">
              <w:rPr>
                <w:rFonts w:ascii="Arial" w:hAnsi="Arial" w:cs="Arial"/>
                <w:sz w:val="22"/>
                <w:szCs w:val="22"/>
              </w:rPr>
              <w:t xml:space="preserve">, </w:t>
            </w:r>
            <w:r w:rsidRPr="00677153">
              <w:rPr>
                <w:rFonts w:ascii="Arial" w:hAnsi="Arial" w:cs="Arial"/>
                <w:i/>
                <w:iCs/>
                <w:sz w:val="22"/>
                <w:szCs w:val="22"/>
              </w:rPr>
              <w:t>38</w:t>
            </w:r>
            <w:r w:rsidRPr="00677153">
              <w:rPr>
                <w:rFonts w:ascii="Arial" w:hAnsi="Arial" w:cs="Arial"/>
                <w:sz w:val="22"/>
                <w:szCs w:val="22"/>
              </w:rPr>
              <w:t>(8), 1051–1062. ACAMH. https://doi.org/10.1111/j.1469-7610.1997.tb01621.x</w:t>
            </w:r>
          </w:p>
          <w:p w14:paraId="0511F03A" w14:textId="77777777" w:rsidR="00D618E2" w:rsidRPr="00677153" w:rsidRDefault="00D618E2" w:rsidP="00D618E2">
            <w:pPr>
              <w:spacing w:line="276" w:lineRule="auto"/>
              <w:rPr>
                <w:rFonts w:ascii="Arial" w:hAnsi="Arial" w:cs="Arial"/>
                <w:sz w:val="22"/>
                <w:szCs w:val="22"/>
              </w:rPr>
            </w:pPr>
            <w:r w:rsidRPr="00677153">
              <w:rPr>
                <w:rFonts w:ascii="Arial" w:hAnsi="Arial" w:cs="Arial"/>
                <w:sz w:val="22"/>
                <w:szCs w:val="22"/>
              </w:rPr>
              <w:t xml:space="preserve">Koehler, J. A., </w:t>
            </w:r>
            <w:proofErr w:type="spellStart"/>
            <w:r w:rsidRPr="00677153">
              <w:rPr>
                <w:rFonts w:ascii="Arial" w:hAnsi="Arial" w:cs="Arial"/>
                <w:sz w:val="22"/>
                <w:szCs w:val="22"/>
              </w:rPr>
              <w:t>Lösel</w:t>
            </w:r>
            <w:proofErr w:type="spellEnd"/>
            <w:r w:rsidRPr="00677153">
              <w:rPr>
                <w:rFonts w:ascii="Arial" w:hAnsi="Arial" w:cs="Arial"/>
                <w:sz w:val="22"/>
                <w:szCs w:val="22"/>
              </w:rPr>
              <w:t xml:space="preserve">, F., </w:t>
            </w:r>
            <w:proofErr w:type="spellStart"/>
            <w:r w:rsidRPr="00677153">
              <w:rPr>
                <w:rFonts w:ascii="Arial" w:hAnsi="Arial" w:cs="Arial"/>
                <w:sz w:val="22"/>
                <w:szCs w:val="22"/>
              </w:rPr>
              <w:t>Akoensi</w:t>
            </w:r>
            <w:proofErr w:type="spellEnd"/>
            <w:r w:rsidRPr="00677153">
              <w:rPr>
                <w:rFonts w:ascii="Arial" w:hAnsi="Arial" w:cs="Arial"/>
                <w:sz w:val="22"/>
                <w:szCs w:val="22"/>
              </w:rPr>
              <w:t xml:space="preserve">, T. D., &amp; Humphreys, D. K. (2012). A systematic review and meta-analysis on the effects of young offender treatment programs in Europe. </w:t>
            </w:r>
            <w:r w:rsidRPr="00677153">
              <w:rPr>
                <w:rFonts w:ascii="Arial" w:hAnsi="Arial" w:cs="Arial"/>
                <w:i/>
                <w:iCs/>
                <w:sz w:val="22"/>
                <w:szCs w:val="22"/>
              </w:rPr>
              <w:t>Journal of Experimental Criminology</w:t>
            </w:r>
            <w:r w:rsidRPr="00677153">
              <w:rPr>
                <w:rFonts w:ascii="Arial" w:hAnsi="Arial" w:cs="Arial"/>
                <w:sz w:val="22"/>
                <w:szCs w:val="22"/>
              </w:rPr>
              <w:t xml:space="preserve">, </w:t>
            </w:r>
            <w:r w:rsidRPr="00677153">
              <w:rPr>
                <w:rFonts w:ascii="Arial" w:hAnsi="Arial" w:cs="Arial"/>
                <w:i/>
                <w:iCs/>
                <w:sz w:val="22"/>
                <w:szCs w:val="22"/>
              </w:rPr>
              <w:t>9</w:t>
            </w:r>
            <w:r w:rsidRPr="00677153">
              <w:rPr>
                <w:rFonts w:ascii="Arial" w:hAnsi="Arial" w:cs="Arial"/>
                <w:sz w:val="22"/>
                <w:szCs w:val="22"/>
              </w:rPr>
              <w:t>(1), 19–43. Springer Link. https://doi.org/10.1007/s11292-012-9159-7</w:t>
            </w:r>
          </w:p>
          <w:p w14:paraId="1C3994C6" w14:textId="77777777" w:rsidR="00D618E2" w:rsidRPr="00677153" w:rsidRDefault="00D618E2" w:rsidP="00D618E2">
            <w:pPr>
              <w:spacing w:line="276" w:lineRule="auto"/>
              <w:rPr>
                <w:rFonts w:ascii="Arial" w:hAnsi="Arial" w:cs="Arial"/>
                <w:sz w:val="22"/>
                <w:szCs w:val="22"/>
              </w:rPr>
            </w:pPr>
            <w:r w:rsidRPr="00677153">
              <w:rPr>
                <w:rFonts w:ascii="Arial" w:hAnsi="Arial" w:cs="Arial"/>
                <w:sz w:val="22"/>
                <w:szCs w:val="22"/>
              </w:rPr>
              <w:t>Landenberger, N. A., &amp; Lipsey, M. W. (2005). The positive effects of cognitive–</w:t>
            </w:r>
            <w:proofErr w:type="spellStart"/>
            <w:r w:rsidRPr="00677153">
              <w:rPr>
                <w:rFonts w:ascii="Arial" w:hAnsi="Arial" w:cs="Arial"/>
                <w:sz w:val="22"/>
                <w:szCs w:val="22"/>
              </w:rPr>
              <w:t>behavioral</w:t>
            </w:r>
            <w:proofErr w:type="spellEnd"/>
            <w:r w:rsidRPr="00677153">
              <w:rPr>
                <w:rFonts w:ascii="Arial" w:hAnsi="Arial" w:cs="Arial"/>
                <w:sz w:val="22"/>
                <w:szCs w:val="22"/>
              </w:rPr>
              <w:t xml:space="preserve"> programs for offenders: A meta-analysis of factors associated with effective treatment. </w:t>
            </w:r>
            <w:r w:rsidRPr="00677153">
              <w:rPr>
                <w:rFonts w:ascii="Arial" w:hAnsi="Arial" w:cs="Arial"/>
                <w:i/>
                <w:iCs/>
                <w:sz w:val="22"/>
                <w:szCs w:val="22"/>
              </w:rPr>
              <w:t>Journal of Experimental Criminology</w:t>
            </w:r>
            <w:r w:rsidRPr="00677153">
              <w:rPr>
                <w:rFonts w:ascii="Arial" w:hAnsi="Arial" w:cs="Arial"/>
                <w:sz w:val="22"/>
                <w:szCs w:val="22"/>
              </w:rPr>
              <w:t xml:space="preserve">, </w:t>
            </w:r>
            <w:r w:rsidRPr="00677153">
              <w:rPr>
                <w:rFonts w:ascii="Arial" w:hAnsi="Arial" w:cs="Arial"/>
                <w:i/>
                <w:iCs/>
                <w:sz w:val="22"/>
                <w:szCs w:val="22"/>
              </w:rPr>
              <w:t>1</w:t>
            </w:r>
            <w:r w:rsidRPr="00677153">
              <w:rPr>
                <w:rFonts w:ascii="Arial" w:hAnsi="Arial" w:cs="Arial"/>
                <w:sz w:val="22"/>
                <w:szCs w:val="22"/>
              </w:rPr>
              <w:t>(4), 451–476. https://doi.org/10.1007/s11292-005-3541-7</w:t>
            </w:r>
          </w:p>
          <w:p w14:paraId="680D3024" w14:textId="77777777" w:rsidR="00D618E2" w:rsidRPr="00677153" w:rsidRDefault="00D618E2" w:rsidP="00D618E2">
            <w:pPr>
              <w:spacing w:line="276" w:lineRule="auto"/>
              <w:rPr>
                <w:rFonts w:ascii="Arial" w:hAnsi="Arial" w:cs="Arial"/>
                <w:sz w:val="22"/>
                <w:szCs w:val="22"/>
              </w:rPr>
            </w:pPr>
            <w:proofErr w:type="spellStart"/>
            <w:r w:rsidRPr="00677153">
              <w:rPr>
                <w:rFonts w:ascii="Arial" w:hAnsi="Arial" w:cs="Arial"/>
                <w:sz w:val="22"/>
                <w:szCs w:val="22"/>
              </w:rPr>
              <w:lastRenderedPageBreak/>
              <w:t>Lardén</w:t>
            </w:r>
            <w:proofErr w:type="spellEnd"/>
            <w:r w:rsidRPr="00677153">
              <w:rPr>
                <w:rFonts w:ascii="Arial" w:hAnsi="Arial" w:cs="Arial"/>
                <w:sz w:val="22"/>
                <w:szCs w:val="22"/>
              </w:rPr>
              <w:t xml:space="preserve">, M., </w:t>
            </w:r>
            <w:proofErr w:type="spellStart"/>
            <w:r w:rsidRPr="00677153">
              <w:rPr>
                <w:rFonts w:ascii="Arial" w:hAnsi="Arial" w:cs="Arial"/>
                <w:sz w:val="22"/>
                <w:szCs w:val="22"/>
              </w:rPr>
              <w:t>Högström</w:t>
            </w:r>
            <w:proofErr w:type="spellEnd"/>
            <w:r w:rsidRPr="00677153">
              <w:rPr>
                <w:rFonts w:ascii="Arial" w:hAnsi="Arial" w:cs="Arial"/>
                <w:sz w:val="22"/>
                <w:szCs w:val="22"/>
              </w:rPr>
              <w:t xml:space="preserve">, J., &amp; </w:t>
            </w:r>
            <w:proofErr w:type="spellStart"/>
            <w:r w:rsidRPr="00677153">
              <w:rPr>
                <w:rFonts w:ascii="Arial" w:hAnsi="Arial" w:cs="Arial"/>
                <w:sz w:val="22"/>
                <w:szCs w:val="22"/>
              </w:rPr>
              <w:t>Långström</w:t>
            </w:r>
            <w:proofErr w:type="spellEnd"/>
            <w:r w:rsidRPr="00677153">
              <w:rPr>
                <w:rFonts w:ascii="Arial" w:hAnsi="Arial" w:cs="Arial"/>
                <w:sz w:val="22"/>
                <w:szCs w:val="22"/>
              </w:rPr>
              <w:t>, N. (2021). Effectiveness of an Individual Cognitive-</w:t>
            </w:r>
            <w:proofErr w:type="spellStart"/>
            <w:r w:rsidRPr="00677153">
              <w:rPr>
                <w:rFonts w:ascii="Arial" w:hAnsi="Arial" w:cs="Arial"/>
                <w:sz w:val="22"/>
                <w:szCs w:val="22"/>
              </w:rPr>
              <w:t>Behavioral</w:t>
            </w:r>
            <w:proofErr w:type="spellEnd"/>
            <w:r w:rsidRPr="00677153">
              <w:rPr>
                <w:rFonts w:ascii="Arial" w:hAnsi="Arial" w:cs="Arial"/>
                <w:sz w:val="22"/>
                <w:szCs w:val="22"/>
              </w:rPr>
              <w:t xml:space="preserve"> Intervention for Serious, Young Male Violent Offenders: Randomized Controlled Study </w:t>
            </w:r>
            <w:proofErr w:type="gramStart"/>
            <w:r w:rsidRPr="00677153">
              <w:rPr>
                <w:rFonts w:ascii="Arial" w:hAnsi="Arial" w:cs="Arial"/>
                <w:sz w:val="22"/>
                <w:szCs w:val="22"/>
              </w:rPr>
              <w:t>With</w:t>
            </w:r>
            <w:proofErr w:type="gramEnd"/>
            <w:r w:rsidRPr="00677153">
              <w:rPr>
                <w:rFonts w:ascii="Arial" w:hAnsi="Arial" w:cs="Arial"/>
                <w:sz w:val="22"/>
                <w:szCs w:val="22"/>
              </w:rPr>
              <w:t xml:space="preserve"> Twenty-Four-Month Follow-Up. </w:t>
            </w:r>
            <w:r w:rsidRPr="00677153">
              <w:rPr>
                <w:rFonts w:ascii="Arial" w:hAnsi="Arial" w:cs="Arial"/>
                <w:i/>
                <w:iCs/>
                <w:sz w:val="22"/>
                <w:szCs w:val="22"/>
              </w:rPr>
              <w:t>Frontiers in Psychiatry</w:t>
            </w:r>
            <w:r w:rsidRPr="00677153">
              <w:rPr>
                <w:rFonts w:ascii="Arial" w:hAnsi="Arial" w:cs="Arial"/>
                <w:sz w:val="22"/>
                <w:szCs w:val="22"/>
              </w:rPr>
              <w:t xml:space="preserve">, </w:t>
            </w:r>
            <w:r w:rsidRPr="00677153">
              <w:rPr>
                <w:rFonts w:ascii="Arial" w:hAnsi="Arial" w:cs="Arial"/>
                <w:i/>
                <w:iCs/>
                <w:sz w:val="22"/>
                <w:szCs w:val="22"/>
              </w:rPr>
              <w:t>12</w:t>
            </w:r>
            <w:r w:rsidRPr="00677153">
              <w:rPr>
                <w:rFonts w:ascii="Arial" w:hAnsi="Arial" w:cs="Arial"/>
                <w:sz w:val="22"/>
                <w:szCs w:val="22"/>
              </w:rPr>
              <w:t>(1). https://doi.org/10.3389/fpsyt.2021.670957</w:t>
            </w:r>
          </w:p>
          <w:p w14:paraId="5CFCC877" w14:textId="77777777" w:rsidR="00D618E2" w:rsidRPr="00677153" w:rsidRDefault="00D618E2" w:rsidP="00D618E2">
            <w:pPr>
              <w:spacing w:line="276" w:lineRule="auto"/>
              <w:rPr>
                <w:rFonts w:ascii="Arial" w:hAnsi="Arial" w:cs="Arial"/>
                <w:sz w:val="22"/>
                <w:szCs w:val="22"/>
              </w:rPr>
            </w:pPr>
            <w:r w:rsidRPr="00677153">
              <w:rPr>
                <w:rFonts w:ascii="Arial" w:hAnsi="Arial" w:cs="Arial"/>
                <w:sz w:val="22"/>
                <w:szCs w:val="22"/>
              </w:rPr>
              <w:t xml:space="preserve">Lochman, J. E., &amp; Dodge, K. A. (1994). Social-cognitive processes of </w:t>
            </w:r>
            <w:proofErr w:type="spellStart"/>
            <w:r w:rsidRPr="00677153">
              <w:rPr>
                <w:rFonts w:ascii="Arial" w:hAnsi="Arial" w:cs="Arial"/>
                <w:sz w:val="22"/>
                <w:szCs w:val="22"/>
              </w:rPr>
              <w:t>severly</w:t>
            </w:r>
            <w:proofErr w:type="spellEnd"/>
            <w:r w:rsidRPr="00677153">
              <w:rPr>
                <w:rFonts w:ascii="Arial" w:hAnsi="Arial" w:cs="Arial"/>
                <w:sz w:val="22"/>
                <w:szCs w:val="22"/>
              </w:rPr>
              <w:t xml:space="preserve"> violent, moderately aggressive, and nonaggressive boys. </w:t>
            </w:r>
            <w:r w:rsidRPr="00677153">
              <w:rPr>
                <w:rFonts w:ascii="Arial" w:hAnsi="Arial" w:cs="Arial"/>
                <w:i/>
                <w:iCs/>
                <w:sz w:val="22"/>
                <w:szCs w:val="22"/>
              </w:rPr>
              <w:t>Journal of Consulting and Clinical Psychology</w:t>
            </w:r>
            <w:r w:rsidRPr="00677153">
              <w:rPr>
                <w:rFonts w:ascii="Arial" w:hAnsi="Arial" w:cs="Arial"/>
                <w:sz w:val="22"/>
                <w:szCs w:val="22"/>
              </w:rPr>
              <w:t xml:space="preserve">, </w:t>
            </w:r>
            <w:r w:rsidRPr="00677153">
              <w:rPr>
                <w:rFonts w:ascii="Arial" w:hAnsi="Arial" w:cs="Arial"/>
                <w:i/>
                <w:iCs/>
                <w:sz w:val="22"/>
                <w:szCs w:val="22"/>
              </w:rPr>
              <w:t>62</w:t>
            </w:r>
            <w:r w:rsidRPr="00677153">
              <w:rPr>
                <w:rFonts w:ascii="Arial" w:hAnsi="Arial" w:cs="Arial"/>
                <w:sz w:val="22"/>
                <w:szCs w:val="22"/>
              </w:rPr>
              <w:t>(2), 366–374. https://doi.org/10.1037/0022-006x.62.2.366</w:t>
            </w:r>
          </w:p>
          <w:p w14:paraId="68A372F1" w14:textId="77777777" w:rsidR="00D618E2" w:rsidRPr="00677153" w:rsidRDefault="00D618E2" w:rsidP="00D618E2">
            <w:pPr>
              <w:spacing w:line="276" w:lineRule="auto"/>
              <w:rPr>
                <w:rFonts w:ascii="Arial" w:hAnsi="Arial" w:cs="Arial"/>
                <w:sz w:val="22"/>
                <w:szCs w:val="22"/>
              </w:rPr>
            </w:pPr>
            <w:r w:rsidRPr="00677153">
              <w:rPr>
                <w:rFonts w:ascii="Arial" w:hAnsi="Arial" w:cs="Arial"/>
                <w:sz w:val="22"/>
                <w:szCs w:val="22"/>
              </w:rPr>
              <w:t xml:space="preserve">Mash, E. J., &amp; Barkley, R. A. (2002). Child Psychopathology, Second Edition. In </w:t>
            </w:r>
            <w:r w:rsidRPr="00677153">
              <w:rPr>
                <w:rFonts w:ascii="Arial" w:hAnsi="Arial" w:cs="Arial"/>
                <w:i/>
                <w:iCs/>
                <w:sz w:val="22"/>
                <w:szCs w:val="22"/>
              </w:rPr>
              <w:t>Google Books</w:t>
            </w:r>
            <w:r w:rsidRPr="00677153">
              <w:rPr>
                <w:rFonts w:ascii="Arial" w:hAnsi="Arial" w:cs="Arial"/>
                <w:sz w:val="22"/>
                <w:szCs w:val="22"/>
              </w:rPr>
              <w:t xml:space="preserve"> (2nd ed., pp. 47–140). Guilford Press. https://books.google.co.uk/books?hl=en&amp;lr=&amp;id=uoKsJUd-73gC&amp;oi=fnd&amp;pg=PA144&amp;ots=Lm7ej2JBDA&amp;sig=R-YWzAEyZbakRvHLsCaszgrQujY&amp;redir_esc=y#v=onepage&amp;q&amp;f=false</w:t>
            </w:r>
          </w:p>
          <w:p w14:paraId="617D6F1A" w14:textId="77777777" w:rsidR="00D618E2" w:rsidRPr="00677153" w:rsidRDefault="00D618E2" w:rsidP="00D618E2">
            <w:pPr>
              <w:spacing w:line="276" w:lineRule="auto"/>
              <w:rPr>
                <w:rFonts w:ascii="Arial" w:hAnsi="Arial" w:cs="Arial"/>
                <w:sz w:val="22"/>
                <w:szCs w:val="22"/>
              </w:rPr>
            </w:pPr>
            <w:r w:rsidRPr="00677153">
              <w:rPr>
                <w:rFonts w:ascii="Arial" w:hAnsi="Arial" w:cs="Arial"/>
                <w:sz w:val="22"/>
                <w:szCs w:val="22"/>
              </w:rPr>
              <w:t xml:space="preserve">McCart, M. R., Priester, P. E., Davies, W. H., &amp; Azen, R. (2006). Differential Effectiveness of </w:t>
            </w:r>
            <w:proofErr w:type="spellStart"/>
            <w:r w:rsidRPr="00677153">
              <w:rPr>
                <w:rFonts w:ascii="Arial" w:hAnsi="Arial" w:cs="Arial"/>
                <w:sz w:val="22"/>
                <w:szCs w:val="22"/>
              </w:rPr>
              <w:t>Behavioral</w:t>
            </w:r>
            <w:proofErr w:type="spellEnd"/>
            <w:r w:rsidRPr="00677153">
              <w:rPr>
                <w:rFonts w:ascii="Arial" w:hAnsi="Arial" w:cs="Arial"/>
                <w:sz w:val="22"/>
                <w:szCs w:val="22"/>
              </w:rPr>
              <w:t xml:space="preserve"> Parent-Training and Cognitive-</w:t>
            </w:r>
            <w:proofErr w:type="spellStart"/>
            <w:r w:rsidRPr="00677153">
              <w:rPr>
                <w:rFonts w:ascii="Arial" w:hAnsi="Arial" w:cs="Arial"/>
                <w:sz w:val="22"/>
                <w:szCs w:val="22"/>
              </w:rPr>
              <w:t>Behavioral</w:t>
            </w:r>
            <w:proofErr w:type="spellEnd"/>
            <w:r w:rsidRPr="00677153">
              <w:rPr>
                <w:rFonts w:ascii="Arial" w:hAnsi="Arial" w:cs="Arial"/>
                <w:sz w:val="22"/>
                <w:szCs w:val="22"/>
              </w:rPr>
              <w:t xml:space="preserve"> Therapy for Antisocial Youth: A Meta-Analysis. </w:t>
            </w:r>
            <w:r w:rsidRPr="00677153">
              <w:rPr>
                <w:rFonts w:ascii="Arial" w:hAnsi="Arial" w:cs="Arial"/>
                <w:i/>
                <w:iCs/>
                <w:sz w:val="22"/>
                <w:szCs w:val="22"/>
              </w:rPr>
              <w:t>Journal of Abnormal Child Psychology</w:t>
            </w:r>
            <w:r w:rsidRPr="00677153">
              <w:rPr>
                <w:rFonts w:ascii="Arial" w:hAnsi="Arial" w:cs="Arial"/>
                <w:sz w:val="22"/>
                <w:szCs w:val="22"/>
              </w:rPr>
              <w:t xml:space="preserve">, </w:t>
            </w:r>
            <w:r w:rsidRPr="00677153">
              <w:rPr>
                <w:rFonts w:ascii="Arial" w:hAnsi="Arial" w:cs="Arial"/>
                <w:i/>
                <w:iCs/>
                <w:sz w:val="22"/>
                <w:szCs w:val="22"/>
              </w:rPr>
              <w:t>34</w:t>
            </w:r>
            <w:r w:rsidRPr="00677153">
              <w:rPr>
                <w:rFonts w:ascii="Arial" w:hAnsi="Arial" w:cs="Arial"/>
                <w:sz w:val="22"/>
                <w:szCs w:val="22"/>
              </w:rPr>
              <w:t>(4), 525–541. https://doi.org/10.1007/s10802-006-9031-1</w:t>
            </w:r>
          </w:p>
          <w:p w14:paraId="241C1356" w14:textId="77777777" w:rsidR="00D618E2" w:rsidRPr="00677153" w:rsidRDefault="00D618E2" w:rsidP="00D618E2">
            <w:pPr>
              <w:spacing w:line="276" w:lineRule="auto"/>
              <w:rPr>
                <w:rFonts w:ascii="Arial" w:hAnsi="Arial" w:cs="Arial"/>
                <w:sz w:val="22"/>
                <w:szCs w:val="22"/>
              </w:rPr>
            </w:pPr>
            <w:r w:rsidRPr="00677153">
              <w:rPr>
                <w:rFonts w:ascii="Arial" w:hAnsi="Arial" w:cs="Arial"/>
                <w:sz w:val="22"/>
                <w:szCs w:val="22"/>
              </w:rPr>
              <w:t xml:space="preserve">McGuire, J. (2017). </w:t>
            </w:r>
            <w:r w:rsidRPr="00677153">
              <w:rPr>
                <w:rFonts w:ascii="Arial" w:hAnsi="Arial" w:cs="Arial"/>
                <w:i/>
                <w:iCs/>
                <w:sz w:val="22"/>
                <w:szCs w:val="22"/>
              </w:rPr>
              <w:t>Offender Rehabilitation and Treatment</w:t>
            </w:r>
            <w:r w:rsidRPr="00677153">
              <w:rPr>
                <w:rFonts w:ascii="Arial" w:hAnsi="Arial" w:cs="Arial"/>
                <w:sz w:val="22"/>
                <w:szCs w:val="22"/>
              </w:rPr>
              <w:t xml:space="preserve"> (12th ed., Vol. 1). John Wiley &amp; Sons. https://books.google.co.uk/books?hl=en&amp;lr=&amp;id=Dop9F2nylXUC&amp;oi=fnd&amp;pg=PR5&amp;ots=raFaOo1jIH&amp;sig=byDR-pG2kVoRJZugPPSqEfBBpL4&amp;redir_esc=y (Original work published 2002)</w:t>
            </w:r>
          </w:p>
          <w:p w14:paraId="641E8A61" w14:textId="77777777" w:rsidR="00D618E2" w:rsidRPr="00677153" w:rsidRDefault="00D618E2" w:rsidP="00D618E2">
            <w:pPr>
              <w:spacing w:line="276" w:lineRule="auto"/>
              <w:rPr>
                <w:rFonts w:ascii="Arial" w:hAnsi="Arial" w:cs="Arial"/>
                <w:sz w:val="22"/>
                <w:szCs w:val="22"/>
              </w:rPr>
            </w:pPr>
            <w:r w:rsidRPr="00677153">
              <w:rPr>
                <w:rFonts w:ascii="Arial" w:hAnsi="Arial" w:cs="Arial"/>
                <w:sz w:val="22"/>
                <w:szCs w:val="22"/>
              </w:rPr>
              <w:t xml:space="preserve">Mitchell, P., Smedley, K., Kenning, C., McKee, A., Woods, D., Rennie, C. E., Bell, R. V., Aryamanesh, M., &amp; Dolan, M. (2011). Cognitive behaviour therapy for adolescent offenders with mental health problems in custody. </w:t>
            </w:r>
            <w:r w:rsidRPr="00677153">
              <w:rPr>
                <w:rFonts w:ascii="Arial" w:hAnsi="Arial" w:cs="Arial"/>
                <w:i/>
                <w:iCs/>
                <w:sz w:val="22"/>
                <w:szCs w:val="22"/>
              </w:rPr>
              <w:t xml:space="preserve">Journal of </w:t>
            </w:r>
            <w:proofErr w:type="gramStart"/>
            <w:r w:rsidRPr="00677153">
              <w:rPr>
                <w:rFonts w:ascii="Arial" w:hAnsi="Arial" w:cs="Arial"/>
                <w:i/>
                <w:iCs/>
                <w:sz w:val="22"/>
                <w:szCs w:val="22"/>
              </w:rPr>
              <w:t xml:space="preserve">Adolescence </w:t>
            </w:r>
            <w:r w:rsidRPr="00677153">
              <w:rPr>
                <w:rFonts w:ascii="Arial" w:hAnsi="Arial" w:cs="Arial"/>
                <w:sz w:val="22"/>
                <w:szCs w:val="22"/>
              </w:rPr>
              <w:t>,</w:t>
            </w:r>
            <w:proofErr w:type="gramEnd"/>
            <w:r w:rsidRPr="00677153">
              <w:rPr>
                <w:rFonts w:ascii="Arial" w:hAnsi="Arial" w:cs="Arial"/>
                <w:sz w:val="22"/>
                <w:szCs w:val="22"/>
              </w:rPr>
              <w:t xml:space="preserve"> </w:t>
            </w:r>
            <w:r w:rsidRPr="00677153">
              <w:rPr>
                <w:rFonts w:ascii="Arial" w:hAnsi="Arial" w:cs="Arial"/>
                <w:i/>
                <w:iCs/>
                <w:sz w:val="22"/>
                <w:szCs w:val="22"/>
              </w:rPr>
              <w:t>34</w:t>
            </w:r>
            <w:r w:rsidRPr="00677153">
              <w:rPr>
                <w:rFonts w:ascii="Arial" w:hAnsi="Arial" w:cs="Arial"/>
                <w:sz w:val="22"/>
                <w:szCs w:val="22"/>
              </w:rPr>
              <w:t>(3), 433–443. Science Direct. https://doi.org/10.1016/j.adolescence.2010.06.009</w:t>
            </w:r>
          </w:p>
          <w:p w14:paraId="02AF97AA" w14:textId="77777777" w:rsidR="00D618E2" w:rsidRPr="00677153" w:rsidRDefault="00D618E2" w:rsidP="00D618E2">
            <w:pPr>
              <w:spacing w:line="276" w:lineRule="auto"/>
              <w:rPr>
                <w:rFonts w:ascii="Arial" w:hAnsi="Arial" w:cs="Arial"/>
                <w:sz w:val="22"/>
                <w:szCs w:val="22"/>
              </w:rPr>
            </w:pPr>
            <w:r w:rsidRPr="00677153">
              <w:rPr>
                <w:rFonts w:ascii="Arial" w:hAnsi="Arial" w:cs="Arial"/>
                <w:sz w:val="22"/>
                <w:szCs w:val="22"/>
              </w:rPr>
              <w:t xml:space="preserve">Perry, D. G., Perry, L. C., &amp; Rasmussen, P. (1986). Cognitive Social Learning Mediators of Aggression. </w:t>
            </w:r>
            <w:r w:rsidRPr="00677153">
              <w:rPr>
                <w:rFonts w:ascii="Arial" w:hAnsi="Arial" w:cs="Arial"/>
                <w:i/>
                <w:iCs/>
                <w:sz w:val="22"/>
                <w:szCs w:val="22"/>
              </w:rPr>
              <w:t>Child Development</w:t>
            </w:r>
            <w:r w:rsidRPr="00677153">
              <w:rPr>
                <w:rFonts w:ascii="Arial" w:hAnsi="Arial" w:cs="Arial"/>
                <w:sz w:val="22"/>
                <w:szCs w:val="22"/>
              </w:rPr>
              <w:t xml:space="preserve">, </w:t>
            </w:r>
            <w:r w:rsidRPr="00677153">
              <w:rPr>
                <w:rFonts w:ascii="Arial" w:hAnsi="Arial" w:cs="Arial"/>
                <w:i/>
                <w:iCs/>
                <w:sz w:val="22"/>
                <w:szCs w:val="22"/>
              </w:rPr>
              <w:t>57</w:t>
            </w:r>
            <w:r w:rsidRPr="00677153">
              <w:rPr>
                <w:rFonts w:ascii="Arial" w:hAnsi="Arial" w:cs="Arial"/>
                <w:sz w:val="22"/>
                <w:szCs w:val="22"/>
              </w:rPr>
              <w:t>(3), 700. https://doi.org/10.2307/1130347</w:t>
            </w:r>
          </w:p>
          <w:p w14:paraId="515EC0AD" w14:textId="77777777" w:rsidR="00462339" w:rsidRDefault="00462339" w:rsidP="00462339">
            <w:pPr>
              <w:spacing w:line="276" w:lineRule="auto"/>
              <w:rPr>
                <w:rFonts w:ascii="Arial" w:hAnsi="Arial" w:cs="Arial"/>
              </w:rPr>
            </w:pPr>
            <w:r w:rsidRPr="00677153">
              <w:rPr>
                <w:rFonts w:ascii="Arial" w:hAnsi="Arial" w:cs="Arial"/>
                <w:sz w:val="22"/>
                <w:szCs w:val="22"/>
              </w:rPr>
              <w:t xml:space="preserve">Young, S., Greer, B., &amp; Church, R. (2017). Juvenile delinquency, welfare, </w:t>
            </w:r>
            <w:proofErr w:type="gramStart"/>
            <w:r w:rsidRPr="00677153">
              <w:rPr>
                <w:rFonts w:ascii="Arial" w:hAnsi="Arial" w:cs="Arial"/>
                <w:sz w:val="22"/>
                <w:szCs w:val="22"/>
              </w:rPr>
              <w:t>justice</w:t>
            </w:r>
            <w:proofErr w:type="gramEnd"/>
            <w:r w:rsidRPr="00677153">
              <w:rPr>
                <w:rFonts w:ascii="Arial" w:hAnsi="Arial" w:cs="Arial"/>
                <w:sz w:val="22"/>
                <w:szCs w:val="22"/>
              </w:rPr>
              <w:t xml:space="preserve"> and therapeutic interventions: a global perspective. </w:t>
            </w:r>
            <w:proofErr w:type="spellStart"/>
            <w:r w:rsidRPr="00677153">
              <w:rPr>
                <w:rFonts w:ascii="Arial" w:hAnsi="Arial" w:cs="Arial"/>
                <w:i/>
                <w:iCs/>
                <w:sz w:val="22"/>
                <w:szCs w:val="22"/>
              </w:rPr>
              <w:t>BJPsych</w:t>
            </w:r>
            <w:proofErr w:type="spellEnd"/>
            <w:r w:rsidRPr="00677153">
              <w:rPr>
                <w:rFonts w:ascii="Arial" w:hAnsi="Arial" w:cs="Arial"/>
                <w:i/>
                <w:iCs/>
                <w:sz w:val="22"/>
                <w:szCs w:val="22"/>
              </w:rPr>
              <w:t xml:space="preserve"> Bulletin</w:t>
            </w:r>
            <w:r w:rsidRPr="00677153">
              <w:rPr>
                <w:rFonts w:ascii="Arial" w:hAnsi="Arial" w:cs="Arial"/>
                <w:sz w:val="22"/>
                <w:szCs w:val="22"/>
              </w:rPr>
              <w:t xml:space="preserve">, </w:t>
            </w:r>
            <w:r w:rsidRPr="00677153">
              <w:rPr>
                <w:rFonts w:ascii="Arial" w:hAnsi="Arial" w:cs="Arial"/>
                <w:i/>
                <w:iCs/>
                <w:sz w:val="22"/>
                <w:szCs w:val="22"/>
              </w:rPr>
              <w:t>41</w:t>
            </w:r>
            <w:r w:rsidRPr="00677153">
              <w:rPr>
                <w:rFonts w:ascii="Arial" w:hAnsi="Arial" w:cs="Arial"/>
                <w:sz w:val="22"/>
                <w:szCs w:val="22"/>
              </w:rPr>
              <w:t>(1), 21–29. PubMed Central. https://doi.org/10.1192/pb.bp.115.052274</w:t>
            </w:r>
          </w:p>
          <w:p w14:paraId="0BDCE7EE" w14:textId="55639346" w:rsidR="00AB7212" w:rsidRPr="009D2691" w:rsidRDefault="005753FA" w:rsidP="00AB7212">
            <w:pPr>
              <w:pStyle w:val="NormalWeb"/>
              <w:spacing w:before="0" w:beforeAutospacing="0" w:after="0" w:afterAutospacing="0" w:line="276" w:lineRule="auto"/>
              <w:ind w:hanging="720"/>
              <w:divId w:val="1250432714"/>
              <w:rPr>
                <w:rFonts w:ascii="Arial" w:hAnsi="Arial" w:cs="Arial"/>
                <w:sz w:val="22"/>
                <w:szCs w:val="22"/>
              </w:rPr>
            </w:pPr>
            <w:proofErr w:type="spellStart"/>
            <w:r>
              <w:rPr>
                <w:rFonts w:ascii="Arial" w:hAnsi="Arial" w:cs="Arial"/>
                <w:color w:val="000000"/>
                <w:sz w:val="22"/>
                <w:szCs w:val="22"/>
              </w:rPr>
              <w:t>Cann</w:t>
            </w:r>
            <w:proofErr w:type="spellEnd"/>
            <w:r>
              <w:rPr>
                <w:rFonts w:ascii="Arial" w:hAnsi="Arial" w:cs="Arial"/>
                <w:color w:val="000000"/>
                <w:sz w:val="22"/>
                <w:szCs w:val="22"/>
              </w:rPr>
              <w:t xml:space="preserve">, </w:t>
            </w:r>
            <w:r w:rsidR="002C6F3E">
              <w:rPr>
                <w:rFonts w:ascii="Arial" w:hAnsi="Arial" w:cs="Arial"/>
                <w:color w:val="000000"/>
                <w:sz w:val="22"/>
                <w:szCs w:val="22"/>
              </w:rPr>
              <w:t xml:space="preserve"> </w:t>
            </w:r>
          </w:p>
          <w:p w14:paraId="1C545CD3" w14:textId="5F8626E3" w:rsidR="00C97318" w:rsidRPr="009D2691" w:rsidRDefault="00C97318" w:rsidP="009D2691">
            <w:pPr>
              <w:spacing w:line="276" w:lineRule="auto"/>
              <w:ind w:left="-720" w:hanging="720"/>
              <w:divId w:val="1250432714"/>
              <w:rPr>
                <w:rFonts w:ascii="Arial" w:hAnsi="Arial" w:cs="Arial"/>
                <w:sz w:val="22"/>
                <w:szCs w:val="22"/>
              </w:rPr>
            </w:pPr>
          </w:p>
        </w:tc>
      </w:tr>
    </w:tbl>
    <w:p w14:paraId="38339D17" w14:textId="77777777" w:rsidR="009E10F9" w:rsidRDefault="009E10F9" w:rsidP="00647655">
      <w:pPr>
        <w:spacing w:line="276" w:lineRule="auto"/>
        <w:rPr>
          <w:rFonts w:ascii="Arial" w:hAnsi="Arial" w:cs="Arial"/>
        </w:rPr>
      </w:pPr>
    </w:p>
    <w:p w14:paraId="2F1E3BB8" w14:textId="77777777" w:rsidR="009E10F9" w:rsidRDefault="009E10F9" w:rsidP="00647655">
      <w:pPr>
        <w:spacing w:line="276" w:lineRule="auto"/>
        <w:rPr>
          <w:rFonts w:ascii="Arial" w:hAnsi="Arial" w:cs="Arial"/>
        </w:rPr>
      </w:pPr>
    </w:p>
    <w:p w14:paraId="4E54B84E" w14:textId="77777777" w:rsidR="002A36C9" w:rsidRDefault="002A36C9" w:rsidP="00647655">
      <w:pPr>
        <w:spacing w:line="276" w:lineRule="auto"/>
      </w:pPr>
    </w:p>
    <w:p w14:paraId="33F74EF5" w14:textId="77777777" w:rsidR="00AB7212" w:rsidRDefault="00AB7212" w:rsidP="00647655">
      <w:pPr>
        <w:spacing w:line="276" w:lineRule="auto"/>
      </w:pPr>
    </w:p>
    <w:sectPr w:rsidR="00AB7212" w:rsidSect="00063C87">
      <w:footerReference w:type="even" r:id="rId8"/>
      <w:footerReference w:type="default" r:id="rId9"/>
      <w:pgSz w:w="16838" w:h="11906" w:orient="landscape"/>
      <w:pgMar w:top="1800" w:right="1440" w:bottom="180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2D36F5" w14:textId="77777777" w:rsidR="0034145E" w:rsidRDefault="0034145E">
      <w:r>
        <w:separator/>
      </w:r>
    </w:p>
  </w:endnote>
  <w:endnote w:type="continuationSeparator" w:id="0">
    <w:p w14:paraId="5427EC67" w14:textId="77777777" w:rsidR="0034145E" w:rsidRDefault="0034145E">
      <w:r>
        <w:continuationSeparator/>
      </w:r>
    </w:p>
  </w:endnote>
  <w:endnote w:type="continuationNotice" w:id="1">
    <w:p w14:paraId="4B4E1E0A" w14:textId="77777777" w:rsidR="0034145E" w:rsidRDefault="0034145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6EA968" w14:textId="77777777" w:rsidR="001B5B89" w:rsidRDefault="00447680" w:rsidP="008E288B">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2</w:t>
    </w:r>
    <w:r>
      <w:rPr>
        <w:rStyle w:val="PageNumber"/>
      </w:rPr>
      <w:fldChar w:fldCharType="end"/>
    </w:r>
  </w:p>
  <w:p w14:paraId="5F65F4EA" w14:textId="77777777" w:rsidR="001B5B89" w:rsidRDefault="001B5B89" w:rsidP="00486BE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F4E755" w14:textId="77777777" w:rsidR="001B5B89" w:rsidRDefault="00447680" w:rsidP="008E288B">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223612">
      <w:rPr>
        <w:rStyle w:val="PageNumber"/>
        <w:noProof/>
      </w:rPr>
      <w:t>6</w:t>
    </w:r>
    <w:r>
      <w:rPr>
        <w:rStyle w:val="PageNumber"/>
      </w:rPr>
      <w:fldChar w:fldCharType="end"/>
    </w:r>
  </w:p>
  <w:p w14:paraId="5E5B75E1" w14:textId="77777777" w:rsidR="001B5B89" w:rsidRDefault="001B5B89" w:rsidP="00486BE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C78BE1" w14:textId="77777777" w:rsidR="0034145E" w:rsidRDefault="0034145E">
      <w:r>
        <w:separator/>
      </w:r>
    </w:p>
  </w:footnote>
  <w:footnote w:type="continuationSeparator" w:id="0">
    <w:p w14:paraId="02272EBD" w14:textId="77777777" w:rsidR="0034145E" w:rsidRDefault="0034145E">
      <w:r>
        <w:continuationSeparator/>
      </w:r>
    </w:p>
  </w:footnote>
  <w:footnote w:type="continuationNotice" w:id="1">
    <w:p w14:paraId="7F7F5D6C" w14:textId="77777777" w:rsidR="0034145E" w:rsidRDefault="0034145E"/>
  </w:footnote>
</w:footnotes>
</file>

<file path=word/intelligence2.xml><?xml version="1.0" encoding="utf-8"?>
<int2:intelligence xmlns:int2="http://schemas.microsoft.com/office/intelligence/2020/intelligence" xmlns:oel="http://schemas.microsoft.com/office/2019/extlst">
  <int2:observations>
    <int2:bookmark int2:bookmarkName="_Int_of78PtEe" int2:invalidationBookmarkName="" int2:hashCode="Q3Sq7iR/sjfObJ" int2:id="ouRE3M6Y">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460947"/>
    <w:multiLevelType w:val="hybridMultilevel"/>
    <w:tmpl w:val="06B6DB5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60358C0"/>
    <w:multiLevelType w:val="hybridMultilevel"/>
    <w:tmpl w:val="F40040D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FEE1A36"/>
    <w:multiLevelType w:val="hybridMultilevel"/>
    <w:tmpl w:val="9F3C5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9621813">
    <w:abstractNumId w:val="2"/>
  </w:num>
  <w:num w:numId="2" w16cid:durableId="349916948">
    <w:abstractNumId w:val="1"/>
  </w:num>
  <w:num w:numId="3" w16cid:durableId="4608532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5"/>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10F9"/>
    <w:rsid w:val="000179C1"/>
    <w:rsid w:val="00021C24"/>
    <w:rsid w:val="00022A53"/>
    <w:rsid w:val="0003399D"/>
    <w:rsid w:val="000369DD"/>
    <w:rsid w:val="000413E9"/>
    <w:rsid w:val="000418FA"/>
    <w:rsid w:val="00045B17"/>
    <w:rsid w:val="000460F5"/>
    <w:rsid w:val="0006167C"/>
    <w:rsid w:val="000624B4"/>
    <w:rsid w:val="000636DC"/>
    <w:rsid w:val="00063C87"/>
    <w:rsid w:val="00082A7A"/>
    <w:rsid w:val="00084D87"/>
    <w:rsid w:val="00095DD9"/>
    <w:rsid w:val="000A0F35"/>
    <w:rsid w:val="000A471D"/>
    <w:rsid w:val="000B404A"/>
    <w:rsid w:val="000C0DF2"/>
    <w:rsid w:val="000D046C"/>
    <w:rsid w:val="000D35C8"/>
    <w:rsid w:val="000D5D10"/>
    <w:rsid w:val="000E6385"/>
    <w:rsid w:val="000E6479"/>
    <w:rsid w:val="000F16F0"/>
    <w:rsid w:val="000F5955"/>
    <w:rsid w:val="000F7EB6"/>
    <w:rsid w:val="00106177"/>
    <w:rsid w:val="001101B8"/>
    <w:rsid w:val="0011214B"/>
    <w:rsid w:val="00112AE4"/>
    <w:rsid w:val="00121F03"/>
    <w:rsid w:val="00131D7B"/>
    <w:rsid w:val="001377FF"/>
    <w:rsid w:val="00140D2A"/>
    <w:rsid w:val="001459F4"/>
    <w:rsid w:val="00150E5F"/>
    <w:rsid w:val="00150FF0"/>
    <w:rsid w:val="001521B8"/>
    <w:rsid w:val="001532ED"/>
    <w:rsid w:val="00154623"/>
    <w:rsid w:val="00155089"/>
    <w:rsid w:val="00157867"/>
    <w:rsid w:val="00166DE7"/>
    <w:rsid w:val="001716E9"/>
    <w:rsid w:val="00186027"/>
    <w:rsid w:val="001863A8"/>
    <w:rsid w:val="00186E1E"/>
    <w:rsid w:val="001911BC"/>
    <w:rsid w:val="001950BE"/>
    <w:rsid w:val="00196EE8"/>
    <w:rsid w:val="001A0813"/>
    <w:rsid w:val="001A144A"/>
    <w:rsid w:val="001A6901"/>
    <w:rsid w:val="001B0C8F"/>
    <w:rsid w:val="001B0CD1"/>
    <w:rsid w:val="001B35DD"/>
    <w:rsid w:val="001B4EB4"/>
    <w:rsid w:val="001B5B89"/>
    <w:rsid w:val="001B7543"/>
    <w:rsid w:val="001C6408"/>
    <w:rsid w:val="001C7A87"/>
    <w:rsid w:val="001C7C79"/>
    <w:rsid w:val="001D0F75"/>
    <w:rsid w:val="001D2066"/>
    <w:rsid w:val="001D4581"/>
    <w:rsid w:val="001D5C70"/>
    <w:rsid w:val="001E25F6"/>
    <w:rsid w:val="001E68C5"/>
    <w:rsid w:val="001F6B74"/>
    <w:rsid w:val="001F6DB9"/>
    <w:rsid w:val="0020063F"/>
    <w:rsid w:val="002045C0"/>
    <w:rsid w:val="00210378"/>
    <w:rsid w:val="00223612"/>
    <w:rsid w:val="002376A4"/>
    <w:rsid w:val="00240263"/>
    <w:rsid w:val="00240E68"/>
    <w:rsid w:val="002424FC"/>
    <w:rsid w:val="002443C0"/>
    <w:rsid w:val="002657B6"/>
    <w:rsid w:val="00265D98"/>
    <w:rsid w:val="002713D1"/>
    <w:rsid w:val="00273CC5"/>
    <w:rsid w:val="0028213C"/>
    <w:rsid w:val="0028408D"/>
    <w:rsid w:val="00293121"/>
    <w:rsid w:val="00295565"/>
    <w:rsid w:val="002A1F9D"/>
    <w:rsid w:val="002A36C9"/>
    <w:rsid w:val="002B61E9"/>
    <w:rsid w:val="002B75F7"/>
    <w:rsid w:val="002B7D7F"/>
    <w:rsid w:val="002C3E4E"/>
    <w:rsid w:val="002C48CF"/>
    <w:rsid w:val="002C556F"/>
    <w:rsid w:val="002C5796"/>
    <w:rsid w:val="002C6F3E"/>
    <w:rsid w:val="002D07FA"/>
    <w:rsid w:val="002D3A94"/>
    <w:rsid w:val="002D6027"/>
    <w:rsid w:val="002E474C"/>
    <w:rsid w:val="002E56C0"/>
    <w:rsid w:val="002F1130"/>
    <w:rsid w:val="00311255"/>
    <w:rsid w:val="00317781"/>
    <w:rsid w:val="003229DE"/>
    <w:rsid w:val="00327F64"/>
    <w:rsid w:val="00333CF3"/>
    <w:rsid w:val="00334680"/>
    <w:rsid w:val="0034145E"/>
    <w:rsid w:val="00350B14"/>
    <w:rsid w:val="00360C97"/>
    <w:rsid w:val="00384263"/>
    <w:rsid w:val="0038595C"/>
    <w:rsid w:val="003B47F2"/>
    <w:rsid w:val="003C0649"/>
    <w:rsid w:val="003C218A"/>
    <w:rsid w:val="003D23DB"/>
    <w:rsid w:val="003F1784"/>
    <w:rsid w:val="003F31A9"/>
    <w:rsid w:val="0040142D"/>
    <w:rsid w:val="00401754"/>
    <w:rsid w:val="00403933"/>
    <w:rsid w:val="0040473D"/>
    <w:rsid w:val="00415064"/>
    <w:rsid w:val="004256FC"/>
    <w:rsid w:val="00425CF8"/>
    <w:rsid w:val="00434D1D"/>
    <w:rsid w:val="00441ECA"/>
    <w:rsid w:val="00444E2A"/>
    <w:rsid w:val="00447680"/>
    <w:rsid w:val="004527B0"/>
    <w:rsid w:val="00454E7C"/>
    <w:rsid w:val="00462339"/>
    <w:rsid w:val="004655CA"/>
    <w:rsid w:val="00484AD6"/>
    <w:rsid w:val="00492625"/>
    <w:rsid w:val="00495B45"/>
    <w:rsid w:val="00497AD4"/>
    <w:rsid w:val="004A4FCC"/>
    <w:rsid w:val="004B0B81"/>
    <w:rsid w:val="004B2F08"/>
    <w:rsid w:val="004C134D"/>
    <w:rsid w:val="004C1B71"/>
    <w:rsid w:val="004C2AA6"/>
    <w:rsid w:val="004F0B06"/>
    <w:rsid w:val="004F3881"/>
    <w:rsid w:val="0050148B"/>
    <w:rsid w:val="00507307"/>
    <w:rsid w:val="005251AC"/>
    <w:rsid w:val="00527B02"/>
    <w:rsid w:val="00530C05"/>
    <w:rsid w:val="005735EB"/>
    <w:rsid w:val="005749BB"/>
    <w:rsid w:val="005753FA"/>
    <w:rsid w:val="00581836"/>
    <w:rsid w:val="00582144"/>
    <w:rsid w:val="005A1C6D"/>
    <w:rsid w:val="005A1EF4"/>
    <w:rsid w:val="005A313B"/>
    <w:rsid w:val="005A45A8"/>
    <w:rsid w:val="005A50D9"/>
    <w:rsid w:val="005A72E8"/>
    <w:rsid w:val="005B199A"/>
    <w:rsid w:val="005B1C62"/>
    <w:rsid w:val="005B37F7"/>
    <w:rsid w:val="005B3BCA"/>
    <w:rsid w:val="005B60AC"/>
    <w:rsid w:val="005C617F"/>
    <w:rsid w:val="005C6AF7"/>
    <w:rsid w:val="005D6785"/>
    <w:rsid w:val="005D7375"/>
    <w:rsid w:val="005E1B33"/>
    <w:rsid w:val="005E2943"/>
    <w:rsid w:val="005E34DB"/>
    <w:rsid w:val="005E4E5B"/>
    <w:rsid w:val="005F1C99"/>
    <w:rsid w:val="005F2159"/>
    <w:rsid w:val="005F3E81"/>
    <w:rsid w:val="005F5BA9"/>
    <w:rsid w:val="006056EE"/>
    <w:rsid w:val="00613328"/>
    <w:rsid w:val="006257B1"/>
    <w:rsid w:val="00625CC8"/>
    <w:rsid w:val="00626951"/>
    <w:rsid w:val="0063249D"/>
    <w:rsid w:val="00636909"/>
    <w:rsid w:val="00642F26"/>
    <w:rsid w:val="00646B02"/>
    <w:rsid w:val="00647302"/>
    <w:rsid w:val="00647655"/>
    <w:rsid w:val="006635DD"/>
    <w:rsid w:val="006641B3"/>
    <w:rsid w:val="006651F7"/>
    <w:rsid w:val="006713F7"/>
    <w:rsid w:val="0067347E"/>
    <w:rsid w:val="00677153"/>
    <w:rsid w:val="00682610"/>
    <w:rsid w:val="006826F6"/>
    <w:rsid w:val="00683C03"/>
    <w:rsid w:val="00685585"/>
    <w:rsid w:val="0068694A"/>
    <w:rsid w:val="00691CC9"/>
    <w:rsid w:val="006929AB"/>
    <w:rsid w:val="00694638"/>
    <w:rsid w:val="0069570B"/>
    <w:rsid w:val="006A033A"/>
    <w:rsid w:val="006A081F"/>
    <w:rsid w:val="006A4878"/>
    <w:rsid w:val="006A5AEE"/>
    <w:rsid w:val="006B25C4"/>
    <w:rsid w:val="006B4726"/>
    <w:rsid w:val="006B7723"/>
    <w:rsid w:val="006C7528"/>
    <w:rsid w:val="006D01EA"/>
    <w:rsid w:val="006D0BA6"/>
    <w:rsid w:val="006D39A7"/>
    <w:rsid w:val="006D5628"/>
    <w:rsid w:val="006E0873"/>
    <w:rsid w:val="006F63A5"/>
    <w:rsid w:val="00703B31"/>
    <w:rsid w:val="00707189"/>
    <w:rsid w:val="00710251"/>
    <w:rsid w:val="00710611"/>
    <w:rsid w:val="00710C32"/>
    <w:rsid w:val="0071484D"/>
    <w:rsid w:val="00716B4F"/>
    <w:rsid w:val="007178BD"/>
    <w:rsid w:val="007228AD"/>
    <w:rsid w:val="00723291"/>
    <w:rsid w:val="00724428"/>
    <w:rsid w:val="0072605C"/>
    <w:rsid w:val="00730319"/>
    <w:rsid w:val="007348AF"/>
    <w:rsid w:val="00736486"/>
    <w:rsid w:val="0074078F"/>
    <w:rsid w:val="00752D4D"/>
    <w:rsid w:val="00756B3D"/>
    <w:rsid w:val="00757728"/>
    <w:rsid w:val="00764D0C"/>
    <w:rsid w:val="0076686E"/>
    <w:rsid w:val="00766A1C"/>
    <w:rsid w:val="007844C4"/>
    <w:rsid w:val="00786419"/>
    <w:rsid w:val="007A15D9"/>
    <w:rsid w:val="007A5D30"/>
    <w:rsid w:val="007A7E58"/>
    <w:rsid w:val="007B15AA"/>
    <w:rsid w:val="007D7DEB"/>
    <w:rsid w:val="007F4544"/>
    <w:rsid w:val="007F4982"/>
    <w:rsid w:val="007F56A2"/>
    <w:rsid w:val="00805004"/>
    <w:rsid w:val="00807686"/>
    <w:rsid w:val="00807844"/>
    <w:rsid w:val="0081492E"/>
    <w:rsid w:val="0081747B"/>
    <w:rsid w:val="00822411"/>
    <w:rsid w:val="00823674"/>
    <w:rsid w:val="00844002"/>
    <w:rsid w:val="00855687"/>
    <w:rsid w:val="0085643A"/>
    <w:rsid w:val="00861763"/>
    <w:rsid w:val="00870D9F"/>
    <w:rsid w:val="0087393B"/>
    <w:rsid w:val="008809A4"/>
    <w:rsid w:val="00886C6B"/>
    <w:rsid w:val="008914E2"/>
    <w:rsid w:val="00893F28"/>
    <w:rsid w:val="0089514B"/>
    <w:rsid w:val="008A30AC"/>
    <w:rsid w:val="008A6B90"/>
    <w:rsid w:val="008A7B4F"/>
    <w:rsid w:val="008B2234"/>
    <w:rsid w:val="008B2FE0"/>
    <w:rsid w:val="008B39F4"/>
    <w:rsid w:val="008B6FD9"/>
    <w:rsid w:val="008B6FEF"/>
    <w:rsid w:val="008C1B8E"/>
    <w:rsid w:val="008C2345"/>
    <w:rsid w:val="008C40A3"/>
    <w:rsid w:val="008C59A3"/>
    <w:rsid w:val="008E6350"/>
    <w:rsid w:val="008E6471"/>
    <w:rsid w:val="008F25B1"/>
    <w:rsid w:val="008F3AFA"/>
    <w:rsid w:val="008F50DB"/>
    <w:rsid w:val="0090001F"/>
    <w:rsid w:val="009049D7"/>
    <w:rsid w:val="0090614C"/>
    <w:rsid w:val="00906753"/>
    <w:rsid w:val="009172C9"/>
    <w:rsid w:val="00923C0C"/>
    <w:rsid w:val="009312E4"/>
    <w:rsid w:val="0093772C"/>
    <w:rsid w:val="009400C1"/>
    <w:rsid w:val="00941022"/>
    <w:rsid w:val="0094288F"/>
    <w:rsid w:val="00943744"/>
    <w:rsid w:val="009548D9"/>
    <w:rsid w:val="00956071"/>
    <w:rsid w:val="009715F0"/>
    <w:rsid w:val="00973B04"/>
    <w:rsid w:val="00975788"/>
    <w:rsid w:val="00982567"/>
    <w:rsid w:val="00982BEA"/>
    <w:rsid w:val="009832A6"/>
    <w:rsid w:val="00985278"/>
    <w:rsid w:val="00986FFB"/>
    <w:rsid w:val="00991612"/>
    <w:rsid w:val="009A0F00"/>
    <w:rsid w:val="009A3EE4"/>
    <w:rsid w:val="009A6AC7"/>
    <w:rsid w:val="009B3DF5"/>
    <w:rsid w:val="009B7D9D"/>
    <w:rsid w:val="009C0277"/>
    <w:rsid w:val="009C289C"/>
    <w:rsid w:val="009D2691"/>
    <w:rsid w:val="009D4511"/>
    <w:rsid w:val="009D59A2"/>
    <w:rsid w:val="009E10F9"/>
    <w:rsid w:val="009E285E"/>
    <w:rsid w:val="009E4F84"/>
    <w:rsid w:val="009F19BE"/>
    <w:rsid w:val="009F20FC"/>
    <w:rsid w:val="009F3AFF"/>
    <w:rsid w:val="009F6A80"/>
    <w:rsid w:val="009F7486"/>
    <w:rsid w:val="009F79A7"/>
    <w:rsid w:val="00A00C03"/>
    <w:rsid w:val="00A01BB9"/>
    <w:rsid w:val="00A024DA"/>
    <w:rsid w:val="00A12D1E"/>
    <w:rsid w:val="00A16B23"/>
    <w:rsid w:val="00A17CBA"/>
    <w:rsid w:val="00A24869"/>
    <w:rsid w:val="00A30817"/>
    <w:rsid w:val="00A36276"/>
    <w:rsid w:val="00A4172C"/>
    <w:rsid w:val="00A459DB"/>
    <w:rsid w:val="00A4746D"/>
    <w:rsid w:val="00A55E3E"/>
    <w:rsid w:val="00A64F13"/>
    <w:rsid w:val="00A76308"/>
    <w:rsid w:val="00A82200"/>
    <w:rsid w:val="00A90BF5"/>
    <w:rsid w:val="00A9304E"/>
    <w:rsid w:val="00A93728"/>
    <w:rsid w:val="00A97F73"/>
    <w:rsid w:val="00AA196E"/>
    <w:rsid w:val="00AA5410"/>
    <w:rsid w:val="00AB7169"/>
    <w:rsid w:val="00AB7212"/>
    <w:rsid w:val="00AB7B22"/>
    <w:rsid w:val="00AB7B5D"/>
    <w:rsid w:val="00AC16C0"/>
    <w:rsid w:val="00AC4BE4"/>
    <w:rsid w:val="00AE39A9"/>
    <w:rsid w:val="00AF084B"/>
    <w:rsid w:val="00AF2131"/>
    <w:rsid w:val="00AF2712"/>
    <w:rsid w:val="00AF352E"/>
    <w:rsid w:val="00AF3E08"/>
    <w:rsid w:val="00AF4230"/>
    <w:rsid w:val="00B06A04"/>
    <w:rsid w:val="00B1046A"/>
    <w:rsid w:val="00B13C45"/>
    <w:rsid w:val="00B1472C"/>
    <w:rsid w:val="00B15D0E"/>
    <w:rsid w:val="00B168DF"/>
    <w:rsid w:val="00B2703C"/>
    <w:rsid w:val="00B37D9F"/>
    <w:rsid w:val="00B50B57"/>
    <w:rsid w:val="00B6539F"/>
    <w:rsid w:val="00B769C6"/>
    <w:rsid w:val="00B80F2C"/>
    <w:rsid w:val="00B81B40"/>
    <w:rsid w:val="00B87033"/>
    <w:rsid w:val="00B90E23"/>
    <w:rsid w:val="00B91C52"/>
    <w:rsid w:val="00B9495D"/>
    <w:rsid w:val="00BB4FF8"/>
    <w:rsid w:val="00BC0384"/>
    <w:rsid w:val="00BD7473"/>
    <w:rsid w:val="00BF3322"/>
    <w:rsid w:val="00BF4619"/>
    <w:rsid w:val="00C13A5E"/>
    <w:rsid w:val="00C1604C"/>
    <w:rsid w:val="00C17FB4"/>
    <w:rsid w:val="00C3116C"/>
    <w:rsid w:val="00C33DC5"/>
    <w:rsid w:val="00C34A1B"/>
    <w:rsid w:val="00C43652"/>
    <w:rsid w:val="00C56B4D"/>
    <w:rsid w:val="00C62EE1"/>
    <w:rsid w:val="00C65C37"/>
    <w:rsid w:val="00C66CFD"/>
    <w:rsid w:val="00C67263"/>
    <w:rsid w:val="00C71456"/>
    <w:rsid w:val="00C721A2"/>
    <w:rsid w:val="00C72F1C"/>
    <w:rsid w:val="00C77585"/>
    <w:rsid w:val="00C80222"/>
    <w:rsid w:val="00C81848"/>
    <w:rsid w:val="00C90D34"/>
    <w:rsid w:val="00C92E6E"/>
    <w:rsid w:val="00C934C0"/>
    <w:rsid w:val="00C97318"/>
    <w:rsid w:val="00CA039F"/>
    <w:rsid w:val="00CA1A9B"/>
    <w:rsid w:val="00CA4CF2"/>
    <w:rsid w:val="00CC7A0F"/>
    <w:rsid w:val="00CD0692"/>
    <w:rsid w:val="00CE1BC4"/>
    <w:rsid w:val="00CE1C57"/>
    <w:rsid w:val="00CE7F16"/>
    <w:rsid w:val="00CF429B"/>
    <w:rsid w:val="00CF7316"/>
    <w:rsid w:val="00CF76C3"/>
    <w:rsid w:val="00D23B24"/>
    <w:rsid w:val="00D2671C"/>
    <w:rsid w:val="00D31932"/>
    <w:rsid w:val="00D32780"/>
    <w:rsid w:val="00D37AA9"/>
    <w:rsid w:val="00D42A56"/>
    <w:rsid w:val="00D50068"/>
    <w:rsid w:val="00D51AFB"/>
    <w:rsid w:val="00D52A22"/>
    <w:rsid w:val="00D53CBD"/>
    <w:rsid w:val="00D60C55"/>
    <w:rsid w:val="00D618E2"/>
    <w:rsid w:val="00D752F5"/>
    <w:rsid w:val="00D82517"/>
    <w:rsid w:val="00D83133"/>
    <w:rsid w:val="00D8767C"/>
    <w:rsid w:val="00D9025A"/>
    <w:rsid w:val="00D95B83"/>
    <w:rsid w:val="00D95E00"/>
    <w:rsid w:val="00DA1374"/>
    <w:rsid w:val="00DA5137"/>
    <w:rsid w:val="00DB2D1E"/>
    <w:rsid w:val="00DB2EC6"/>
    <w:rsid w:val="00DC0B30"/>
    <w:rsid w:val="00DC4836"/>
    <w:rsid w:val="00DD21C7"/>
    <w:rsid w:val="00DD668C"/>
    <w:rsid w:val="00DD7E98"/>
    <w:rsid w:val="00DE63BE"/>
    <w:rsid w:val="00DF60A9"/>
    <w:rsid w:val="00E06114"/>
    <w:rsid w:val="00E13018"/>
    <w:rsid w:val="00E1606E"/>
    <w:rsid w:val="00E1666C"/>
    <w:rsid w:val="00E167FE"/>
    <w:rsid w:val="00E16D36"/>
    <w:rsid w:val="00E23514"/>
    <w:rsid w:val="00E3353A"/>
    <w:rsid w:val="00E35067"/>
    <w:rsid w:val="00E41099"/>
    <w:rsid w:val="00E44B8A"/>
    <w:rsid w:val="00E4596B"/>
    <w:rsid w:val="00E47302"/>
    <w:rsid w:val="00E5484A"/>
    <w:rsid w:val="00E54A2E"/>
    <w:rsid w:val="00E54CEA"/>
    <w:rsid w:val="00E57B2C"/>
    <w:rsid w:val="00E605B3"/>
    <w:rsid w:val="00E607FF"/>
    <w:rsid w:val="00E635EB"/>
    <w:rsid w:val="00E845D8"/>
    <w:rsid w:val="00EA0336"/>
    <w:rsid w:val="00EB11D7"/>
    <w:rsid w:val="00EB1B56"/>
    <w:rsid w:val="00EC20A8"/>
    <w:rsid w:val="00EC2D56"/>
    <w:rsid w:val="00EC70A6"/>
    <w:rsid w:val="00ED00E8"/>
    <w:rsid w:val="00ED0A38"/>
    <w:rsid w:val="00ED6C79"/>
    <w:rsid w:val="00EF10E7"/>
    <w:rsid w:val="00F00030"/>
    <w:rsid w:val="00F0130B"/>
    <w:rsid w:val="00F21585"/>
    <w:rsid w:val="00F53619"/>
    <w:rsid w:val="00F625A6"/>
    <w:rsid w:val="00F6356E"/>
    <w:rsid w:val="00F662B0"/>
    <w:rsid w:val="00F70594"/>
    <w:rsid w:val="00F7795D"/>
    <w:rsid w:val="00F80FF8"/>
    <w:rsid w:val="00F82B63"/>
    <w:rsid w:val="00F86126"/>
    <w:rsid w:val="00F8616B"/>
    <w:rsid w:val="00FA2DC1"/>
    <w:rsid w:val="00FA4F2E"/>
    <w:rsid w:val="00FB0FA6"/>
    <w:rsid w:val="00FB132B"/>
    <w:rsid w:val="00FC1B3B"/>
    <w:rsid w:val="00FC2B2F"/>
    <w:rsid w:val="00FD04DE"/>
    <w:rsid w:val="00FD3753"/>
    <w:rsid w:val="00FF674D"/>
    <w:rsid w:val="00FF773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F8317D"/>
  <w15:chartTrackingRefBased/>
  <w15:docId w15:val="{9F2C76DC-B9C3-462E-A5A4-85C98A5598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10F9"/>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9E10F9"/>
    <w:rPr>
      <w:color w:val="0000FF"/>
      <w:u w:val="single"/>
    </w:rPr>
  </w:style>
  <w:style w:type="paragraph" w:styleId="Footer">
    <w:name w:val="footer"/>
    <w:basedOn w:val="Normal"/>
    <w:link w:val="FooterChar"/>
    <w:rsid w:val="009E10F9"/>
    <w:pPr>
      <w:tabs>
        <w:tab w:val="center" w:pos="4153"/>
        <w:tab w:val="right" w:pos="8306"/>
      </w:tabs>
    </w:pPr>
  </w:style>
  <w:style w:type="character" w:customStyle="1" w:styleId="FooterChar">
    <w:name w:val="Footer Char"/>
    <w:basedOn w:val="DefaultParagraphFont"/>
    <w:link w:val="Footer"/>
    <w:rsid w:val="009E10F9"/>
    <w:rPr>
      <w:rFonts w:ascii="Times New Roman" w:eastAsia="Times New Roman" w:hAnsi="Times New Roman" w:cs="Times New Roman"/>
      <w:sz w:val="24"/>
      <w:szCs w:val="24"/>
      <w:lang w:eastAsia="en-GB"/>
    </w:rPr>
  </w:style>
  <w:style w:type="character" w:styleId="PageNumber">
    <w:name w:val="page number"/>
    <w:basedOn w:val="DefaultParagraphFont"/>
    <w:rsid w:val="009E10F9"/>
  </w:style>
  <w:style w:type="paragraph" w:customStyle="1" w:styleId="Formlabel">
    <w:name w:val="Form label"/>
    <w:basedOn w:val="BodyText"/>
    <w:rsid w:val="009E10F9"/>
    <w:pPr>
      <w:spacing w:before="60" w:after="60"/>
    </w:pPr>
    <w:rPr>
      <w:rFonts w:ascii="Arial" w:hAnsi="Arial" w:cs="Arial"/>
      <w:sz w:val="20"/>
    </w:rPr>
  </w:style>
  <w:style w:type="paragraph" w:styleId="ListParagraph">
    <w:name w:val="List Paragraph"/>
    <w:basedOn w:val="Normal"/>
    <w:uiPriority w:val="34"/>
    <w:qFormat/>
    <w:rsid w:val="009E10F9"/>
    <w:pPr>
      <w:spacing w:after="200" w:line="276" w:lineRule="auto"/>
      <w:ind w:left="720"/>
      <w:contextualSpacing/>
    </w:pPr>
    <w:rPr>
      <w:rFonts w:ascii="Calibri" w:eastAsia="Calibri" w:hAnsi="Calibri"/>
      <w:sz w:val="22"/>
      <w:szCs w:val="22"/>
      <w:lang w:eastAsia="en-US"/>
    </w:rPr>
  </w:style>
  <w:style w:type="paragraph" w:styleId="BodyText">
    <w:name w:val="Body Text"/>
    <w:basedOn w:val="Normal"/>
    <w:link w:val="BodyTextChar"/>
    <w:uiPriority w:val="99"/>
    <w:semiHidden/>
    <w:unhideWhenUsed/>
    <w:rsid w:val="009E10F9"/>
    <w:pPr>
      <w:spacing w:after="120"/>
    </w:pPr>
  </w:style>
  <w:style w:type="character" w:customStyle="1" w:styleId="BodyTextChar">
    <w:name w:val="Body Text Char"/>
    <w:basedOn w:val="DefaultParagraphFont"/>
    <w:link w:val="BodyText"/>
    <w:uiPriority w:val="99"/>
    <w:semiHidden/>
    <w:rsid w:val="009E10F9"/>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9A0F00"/>
    <w:pPr>
      <w:tabs>
        <w:tab w:val="center" w:pos="4513"/>
        <w:tab w:val="right" w:pos="9026"/>
      </w:tabs>
    </w:pPr>
  </w:style>
  <w:style w:type="character" w:customStyle="1" w:styleId="HeaderChar">
    <w:name w:val="Header Char"/>
    <w:basedOn w:val="DefaultParagraphFont"/>
    <w:link w:val="Header"/>
    <w:uiPriority w:val="99"/>
    <w:rsid w:val="009A0F00"/>
    <w:rPr>
      <w:rFonts w:ascii="Times New Roman" w:eastAsia="Times New Roman" w:hAnsi="Times New Roman" w:cs="Times New Roman"/>
      <w:sz w:val="24"/>
      <w:szCs w:val="24"/>
      <w:lang w:eastAsia="en-GB"/>
    </w:rPr>
  </w:style>
  <w:style w:type="table" w:styleId="TableGrid">
    <w:name w:val="Table Grid"/>
    <w:basedOn w:val="TableNormal"/>
    <w:rsid w:val="00A36276"/>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5B37F7"/>
    <w:pPr>
      <w:spacing w:before="100" w:beforeAutospacing="1" w:after="100" w:afterAutospacing="1"/>
    </w:pPr>
    <w:rPr>
      <w:rFonts w:eastAsiaTheme="minorEastAsia"/>
    </w:rPr>
  </w:style>
  <w:style w:type="character" w:customStyle="1" w:styleId="apple-converted-space">
    <w:name w:val="apple-converted-space"/>
    <w:basedOn w:val="DefaultParagraphFont"/>
    <w:rsid w:val="005753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4215768">
      <w:bodyDiv w:val="1"/>
      <w:marLeft w:val="0"/>
      <w:marRight w:val="0"/>
      <w:marTop w:val="0"/>
      <w:marBottom w:val="0"/>
      <w:divBdr>
        <w:top w:val="none" w:sz="0" w:space="0" w:color="auto"/>
        <w:left w:val="none" w:sz="0" w:space="0" w:color="auto"/>
        <w:bottom w:val="none" w:sz="0" w:space="0" w:color="auto"/>
        <w:right w:val="none" w:sz="0" w:space="0" w:color="auto"/>
      </w:divBdr>
    </w:div>
    <w:div w:id="1064066609">
      <w:bodyDiv w:val="1"/>
      <w:marLeft w:val="0"/>
      <w:marRight w:val="0"/>
      <w:marTop w:val="0"/>
      <w:marBottom w:val="0"/>
      <w:divBdr>
        <w:top w:val="none" w:sz="0" w:space="0" w:color="auto"/>
        <w:left w:val="none" w:sz="0" w:space="0" w:color="auto"/>
        <w:bottom w:val="none" w:sz="0" w:space="0" w:color="auto"/>
        <w:right w:val="none" w:sz="0" w:space="0" w:color="auto"/>
      </w:divBdr>
    </w:div>
    <w:div w:id="1553494228">
      <w:bodyDiv w:val="1"/>
      <w:marLeft w:val="0"/>
      <w:marRight w:val="0"/>
      <w:marTop w:val="0"/>
      <w:marBottom w:val="0"/>
      <w:divBdr>
        <w:top w:val="none" w:sz="0" w:space="0" w:color="auto"/>
        <w:left w:val="none" w:sz="0" w:space="0" w:color="auto"/>
        <w:bottom w:val="none" w:sz="0" w:space="0" w:color="auto"/>
        <w:right w:val="none" w:sz="0" w:space="0" w:color="auto"/>
      </w:divBdr>
    </w:div>
    <w:div w:id="1685128593">
      <w:bodyDiv w:val="1"/>
      <w:marLeft w:val="0"/>
      <w:marRight w:val="0"/>
      <w:marTop w:val="0"/>
      <w:marBottom w:val="0"/>
      <w:divBdr>
        <w:top w:val="none" w:sz="0" w:space="0" w:color="auto"/>
        <w:left w:val="none" w:sz="0" w:space="0" w:color="auto"/>
        <w:bottom w:val="none" w:sz="0" w:space="0" w:color="auto"/>
        <w:right w:val="none" w:sz="0" w:space="0" w:color="auto"/>
      </w:divBdr>
      <w:divsChild>
        <w:div w:id="1452364305">
          <w:marLeft w:val="-720"/>
          <w:marRight w:val="0"/>
          <w:marTop w:val="0"/>
          <w:marBottom w:val="0"/>
          <w:divBdr>
            <w:top w:val="none" w:sz="0" w:space="0" w:color="auto"/>
            <w:left w:val="none" w:sz="0" w:space="0" w:color="auto"/>
            <w:bottom w:val="none" w:sz="0" w:space="0" w:color="auto"/>
            <w:right w:val="none" w:sz="0" w:space="0" w:color="auto"/>
          </w:divBdr>
          <w:divsChild>
            <w:div w:id="1581602833">
              <w:marLeft w:val="0"/>
              <w:marRight w:val="0"/>
              <w:marTop w:val="0"/>
              <w:marBottom w:val="0"/>
              <w:divBdr>
                <w:top w:val="none" w:sz="0" w:space="0" w:color="auto"/>
                <w:left w:val="none" w:sz="0" w:space="0" w:color="auto"/>
                <w:bottom w:val="none" w:sz="0" w:space="0" w:color="auto"/>
                <w:right w:val="none" w:sz="0" w:space="0" w:color="auto"/>
              </w:divBdr>
              <w:divsChild>
                <w:div w:id="469834679">
                  <w:marLeft w:val="-720"/>
                  <w:marRight w:val="0"/>
                  <w:marTop w:val="0"/>
                  <w:marBottom w:val="0"/>
                  <w:divBdr>
                    <w:top w:val="none" w:sz="0" w:space="0" w:color="auto"/>
                    <w:left w:val="none" w:sz="0" w:space="0" w:color="auto"/>
                    <w:bottom w:val="none" w:sz="0" w:space="0" w:color="auto"/>
                    <w:right w:val="none" w:sz="0" w:space="0" w:color="auto"/>
                  </w:divBdr>
                </w:div>
              </w:divsChild>
            </w:div>
            <w:div w:id="1573734934">
              <w:marLeft w:val="0"/>
              <w:marRight w:val="0"/>
              <w:marTop w:val="0"/>
              <w:marBottom w:val="0"/>
              <w:divBdr>
                <w:top w:val="none" w:sz="0" w:space="0" w:color="auto"/>
                <w:left w:val="none" w:sz="0" w:space="0" w:color="auto"/>
                <w:bottom w:val="none" w:sz="0" w:space="0" w:color="auto"/>
                <w:right w:val="none" w:sz="0" w:space="0" w:color="auto"/>
              </w:divBdr>
              <w:divsChild>
                <w:div w:id="1250432714">
                  <w:marLeft w:val="-720"/>
                  <w:marRight w:val="0"/>
                  <w:marTop w:val="0"/>
                  <w:marBottom w:val="0"/>
                  <w:divBdr>
                    <w:top w:val="none" w:sz="0" w:space="0" w:color="auto"/>
                    <w:left w:val="none" w:sz="0" w:space="0" w:color="auto"/>
                    <w:bottom w:val="none" w:sz="0" w:space="0" w:color="auto"/>
                    <w:right w:val="none" w:sz="0" w:space="0" w:color="auto"/>
                  </w:divBdr>
                  <w:divsChild>
                    <w:div w:id="1763526460">
                      <w:marLeft w:val="0"/>
                      <w:marRight w:val="0"/>
                      <w:marTop w:val="0"/>
                      <w:marBottom w:val="0"/>
                      <w:divBdr>
                        <w:top w:val="none" w:sz="0" w:space="0" w:color="auto"/>
                        <w:left w:val="none" w:sz="0" w:space="0" w:color="auto"/>
                        <w:bottom w:val="none" w:sz="0" w:space="0" w:color="auto"/>
                        <w:right w:val="none" w:sz="0" w:space="0" w:color="auto"/>
                      </w:divBdr>
                      <w:divsChild>
                        <w:div w:id="1830755820">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410741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597</TotalTime>
  <Pages>10</Pages>
  <Words>3695</Words>
  <Characters>21066</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Phelps</dc:creator>
  <cp:keywords/>
  <dc:description/>
  <cp:lastModifiedBy>Willow Quick (2103554)</cp:lastModifiedBy>
  <cp:revision>419</cp:revision>
  <dcterms:created xsi:type="dcterms:W3CDTF">2024-01-02T17:50:00Z</dcterms:created>
  <dcterms:modified xsi:type="dcterms:W3CDTF">2024-01-16T21:45:00Z</dcterms:modified>
</cp:coreProperties>
</file>