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C061E46" w14:textId="3359BF16" w:rsidR="00AF3930" w:rsidRPr="00AB7EC0" w:rsidRDefault="004F1C14" w:rsidP="00117493">
      <w:pPr>
        <w:jc w:val="center"/>
        <w:rPr>
          <w:rFonts w:cs="Times New Roman"/>
          <w:sz w:val="28"/>
          <w:szCs w:val="28"/>
          <w:u w:val="single"/>
        </w:rPr>
      </w:pPr>
      <w:r w:rsidRPr="00AB7EC0">
        <w:rPr>
          <w:rFonts w:cs="Times New Roman"/>
          <w:sz w:val="28"/>
          <w:szCs w:val="28"/>
          <w:u w:val="single"/>
        </w:rPr>
        <w:t>An examination of gender in Middleton and Dekker</w:t>
      </w:r>
      <w:r w:rsidR="00DE6CC0">
        <w:rPr>
          <w:rFonts w:cs="Times New Roman"/>
          <w:sz w:val="28"/>
          <w:szCs w:val="28"/>
          <w:u w:val="single"/>
        </w:rPr>
        <w:t>’</w:t>
      </w:r>
      <w:r w:rsidRPr="00AB7EC0">
        <w:rPr>
          <w:rFonts w:cs="Times New Roman"/>
          <w:sz w:val="28"/>
          <w:szCs w:val="28"/>
          <w:u w:val="single"/>
        </w:rPr>
        <w:t xml:space="preserve">s </w:t>
      </w:r>
      <w:r w:rsidRPr="00AB7EC0">
        <w:rPr>
          <w:rFonts w:cs="Times New Roman"/>
          <w:i/>
          <w:iCs/>
          <w:sz w:val="28"/>
          <w:szCs w:val="28"/>
          <w:u w:val="single"/>
        </w:rPr>
        <w:t>The Roaring Girl</w:t>
      </w:r>
      <w:r w:rsidR="008078BF" w:rsidRPr="00AB7EC0">
        <w:rPr>
          <w:rFonts w:cs="Times New Roman"/>
          <w:i/>
          <w:iCs/>
          <w:sz w:val="28"/>
          <w:szCs w:val="28"/>
          <w:u w:val="single"/>
        </w:rPr>
        <w:t xml:space="preserve"> </w:t>
      </w:r>
      <w:r w:rsidR="00AB7EC0" w:rsidRPr="00AB7EC0">
        <w:rPr>
          <w:rFonts w:cs="Times New Roman"/>
          <w:sz w:val="28"/>
          <w:szCs w:val="28"/>
          <w:u w:val="single"/>
        </w:rPr>
        <w:t xml:space="preserve">and using </w:t>
      </w:r>
      <w:r w:rsidR="008078BF" w:rsidRPr="00AB7EC0">
        <w:rPr>
          <w:rFonts w:cs="Times New Roman"/>
          <w:sz w:val="28"/>
          <w:szCs w:val="28"/>
          <w:u w:val="single"/>
        </w:rPr>
        <w:t>New Historicism as a crit</w:t>
      </w:r>
      <w:r w:rsidR="00AB7EC0" w:rsidRPr="00AB7EC0">
        <w:rPr>
          <w:rFonts w:cs="Times New Roman"/>
          <w:sz w:val="28"/>
          <w:szCs w:val="28"/>
          <w:u w:val="single"/>
        </w:rPr>
        <w:t>ical method.</w:t>
      </w:r>
    </w:p>
    <w:p w14:paraId="61956A1F" w14:textId="22E7E8E1" w:rsidR="00117493" w:rsidRPr="00AB7EC0" w:rsidRDefault="00117493" w:rsidP="00117493">
      <w:pPr>
        <w:rPr>
          <w:rFonts w:cs="Times New Roman"/>
          <w:sz w:val="24"/>
          <w:szCs w:val="24"/>
        </w:rPr>
      </w:pPr>
    </w:p>
    <w:p w14:paraId="618398C0" w14:textId="6ABFDC83" w:rsidR="00117493" w:rsidRPr="00AB7EC0" w:rsidRDefault="00986390" w:rsidP="00117493">
      <w:pPr>
        <w:rPr>
          <w:rFonts w:cs="Times New Roman"/>
          <w:sz w:val="24"/>
          <w:szCs w:val="24"/>
        </w:rPr>
      </w:pPr>
      <w:r w:rsidRPr="00AB7EC0">
        <w:rPr>
          <w:rFonts w:cs="Times New Roman"/>
          <w:sz w:val="24"/>
          <w:szCs w:val="24"/>
        </w:rPr>
        <w:t xml:space="preserve">This essay will </w:t>
      </w:r>
      <w:r w:rsidR="00B15ACC" w:rsidRPr="00AB7EC0">
        <w:rPr>
          <w:rFonts w:cs="Times New Roman"/>
          <w:sz w:val="24"/>
          <w:szCs w:val="24"/>
        </w:rPr>
        <w:t xml:space="preserve">examine the representation of Gender in Middleton and </w:t>
      </w:r>
      <w:r w:rsidR="00621BD6" w:rsidRPr="00AB7EC0">
        <w:rPr>
          <w:rFonts w:cs="Times New Roman"/>
          <w:sz w:val="24"/>
          <w:szCs w:val="24"/>
        </w:rPr>
        <w:t>Dekker</w:t>
      </w:r>
      <w:r w:rsidR="00DE6CC0">
        <w:rPr>
          <w:rFonts w:cs="Times New Roman"/>
          <w:sz w:val="24"/>
          <w:szCs w:val="24"/>
        </w:rPr>
        <w:t>’</w:t>
      </w:r>
      <w:r w:rsidR="00621BD6" w:rsidRPr="00AB7EC0">
        <w:rPr>
          <w:rFonts w:cs="Times New Roman"/>
          <w:sz w:val="24"/>
          <w:szCs w:val="24"/>
        </w:rPr>
        <w:t>s</w:t>
      </w:r>
      <w:r w:rsidR="00B15ACC" w:rsidRPr="00AB7EC0">
        <w:rPr>
          <w:rFonts w:cs="Times New Roman"/>
          <w:sz w:val="24"/>
          <w:szCs w:val="24"/>
        </w:rPr>
        <w:t xml:space="preserve"> </w:t>
      </w:r>
      <w:r w:rsidR="00B15ACC" w:rsidRPr="00AB7EC0">
        <w:rPr>
          <w:rFonts w:cs="Times New Roman"/>
          <w:i/>
          <w:iCs/>
          <w:sz w:val="24"/>
          <w:szCs w:val="24"/>
        </w:rPr>
        <w:t xml:space="preserve">The Roaring Girl </w:t>
      </w:r>
      <w:r w:rsidR="00266041" w:rsidRPr="00AB7EC0">
        <w:rPr>
          <w:rFonts w:cs="Times New Roman"/>
          <w:sz w:val="24"/>
          <w:szCs w:val="24"/>
        </w:rPr>
        <w:t xml:space="preserve">and explain why a new historicist </w:t>
      </w:r>
      <w:r w:rsidR="005763EC" w:rsidRPr="00AB7EC0">
        <w:rPr>
          <w:rFonts w:cs="Times New Roman"/>
          <w:sz w:val="24"/>
          <w:szCs w:val="24"/>
        </w:rPr>
        <w:t>method</w:t>
      </w:r>
      <w:r w:rsidR="00266041" w:rsidRPr="00AB7EC0">
        <w:rPr>
          <w:rFonts w:cs="Times New Roman"/>
          <w:sz w:val="24"/>
          <w:szCs w:val="24"/>
        </w:rPr>
        <w:t xml:space="preserve"> may not be the</w:t>
      </w:r>
      <w:r w:rsidR="00E3294D" w:rsidRPr="00AB7EC0">
        <w:rPr>
          <w:rFonts w:cs="Times New Roman"/>
          <w:sz w:val="24"/>
          <w:szCs w:val="24"/>
        </w:rPr>
        <w:t xml:space="preserve"> </w:t>
      </w:r>
      <w:r w:rsidR="00266041" w:rsidRPr="00AB7EC0">
        <w:rPr>
          <w:rFonts w:cs="Times New Roman"/>
          <w:sz w:val="24"/>
          <w:szCs w:val="24"/>
        </w:rPr>
        <w:t>best form of criticism to take</w:t>
      </w:r>
      <w:r w:rsidR="002860E6">
        <w:rPr>
          <w:rFonts w:cs="Times New Roman"/>
          <w:sz w:val="24"/>
          <w:szCs w:val="24"/>
        </w:rPr>
        <w:t>. However,</w:t>
      </w:r>
      <w:r w:rsidR="00E3294D" w:rsidRPr="00AB7EC0">
        <w:rPr>
          <w:rFonts w:cs="Times New Roman"/>
          <w:sz w:val="24"/>
          <w:szCs w:val="24"/>
        </w:rPr>
        <w:t xml:space="preserve"> historical criticism </w:t>
      </w:r>
      <w:r w:rsidR="00874716" w:rsidRPr="00AB7EC0">
        <w:rPr>
          <w:rFonts w:cs="Times New Roman"/>
          <w:sz w:val="24"/>
          <w:szCs w:val="24"/>
        </w:rPr>
        <w:t>would be</w:t>
      </w:r>
      <w:r w:rsidR="00E3294D" w:rsidRPr="00AB7EC0">
        <w:rPr>
          <w:rFonts w:cs="Times New Roman"/>
          <w:sz w:val="24"/>
          <w:szCs w:val="24"/>
        </w:rPr>
        <w:t xml:space="preserve"> the best </w:t>
      </w:r>
      <w:r w:rsidR="005763EC" w:rsidRPr="00AB7EC0">
        <w:rPr>
          <w:rFonts w:cs="Times New Roman"/>
          <w:sz w:val="24"/>
          <w:szCs w:val="24"/>
        </w:rPr>
        <w:t>approach</w:t>
      </w:r>
      <w:r w:rsidR="00E3294D" w:rsidRPr="00AB7EC0">
        <w:rPr>
          <w:rFonts w:cs="Times New Roman"/>
          <w:sz w:val="24"/>
          <w:szCs w:val="24"/>
        </w:rPr>
        <w:t xml:space="preserve"> to use when critiquing this play. </w:t>
      </w:r>
      <w:r w:rsidR="00FE1577" w:rsidRPr="00AB7EC0">
        <w:rPr>
          <w:rFonts w:cs="Times New Roman"/>
          <w:sz w:val="24"/>
          <w:szCs w:val="24"/>
        </w:rPr>
        <w:t xml:space="preserve">The essay will include a brief overview of the play and its </w:t>
      </w:r>
      <w:r w:rsidR="00456C98" w:rsidRPr="00AB7EC0">
        <w:rPr>
          <w:rFonts w:cs="Times New Roman"/>
          <w:sz w:val="24"/>
          <w:szCs w:val="24"/>
        </w:rPr>
        <w:t>authors</w:t>
      </w:r>
      <w:r w:rsidR="00CE2FB3">
        <w:rPr>
          <w:rFonts w:cs="Times New Roman"/>
          <w:sz w:val="24"/>
          <w:szCs w:val="24"/>
        </w:rPr>
        <w:t xml:space="preserve"> and examine</w:t>
      </w:r>
      <w:r w:rsidR="00B6039F" w:rsidRPr="00AB7EC0">
        <w:rPr>
          <w:rFonts w:cs="Times New Roman"/>
          <w:sz w:val="24"/>
          <w:szCs w:val="24"/>
        </w:rPr>
        <w:t xml:space="preserve"> gender </w:t>
      </w:r>
      <w:r w:rsidR="00456C98" w:rsidRPr="00AB7EC0">
        <w:rPr>
          <w:rFonts w:cs="Times New Roman"/>
          <w:sz w:val="24"/>
          <w:szCs w:val="24"/>
        </w:rPr>
        <w:t>representation</w:t>
      </w:r>
      <w:r w:rsidR="00621BD6" w:rsidRPr="00AB7EC0">
        <w:rPr>
          <w:rFonts w:cs="Times New Roman"/>
          <w:sz w:val="24"/>
          <w:szCs w:val="24"/>
        </w:rPr>
        <w:t xml:space="preserve"> within the play</w:t>
      </w:r>
      <w:r w:rsidR="00456C98" w:rsidRPr="00AB7EC0">
        <w:rPr>
          <w:rFonts w:cs="Times New Roman"/>
          <w:sz w:val="24"/>
          <w:szCs w:val="24"/>
        </w:rPr>
        <w:t xml:space="preserve"> that</w:t>
      </w:r>
      <w:r w:rsidR="00331476" w:rsidRPr="00AB7EC0">
        <w:rPr>
          <w:rFonts w:cs="Times New Roman"/>
          <w:sz w:val="24"/>
          <w:szCs w:val="24"/>
        </w:rPr>
        <w:t xml:space="preserve"> </w:t>
      </w:r>
      <w:r w:rsidR="00B6039F" w:rsidRPr="00AB7EC0">
        <w:rPr>
          <w:rFonts w:cs="Times New Roman"/>
          <w:sz w:val="24"/>
          <w:szCs w:val="24"/>
        </w:rPr>
        <w:t xml:space="preserve">will mainly focus on the main character of Moll </w:t>
      </w:r>
      <w:r w:rsidR="00456C98" w:rsidRPr="00AB7EC0">
        <w:rPr>
          <w:rFonts w:cs="Times New Roman"/>
          <w:sz w:val="24"/>
          <w:szCs w:val="24"/>
        </w:rPr>
        <w:t>C</w:t>
      </w:r>
      <w:r w:rsidR="00B6039F" w:rsidRPr="00AB7EC0">
        <w:rPr>
          <w:rFonts w:cs="Times New Roman"/>
          <w:sz w:val="24"/>
          <w:szCs w:val="24"/>
        </w:rPr>
        <w:t>utpurse</w:t>
      </w:r>
      <w:r w:rsidR="00B21DED">
        <w:rPr>
          <w:rFonts w:cs="Times New Roman"/>
          <w:sz w:val="24"/>
          <w:szCs w:val="24"/>
        </w:rPr>
        <w:t>,</w:t>
      </w:r>
      <w:r w:rsidR="00B6039F" w:rsidRPr="00AB7EC0">
        <w:rPr>
          <w:rFonts w:cs="Times New Roman"/>
          <w:sz w:val="24"/>
          <w:szCs w:val="24"/>
        </w:rPr>
        <w:t xml:space="preserve"> who was based on a real person</w:t>
      </w:r>
      <w:r w:rsidR="00621BD6" w:rsidRPr="00AB7EC0">
        <w:rPr>
          <w:rFonts w:cs="Times New Roman"/>
          <w:sz w:val="24"/>
          <w:szCs w:val="24"/>
        </w:rPr>
        <w:t xml:space="preserve"> </w:t>
      </w:r>
      <w:r w:rsidR="006E7DB2" w:rsidRPr="00AB7EC0">
        <w:rPr>
          <w:rFonts w:cs="Times New Roman"/>
          <w:color w:val="000000"/>
          <w:sz w:val="24"/>
          <w:szCs w:val="24"/>
          <w:shd w:val="clear" w:color="auto" w:fill="FFFFFF"/>
        </w:rPr>
        <w:t>(Middleton, Dekker and Cook, 2006</w:t>
      </w:r>
      <w:r w:rsidR="006E7DB2" w:rsidRPr="00AB7EC0">
        <w:rPr>
          <w:rFonts w:cs="Times New Roman"/>
          <w:color w:val="000000"/>
          <w:sz w:val="24"/>
          <w:szCs w:val="24"/>
          <w:shd w:val="clear" w:color="auto" w:fill="FFFFFF"/>
        </w:rPr>
        <w:t xml:space="preserve">, </w:t>
      </w:r>
      <w:proofErr w:type="spellStart"/>
      <w:r w:rsidR="006E7DB2" w:rsidRPr="00AB7EC0">
        <w:rPr>
          <w:rFonts w:cs="Times New Roman"/>
          <w:color w:val="000000"/>
          <w:sz w:val="24"/>
          <w:szCs w:val="24"/>
          <w:shd w:val="clear" w:color="auto" w:fill="FFFFFF"/>
        </w:rPr>
        <w:t>p</w:t>
      </w:r>
      <w:r w:rsidR="00621BD6" w:rsidRPr="00AB7EC0">
        <w:rPr>
          <w:rFonts w:cs="Times New Roman"/>
          <w:color w:val="000000"/>
          <w:sz w:val="24"/>
          <w:szCs w:val="24"/>
          <w:shd w:val="clear" w:color="auto" w:fill="FFFFFF"/>
        </w:rPr>
        <w:t>.</w:t>
      </w:r>
      <w:r w:rsidR="006E7DB2" w:rsidRPr="00AB7EC0">
        <w:rPr>
          <w:rFonts w:cs="Times New Roman"/>
          <w:color w:val="000000"/>
          <w:sz w:val="24"/>
          <w:szCs w:val="24"/>
          <w:shd w:val="clear" w:color="auto" w:fill="FFFFFF"/>
        </w:rPr>
        <w:t>xx</w:t>
      </w:r>
      <w:proofErr w:type="spellEnd"/>
      <w:r w:rsidR="006E7DB2" w:rsidRPr="00AB7EC0">
        <w:rPr>
          <w:rFonts w:cs="Times New Roman"/>
          <w:color w:val="000000"/>
          <w:sz w:val="24"/>
          <w:szCs w:val="24"/>
          <w:shd w:val="clear" w:color="auto" w:fill="FFFFFF"/>
        </w:rPr>
        <w:t>)</w:t>
      </w:r>
      <w:r w:rsidR="00CC03B9" w:rsidRPr="00AB7EC0">
        <w:rPr>
          <w:rFonts w:cs="Times New Roman"/>
          <w:color w:val="000000"/>
          <w:sz w:val="24"/>
          <w:szCs w:val="24"/>
          <w:shd w:val="clear" w:color="auto" w:fill="FFFFFF"/>
        </w:rPr>
        <w:t>.</w:t>
      </w:r>
    </w:p>
    <w:p w14:paraId="1EC6E17A" w14:textId="6C56EB10" w:rsidR="00117493" w:rsidRPr="00AB7EC0" w:rsidRDefault="000B3D10" w:rsidP="00117493">
      <w:pPr>
        <w:rPr>
          <w:rFonts w:cs="Times New Roman"/>
          <w:sz w:val="24"/>
          <w:szCs w:val="24"/>
        </w:rPr>
      </w:pPr>
      <w:r w:rsidRPr="00AB7EC0">
        <w:rPr>
          <w:rFonts w:cs="Times New Roman"/>
          <w:sz w:val="24"/>
          <w:szCs w:val="24"/>
        </w:rPr>
        <w:t xml:space="preserve">Middleton and Dekker wrote </w:t>
      </w:r>
      <w:r w:rsidRPr="00AB7EC0">
        <w:rPr>
          <w:rFonts w:cs="Times New Roman"/>
          <w:i/>
          <w:iCs/>
          <w:sz w:val="24"/>
          <w:szCs w:val="24"/>
        </w:rPr>
        <w:t>The Roaring Girl</w:t>
      </w:r>
      <w:r w:rsidRPr="00AB7EC0">
        <w:rPr>
          <w:rFonts w:cs="Times New Roman"/>
          <w:sz w:val="24"/>
          <w:szCs w:val="24"/>
        </w:rPr>
        <w:t xml:space="preserve"> together in</w:t>
      </w:r>
      <w:r w:rsidR="003F165F" w:rsidRPr="00AB7EC0">
        <w:rPr>
          <w:rFonts w:cs="Times New Roman"/>
          <w:sz w:val="24"/>
          <w:szCs w:val="24"/>
        </w:rPr>
        <w:t xml:space="preserve"> 1611</w:t>
      </w:r>
      <w:r w:rsidRPr="00AB7EC0">
        <w:rPr>
          <w:rFonts w:cs="Times New Roman"/>
          <w:sz w:val="24"/>
          <w:szCs w:val="24"/>
        </w:rPr>
        <w:t xml:space="preserve"> </w:t>
      </w:r>
      <w:r w:rsidR="003F165F" w:rsidRPr="00AB7EC0">
        <w:rPr>
          <w:rFonts w:cs="Times New Roman"/>
          <w:color w:val="000000"/>
          <w:sz w:val="24"/>
          <w:szCs w:val="24"/>
          <w:shd w:val="clear" w:color="auto" w:fill="FFFFFF"/>
        </w:rPr>
        <w:t>(Middleton, Dekker and Cook, 2006</w:t>
      </w:r>
      <w:r w:rsidR="003F165F" w:rsidRPr="00AB7EC0">
        <w:rPr>
          <w:rFonts w:cs="Times New Roman"/>
          <w:color w:val="000000"/>
          <w:sz w:val="24"/>
          <w:szCs w:val="24"/>
          <w:shd w:val="clear" w:color="auto" w:fill="FFFFFF"/>
        </w:rPr>
        <w:t xml:space="preserve">, </w:t>
      </w:r>
      <w:r w:rsidR="006E7DB2" w:rsidRPr="00AB7EC0">
        <w:rPr>
          <w:rFonts w:cs="Times New Roman"/>
          <w:color w:val="000000"/>
          <w:sz w:val="24"/>
          <w:szCs w:val="24"/>
          <w:shd w:val="clear" w:color="auto" w:fill="FFFFFF"/>
        </w:rPr>
        <w:t>p.</w:t>
      </w:r>
      <w:r w:rsidR="003F165F" w:rsidRPr="00AB7EC0">
        <w:rPr>
          <w:rFonts w:cs="Times New Roman"/>
          <w:color w:val="000000"/>
          <w:sz w:val="24"/>
          <w:szCs w:val="24"/>
          <w:shd w:val="clear" w:color="auto" w:fill="FFFFFF"/>
        </w:rPr>
        <w:t xml:space="preserve"> </w:t>
      </w:r>
      <w:r w:rsidR="00E527EE" w:rsidRPr="00AB7EC0">
        <w:rPr>
          <w:rFonts w:cs="Times New Roman"/>
          <w:sz w:val="24"/>
          <w:szCs w:val="24"/>
        </w:rPr>
        <w:t>xvii</w:t>
      </w:r>
      <w:r w:rsidRPr="00AB7EC0">
        <w:rPr>
          <w:rFonts w:cs="Times New Roman"/>
          <w:sz w:val="24"/>
          <w:szCs w:val="24"/>
        </w:rPr>
        <w:t xml:space="preserve">). Thomas Dekker was an accomplished writer of plays. Born in 1572, he wrote </w:t>
      </w:r>
      <w:r w:rsidR="00B21DED">
        <w:rPr>
          <w:rFonts w:cs="Times New Roman"/>
          <w:sz w:val="24"/>
          <w:szCs w:val="24"/>
        </w:rPr>
        <w:t>five</w:t>
      </w:r>
      <w:r w:rsidRPr="00AB7EC0">
        <w:rPr>
          <w:rFonts w:cs="Times New Roman"/>
          <w:sz w:val="24"/>
          <w:szCs w:val="24"/>
        </w:rPr>
        <w:t xml:space="preserve"> plays </w:t>
      </w:r>
      <w:r w:rsidR="008D5BC1">
        <w:rPr>
          <w:rFonts w:cs="Times New Roman"/>
          <w:sz w:val="24"/>
          <w:szCs w:val="24"/>
        </w:rPr>
        <w:t>independently</w:t>
      </w:r>
      <w:r w:rsidRPr="00AB7EC0">
        <w:rPr>
          <w:rFonts w:cs="Times New Roman"/>
          <w:sz w:val="24"/>
          <w:szCs w:val="24"/>
        </w:rPr>
        <w:t xml:space="preserve"> and played a part in writing </w:t>
      </w:r>
      <w:r w:rsidR="008D5BC1">
        <w:rPr>
          <w:rFonts w:cs="Times New Roman"/>
          <w:sz w:val="24"/>
          <w:szCs w:val="24"/>
        </w:rPr>
        <w:t>forty-two</w:t>
      </w:r>
      <w:r w:rsidRPr="00AB7EC0">
        <w:rPr>
          <w:rFonts w:cs="Times New Roman"/>
          <w:sz w:val="24"/>
          <w:szCs w:val="24"/>
        </w:rPr>
        <w:t xml:space="preserve"> others</w:t>
      </w:r>
      <w:r w:rsidR="00621BD6" w:rsidRPr="00AB7EC0">
        <w:rPr>
          <w:rFonts w:cs="Times New Roman"/>
          <w:sz w:val="24"/>
          <w:szCs w:val="24"/>
        </w:rPr>
        <w:t xml:space="preserve"> </w:t>
      </w:r>
      <w:r w:rsidRPr="00AB7EC0">
        <w:rPr>
          <w:rFonts w:cs="Times New Roman"/>
          <w:sz w:val="24"/>
          <w:szCs w:val="24"/>
        </w:rPr>
        <w:t>(Webster,</w:t>
      </w:r>
      <w:r w:rsidR="00535ECA" w:rsidRPr="00AB7EC0">
        <w:rPr>
          <w:rFonts w:cs="Times New Roman"/>
          <w:sz w:val="24"/>
          <w:szCs w:val="24"/>
        </w:rPr>
        <w:t xml:space="preserve"> 1995, </w:t>
      </w:r>
      <w:r w:rsidR="00535ECA" w:rsidRPr="00AB7EC0">
        <w:rPr>
          <w:rFonts w:cs="Times New Roman"/>
          <w:sz w:val="24"/>
          <w:szCs w:val="24"/>
        </w:rPr>
        <w:t>p</w:t>
      </w:r>
      <w:r w:rsidR="006E7DB2" w:rsidRPr="00AB7EC0">
        <w:rPr>
          <w:rFonts w:cs="Times New Roman"/>
          <w:sz w:val="24"/>
          <w:szCs w:val="24"/>
        </w:rPr>
        <w:t>.</w:t>
      </w:r>
      <w:r w:rsidR="00535ECA" w:rsidRPr="00AB7EC0">
        <w:rPr>
          <w:rFonts w:cs="Times New Roman"/>
          <w:sz w:val="24"/>
          <w:szCs w:val="24"/>
        </w:rPr>
        <w:t>312</w:t>
      </w:r>
      <w:r w:rsidR="00535ECA" w:rsidRPr="00AB7EC0">
        <w:rPr>
          <w:rFonts w:cs="Times New Roman"/>
          <w:sz w:val="24"/>
          <w:szCs w:val="24"/>
        </w:rPr>
        <w:t>)</w:t>
      </w:r>
      <w:r w:rsidR="00621BD6" w:rsidRPr="00AB7EC0">
        <w:rPr>
          <w:rFonts w:cs="Times New Roman"/>
          <w:sz w:val="24"/>
          <w:szCs w:val="24"/>
        </w:rPr>
        <w:t>.</w:t>
      </w:r>
      <w:r w:rsidRPr="00AB7EC0">
        <w:rPr>
          <w:rFonts w:cs="Times New Roman"/>
          <w:sz w:val="24"/>
          <w:szCs w:val="24"/>
        </w:rPr>
        <w:t xml:space="preserve"> Thomas Middleton, born in 1570, had published </w:t>
      </w:r>
      <w:r w:rsidR="008D5BC1">
        <w:rPr>
          <w:rFonts w:cs="Times New Roman"/>
          <w:sz w:val="24"/>
          <w:szCs w:val="24"/>
        </w:rPr>
        <w:t>three</w:t>
      </w:r>
      <w:r w:rsidRPr="00AB7EC0">
        <w:rPr>
          <w:rFonts w:cs="Times New Roman"/>
          <w:sz w:val="24"/>
          <w:szCs w:val="24"/>
        </w:rPr>
        <w:t xml:space="preserve"> books of verse by 1600. He learned to write plays through working with Thomas Dekker and others</w:t>
      </w:r>
      <w:r w:rsidR="00B17AAF" w:rsidRPr="00AB7EC0">
        <w:rPr>
          <w:rFonts w:cs="Times New Roman"/>
          <w:sz w:val="24"/>
          <w:szCs w:val="24"/>
        </w:rPr>
        <w:t xml:space="preserve"> </w:t>
      </w:r>
      <w:r w:rsidR="00535ECA" w:rsidRPr="00AB7EC0">
        <w:rPr>
          <w:rFonts w:cs="Times New Roman"/>
          <w:sz w:val="24"/>
          <w:szCs w:val="24"/>
        </w:rPr>
        <w:t>(</w:t>
      </w:r>
      <w:r w:rsidR="00B17AAF" w:rsidRPr="00AB7EC0">
        <w:rPr>
          <w:rFonts w:cs="Times New Roman"/>
          <w:sz w:val="24"/>
          <w:szCs w:val="24"/>
        </w:rPr>
        <w:t xml:space="preserve">Webster, </w:t>
      </w:r>
      <w:r w:rsidR="00535ECA" w:rsidRPr="00AB7EC0">
        <w:rPr>
          <w:rFonts w:cs="Times New Roman"/>
          <w:sz w:val="24"/>
          <w:szCs w:val="24"/>
        </w:rPr>
        <w:t xml:space="preserve">1995, </w:t>
      </w:r>
      <w:r w:rsidR="00B47F18" w:rsidRPr="00AB7EC0">
        <w:rPr>
          <w:rFonts w:cs="Times New Roman"/>
          <w:sz w:val="24"/>
          <w:szCs w:val="24"/>
        </w:rPr>
        <w:t>p</w:t>
      </w:r>
      <w:r w:rsidR="006E7DB2" w:rsidRPr="00AB7EC0">
        <w:rPr>
          <w:rFonts w:cs="Times New Roman"/>
          <w:sz w:val="24"/>
          <w:szCs w:val="24"/>
        </w:rPr>
        <w:t>.</w:t>
      </w:r>
      <w:r w:rsidR="00B47F18" w:rsidRPr="00AB7EC0">
        <w:rPr>
          <w:rFonts w:cs="Times New Roman"/>
          <w:sz w:val="24"/>
          <w:szCs w:val="24"/>
        </w:rPr>
        <w:t>760)</w:t>
      </w:r>
      <w:r w:rsidR="00B17AAF" w:rsidRPr="00AB7EC0">
        <w:rPr>
          <w:rFonts w:cs="Times New Roman"/>
          <w:sz w:val="24"/>
          <w:szCs w:val="24"/>
        </w:rPr>
        <w:t xml:space="preserve">. </w:t>
      </w:r>
    </w:p>
    <w:p w14:paraId="55B0353B" w14:textId="5B13B6CD" w:rsidR="00E527EE" w:rsidRPr="00AB7EC0" w:rsidRDefault="00B17AAF" w:rsidP="00E527EE">
      <w:pPr>
        <w:jc w:val="both"/>
        <w:rPr>
          <w:rFonts w:cs="Times New Roman"/>
          <w:sz w:val="24"/>
          <w:szCs w:val="24"/>
        </w:rPr>
      </w:pPr>
      <w:r w:rsidRPr="00AB7EC0">
        <w:rPr>
          <w:rFonts w:cs="Times New Roman"/>
          <w:i/>
          <w:iCs/>
          <w:sz w:val="24"/>
          <w:szCs w:val="24"/>
        </w:rPr>
        <w:t xml:space="preserve">The Roaring Girl </w:t>
      </w:r>
      <w:r w:rsidRPr="00AB7EC0">
        <w:rPr>
          <w:rFonts w:cs="Times New Roman"/>
          <w:sz w:val="24"/>
          <w:szCs w:val="24"/>
        </w:rPr>
        <w:t>was set in London in the 17</w:t>
      </w:r>
      <w:r w:rsidRPr="00AB7EC0">
        <w:rPr>
          <w:rFonts w:cs="Times New Roman"/>
          <w:sz w:val="24"/>
          <w:szCs w:val="24"/>
          <w:vertAlign w:val="superscript"/>
        </w:rPr>
        <w:t>th</w:t>
      </w:r>
      <w:r w:rsidRPr="00AB7EC0">
        <w:rPr>
          <w:rFonts w:cs="Times New Roman"/>
          <w:sz w:val="24"/>
          <w:szCs w:val="24"/>
        </w:rPr>
        <w:t xml:space="preserve"> century</w:t>
      </w:r>
      <w:r w:rsidR="00257C54" w:rsidRPr="00AB7EC0">
        <w:rPr>
          <w:rFonts w:cs="Times New Roman"/>
          <w:sz w:val="24"/>
          <w:szCs w:val="24"/>
        </w:rPr>
        <w:t xml:space="preserve"> </w:t>
      </w:r>
      <w:r w:rsidR="00257C54" w:rsidRPr="00AB7EC0">
        <w:rPr>
          <w:rFonts w:cs="Times New Roman"/>
          <w:color w:val="000000"/>
          <w:sz w:val="24"/>
          <w:szCs w:val="24"/>
          <w:shd w:val="clear" w:color="auto" w:fill="FFFFFF"/>
        </w:rPr>
        <w:t xml:space="preserve">(Middleton, Dekker and Cook, 2006, </w:t>
      </w:r>
      <w:proofErr w:type="spellStart"/>
      <w:r w:rsidR="005E4CA8" w:rsidRPr="00AB7EC0">
        <w:rPr>
          <w:rFonts w:cs="Times New Roman"/>
          <w:color w:val="000000"/>
          <w:sz w:val="24"/>
          <w:szCs w:val="24"/>
          <w:shd w:val="clear" w:color="auto" w:fill="FFFFFF"/>
        </w:rPr>
        <w:t>p.</w:t>
      </w:r>
      <w:r w:rsidR="00257C54" w:rsidRPr="00AB7EC0">
        <w:rPr>
          <w:rFonts w:cs="Times New Roman"/>
          <w:sz w:val="24"/>
          <w:szCs w:val="24"/>
        </w:rPr>
        <w:t>xvii</w:t>
      </w:r>
      <w:proofErr w:type="spellEnd"/>
      <w:r w:rsidR="00257C54" w:rsidRPr="00AB7EC0">
        <w:rPr>
          <w:rFonts w:cs="Times New Roman"/>
          <w:sz w:val="24"/>
          <w:szCs w:val="24"/>
        </w:rPr>
        <w:t xml:space="preserve">). </w:t>
      </w:r>
      <w:r w:rsidRPr="00AB7EC0">
        <w:rPr>
          <w:rFonts w:cs="Times New Roman"/>
          <w:sz w:val="24"/>
          <w:szCs w:val="24"/>
        </w:rPr>
        <w:t xml:space="preserve"> </w:t>
      </w:r>
      <w:r w:rsidR="00E527EE" w:rsidRPr="00AB7EC0">
        <w:rPr>
          <w:rFonts w:cs="Times New Roman"/>
          <w:sz w:val="24"/>
          <w:szCs w:val="24"/>
        </w:rPr>
        <w:t xml:space="preserve">The play focuses on the character of </w:t>
      </w:r>
      <w:r w:rsidR="005B60F4" w:rsidRPr="00AB7EC0">
        <w:rPr>
          <w:rFonts w:cs="Times New Roman"/>
          <w:sz w:val="24"/>
          <w:szCs w:val="24"/>
        </w:rPr>
        <w:t>Mary Frith</w:t>
      </w:r>
      <w:r w:rsidR="00181B5A" w:rsidRPr="00AB7EC0">
        <w:rPr>
          <w:rFonts w:cs="Times New Roman"/>
          <w:sz w:val="24"/>
          <w:szCs w:val="24"/>
        </w:rPr>
        <w:t xml:space="preserve">, well known as </w:t>
      </w:r>
      <w:r w:rsidR="00E527EE" w:rsidRPr="00AB7EC0">
        <w:rPr>
          <w:rFonts w:cs="Times New Roman"/>
          <w:sz w:val="24"/>
          <w:szCs w:val="24"/>
        </w:rPr>
        <w:t>Moll Cutpurse</w:t>
      </w:r>
      <w:r w:rsidR="00D6531A" w:rsidRPr="00AB7EC0">
        <w:rPr>
          <w:rFonts w:cs="Times New Roman"/>
          <w:sz w:val="24"/>
          <w:szCs w:val="24"/>
        </w:rPr>
        <w:t>,</w:t>
      </w:r>
      <w:r w:rsidR="00E527EE" w:rsidRPr="00AB7EC0">
        <w:rPr>
          <w:rFonts w:cs="Times New Roman"/>
          <w:sz w:val="24"/>
          <w:szCs w:val="24"/>
        </w:rPr>
        <w:t xml:space="preserve"> </w:t>
      </w:r>
      <w:r w:rsidR="00D6531A" w:rsidRPr="00AB7EC0">
        <w:rPr>
          <w:rFonts w:cs="Times New Roman"/>
          <w:sz w:val="24"/>
          <w:szCs w:val="24"/>
        </w:rPr>
        <w:t>a</w:t>
      </w:r>
      <w:r w:rsidR="00E527EE" w:rsidRPr="00AB7EC0">
        <w:rPr>
          <w:rFonts w:cs="Times New Roman"/>
          <w:sz w:val="24"/>
          <w:szCs w:val="24"/>
        </w:rPr>
        <w:t xml:space="preserve"> cross</w:t>
      </w:r>
      <w:r w:rsidR="00760FEE">
        <w:rPr>
          <w:rFonts w:cs="Times New Roman"/>
          <w:sz w:val="24"/>
          <w:szCs w:val="24"/>
        </w:rPr>
        <w:t>-</w:t>
      </w:r>
      <w:r w:rsidR="00E527EE" w:rsidRPr="00AB7EC0">
        <w:rPr>
          <w:rFonts w:cs="Times New Roman"/>
          <w:sz w:val="24"/>
          <w:szCs w:val="24"/>
        </w:rPr>
        <w:t xml:space="preserve">dressing woman </w:t>
      </w:r>
      <w:r w:rsidR="00D6531A" w:rsidRPr="00AB7EC0">
        <w:rPr>
          <w:rFonts w:cs="Times New Roman"/>
          <w:sz w:val="24"/>
          <w:szCs w:val="24"/>
        </w:rPr>
        <w:t>who</w:t>
      </w:r>
      <w:r w:rsidR="002F30D9" w:rsidRPr="00AB7EC0">
        <w:rPr>
          <w:rFonts w:cs="Times New Roman"/>
          <w:sz w:val="24"/>
          <w:szCs w:val="24"/>
        </w:rPr>
        <w:t xml:space="preserve"> assists a friend with </w:t>
      </w:r>
      <w:r w:rsidR="002E2BCC" w:rsidRPr="00AB7EC0">
        <w:rPr>
          <w:rFonts w:cs="Times New Roman"/>
          <w:sz w:val="24"/>
          <w:szCs w:val="24"/>
        </w:rPr>
        <w:t>his father</w:t>
      </w:r>
      <w:r w:rsidR="00DE6CC0">
        <w:rPr>
          <w:rFonts w:cs="Times New Roman"/>
          <w:sz w:val="24"/>
          <w:szCs w:val="24"/>
        </w:rPr>
        <w:t>’</w:t>
      </w:r>
      <w:r w:rsidR="002E2BCC" w:rsidRPr="00AB7EC0">
        <w:rPr>
          <w:rFonts w:cs="Times New Roman"/>
          <w:sz w:val="24"/>
          <w:szCs w:val="24"/>
        </w:rPr>
        <w:t xml:space="preserve">s disapproval of </w:t>
      </w:r>
      <w:r w:rsidR="00760FEE">
        <w:rPr>
          <w:rFonts w:cs="Times New Roman"/>
          <w:sz w:val="24"/>
          <w:szCs w:val="24"/>
        </w:rPr>
        <w:t xml:space="preserve">his </w:t>
      </w:r>
      <w:r w:rsidR="002E2BCC" w:rsidRPr="00AB7EC0">
        <w:rPr>
          <w:rFonts w:cs="Times New Roman"/>
          <w:sz w:val="24"/>
          <w:szCs w:val="24"/>
        </w:rPr>
        <w:t xml:space="preserve">choice of bride. Sebastian is in love </w:t>
      </w:r>
      <w:r w:rsidR="005A5942" w:rsidRPr="00AB7EC0">
        <w:rPr>
          <w:rFonts w:cs="Times New Roman"/>
          <w:sz w:val="24"/>
          <w:szCs w:val="24"/>
        </w:rPr>
        <w:t xml:space="preserve">with Mary </w:t>
      </w:r>
      <w:proofErr w:type="spellStart"/>
      <w:r w:rsidR="005A5942" w:rsidRPr="00AB7EC0">
        <w:rPr>
          <w:rFonts w:cs="Times New Roman"/>
          <w:sz w:val="24"/>
          <w:szCs w:val="24"/>
        </w:rPr>
        <w:t>Fitzallard</w:t>
      </w:r>
      <w:proofErr w:type="spellEnd"/>
      <w:r w:rsidR="00760FEE">
        <w:rPr>
          <w:rFonts w:cs="Times New Roman"/>
          <w:sz w:val="24"/>
          <w:szCs w:val="24"/>
        </w:rPr>
        <w:t>,</w:t>
      </w:r>
      <w:r w:rsidR="005A5942" w:rsidRPr="00AB7EC0">
        <w:rPr>
          <w:rFonts w:cs="Times New Roman"/>
          <w:sz w:val="24"/>
          <w:szCs w:val="24"/>
        </w:rPr>
        <w:t xml:space="preserve"> but his father, </w:t>
      </w:r>
      <w:proofErr w:type="spellStart"/>
      <w:r w:rsidR="005A5942" w:rsidRPr="00AB7EC0">
        <w:rPr>
          <w:rFonts w:cs="Times New Roman"/>
          <w:sz w:val="24"/>
          <w:szCs w:val="24"/>
        </w:rPr>
        <w:t>Wengrave</w:t>
      </w:r>
      <w:proofErr w:type="spellEnd"/>
      <w:r w:rsidR="005A5942" w:rsidRPr="00AB7EC0">
        <w:rPr>
          <w:rFonts w:cs="Times New Roman"/>
          <w:sz w:val="24"/>
          <w:szCs w:val="24"/>
        </w:rPr>
        <w:t>, w</w:t>
      </w:r>
      <w:r w:rsidR="00760FEE">
        <w:rPr>
          <w:rFonts w:cs="Times New Roman"/>
          <w:sz w:val="24"/>
          <w:szCs w:val="24"/>
        </w:rPr>
        <w:t>ill no</w:t>
      </w:r>
      <w:r w:rsidR="005A5942" w:rsidRPr="00AB7EC0">
        <w:rPr>
          <w:rFonts w:cs="Times New Roman"/>
          <w:sz w:val="24"/>
          <w:szCs w:val="24"/>
        </w:rPr>
        <w:t>t allow the marriage</w:t>
      </w:r>
      <w:r w:rsidR="003C793A" w:rsidRPr="00AB7EC0">
        <w:rPr>
          <w:rFonts w:cs="Times New Roman"/>
          <w:sz w:val="24"/>
          <w:szCs w:val="24"/>
        </w:rPr>
        <w:t xml:space="preserve"> because </w:t>
      </w:r>
      <w:proofErr w:type="spellStart"/>
      <w:r w:rsidR="003C793A" w:rsidRPr="00AB7EC0">
        <w:rPr>
          <w:rFonts w:cs="Times New Roman"/>
          <w:sz w:val="24"/>
          <w:szCs w:val="24"/>
        </w:rPr>
        <w:t>Fitzallard</w:t>
      </w:r>
      <w:r w:rsidR="00DE6CC0">
        <w:rPr>
          <w:rFonts w:cs="Times New Roman"/>
          <w:sz w:val="24"/>
          <w:szCs w:val="24"/>
        </w:rPr>
        <w:t>’</w:t>
      </w:r>
      <w:r w:rsidR="003C793A" w:rsidRPr="00AB7EC0">
        <w:rPr>
          <w:rFonts w:cs="Times New Roman"/>
          <w:sz w:val="24"/>
          <w:szCs w:val="24"/>
        </w:rPr>
        <w:t>s</w:t>
      </w:r>
      <w:proofErr w:type="spellEnd"/>
      <w:r w:rsidR="003C793A" w:rsidRPr="00AB7EC0">
        <w:rPr>
          <w:rFonts w:cs="Times New Roman"/>
          <w:sz w:val="24"/>
          <w:szCs w:val="24"/>
        </w:rPr>
        <w:t xml:space="preserve"> dowry was too </w:t>
      </w:r>
      <w:r w:rsidR="008F01CA" w:rsidRPr="00AB7EC0">
        <w:rPr>
          <w:rFonts w:cs="Times New Roman"/>
          <w:sz w:val="24"/>
          <w:szCs w:val="24"/>
        </w:rPr>
        <w:t>small.</w:t>
      </w:r>
      <w:r w:rsidR="00760FEE">
        <w:rPr>
          <w:rFonts w:cs="Times New Roman"/>
          <w:sz w:val="24"/>
          <w:szCs w:val="24"/>
        </w:rPr>
        <w:t xml:space="preserve"> </w:t>
      </w:r>
      <w:proofErr w:type="gramStart"/>
      <w:r w:rsidR="00760FEE">
        <w:rPr>
          <w:rFonts w:cs="Times New Roman"/>
          <w:sz w:val="24"/>
          <w:szCs w:val="24"/>
        </w:rPr>
        <w:t>So</w:t>
      </w:r>
      <w:proofErr w:type="gramEnd"/>
      <w:r w:rsidR="008F01CA" w:rsidRPr="00AB7EC0">
        <w:rPr>
          <w:rFonts w:cs="Times New Roman"/>
          <w:sz w:val="24"/>
          <w:szCs w:val="24"/>
        </w:rPr>
        <w:t xml:space="preserve"> Sebastian decides to trick his father into believing that he was actually in love with </w:t>
      </w:r>
      <w:r w:rsidR="005B60F4" w:rsidRPr="00AB7EC0">
        <w:rPr>
          <w:rFonts w:cs="Times New Roman"/>
          <w:sz w:val="24"/>
          <w:szCs w:val="24"/>
        </w:rPr>
        <w:t>Mary Frith</w:t>
      </w:r>
      <w:r w:rsidR="00547F3E">
        <w:rPr>
          <w:rFonts w:cs="Times New Roman"/>
          <w:sz w:val="24"/>
          <w:szCs w:val="24"/>
        </w:rPr>
        <w:t>. However, h</w:t>
      </w:r>
      <w:r w:rsidR="00181B5A" w:rsidRPr="00AB7EC0">
        <w:rPr>
          <w:rFonts w:cs="Times New Roman"/>
          <w:sz w:val="24"/>
          <w:szCs w:val="24"/>
        </w:rPr>
        <w:t>e knew that his father would disapprove of</w:t>
      </w:r>
      <w:r w:rsidR="00F644C3" w:rsidRPr="00AB7EC0">
        <w:rPr>
          <w:rFonts w:cs="Times New Roman"/>
          <w:sz w:val="24"/>
          <w:szCs w:val="24"/>
        </w:rPr>
        <w:t xml:space="preserve"> Moll even more than </w:t>
      </w:r>
      <w:proofErr w:type="spellStart"/>
      <w:r w:rsidR="00F644C3" w:rsidRPr="00AB7EC0">
        <w:rPr>
          <w:rFonts w:cs="Times New Roman"/>
          <w:sz w:val="24"/>
          <w:szCs w:val="24"/>
        </w:rPr>
        <w:t>Fitzallard</w:t>
      </w:r>
      <w:proofErr w:type="spellEnd"/>
      <w:r w:rsidR="00F644C3" w:rsidRPr="00AB7EC0">
        <w:rPr>
          <w:rFonts w:cs="Times New Roman"/>
          <w:sz w:val="24"/>
          <w:szCs w:val="24"/>
        </w:rPr>
        <w:t xml:space="preserve">. </w:t>
      </w:r>
      <w:proofErr w:type="gramStart"/>
      <w:r w:rsidR="00547F3E">
        <w:rPr>
          <w:rFonts w:cs="Times New Roman"/>
          <w:sz w:val="24"/>
          <w:szCs w:val="24"/>
        </w:rPr>
        <w:t>So</w:t>
      </w:r>
      <w:proofErr w:type="gramEnd"/>
      <w:r w:rsidR="00547F3E">
        <w:rPr>
          <w:rFonts w:cs="Times New Roman"/>
          <w:sz w:val="24"/>
          <w:szCs w:val="24"/>
        </w:rPr>
        <w:t xml:space="preserve"> h</w:t>
      </w:r>
      <w:r w:rsidR="008463F1" w:rsidRPr="00AB7EC0">
        <w:rPr>
          <w:rFonts w:cs="Times New Roman"/>
          <w:sz w:val="24"/>
          <w:szCs w:val="24"/>
        </w:rPr>
        <w:t>e uses the fact that they both share the name Mary</w:t>
      </w:r>
      <w:r w:rsidR="00144F3C" w:rsidRPr="00AB7EC0">
        <w:rPr>
          <w:rFonts w:cs="Times New Roman"/>
          <w:sz w:val="24"/>
          <w:szCs w:val="24"/>
        </w:rPr>
        <w:t xml:space="preserve"> </w:t>
      </w:r>
      <w:r w:rsidR="008463F1" w:rsidRPr="00AB7EC0">
        <w:rPr>
          <w:rFonts w:cs="Times New Roman"/>
          <w:sz w:val="24"/>
          <w:szCs w:val="24"/>
        </w:rPr>
        <w:t>(</w:t>
      </w:r>
      <w:r w:rsidR="00EF1632" w:rsidRPr="00AB7EC0">
        <w:rPr>
          <w:rFonts w:cs="Times New Roman"/>
          <w:sz w:val="24"/>
          <w:szCs w:val="24"/>
        </w:rPr>
        <w:t>coincidently</w:t>
      </w:r>
      <w:r w:rsidR="00547F3E">
        <w:rPr>
          <w:rFonts w:cs="Times New Roman"/>
          <w:sz w:val="24"/>
          <w:szCs w:val="24"/>
        </w:rPr>
        <w:t>,</w:t>
      </w:r>
      <w:r w:rsidR="00EF1632" w:rsidRPr="00AB7EC0">
        <w:rPr>
          <w:rFonts w:cs="Times New Roman"/>
          <w:sz w:val="24"/>
          <w:szCs w:val="24"/>
        </w:rPr>
        <w:t xml:space="preserve"> </w:t>
      </w:r>
      <w:r w:rsidR="00DC0E81" w:rsidRPr="00AB7EC0">
        <w:rPr>
          <w:rFonts w:cs="Times New Roman"/>
          <w:sz w:val="24"/>
          <w:szCs w:val="24"/>
        </w:rPr>
        <w:t>the author</w:t>
      </w:r>
      <w:r w:rsidR="00DE6CC0">
        <w:rPr>
          <w:rFonts w:cs="Times New Roman"/>
          <w:sz w:val="24"/>
          <w:szCs w:val="24"/>
        </w:rPr>
        <w:t>’</w:t>
      </w:r>
      <w:r w:rsidR="00DC0E81" w:rsidRPr="00AB7EC0">
        <w:rPr>
          <w:rFonts w:cs="Times New Roman"/>
          <w:sz w:val="24"/>
          <w:szCs w:val="24"/>
        </w:rPr>
        <w:t>s wives</w:t>
      </w:r>
      <w:r w:rsidR="00EF1632" w:rsidRPr="00AB7EC0">
        <w:rPr>
          <w:rFonts w:cs="Times New Roman"/>
          <w:sz w:val="24"/>
          <w:szCs w:val="24"/>
        </w:rPr>
        <w:t xml:space="preserve"> also</w:t>
      </w:r>
      <w:r w:rsidR="00DC0E81" w:rsidRPr="00AB7EC0">
        <w:rPr>
          <w:rFonts w:cs="Times New Roman"/>
          <w:sz w:val="24"/>
          <w:szCs w:val="24"/>
        </w:rPr>
        <w:t xml:space="preserve"> each have the name Mary </w:t>
      </w:r>
      <w:r w:rsidR="006A06EC" w:rsidRPr="00AB7EC0">
        <w:rPr>
          <w:rFonts w:cs="Times New Roman"/>
          <w:color w:val="000000"/>
          <w:sz w:val="24"/>
          <w:szCs w:val="24"/>
          <w:shd w:val="clear" w:color="auto" w:fill="FFFFFF"/>
        </w:rPr>
        <w:t xml:space="preserve">(Middleton, Dekker and Cook, 2006, </w:t>
      </w:r>
      <w:proofErr w:type="spellStart"/>
      <w:r w:rsidR="006A06EC" w:rsidRPr="00AB7EC0">
        <w:rPr>
          <w:rFonts w:cs="Times New Roman"/>
          <w:color w:val="000000"/>
          <w:sz w:val="24"/>
          <w:szCs w:val="24"/>
          <w:shd w:val="clear" w:color="auto" w:fill="FFFFFF"/>
        </w:rPr>
        <w:t>p.xvii</w:t>
      </w:r>
      <w:proofErr w:type="spellEnd"/>
      <w:r w:rsidR="00DC0E81" w:rsidRPr="00AB7EC0">
        <w:rPr>
          <w:rFonts w:cs="Times New Roman"/>
          <w:sz w:val="24"/>
          <w:szCs w:val="24"/>
        </w:rPr>
        <w:t xml:space="preserve">) to </w:t>
      </w:r>
      <w:r w:rsidR="00B13A2C" w:rsidRPr="00AB7EC0">
        <w:rPr>
          <w:rFonts w:cs="Times New Roman"/>
          <w:sz w:val="24"/>
          <w:szCs w:val="24"/>
        </w:rPr>
        <w:t>mislead his father</w:t>
      </w:r>
      <w:r w:rsidR="00E645BD" w:rsidRPr="00AB7EC0">
        <w:rPr>
          <w:rFonts w:cs="Times New Roman"/>
          <w:sz w:val="24"/>
          <w:szCs w:val="24"/>
        </w:rPr>
        <w:t xml:space="preserve"> into thinking his son was in love with the transvestite</w:t>
      </w:r>
      <w:r w:rsidR="00E02009" w:rsidRPr="00AB7EC0">
        <w:rPr>
          <w:rFonts w:cs="Times New Roman"/>
          <w:sz w:val="24"/>
          <w:szCs w:val="24"/>
        </w:rPr>
        <w:t xml:space="preserve">. </w:t>
      </w:r>
      <w:r w:rsidR="00847820" w:rsidRPr="00AB7EC0">
        <w:rPr>
          <w:rFonts w:cs="Times New Roman"/>
          <w:sz w:val="24"/>
          <w:szCs w:val="24"/>
        </w:rPr>
        <w:t xml:space="preserve">He hopes that when his father finds out that </w:t>
      </w:r>
      <w:r w:rsidR="00BA5616" w:rsidRPr="00AB7EC0">
        <w:rPr>
          <w:rFonts w:cs="Times New Roman"/>
          <w:sz w:val="24"/>
          <w:szCs w:val="24"/>
        </w:rPr>
        <w:t>it</w:t>
      </w:r>
      <w:r w:rsidR="00F21660" w:rsidRPr="00AB7EC0">
        <w:rPr>
          <w:rFonts w:cs="Times New Roman"/>
          <w:sz w:val="24"/>
          <w:szCs w:val="24"/>
        </w:rPr>
        <w:t xml:space="preserve"> is</w:t>
      </w:r>
      <w:r w:rsidR="00BA5616" w:rsidRPr="00AB7EC0">
        <w:rPr>
          <w:rFonts w:cs="Times New Roman"/>
          <w:sz w:val="24"/>
          <w:szCs w:val="24"/>
        </w:rPr>
        <w:t xml:space="preserve"> </w:t>
      </w:r>
      <w:proofErr w:type="spellStart"/>
      <w:r w:rsidR="00BA5616" w:rsidRPr="00AB7EC0">
        <w:rPr>
          <w:rFonts w:cs="Times New Roman"/>
          <w:sz w:val="24"/>
          <w:szCs w:val="24"/>
        </w:rPr>
        <w:t>Fitzallard</w:t>
      </w:r>
      <w:proofErr w:type="spellEnd"/>
      <w:r w:rsidR="00BA5616" w:rsidRPr="00AB7EC0">
        <w:rPr>
          <w:rFonts w:cs="Times New Roman"/>
          <w:sz w:val="24"/>
          <w:szCs w:val="24"/>
        </w:rPr>
        <w:t xml:space="preserve"> that </w:t>
      </w:r>
      <w:r w:rsidR="00F21660" w:rsidRPr="00AB7EC0">
        <w:rPr>
          <w:rFonts w:cs="Times New Roman"/>
          <w:sz w:val="24"/>
          <w:szCs w:val="24"/>
        </w:rPr>
        <w:t>he is in love with</w:t>
      </w:r>
      <w:r w:rsidR="001558A9">
        <w:rPr>
          <w:rFonts w:cs="Times New Roman"/>
          <w:sz w:val="24"/>
          <w:szCs w:val="24"/>
        </w:rPr>
        <w:t xml:space="preserve"> and not Moll,</w:t>
      </w:r>
      <w:r w:rsidR="00F21660" w:rsidRPr="00AB7EC0">
        <w:rPr>
          <w:rFonts w:cs="Times New Roman"/>
          <w:sz w:val="24"/>
          <w:szCs w:val="24"/>
        </w:rPr>
        <w:t xml:space="preserve"> </w:t>
      </w:r>
      <w:r w:rsidR="00786457" w:rsidRPr="00AB7EC0">
        <w:rPr>
          <w:rFonts w:cs="Times New Roman"/>
          <w:sz w:val="24"/>
          <w:szCs w:val="24"/>
        </w:rPr>
        <w:t xml:space="preserve">his father will be so relieved </w:t>
      </w:r>
      <w:r w:rsidR="001558A9">
        <w:rPr>
          <w:rFonts w:cs="Times New Roman"/>
          <w:sz w:val="24"/>
          <w:szCs w:val="24"/>
        </w:rPr>
        <w:t xml:space="preserve">that </w:t>
      </w:r>
      <w:r w:rsidR="00786457" w:rsidRPr="00AB7EC0">
        <w:rPr>
          <w:rFonts w:cs="Times New Roman"/>
          <w:sz w:val="24"/>
          <w:szCs w:val="24"/>
        </w:rPr>
        <w:t xml:space="preserve">he will bless the marriage </w:t>
      </w:r>
      <w:r w:rsidR="00AB7CD6" w:rsidRPr="00AB7EC0">
        <w:rPr>
          <w:rFonts w:cs="Times New Roman"/>
          <w:color w:val="000000"/>
          <w:sz w:val="24"/>
          <w:szCs w:val="24"/>
          <w:shd w:val="clear" w:color="auto" w:fill="FFFFFF"/>
        </w:rPr>
        <w:t>(Middleton, Dekker and Cook, 2006).</w:t>
      </w:r>
    </w:p>
    <w:p w14:paraId="69EB51F3" w14:textId="4F2B13CC" w:rsidR="001611DD" w:rsidRPr="00AB7EC0" w:rsidRDefault="00C622AC" w:rsidP="00E527EE">
      <w:pPr>
        <w:jc w:val="both"/>
        <w:rPr>
          <w:rFonts w:cs="Times New Roman"/>
          <w:sz w:val="24"/>
          <w:szCs w:val="24"/>
        </w:rPr>
      </w:pPr>
      <w:r w:rsidRPr="00AB7EC0">
        <w:rPr>
          <w:rFonts w:cs="Times New Roman"/>
          <w:sz w:val="24"/>
          <w:szCs w:val="24"/>
        </w:rPr>
        <w:t xml:space="preserve">When </w:t>
      </w:r>
      <w:proofErr w:type="spellStart"/>
      <w:r w:rsidRPr="00AB7EC0">
        <w:rPr>
          <w:rFonts w:cs="Times New Roman"/>
          <w:sz w:val="24"/>
          <w:szCs w:val="24"/>
        </w:rPr>
        <w:t>Wengrave</w:t>
      </w:r>
      <w:proofErr w:type="spellEnd"/>
      <w:r w:rsidRPr="00AB7EC0">
        <w:rPr>
          <w:rFonts w:cs="Times New Roman"/>
          <w:sz w:val="24"/>
          <w:szCs w:val="24"/>
        </w:rPr>
        <w:t xml:space="preserve"> learn</w:t>
      </w:r>
      <w:r w:rsidR="00315368" w:rsidRPr="00AB7EC0">
        <w:rPr>
          <w:rFonts w:cs="Times New Roman"/>
          <w:sz w:val="24"/>
          <w:szCs w:val="24"/>
        </w:rPr>
        <w:t>s</w:t>
      </w:r>
      <w:r w:rsidRPr="00AB7EC0">
        <w:rPr>
          <w:rFonts w:cs="Times New Roman"/>
          <w:sz w:val="24"/>
          <w:szCs w:val="24"/>
        </w:rPr>
        <w:t xml:space="preserve"> that his son </w:t>
      </w:r>
      <w:r w:rsidR="00315368" w:rsidRPr="00AB7EC0">
        <w:rPr>
          <w:rFonts w:cs="Times New Roman"/>
          <w:sz w:val="24"/>
          <w:szCs w:val="24"/>
        </w:rPr>
        <w:t>is planning to marry Moll</w:t>
      </w:r>
      <w:r w:rsidR="00EA510A">
        <w:rPr>
          <w:rFonts w:cs="Times New Roman"/>
          <w:sz w:val="24"/>
          <w:szCs w:val="24"/>
        </w:rPr>
        <w:t>,</w:t>
      </w:r>
      <w:r w:rsidR="00315368" w:rsidRPr="00AB7EC0">
        <w:rPr>
          <w:rFonts w:cs="Times New Roman"/>
          <w:sz w:val="24"/>
          <w:szCs w:val="24"/>
        </w:rPr>
        <w:t xml:space="preserve"> he hires Trapdoor to spy on her </w:t>
      </w:r>
      <w:r w:rsidR="00A66638" w:rsidRPr="00AB7EC0">
        <w:rPr>
          <w:rFonts w:cs="Times New Roman"/>
          <w:sz w:val="24"/>
          <w:szCs w:val="24"/>
        </w:rPr>
        <w:t>and catch her out by setting a trap for her.</w:t>
      </w:r>
      <w:r w:rsidR="00EA510A">
        <w:rPr>
          <w:rFonts w:cs="Times New Roman"/>
          <w:sz w:val="24"/>
          <w:szCs w:val="24"/>
        </w:rPr>
        <w:t xml:space="preserve"> However,</w:t>
      </w:r>
      <w:r w:rsidR="00A66638" w:rsidRPr="00AB7EC0">
        <w:rPr>
          <w:rFonts w:cs="Times New Roman"/>
          <w:sz w:val="24"/>
          <w:szCs w:val="24"/>
        </w:rPr>
        <w:t xml:space="preserve"> Moll discovers Trapdoor before the plan could be carried out</w:t>
      </w:r>
      <w:r w:rsidR="00EA510A">
        <w:rPr>
          <w:rFonts w:cs="Times New Roman"/>
          <w:sz w:val="24"/>
          <w:szCs w:val="24"/>
        </w:rPr>
        <w:t>,</w:t>
      </w:r>
      <w:r w:rsidR="00A66638" w:rsidRPr="00AB7EC0">
        <w:rPr>
          <w:rFonts w:cs="Times New Roman"/>
          <w:sz w:val="24"/>
          <w:szCs w:val="24"/>
        </w:rPr>
        <w:t xml:space="preserve"> and </w:t>
      </w:r>
      <w:r w:rsidR="00CE7E91" w:rsidRPr="00AB7EC0">
        <w:rPr>
          <w:rFonts w:cs="Times New Roman"/>
          <w:sz w:val="24"/>
          <w:szCs w:val="24"/>
        </w:rPr>
        <w:t>Trapd</w:t>
      </w:r>
      <w:r w:rsidR="000829B5" w:rsidRPr="00AB7EC0">
        <w:rPr>
          <w:rFonts w:cs="Times New Roman"/>
          <w:sz w:val="24"/>
          <w:szCs w:val="24"/>
        </w:rPr>
        <w:t xml:space="preserve">oor switches to her side and swears to be faithful to her. </w:t>
      </w:r>
      <w:proofErr w:type="spellStart"/>
      <w:r w:rsidR="000829B5" w:rsidRPr="00AB7EC0">
        <w:rPr>
          <w:rFonts w:cs="Times New Roman"/>
          <w:sz w:val="24"/>
          <w:szCs w:val="24"/>
        </w:rPr>
        <w:t>Wengrave</w:t>
      </w:r>
      <w:r w:rsidR="00DE6CC0">
        <w:rPr>
          <w:rFonts w:cs="Times New Roman"/>
          <w:sz w:val="24"/>
          <w:szCs w:val="24"/>
        </w:rPr>
        <w:t>’</w:t>
      </w:r>
      <w:r w:rsidR="000829B5" w:rsidRPr="00AB7EC0">
        <w:rPr>
          <w:rFonts w:cs="Times New Roman"/>
          <w:sz w:val="24"/>
          <w:szCs w:val="24"/>
        </w:rPr>
        <w:t>s</w:t>
      </w:r>
      <w:proofErr w:type="spellEnd"/>
      <w:r w:rsidR="000829B5" w:rsidRPr="00AB7EC0">
        <w:rPr>
          <w:rFonts w:cs="Times New Roman"/>
          <w:sz w:val="24"/>
          <w:szCs w:val="24"/>
        </w:rPr>
        <w:t xml:space="preserve"> plan fails</w:t>
      </w:r>
      <w:r w:rsidR="00EA510A">
        <w:rPr>
          <w:rFonts w:cs="Times New Roman"/>
          <w:sz w:val="24"/>
          <w:szCs w:val="24"/>
        </w:rPr>
        <w:t>,</w:t>
      </w:r>
      <w:r w:rsidR="000829B5" w:rsidRPr="00AB7EC0">
        <w:rPr>
          <w:rFonts w:cs="Times New Roman"/>
          <w:sz w:val="24"/>
          <w:szCs w:val="24"/>
        </w:rPr>
        <w:t xml:space="preserve"> </w:t>
      </w:r>
      <w:r w:rsidR="00466F2E" w:rsidRPr="00AB7EC0">
        <w:rPr>
          <w:rFonts w:cs="Times New Roman"/>
          <w:sz w:val="24"/>
          <w:szCs w:val="24"/>
        </w:rPr>
        <w:t xml:space="preserve">and </w:t>
      </w:r>
      <w:r w:rsidR="00DC0AAF" w:rsidRPr="00AB7EC0">
        <w:rPr>
          <w:rFonts w:cs="Times New Roman"/>
          <w:sz w:val="24"/>
          <w:szCs w:val="24"/>
        </w:rPr>
        <w:t xml:space="preserve">after Sebastian returns from eloping with </w:t>
      </w:r>
      <w:proofErr w:type="spellStart"/>
      <w:r w:rsidR="00DC0AAF" w:rsidRPr="00AB7EC0">
        <w:rPr>
          <w:rFonts w:cs="Times New Roman"/>
          <w:sz w:val="24"/>
          <w:szCs w:val="24"/>
        </w:rPr>
        <w:t>Fitzallard</w:t>
      </w:r>
      <w:proofErr w:type="spellEnd"/>
      <w:r w:rsidR="00EA510A">
        <w:rPr>
          <w:rFonts w:cs="Times New Roman"/>
          <w:sz w:val="24"/>
          <w:szCs w:val="24"/>
        </w:rPr>
        <w:t>,</w:t>
      </w:r>
      <w:r w:rsidR="00DC0AAF" w:rsidRPr="00AB7EC0">
        <w:rPr>
          <w:rFonts w:cs="Times New Roman"/>
          <w:sz w:val="24"/>
          <w:szCs w:val="24"/>
        </w:rPr>
        <w:t xml:space="preserve"> </w:t>
      </w:r>
      <w:r w:rsidR="00A955E5" w:rsidRPr="00AB7EC0">
        <w:rPr>
          <w:rFonts w:cs="Times New Roman"/>
          <w:sz w:val="24"/>
          <w:szCs w:val="24"/>
        </w:rPr>
        <w:t xml:space="preserve">he is upset </w:t>
      </w:r>
      <w:r w:rsidR="00A955E5" w:rsidRPr="00AB7EC0">
        <w:rPr>
          <w:rFonts w:cs="Times New Roman"/>
          <w:sz w:val="24"/>
          <w:szCs w:val="24"/>
        </w:rPr>
        <w:lastRenderedPageBreak/>
        <w:t xml:space="preserve">because he believes he has married Moll. When it is discovered that he married </w:t>
      </w:r>
      <w:proofErr w:type="spellStart"/>
      <w:r w:rsidR="00A955E5" w:rsidRPr="00AB7EC0">
        <w:rPr>
          <w:rFonts w:cs="Times New Roman"/>
          <w:sz w:val="24"/>
          <w:szCs w:val="24"/>
        </w:rPr>
        <w:t>Fitzallard</w:t>
      </w:r>
      <w:proofErr w:type="spellEnd"/>
      <w:r w:rsidR="00700D0E" w:rsidRPr="00AB7EC0">
        <w:rPr>
          <w:rFonts w:cs="Times New Roman"/>
          <w:sz w:val="24"/>
          <w:szCs w:val="24"/>
        </w:rPr>
        <w:t xml:space="preserve">, </w:t>
      </w:r>
      <w:proofErr w:type="spellStart"/>
      <w:r w:rsidR="00646B70" w:rsidRPr="00AB7EC0">
        <w:rPr>
          <w:rFonts w:cs="Times New Roman"/>
          <w:sz w:val="24"/>
          <w:szCs w:val="24"/>
        </w:rPr>
        <w:t>Wengrave</w:t>
      </w:r>
      <w:proofErr w:type="spellEnd"/>
      <w:r w:rsidR="00646B70" w:rsidRPr="00AB7EC0">
        <w:rPr>
          <w:rFonts w:cs="Times New Roman"/>
          <w:sz w:val="24"/>
          <w:szCs w:val="24"/>
        </w:rPr>
        <w:t xml:space="preserve"> is so relieved that he gives his blessing </w:t>
      </w:r>
      <w:r w:rsidR="00AF3864" w:rsidRPr="00AB7EC0">
        <w:rPr>
          <w:rFonts w:cs="Times New Roman"/>
          <w:sz w:val="24"/>
          <w:szCs w:val="24"/>
        </w:rPr>
        <w:t>just as Sebastian had hoped</w:t>
      </w:r>
      <w:r w:rsidR="00A723A7" w:rsidRPr="00AB7EC0">
        <w:rPr>
          <w:rFonts w:cs="Times New Roman"/>
          <w:sz w:val="24"/>
          <w:szCs w:val="24"/>
        </w:rPr>
        <w:t xml:space="preserve"> </w:t>
      </w:r>
      <w:r w:rsidR="00C83444" w:rsidRPr="00AB7EC0">
        <w:rPr>
          <w:rFonts w:cs="Times New Roman"/>
          <w:color w:val="000000"/>
          <w:sz w:val="24"/>
          <w:szCs w:val="24"/>
          <w:shd w:val="clear" w:color="auto" w:fill="FFFFFF"/>
        </w:rPr>
        <w:t>(Middleton, Dekker and Cook, 2006)</w:t>
      </w:r>
      <w:r w:rsidR="00C83444" w:rsidRPr="00AB7EC0">
        <w:rPr>
          <w:rFonts w:cs="Times New Roman"/>
          <w:color w:val="000000"/>
          <w:sz w:val="24"/>
          <w:szCs w:val="24"/>
          <w:shd w:val="clear" w:color="auto" w:fill="FFFFFF"/>
        </w:rPr>
        <w:t>.</w:t>
      </w:r>
    </w:p>
    <w:p w14:paraId="2355FBE8" w14:textId="42EA214B" w:rsidR="005E189A" w:rsidRPr="00AB7EC0" w:rsidRDefault="005E189A" w:rsidP="00E527EE">
      <w:pPr>
        <w:jc w:val="both"/>
        <w:rPr>
          <w:rFonts w:cs="Times New Roman"/>
          <w:sz w:val="24"/>
          <w:szCs w:val="24"/>
        </w:rPr>
      </w:pPr>
      <w:r w:rsidRPr="00AB7EC0">
        <w:rPr>
          <w:rFonts w:cs="Times New Roman"/>
          <w:sz w:val="24"/>
          <w:szCs w:val="24"/>
        </w:rPr>
        <w:t>The character of Moll Cutpurse was based on the real Mary Frith</w:t>
      </w:r>
      <w:r w:rsidR="00917DA9">
        <w:rPr>
          <w:rFonts w:cs="Times New Roman"/>
          <w:sz w:val="24"/>
          <w:szCs w:val="24"/>
        </w:rPr>
        <w:t>,</w:t>
      </w:r>
      <w:r w:rsidRPr="00AB7EC0">
        <w:rPr>
          <w:rFonts w:cs="Times New Roman"/>
          <w:sz w:val="24"/>
          <w:szCs w:val="24"/>
        </w:rPr>
        <w:t xml:space="preserve"> who did</w:t>
      </w:r>
      <w:r w:rsidR="00917DA9">
        <w:rPr>
          <w:rFonts w:cs="Times New Roman"/>
          <w:sz w:val="24"/>
          <w:szCs w:val="24"/>
        </w:rPr>
        <w:t>,</w:t>
      </w:r>
      <w:r w:rsidRPr="00AB7EC0">
        <w:rPr>
          <w:rFonts w:cs="Times New Roman"/>
          <w:sz w:val="24"/>
          <w:szCs w:val="24"/>
        </w:rPr>
        <w:t xml:space="preserve"> in fa</w:t>
      </w:r>
      <w:r w:rsidR="00203CC6" w:rsidRPr="00AB7EC0">
        <w:rPr>
          <w:rFonts w:cs="Times New Roman"/>
          <w:sz w:val="24"/>
          <w:szCs w:val="24"/>
        </w:rPr>
        <w:t>ct</w:t>
      </w:r>
      <w:r w:rsidR="00917DA9">
        <w:rPr>
          <w:rFonts w:cs="Times New Roman"/>
          <w:sz w:val="24"/>
          <w:szCs w:val="24"/>
        </w:rPr>
        <w:t>,</w:t>
      </w:r>
      <w:r w:rsidR="00203CC6" w:rsidRPr="00AB7EC0">
        <w:rPr>
          <w:rFonts w:cs="Times New Roman"/>
          <w:sz w:val="24"/>
          <w:szCs w:val="24"/>
        </w:rPr>
        <w:t xml:space="preserve"> dress as a man </w:t>
      </w:r>
      <w:r w:rsidR="001767F9" w:rsidRPr="00AB7EC0">
        <w:rPr>
          <w:rFonts w:cs="Times New Roman"/>
          <w:sz w:val="24"/>
          <w:szCs w:val="24"/>
        </w:rPr>
        <w:t>(Krantz, 1995 p</w:t>
      </w:r>
      <w:r w:rsidR="005E4CA8" w:rsidRPr="00AB7EC0">
        <w:rPr>
          <w:rFonts w:cs="Times New Roman"/>
          <w:sz w:val="24"/>
          <w:szCs w:val="24"/>
        </w:rPr>
        <w:t>.</w:t>
      </w:r>
      <w:r w:rsidR="009D1EFB" w:rsidRPr="00AB7EC0">
        <w:rPr>
          <w:rFonts w:cs="Times New Roman"/>
          <w:sz w:val="24"/>
          <w:szCs w:val="24"/>
        </w:rPr>
        <w:t xml:space="preserve">6). </w:t>
      </w:r>
      <w:r w:rsidR="003C3735" w:rsidRPr="00AB7EC0">
        <w:rPr>
          <w:rFonts w:cs="Times New Roman"/>
          <w:sz w:val="24"/>
          <w:szCs w:val="24"/>
        </w:rPr>
        <w:t xml:space="preserve">Frith was arrested </w:t>
      </w:r>
      <w:r w:rsidR="004131A6" w:rsidRPr="00AB7EC0">
        <w:rPr>
          <w:rFonts w:cs="Times New Roman"/>
          <w:sz w:val="24"/>
          <w:szCs w:val="24"/>
        </w:rPr>
        <w:t>for dressing as a man</w:t>
      </w:r>
      <w:r w:rsidR="00917DA9">
        <w:rPr>
          <w:rFonts w:cs="Times New Roman"/>
          <w:sz w:val="24"/>
          <w:szCs w:val="24"/>
        </w:rPr>
        <w:t>,</w:t>
      </w:r>
      <w:r w:rsidR="004131A6" w:rsidRPr="00AB7EC0">
        <w:rPr>
          <w:rFonts w:cs="Times New Roman"/>
          <w:sz w:val="24"/>
          <w:szCs w:val="24"/>
        </w:rPr>
        <w:t xml:space="preserve"> and </w:t>
      </w:r>
      <w:r w:rsidR="00782C70" w:rsidRPr="00AB7EC0">
        <w:rPr>
          <w:rFonts w:cs="Times New Roman"/>
          <w:sz w:val="24"/>
          <w:szCs w:val="24"/>
        </w:rPr>
        <w:t xml:space="preserve">she used male objects </w:t>
      </w:r>
      <w:r w:rsidR="00211F06" w:rsidRPr="00AB7EC0">
        <w:rPr>
          <w:rFonts w:cs="Times New Roman"/>
          <w:sz w:val="24"/>
          <w:szCs w:val="24"/>
        </w:rPr>
        <w:t>such as a pipe and a short sword that made her appear more manly</w:t>
      </w:r>
      <w:r w:rsidR="004059DC" w:rsidRPr="00AB7EC0">
        <w:rPr>
          <w:rFonts w:cs="Times New Roman"/>
          <w:sz w:val="24"/>
          <w:szCs w:val="24"/>
        </w:rPr>
        <w:t xml:space="preserve"> </w:t>
      </w:r>
      <w:r w:rsidR="004059DC" w:rsidRPr="00AB7EC0">
        <w:rPr>
          <w:rFonts w:cs="Times New Roman"/>
          <w:sz w:val="24"/>
          <w:szCs w:val="24"/>
        </w:rPr>
        <w:t>(Krantz, 1995 p</w:t>
      </w:r>
      <w:r w:rsidR="005E4CA8" w:rsidRPr="00AB7EC0">
        <w:rPr>
          <w:rFonts w:cs="Times New Roman"/>
          <w:sz w:val="24"/>
          <w:szCs w:val="24"/>
        </w:rPr>
        <w:t>.</w:t>
      </w:r>
      <w:r w:rsidR="004059DC" w:rsidRPr="00AB7EC0">
        <w:rPr>
          <w:rFonts w:cs="Times New Roman"/>
          <w:sz w:val="24"/>
          <w:szCs w:val="24"/>
        </w:rPr>
        <w:t>6</w:t>
      </w:r>
      <w:r w:rsidR="00B96A09" w:rsidRPr="00AB7EC0">
        <w:rPr>
          <w:rFonts w:cs="Times New Roman"/>
          <w:sz w:val="24"/>
          <w:szCs w:val="24"/>
        </w:rPr>
        <w:t xml:space="preserve">). </w:t>
      </w:r>
      <w:r w:rsidR="002B76B5" w:rsidRPr="00AB7EC0">
        <w:rPr>
          <w:rFonts w:cs="Times New Roman"/>
          <w:sz w:val="24"/>
          <w:szCs w:val="24"/>
        </w:rPr>
        <w:t>She wore a mix of male and female clothing despite it being prohibited at the time</w:t>
      </w:r>
      <w:r w:rsidR="00646BBD">
        <w:rPr>
          <w:rFonts w:cs="Times New Roman"/>
          <w:sz w:val="24"/>
          <w:szCs w:val="24"/>
        </w:rPr>
        <w:t>,</w:t>
      </w:r>
      <w:r w:rsidR="00C01444" w:rsidRPr="00AB7EC0">
        <w:rPr>
          <w:rFonts w:cs="Times New Roman"/>
          <w:sz w:val="24"/>
          <w:szCs w:val="24"/>
        </w:rPr>
        <w:t xml:space="preserve"> and</w:t>
      </w:r>
      <w:r w:rsidR="003570BB" w:rsidRPr="00AB7EC0">
        <w:rPr>
          <w:rFonts w:cs="Times New Roman"/>
          <w:sz w:val="24"/>
          <w:szCs w:val="24"/>
        </w:rPr>
        <w:t xml:space="preserve"> records show that </w:t>
      </w:r>
      <w:r w:rsidR="00C01444" w:rsidRPr="00AB7EC0">
        <w:rPr>
          <w:rFonts w:cs="Times New Roman"/>
          <w:sz w:val="24"/>
          <w:szCs w:val="24"/>
        </w:rPr>
        <w:t xml:space="preserve">she is not the only woman that was punished for doing so </w:t>
      </w:r>
      <w:r w:rsidR="00CF3A27" w:rsidRPr="00AB7EC0">
        <w:rPr>
          <w:rFonts w:cs="Times New Roman"/>
          <w:sz w:val="24"/>
          <w:szCs w:val="24"/>
        </w:rPr>
        <w:t>(Howard, 1998, p</w:t>
      </w:r>
      <w:r w:rsidR="005E4CA8" w:rsidRPr="00AB7EC0">
        <w:rPr>
          <w:rFonts w:cs="Times New Roman"/>
          <w:sz w:val="24"/>
          <w:szCs w:val="24"/>
        </w:rPr>
        <w:t>.</w:t>
      </w:r>
      <w:r w:rsidR="004532BC" w:rsidRPr="00AB7EC0">
        <w:rPr>
          <w:rFonts w:cs="Times New Roman"/>
          <w:sz w:val="24"/>
          <w:szCs w:val="24"/>
        </w:rPr>
        <w:t xml:space="preserve">418). </w:t>
      </w:r>
      <w:r w:rsidR="00E37BF5" w:rsidRPr="00AB7EC0">
        <w:rPr>
          <w:rFonts w:cs="Times New Roman"/>
          <w:sz w:val="24"/>
          <w:szCs w:val="24"/>
        </w:rPr>
        <w:t xml:space="preserve">There were rules in place </w:t>
      </w:r>
      <w:r w:rsidR="006E2ECF" w:rsidRPr="00AB7EC0">
        <w:rPr>
          <w:rFonts w:cs="Times New Roman"/>
          <w:sz w:val="24"/>
          <w:szCs w:val="24"/>
        </w:rPr>
        <w:t>for the way people could dress in England at this time</w:t>
      </w:r>
      <w:r w:rsidR="00B6553B">
        <w:rPr>
          <w:rFonts w:cs="Times New Roman"/>
          <w:sz w:val="24"/>
          <w:szCs w:val="24"/>
        </w:rPr>
        <w:t>;</w:t>
      </w:r>
      <w:r w:rsidR="006E2ECF" w:rsidRPr="00AB7EC0">
        <w:rPr>
          <w:rFonts w:cs="Times New Roman"/>
          <w:sz w:val="24"/>
          <w:szCs w:val="24"/>
        </w:rPr>
        <w:t xml:space="preserve"> only certain people could wear purple</w:t>
      </w:r>
      <w:r w:rsidR="007C42A8" w:rsidRPr="00AB7EC0">
        <w:rPr>
          <w:rFonts w:cs="Times New Roman"/>
          <w:sz w:val="24"/>
          <w:szCs w:val="24"/>
        </w:rPr>
        <w:t xml:space="preserve">, silk, </w:t>
      </w:r>
      <w:proofErr w:type="gramStart"/>
      <w:r w:rsidR="007C42A8" w:rsidRPr="00AB7EC0">
        <w:rPr>
          <w:rFonts w:cs="Times New Roman"/>
          <w:sz w:val="24"/>
          <w:szCs w:val="24"/>
        </w:rPr>
        <w:t>spurs</w:t>
      </w:r>
      <w:proofErr w:type="gramEnd"/>
      <w:r w:rsidR="007C42A8" w:rsidRPr="00AB7EC0">
        <w:rPr>
          <w:rFonts w:cs="Times New Roman"/>
          <w:sz w:val="24"/>
          <w:szCs w:val="24"/>
        </w:rPr>
        <w:t xml:space="preserve"> and jewels. </w:t>
      </w:r>
      <w:r w:rsidR="004357E3" w:rsidRPr="00AB7EC0">
        <w:rPr>
          <w:rFonts w:cs="Times New Roman"/>
          <w:sz w:val="24"/>
          <w:szCs w:val="24"/>
        </w:rPr>
        <w:t>These rules were there to keep society in its place</w:t>
      </w:r>
      <w:r w:rsidR="007A2163">
        <w:rPr>
          <w:rFonts w:cs="Times New Roman"/>
          <w:sz w:val="24"/>
          <w:szCs w:val="24"/>
        </w:rPr>
        <w:t>. T</w:t>
      </w:r>
      <w:r w:rsidR="004357E3" w:rsidRPr="00AB7EC0">
        <w:rPr>
          <w:rFonts w:cs="Times New Roman"/>
          <w:sz w:val="24"/>
          <w:szCs w:val="24"/>
        </w:rPr>
        <w:t xml:space="preserve">o </w:t>
      </w:r>
      <w:r w:rsidR="00E306FC" w:rsidRPr="00AB7EC0">
        <w:rPr>
          <w:rFonts w:cs="Times New Roman"/>
          <w:sz w:val="24"/>
          <w:szCs w:val="24"/>
        </w:rPr>
        <w:t>challenge the rules was to challenge the way things were</w:t>
      </w:r>
      <w:r w:rsidR="004532BC" w:rsidRPr="00AB7EC0">
        <w:rPr>
          <w:rFonts w:cs="Times New Roman"/>
          <w:sz w:val="24"/>
          <w:szCs w:val="24"/>
        </w:rPr>
        <w:t xml:space="preserve"> </w:t>
      </w:r>
      <w:r w:rsidR="004532BC" w:rsidRPr="00AB7EC0">
        <w:rPr>
          <w:rFonts w:cs="Times New Roman"/>
          <w:sz w:val="24"/>
          <w:szCs w:val="24"/>
        </w:rPr>
        <w:t>so (Howard, 1998, p</w:t>
      </w:r>
      <w:r w:rsidR="005E4CA8" w:rsidRPr="00AB7EC0">
        <w:rPr>
          <w:rFonts w:cs="Times New Roman"/>
          <w:sz w:val="24"/>
          <w:szCs w:val="24"/>
        </w:rPr>
        <w:t>.</w:t>
      </w:r>
      <w:r w:rsidR="004532BC" w:rsidRPr="00AB7EC0">
        <w:rPr>
          <w:rFonts w:cs="Times New Roman"/>
          <w:sz w:val="24"/>
          <w:szCs w:val="24"/>
        </w:rPr>
        <w:t>4</w:t>
      </w:r>
      <w:r w:rsidR="004532BC" w:rsidRPr="00AB7EC0">
        <w:rPr>
          <w:rFonts w:cs="Times New Roman"/>
          <w:sz w:val="24"/>
          <w:szCs w:val="24"/>
        </w:rPr>
        <w:t xml:space="preserve">21). </w:t>
      </w:r>
      <w:r w:rsidR="00DE4ACA" w:rsidRPr="00AB7EC0">
        <w:rPr>
          <w:rFonts w:cs="Times New Roman"/>
          <w:sz w:val="24"/>
          <w:szCs w:val="24"/>
        </w:rPr>
        <w:t xml:space="preserve">When Frith defied these </w:t>
      </w:r>
      <w:r w:rsidR="0037181C" w:rsidRPr="00AB7EC0">
        <w:rPr>
          <w:rFonts w:cs="Times New Roman"/>
          <w:sz w:val="24"/>
          <w:szCs w:val="24"/>
        </w:rPr>
        <w:t>rules,</w:t>
      </w:r>
      <w:r w:rsidR="00DE4ACA" w:rsidRPr="00AB7EC0">
        <w:rPr>
          <w:rFonts w:cs="Times New Roman"/>
          <w:sz w:val="24"/>
          <w:szCs w:val="24"/>
        </w:rPr>
        <w:t xml:space="preserve"> she </w:t>
      </w:r>
      <w:r w:rsidR="009C1BCB" w:rsidRPr="00AB7EC0">
        <w:rPr>
          <w:rFonts w:cs="Times New Roman"/>
          <w:sz w:val="24"/>
          <w:szCs w:val="24"/>
        </w:rPr>
        <w:t xml:space="preserve">appeared to be challenging society. </w:t>
      </w:r>
    </w:p>
    <w:p w14:paraId="0788AA24" w14:textId="05F39671" w:rsidR="001A0C26" w:rsidRPr="00AB7EC0" w:rsidRDefault="00B448A1" w:rsidP="001A0C26">
      <w:pPr>
        <w:rPr>
          <w:rFonts w:cs="Times New Roman"/>
          <w:sz w:val="24"/>
          <w:szCs w:val="24"/>
        </w:rPr>
      </w:pPr>
      <w:r w:rsidRPr="00AB7EC0">
        <w:rPr>
          <w:rFonts w:cs="Times New Roman"/>
          <w:sz w:val="24"/>
          <w:szCs w:val="24"/>
        </w:rPr>
        <w:t xml:space="preserve">Gender in </w:t>
      </w:r>
      <w:r w:rsidRPr="00AB7EC0">
        <w:rPr>
          <w:rFonts w:cs="Times New Roman"/>
          <w:i/>
          <w:iCs/>
          <w:sz w:val="24"/>
          <w:szCs w:val="24"/>
        </w:rPr>
        <w:t>The Roaring Girl</w:t>
      </w:r>
      <w:r w:rsidRPr="00AB7EC0">
        <w:rPr>
          <w:rFonts w:cs="Times New Roman"/>
          <w:sz w:val="24"/>
          <w:szCs w:val="24"/>
        </w:rPr>
        <w:t xml:space="preserve"> is represented in several </w:t>
      </w:r>
      <w:r w:rsidR="006469A1" w:rsidRPr="00AB7EC0">
        <w:rPr>
          <w:rFonts w:cs="Times New Roman"/>
          <w:sz w:val="24"/>
          <w:szCs w:val="24"/>
        </w:rPr>
        <w:t xml:space="preserve">ways. </w:t>
      </w:r>
      <w:r w:rsidR="007A2163">
        <w:rPr>
          <w:rFonts w:cs="Times New Roman"/>
          <w:sz w:val="24"/>
          <w:szCs w:val="24"/>
        </w:rPr>
        <w:t>First, t</w:t>
      </w:r>
      <w:r w:rsidR="000A1DBF" w:rsidRPr="00AB7EC0">
        <w:rPr>
          <w:rFonts w:cs="Times New Roman"/>
          <w:sz w:val="24"/>
          <w:szCs w:val="24"/>
        </w:rPr>
        <w:t>here are the stereotypical male and female roles in the supporting characters</w:t>
      </w:r>
      <w:r w:rsidR="00F72366" w:rsidRPr="00AB7EC0">
        <w:rPr>
          <w:rFonts w:cs="Times New Roman"/>
          <w:sz w:val="24"/>
          <w:szCs w:val="24"/>
        </w:rPr>
        <w:t xml:space="preserve"> and the</w:t>
      </w:r>
      <w:r w:rsidR="002E04E3" w:rsidRPr="00AB7EC0">
        <w:rPr>
          <w:rFonts w:cs="Times New Roman"/>
          <w:sz w:val="24"/>
          <w:szCs w:val="24"/>
        </w:rPr>
        <w:t>n the</w:t>
      </w:r>
      <w:r w:rsidR="00F72366" w:rsidRPr="00AB7EC0">
        <w:rPr>
          <w:rFonts w:cs="Times New Roman"/>
          <w:sz w:val="24"/>
          <w:szCs w:val="24"/>
        </w:rPr>
        <w:t xml:space="preserve"> complicated </w:t>
      </w:r>
      <w:r w:rsidR="00791903" w:rsidRPr="00AB7EC0">
        <w:rPr>
          <w:rFonts w:cs="Times New Roman"/>
          <w:sz w:val="24"/>
          <w:szCs w:val="24"/>
        </w:rPr>
        <w:t>character of Moll Cutpurse</w:t>
      </w:r>
      <w:r w:rsidR="00FF4FFB">
        <w:rPr>
          <w:rFonts w:cs="Times New Roman"/>
          <w:sz w:val="24"/>
          <w:szCs w:val="24"/>
        </w:rPr>
        <w:t>,</w:t>
      </w:r>
      <w:r w:rsidR="00A90742" w:rsidRPr="00AB7EC0">
        <w:rPr>
          <w:rFonts w:cs="Times New Roman"/>
          <w:sz w:val="24"/>
          <w:szCs w:val="24"/>
        </w:rPr>
        <w:t xml:space="preserve"> who will be the focus of this essay. </w:t>
      </w:r>
      <w:r w:rsidR="00713B17" w:rsidRPr="00AB7EC0">
        <w:rPr>
          <w:rFonts w:cs="Times New Roman"/>
          <w:sz w:val="24"/>
          <w:szCs w:val="24"/>
        </w:rPr>
        <w:t>Moll is represented as male, female and ambiguous</w:t>
      </w:r>
      <w:r w:rsidR="00884B4D" w:rsidRPr="00AB7EC0">
        <w:rPr>
          <w:rFonts w:cs="Times New Roman"/>
          <w:sz w:val="24"/>
          <w:szCs w:val="24"/>
        </w:rPr>
        <w:t>.</w:t>
      </w:r>
      <w:r w:rsidR="00025A36" w:rsidRPr="00AB7EC0">
        <w:rPr>
          <w:rFonts w:cs="Times New Roman"/>
          <w:sz w:val="24"/>
          <w:szCs w:val="24"/>
        </w:rPr>
        <w:t xml:space="preserve"> The only ways in which she is represented as feminine are the way that other people address her as </w:t>
      </w:r>
      <w:r w:rsidR="00DE6CC0">
        <w:rPr>
          <w:rFonts w:cs="Times New Roman"/>
          <w:sz w:val="24"/>
          <w:szCs w:val="24"/>
        </w:rPr>
        <w:t>“</w:t>
      </w:r>
      <w:r w:rsidR="00FF4FFB">
        <w:rPr>
          <w:rFonts w:cs="Times New Roman"/>
          <w:sz w:val="24"/>
          <w:szCs w:val="24"/>
        </w:rPr>
        <w:t>M</w:t>
      </w:r>
      <w:r w:rsidR="008D307E" w:rsidRPr="00AB7EC0">
        <w:rPr>
          <w:rFonts w:cs="Times New Roman"/>
          <w:sz w:val="24"/>
          <w:szCs w:val="24"/>
        </w:rPr>
        <w:t>istress</w:t>
      </w:r>
      <w:r w:rsidR="00DE6CC0">
        <w:rPr>
          <w:rFonts w:cs="Times New Roman"/>
          <w:sz w:val="24"/>
          <w:szCs w:val="24"/>
        </w:rPr>
        <w:t>”</w:t>
      </w:r>
      <w:r w:rsidR="00D42023" w:rsidRPr="00AB7EC0">
        <w:rPr>
          <w:rFonts w:cs="Times New Roman"/>
          <w:sz w:val="24"/>
          <w:szCs w:val="24"/>
        </w:rPr>
        <w:t xml:space="preserve"> (II.</w:t>
      </w:r>
      <w:r w:rsidR="00AA03E1" w:rsidRPr="00AB7EC0">
        <w:rPr>
          <w:rFonts w:cs="Times New Roman"/>
          <w:sz w:val="24"/>
          <w:szCs w:val="24"/>
        </w:rPr>
        <w:t>i.339)</w:t>
      </w:r>
      <w:r w:rsidR="008D307E" w:rsidRPr="00AB7EC0">
        <w:rPr>
          <w:rFonts w:cs="Times New Roman"/>
          <w:sz w:val="24"/>
          <w:szCs w:val="24"/>
        </w:rPr>
        <w:t xml:space="preserve"> </w:t>
      </w:r>
      <w:r w:rsidR="00B300EC" w:rsidRPr="00AB7EC0">
        <w:rPr>
          <w:rFonts w:cs="Times New Roman"/>
          <w:sz w:val="24"/>
          <w:szCs w:val="24"/>
        </w:rPr>
        <w:t xml:space="preserve">and by wearing a </w:t>
      </w:r>
      <w:r w:rsidR="00DE6CC0" w:rsidRPr="00AB7EC0">
        <w:rPr>
          <w:rFonts w:cs="Times New Roman"/>
          <w:sz w:val="24"/>
          <w:szCs w:val="24"/>
        </w:rPr>
        <w:t>safeguard</w:t>
      </w:r>
      <w:r w:rsidR="00B300EC" w:rsidRPr="00AB7EC0">
        <w:rPr>
          <w:rFonts w:cs="Times New Roman"/>
          <w:sz w:val="24"/>
          <w:szCs w:val="24"/>
        </w:rPr>
        <w:t xml:space="preserve"> (traditional female riding overskirt)</w:t>
      </w:r>
      <w:r w:rsidR="00FF4FFB">
        <w:rPr>
          <w:rFonts w:cs="Times New Roman"/>
          <w:sz w:val="24"/>
          <w:szCs w:val="24"/>
        </w:rPr>
        <w:t>. However,</w:t>
      </w:r>
      <w:r w:rsidR="00A3007E" w:rsidRPr="00AB7EC0">
        <w:rPr>
          <w:rFonts w:cs="Times New Roman"/>
          <w:sz w:val="24"/>
          <w:szCs w:val="24"/>
        </w:rPr>
        <w:t xml:space="preserve"> she also wore a men</w:t>
      </w:r>
      <w:r w:rsidR="00DE6CC0">
        <w:rPr>
          <w:rFonts w:cs="Times New Roman"/>
          <w:sz w:val="24"/>
          <w:szCs w:val="24"/>
        </w:rPr>
        <w:t>’</w:t>
      </w:r>
      <w:r w:rsidR="00A3007E" w:rsidRPr="00AB7EC0">
        <w:rPr>
          <w:rFonts w:cs="Times New Roman"/>
          <w:sz w:val="24"/>
          <w:szCs w:val="24"/>
        </w:rPr>
        <w:t>s jacket at the same time</w:t>
      </w:r>
      <w:r w:rsidR="00AA03E1" w:rsidRPr="00AB7EC0">
        <w:rPr>
          <w:rFonts w:cs="Times New Roman"/>
          <w:sz w:val="24"/>
          <w:szCs w:val="24"/>
        </w:rPr>
        <w:t xml:space="preserve"> (II.i</w:t>
      </w:r>
      <w:r w:rsidR="00BE104F" w:rsidRPr="00AB7EC0">
        <w:rPr>
          <w:rFonts w:cs="Times New Roman"/>
          <w:sz w:val="24"/>
          <w:szCs w:val="24"/>
        </w:rPr>
        <w:t>.161).</w:t>
      </w:r>
    </w:p>
    <w:p w14:paraId="647631CB" w14:textId="37544D4A" w:rsidR="00E16D6F" w:rsidRPr="00AB7EC0" w:rsidRDefault="0085409B" w:rsidP="00AE1F05">
      <w:pPr>
        <w:jc w:val="both"/>
        <w:rPr>
          <w:rFonts w:cs="Times New Roman"/>
          <w:sz w:val="24"/>
          <w:szCs w:val="24"/>
        </w:rPr>
      </w:pPr>
      <w:r w:rsidRPr="00AB7EC0">
        <w:rPr>
          <w:rFonts w:cs="Times New Roman"/>
          <w:sz w:val="24"/>
          <w:szCs w:val="24"/>
        </w:rPr>
        <w:t>When</w:t>
      </w:r>
      <w:r w:rsidR="00E16D6F" w:rsidRPr="00AB7EC0">
        <w:rPr>
          <w:rFonts w:cs="Times New Roman"/>
          <w:sz w:val="24"/>
          <w:szCs w:val="24"/>
        </w:rPr>
        <w:t xml:space="preserve"> </w:t>
      </w:r>
      <w:r w:rsidR="00D7744E" w:rsidRPr="00AB7EC0">
        <w:rPr>
          <w:rFonts w:cs="Times New Roman"/>
          <w:sz w:val="24"/>
          <w:szCs w:val="24"/>
        </w:rPr>
        <w:t>represented as male</w:t>
      </w:r>
      <w:r w:rsidR="009F16C3">
        <w:rPr>
          <w:rFonts w:cs="Times New Roman"/>
          <w:sz w:val="24"/>
          <w:szCs w:val="24"/>
        </w:rPr>
        <w:t>,</w:t>
      </w:r>
      <w:r w:rsidR="00D7744E" w:rsidRPr="00AB7EC0">
        <w:rPr>
          <w:rFonts w:cs="Times New Roman"/>
          <w:sz w:val="24"/>
          <w:szCs w:val="24"/>
        </w:rPr>
        <w:t xml:space="preserve"> Moll dresses in men</w:t>
      </w:r>
      <w:r w:rsidR="00DE6CC0">
        <w:rPr>
          <w:rFonts w:cs="Times New Roman"/>
          <w:sz w:val="24"/>
          <w:szCs w:val="24"/>
        </w:rPr>
        <w:t>’</w:t>
      </w:r>
      <w:r w:rsidR="00D7744E" w:rsidRPr="00AB7EC0">
        <w:rPr>
          <w:rFonts w:cs="Times New Roman"/>
          <w:sz w:val="24"/>
          <w:szCs w:val="24"/>
        </w:rPr>
        <w:t xml:space="preserve">s clothes </w:t>
      </w:r>
      <w:r w:rsidR="001E077B" w:rsidRPr="00AB7EC0">
        <w:rPr>
          <w:rFonts w:cs="Times New Roman"/>
          <w:sz w:val="24"/>
          <w:szCs w:val="24"/>
        </w:rPr>
        <w:t>and smokes a pipe as well as carrying a short sword</w:t>
      </w:r>
      <w:r w:rsidR="002F64A7" w:rsidRPr="00AB7EC0">
        <w:rPr>
          <w:rFonts w:cs="Times New Roman"/>
          <w:sz w:val="24"/>
          <w:szCs w:val="24"/>
        </w:rPr>
        <w:t xml:space="preserve"> </w:t>
      </w:r>
      <w:r w:rsidR="00817EFF" w:rsidRPr="00AB7EC0">
        <w:rPr>
          <w:rFonts w:cs="Times New Roman"/>
          <w:sz w:val="24"/>
          <w:szCs w:val="24"/>
        </w:rPr>
        <w:t>(II.i.</w:t>
      </w:r>
      <w:r w:rsidR="002F64A7" w:rsidRPr="00AB7EC0">
        <w:rPr>
          <w:rFonts w:cs="Times New Roman"/>
          <w:sz w:val="24"/>
          <w:szCs w:val="24"/>
        </w:rPr>
        <w:t>185).</w:t>
      </w:r>
      <w:r w:rsidR="001E077B" w:rsidRPr="00AB7EC0">
        <w:rPr>
          <w:rFonts w:cs="Times New Roman"/>
          <w:sz w:val="24"/>
          <w:szCs w:val="24"/>
        </w:rPr>
        <w:t xml:space="preserve"> </w:t>
      </w:r>
      <w:r w:rsidR="00247F1F" w:rsidRPr="00AB7EC0">
        <w:rPr>
          <w:rFonts w:cs="Times New Roman"/>
          <w:sz w:val="24"/>
          <w:szCs w:val="24"/>
        </w:rPr>
        <w:t xml:space="preserve">This is </w:t>
      </w:r>
      <w:r w:rsidR="00FE7C35" w:rsidRPr="00AB7EC0">
        <w:rPr>
          <w:rFonts w:cs="Times New Roman"/>
          <w:sz w:val="24"/>
          <w:szCs w:val="24"/>
        </w:rPr>
        <w:t xml:space="preserve">also </w:t>
      </w:r>
      <w:r w:rsidR="00247F1F" w:rsidRPr="00AB7EC0">
        <w:rPr>
          <w:rFonts w:cs="Times New Roman"/>
          <w:sz w:val="24"/>
          <w:szCs w:val="24"/>
        </w:rPr>
        <w:t xml:space="preserve">shown in an image of Moll </w:t>
      </w:r>
      <w:r w:rsidR="00FF4849" w:rsidRPr="00AB7EC0">
        <w:rPr>
          <w:rFonts w:cs="Times New Roman"/>
          <w:sz w:val="24"/>
          <w:szCs w:val="24"/>
        </w:rPr>
        <w:t>created for the play</w:t>
      </w:r>
      <w:r w:rsidR="00C52867" w:rsidRPr="00AB7EC0">
        <w:rPr>
          <w:rFonts w:cs="Times New Roman"/>
          <w:sz w:val="24"/>
          <w:szCs w:val="24"/>
        </w:rPr>
        <w:t xml:space="preserve"> </w:t>
      </w:r>
      <w:r w:rsidR="00DB08EE" w:rsidRPr="00AB7EC0">
        <w:rPr>
          <w:rFonts w:cs="Times New Roman"/>
          <w:color w:val="000000"/>
          <w:sz w:val="24"/>
          <w:szCs w:val="24"/>
          <w:shd w:val="clear" w:color="auto" w:fill="FFFFFF"/>
        </w:rPr>
        <w:t>(Middleton, Dekker and Cook, 2006</w:t>
      </w:r>
      <w:r w:rsidR="00DB08EE" w:rsidRPr="00AB7EC0">
        <w:rPr>
          <w:rFonts w:cs="Times New Roman"/>
          <w:color w:val="000000"/>
          <w:sz w:val="24"/>
          <w:szCs w:val="24"/>
          <w:shd w:val="clear" w:color="auto" w:fill="FFFFFF"/>
        </w:rPr>
        <w:t>, p</w:t>
      </w:r>
      <w:r w:rsidR="00D75708" w:rsidRPr="00AB7EC0">
        <w:rPr>
          <w:rFonts w:cs="Times New Roman"/>
          <w:color w:val="000000"/>
          <w:sz w:val="24"/>
          <w:szCs w:val="24"/>
          <w:shd w:val="clear" w:color="auto" w:fill="FFFFFF"/>
        </w:rPr>
        <w:t>.</w:t>
      </w:r>
      <w:r w:rsidR="00DB08EE" w:rsidRPr="00AB7EC0">
        <w:rPr>
          <w:rFonts w:cs="Times New Roman"/>
          <w:color w:val="000000"/>
          <w:sz w:val="24"/>
          <w:szCs w:val="24"/>
          <w:shd w:val="clear" w:color="auto" w:fill="FFFFFF"/>
        </w:rPr>
        <w:t>1</w:t>
      </w:r>
      <w:r w:rsidR="00DB08EE" w:rsidRPr="00AB7EC0">
        <w:rPr>
          <w:rFonts w:cs="Times New Roman"/>
          <w:color w:val="000000"/>
          <w:sz w:val="24"/>
          <w:szCs w:val="24"/>
          <w:shd w:val="clear" w:color="auto" w:fill="FFFFFF"/>
        </w:rPr>
        <w:t>).</w:t>
      </w:r>
      <w:r w:rsidR="00FF4849" w:rsidRPr="00AB7EC0">
        <w:rPr>
          <w:rFonts w:cs="Times New Roman"/>
          <w:sz w:val="24"/>
          <w:szCs w:val="24"/>
        </w:rPr>
        <w:t xml:space="preserve"> </w:t>
      </w:r>
      <w:r w:rsidR="00142600" w:rsidRPr="00AB7EC0">
        <w:rPr>
          <w:rFonts w:cs="Times New Roman"/>
          <w:sz w:val="24"/>
          <w:szCs w:val="24"/>
        </w:rPr>
        <w:t>At the time this was written</w:t>
      </w:r>
      <w:r w:rsidR="009F16C3">
        <w:rPr>
          <w:rFonts w:cs="Times New Roman"/>
          <w:sz w:val="24"/>
          <w:szCs w:val="24"/>
        </w:rPr>
        <w:t>,</w:t>
      </w:r>
      <w:r w:rsidR="00142600" w:rsidRPr="00AB7EC0">
        <w:rPr>
          <w:rFonts w:cs="Times New Roman"/>
          <w:sz w:val="24"/>
          <w:szCs w:val="24"/>
        </w:rPr>
        <w:t xml:space="preserve"> </w:t>
      </w:r>
      <w:r w:rsidR="00332512" w:rsidRPr="00AB7EC0">
        <w:rPr>
          <w:rFonts w:cs="Times New Roman"/>
          <w:sz w:val="24"/>
          <w:szCs w:val="24"/>
        </w:rPr>
        <w:t>women were</w:t>
      </w:r>
      <w:r w:rsidR="009F16C3">
        <w:rPr>
          <w:rFonts w:cs="Times New Roman"/>
          <w:sz w:val="24"/>
          <w:szCs w:val="24"/>
        </w:rPr>
        <w:t xml:space="preserve"> no</w:t>
      </w:r>
      <w:r w:rsidR="00332512" w:rsidRPr="00AB7EC0">
        <w:rPr>
          <w:rFonts w:cs="Times New Roman"/>
          <w:sz w:val="24"/>
          <w:szCs w:val="24"/>
        </w:rPr>
        <w:t>t allowed to smoke</w:t>
      </w:r>
      <w:r w:rsidR="00C52867" w:rsidRPr="00AB7EC0">
        <w:rPr>
          <w:rFonts w:cs="Times New Roman"/>
          <w:sz w:val="24"/>
          <w:szCs w:val="24"/>
        </w:rPr>
        <w:t>,</w:t>
      </w:r>
      <w:r w:rsidR="00332512" w:rsidRPr="00AB7EC0">
        <w:rPr>
          <w:rFonts w:cs="Times New Roman"/>
          <w:sz w:val="24"/>
          <w:szCs w:val="24"/>
        </w:rPr>
        <w:t xml:space="preserve"> </w:t>
      </w:r>
      <w:r w:rsidR="00AE1F05" w:rsidRPr="00AB7EC0">
        <w:rPr>
          <w:rFonts w:cs="Times New Roman"/>
          <w:sz w:val="24"/>
          <w:szCs w:val="24"/>
        </w:rPr>
        <w:t>it was just for men</w:t>
      </w:r>
      <w:r w:rsidR="009F16C3">
        <w:rPr>
          <w:rFonts w:cs="Times New Roman"/>
          <w:sz w:val="24"/>
          <w:szCs w:val="24"/>
        </w:rPr>
        <w:t>,</w:t>
      </w:r>
      <w:r w:rsidR="00AE1F05" w:rsidRPr="00AB7EC0">
        <w:rPr>
          <w:rFonts w:cs="Times New Roman"/>
          <w:sz w:val="24"/>
          <w:szCs w:val="24"/>
        </w:rPr>
        <w:t xml:space="preserve"> and Moll was said to be the first woman to enjoy tobacco. </w:t>
      </w:r>
      <w:r w:rsidR="00C52867" w:rsidRPr="00AB7EC0">
        <w:rPr>
          <w:rFonts w:cs="Times New Roman"/>
          <w:sz w:val="24"/>
          <w:szCs w:val="24"/>
        </w:rPr>
        <w:t>(</w:t>
      </w:r>
      <w:proofErr w:type="spellStart"/>
      <w:r w:rsidR="00B55711" w:rsidRPr="00AB7EC0">
        <w:rPr>
          <w:rFonts w:cs="Times New Roman"/>
          <w:color w:val="000000"/>
          <w:spacing w:val="-5"/>
          <w:sz w:val="24"/>
          <w:szCs w:val="24"/>
          <w:shd w:val="clear" w:color="auto" w:fill="FFFFFF"/>
        </w:rPr>
        <w:t>Rustici</w:t>
      </w:r>
      <w:proofErr w:type="spellEnd"/>
      <w:r w:rsidR="004912C9" w:rsidRPr="00AB7EC0">
        <w:rPr>
          <w:rFonts w:cs="Times New Roman"/>
          <w:color w:val="000000"/>
          <w:spacing w:val="-5"/>
          <w:sz w:val="24"/>
          <w:szCs w:val="24"/>
          <w:shd w:val="clear" w:color="auto" w:fill="FFFFFF"/>
        </w:rPr>
        <w:t xml:space="preserve">, </w:t>
      </w:r>
      <w:r w:rsidR="00B55711" w:rsidRPr="00AB7EC0">
        <w:rPr>
          <w:rFonts w:cs="Times New Roman"/>
          <w:color w:val="000000"/>
          <w:spacing w:val="-5"/>
          <w:sz w:val="24"/>
          <w:szCs w:val="24"/>
          <w:shd w:val="clear" w:color="auto" w:fill="FFFFFF"/>
        </w:rPr>
        <w:t>1999</w:t>
      </w:r>
      <w:r w:rsidR="004912C9" w:rsidRPr="00AB7EC0">
        <w:rPr>
          <w:rFonts w:cs="Times New Roman"/>
          <w:color w:val="000000"/>
          <w:spacing w:val="-5"/>
          <w:sz w:val="24"/>
          <w:szCs w:val="24"/>
          <w:shd w:val="clear" w:color="auto" w:fill="FFFFFF"/>
        </w:rPr>
        <w:t>, p</w:t>
      </w:r>
      <w:r w:rsidR="00D75708" w:rsidRPr="00AB7EC0">
        <w:rPr>
          <w:rFonts w:cs="Times New Roman"/>
          <w:color w:val="000000"/>
          <w:spacing w:val="-5"/>
          <w:sz w:val="24"/>
          <w:szCs w:val="24"/>
          <w:shd w:val="clear" w:color="auto" w:fill="FFFFFF"/>
        </w:rPr>
        <w:t>.</w:t>
      </w:r>
      <w:r w:rsidR="004912C9" w:rsidRPr="00AB7EC0">
        <w:rPr>
          <w:rFonts w:cs="Times New Roman"/>
          <w:color w:val="000000"/>
          <w:spacing w:val="-5"/>
          <w:sz w:val="24"/>
          <w:szCs w:val="24"/>
          <w:shd w:val="clear" w:color="auto" w:fill="FFFFFF"/>
        </w:rPr>
        <w:t>163).</w:t>
      </w:r>
      <w:r w:rsidR="00C52867" w:rsidRPr="00AB7EC0">
        <w:rPr>
          <w:rFonts w:cs="Times New Roman"/>
          <w:sz w:val="24"/>
          <w:szCs w:val="24"/>
        </w:rPr>
        <w:t xml:space="preserve"> </w:t>
      </w:r>
      <w:r w:rsidR="001B4165" w:rsidRPr="00AB7EC0">
        <w:rPr>
          <w:rFonts w:cs="Times New Roman"/>
          <w:sz w:val="24"/>
          <w:szCs w:val="24"/>
        </w:rPr>
        <w:t xml:space="preserve">Moll can also speak Thieves </w:t>
      </w:r>
      <w:proofErr w:type="gramStart"/>
      <w:r w:rsidR="001B4165" w:rsidRPr="00AB7EC0">
        <w:rPr>
          <w:rFonts w:cs="Times New Roman"/>
          <w:sz w:val="24"/>
          <w:szCs w:val="24"/>
        </w:rPr>
        <w:t>Cant</w:t>
      </w:r>
      <w:proofErr w:type="gramEnd"/>
      <w:r w:rsidR="001B4165" w:rsidRPr="00AB7EC0">
        <w:rPr>
          <w:rFonts w:cs="Times New Roman"/>
          <w:sz w:val="24"/>
          <w:szCs w:val="24"/>
        </w:rPr>
        <w:t xml:space="preserve">, a </w:t>
      </w:r>
      <w:r w:rsidR="00233E68" w:rsidRPr="00AB7EC0">
        <w:rPr>
          <w:rFonts w:cs="Times New Roman"/>
          <w:sz w:val="24"/>
          <w:szCs w:val="24"/>
        </w:rPr>
        <w:t xml:space="preserve">coded </w:t>
      </w:r>
      <w:r w:rsidR="001B4165" w:rsidRPr="00AB7EC0">
        <w:rPr>
          <w:rFonts w:cs="Times New Roman"/>
          <w:sz w:val="24"/>
          <w:szCs w:val="24"/>
        </w:rPr>
        <w:t xml:space="preserve">language used among the </w:t>
      </w:r>
      <w:r w:rsidR="00233E68" w:rsidRPr="00AB7EC0">
        <w:rPr>
          <w:rFonts w:cs="Times New Roman"/>
          <w:sz w:val="24"/>
          <w:szCs w:val="24"/>
        </w:rPr>
        <w:t>criminals of the 17</w:t>
      </w:r>
      <w:r w:rsidR="00233E68" w:rsidRPr="00AB7EC0">
        <w:rPr>
          <w:rFonts w:cs="Times New Roman"/>
          <w:sz w:val="24"/>
          <w:szCs w:val="24"/>
          <w:vertAlign w:val="superscript"/>
        </w:rPr>
        <w:t>th</w:t>
      </w:r>
      <w:r w:rsidR="00233E68" w:rsidRPr="00AB7EC0">
        <w:rPr>
          <w:rFonts w:cs="Times New Roman"/>
          <w:sz w:val="24"/>
          <w:szCs w:val="24"/>
        </w:rPr>
        <w:t xml:space="preserve"> century</w:t>
      </w:r>
      <w:r w:rsidR="009A6AE6" w:rsidRPr="00AB7EC0">
        <w:rPr>
          <w:rFonts w:cs="Times New Roman"/>
          <w:sz w:val="24"/>
          <w:szCs w:val="24"/>
        </w:rPr>
        <w:t xml:space="preserve"> (</w:t>
      </w:r>
      <w:proofErr w:type="spellStart"/>
      <w:r w:rsidR="00D53850" w:rsidRPr="00AB7EC0">
        <w:rPr>
          <w:rFonts w:cs="Times New Roman"/>
          <w:color w:val="000000"/>
          <w:spacing w:val="-5"/>
          <w:sz w:val="24"/>
          <w:szCs w:val="24"/>
          <w:shd w:val="clear" w:color="auto" w:fill="FFFFFF"/>
        </w:rPr>
        <w:t>M</w:t>
      </w:r>
      <w:r w:rsidR="00690093">
        <w:rPr>
          <w:rFonts w:cs="Times New Roman"/>
          <w:color w:val="000000"/>
          <w:spacing w:val="-5"/>
          <w:sz w:val="24"/>
          <w:szCs w:val="24"/>
          <w:shd w:val="clear" w:color="auto" w:fill="FFFFFF"/>
        </w:rPr>
        <w:t>ikalachki</w:t>
      </w:r>
      <w:proofErr w:type="spellEnd"/>
      <w:r w:rsidR="00D53850" w:rsidRPr="00AB7EC0">
        <w:rPr>
          <w:rFonts w:cs="Times New Roman"/>
          <w:color w:val="000000"/>
          <w:spacing w:val="-5"/>
          <w:sz w:val="24"/>
          <w:szCs w:val="24"/>
          <w:shd w:val="clear" w:color="auto" w:fill="FFFFFF"/>
        </w:rPr>
        <w:t>, 1994, p</w:t>
      </w:r>
      <w:r w:rsidR="00D75708" w:rsidRPr="00AB7EC0">
        <w:rPr>
          <w:rFonts w:cs="Times New Roman"/>
          <w:color w:val="000000"/>
          <w:spacing w:val="-5"/>
          <w:sz w:val="24"/>
          <w:szCs w:val="24"/>
          <w:shd w:val="clear" w:color="auto" w:fill="FFFFFF"/>
        </w:rPr>
        <w:t>.</w:t>
      </w:r>
      <w:r w:rsidR="00D53850" w:rsidRPr="00AB7EC0">
        <w:rPr>
          <w:rFonts w:cs="Times New Roman"/>
          <w:sz w:val="24"/>
          <w:szCs w:val="24"/>
        </w:rPr>
        <w:t>120</w:t>
      </w:r>
      <w:r w:rsidR="009A6AE6" w:rsidRPr="00AB7EC0">
        <w:rPr>
          <w:rFonts w:cs="Times New Roman"/>
          <w:sz w:val="24"/>
          <w:szCs w:val="24"/>
        </w:rPr>
        <w:t>).</w:t>
      </w:r>
      <w:r w:rsidR="00EA4CE7" w:rsidRPr="00AB7EC0">
        <w:rPr>
          <w:rFonts w:cs="Times New Roman"/>
          <w:sz w:val="24"/>
          <w:szCs w:val="24"/>
        </w:rPr>
        <w:t xml:space="preserve"> </w:t>
      </w:r>
      <w:r w:rsidR="009A6AE6" w:rsidRPr="00AB7EC0">
        <w:rPr>
          <w:rFonts w:cs="Times New Roman"/>
          <w:sz w:val="24"/>
          <w:szCs w:val="24"/>
        </w:rPr>
        <w:t>S</w:t>
      </w:r>
      <w:r w:rsidR="001B25A3" w:rsidRPr="00AB7EC0">
        <w:rPr>
          <w:rFonts w:cs="Times New Roman"/>
          <w:sz w:val="24"/>
          <w:szCs w:val="24"/>
        </w:rPr>
        <w:t xml:space="preserve">he speaks of having had </w:t>
      </w:r>
      <w:r w:rsidR="00DE6CC0">
        <w:rPr>
          <w:rFonts w:cs="Times New Roman"/>
          <w:sz w:val="24"/>
          <w:szCs w:val="24"/>
        </w:rPr>
        <w:t>“</w:t>
      </w:r>
      <w:r w:rsidR="001B25A3" w:rsidRPr="00AB7EC0">
        <w:rPr>
          <w:rFonts w:cs="Times New Roman"/>
          <w:sz w:val="24"/>
          <w:szCs w:val="24"/>
        </w:rPr>
        <w:t>horn-thumbs</w:t>
      </w:r>
      <w:r w:rsidR="00DE6CC0">
        <w:rPr>
          <w:rFonts w:cs="Times New Roman"/>
          <w:sz w:val="24"/>
          <w:szCs w:val="24"/>
        </w:rPr>
        <w:t>”</w:t>
      </w:r>
      <w:r w:rsidR="001B25A3" w:rsidRPr="00AB7EC0">
        <w:rPr>
          <w:rFonts w:cs="Times New Roman"/>
          <w:sz w:val="24"/>
          <w:szCs w:val="24"/>
        </w:rPr>
        <w:t xml:space="preserve"> and </w:t>
      </w:r>
      <w:r w:rsidR="00DE6CC0">
        <w:rPr>
          <w:rFonts w:cs="Times New Roman"/>
          <w:sz w:val="24"/>
          <w:szCs w:val="24"/>
        </w:rPr>
        <w:t>“</w:t>
      </w:r>
      <w:proofErr w:type="spellStart"/>
      <w:r w:rsidR="001B25A3" w:rsidRPr="00AB7EC0">
        <w:rPr>
          <w:rFonts w:cs="Times New Roman"/>
          <w:sz w:val="24"/>
          <w:szCs w:val="24"/>
        </w:rPr>
        <w:t>whip</w:t>
      </w:r>
      <w:r w:rsidR="009B3B23" w:rsidRPr="00AB7EC0">
        <w:rPr>
          <w:rFonts w:cs="Times New Roman"/>
          <w:sz w:val="24"/>
          <w:szCs w:val="24"/>
        </w:rPr>
        <w:t>jacks</w:t>
      </w:r>
      <w:proofErr w:type="spellEnd"/>
      <w:r w:rsidR="00DE6CC0">
        <w:rPr>
          <w:rFonts w:cs="Times New Roman"/>
          <w:sz w:val="24"/>
          <w:szCs w:val="24"/>
        </w:rPr>
        <w:t>”</w:t>
      </w:r>
      <w:r w:rsidR="00FF0028" w:rsidRPr="00AB7EC0">
        <w:rPr>
          <w:rFonts w:cs="Times New Roman"/>
          <w:sz w:val="24"/>
          <w:szCs w:val="24"/>
        </w:rPr>
        <w:t xml:space="preserve"> (V.i.123-130).</w:t>
      </w:r>
      <w:r w:rsidR="009B3B23" w:rsidRPr="00AB7EC0">
        <w:rPr>
          <w:rFonts w:cs="Times New Roman"/>
          <w:sz w:val="24"/>
          <w:szCs w:val="24"/>
        </w:rPr>
        <w:t xml:space="preserve"> She also appears to know more of this language than </w:t>
      </w:r>
      <w:r w:rsidR="0008643E" w:rsidRPr="00AB7EC0">
        <w:rPr>
          <w:rFonts w:cs="Times New Roman"/>
          <w:sz w:val="24"/>
          <w:szCs w:val="24"/>
        </w:rPr>
        <w:t xml:space="preserve">a man when she has to explain to him that </w:t>
      </w:r>
      <w:r w:rsidR="00DE6CC0">
        <w:rPr>
          <w:rFonts w:cs="Times New Roman"/>
          <w:sz w:val="24"/>
          <w:szCs w:val="24"/>
        </w:rPr>
        <w:t>“</w:t>
      </w:r>
      <w:r w:rsidR="00FF3075" w:rsidRPr="00AB7EC0">
        <w:rPr>
          <w:rFonts w:cs="Times New Roman"/>
          <w:sz w:val="24"/>
          <w:szCs w:val="24"/>
        </w:rPr>
        <w:t>doxy</w:t>
      </w:r>
      <w:r w:rsidR="00DE6CC0">
        <w:rPr>
          <w:rFonts w:cs="Times New Roman"/>
          <w:sz w:val="24"/>
          <w:szCs w:val="24"/>
        </w:rPr>
        <w:t>”</w:t>
      </w:r>
      <w:r w:rsidR="00FF3075" w:rsidRPr="00AB7EC0">
        <w:rPr>
          <w:rFonts w:cs="Times New Roman"/>
          <w:sz w:val="24"/>
          <w:szCs w:val="24"/>
        </w:rPr>
        <w:t xml:space="preserve"> means </w:t>
      </w:r>
      <w:r w:rsidR="00DE6CC0">
        <w:rPr>
          <w:rFonts w:cs="Times New Roman"/>
          <w:sz w:val="24"/>
          <w:szCs w:val="24"/>
        </w:rPr>
        <w:t>“</w:t>
      </w:r>
      <w:r w:rsidR="00FF3075" w:rsidRPr="00AB7EC0">
        <w:rPr>
          <w:rFonts w:cs="Times New Roman"/>
          <w:sz w:val="24"/>
          <w:szCs w:val="24"/>
        </w:rPr>
        <w:t>wench</w:t>
      </w:r>
      <w:r w:rsidR="00DE6CC0">
        <w:rPr>
          <w:rFonts w:cs="Times New Roman"/>
          <w:sz w:val="24"/>
          <w:szCs w:val="24"/>
        </w:rPr>
        <w:t>”</w:t>
      </w:r>
      <w:r w:rsidR="00FF3075" w:rsidRPr="00AB7EC0">
        <w:rPr>
          <w:rFonts w:cs="Times New Roman"/>
          <w:sz w:val="24"/>
          <w:szCs w:val="24"/>
        </w:rPr>
        <w:t xml:space="preserve"> </w:t>
      </w:r>
      <w:r w:rsidR="002C65EE" w:rsidRPr="00AB7EC0">
        <w:rPr>
          <w:rFonts w:cs="Times New Roman"/>
          <w:sz w:val="24"/>
          <w:szCs w:val="24"/>
        </w:rPr>
        <w:t>(V.i.150-153).</w:t>
      </w:r>
    </w:p>
    <w:p w14:paraId="0CF2DE8A" w14:textId="79093D3C" w:rsidR="001F3C4B" w:rsidRPr="00DE6CC0" w:rsidRDefault="00217D84" w:rsidP="00117493">
      <w:pPr>
        <w:rPr>
          <w:rFonts w:cs="Times New Roman"/>
          <w:sz w:val="24"/>
          <w:szCs w:val="24"/>
        </w:rPr>
      </w:pPr>
      <w:r w:rsidRPr="00AB7EC0">
        <w:rPr>
          <w:rFonts w:cs="Times New Roman"/>
          <w:sz w:val="24"/>
          <w:szCs w:val="24"/>
        </w:rPr>
        <w:t xml:space="preserve">Moll is addressed as a woman and referred to as a </w:t>
      </w:r>
      <w:r w:rsidR="00DE6CC0">
        <w:rPr>
          <w:rFonts w:cs="Times New Roman"/>
          <w:sz w:val="24"/>
          <w:szCs w:val="24"/>
        </w:rPr>
        <w:t>“</w:t>
      </w:r>
      <w:r w:rsidRPr="00AB7EC0">
        <w:rPr>
          <w:rFonts w:cs="Times New Roman"/>
          <w:sz w:val="24"/>
          <w:szCs w:val="24"/>
        </w:rPr>
        <w:t>she</w:t>
      </w:r>
      <w:r w:rsidR="00DE6CC0">
        <w:rPr>
          <w:rFonts w:cs="Times New Roman"/>
          <w:sz w:val="24"/>
          <w:szCs w:val="24"/>
        </w:rPr>
        <w:t>”</w:t>
      </w:r>
      <w:r w:rsidRPr="00AB7EC0">
        <w:rPr>
          <w:rFonts w:cs="Times New Roman"/>
          <w:sz w:val="24"/>
          <w:szCs w:val="24"/>
        </w:rPr>
        <w:t xml:space="preserve"> by the other characters in the play</w:t>
      </w:r>
      <w:r w:rsidR="002C65EE" w:rsidRPr="00AB7EC0">
        <w:rPr>
          <w:rFonts w:cs="Times New Roman"/>
          <w:sz w:val="24"/>
          <w:szCs w:val="24"/>
        </w:rPr>
        <w:t xml:space="preserve"> (II.i</w:t>
      </w:r>
      <w:r w:rsidR="00B462C1" w:rsidRPr="00AB7EC0">
        <w:rPr>
          <w:rFonts w:cs="Times New Roman"/>
          <w:sz w:val="24"/>
          <w:szCs w:val="24"/>
        </w:rPr>
        <w:t>.339)</w:t>
      </w:r>
      <w:r w:rsidR="00D046D7">
        <w:rPr>
          <w:rFonts w:cs="Times New Roman"/>
          <w:sz w:val="24"/>
          <w:szCs w:val="24"/>
        </w:rPr>
        <w:t>.</w:t>
      </w:r>
      <w:r w:rsidR="00282CD2" w:rsidRPr="00AB7EC0">
        <w:rPr>
          <w:rFonts w:cs="Times New Roman"/>
          <w:sz w:val="24"/>
          <w:szCs w:val="24"/>
        </w:rPr>
        <w:t xml:space="preserve"> </w:t>
      </w:r>
      <w:r w:rsidR="00BE5DD9" w:rsidRPr="00AB7EC0">
        <w:rPr>
          <w:rFonts w:cs="Times New Roman"/>
          <w:sz w:val="24"/>
          <w:szCs w:val="24"/>
        </w:rPr>
        <w:t>H</w:t>
      </w:r>
      <w:r w:rsidR="000F0EE1">
        <w:rPr>
          <w:rFonts w:cs="Times New Roman"/>
          <w:sz w:val="24"/>
          <w:szCs w:val="24"/>
        </w:rPr>
        <w:t>owever, h</w:t>
      </w:r>
      <w:r w:rsidR="00BE5DD9" w:rsidRPr="00AB7EC0">
        <w:rPr>
          <w:rFonts w:cs="Times New Roman"/>
          <w:sz w:val="24"/>
          <w:szCs w:val="24"/>
        </w:rPr>
        <w:t>er attire is not ignored</w:t>
      </w:r>
      <w:r w:rsidR="00D046D7">
        <w:rPr>
          <w:rFonts w:cs="Times New Roman"/>
          <w:sz w:val="24"/>
          <w:szCs w:val="24"/>
        </w:rPr>
        <w:t xml:space="preserve">, as she is also referred to as a </w:t>
      </w:r>
      <w:r w:rsidR="00DE6CC0">
        <w:rPr>
          <w:rFonts w:cs="Times New Roman"/>
          <w:sz w:val="24"/>
          <w:szCs w:val="24"/>
        </w:rPr>
        <w:t>“</w:t>
      </w:r>
      <w:r w:rsidR="00D046D7">
        <w:rPr>
          <w:rFonts w:cs="Times New Roman"/>
          <w:sz w:val="24"/>
          <w:szCs w:val="24"/>
        </w:rPr>
        <w:t>thing</w:t>
      </w:r>
      <w:r w:rsidR="00DE6CC0">
        <w:rPr>
          <w:rFonts w:cs="Times New Roman"/>
          <w:sz w:val="24"/>
          <w:szCs w:val="24"/>
        </w:rPr>
        <w:t>” and a “monster”</w:t>
      </w:r>
      <w:r w:rsidR="00D046D7">
        <w:rPr>
          <w:rFonts w:cs="Times New Roman"/>
          <w:sz w:val="24"/>
          <w:szCs w:val="24"/>
        </w:rPr>
        <w:t xml:space="preserve"> with people</w:t>
      </w:r>
      <w:r w:rsidR="00622B06" w:rsidRPr="00AB7EC0">
        <w:rPr>
          <w:rFonts w:cs="Times New Roman"/>
          <w:sz w:val="24"/>
          <w:szCs w:val="24"/>
        </w:rPr>
        <w:t xml:space="preserve"> </w:t>
      </w:r>
      <w:r w:rsidR="00622B06" w:rsidRPr="00DE6CC0">
        <w:rPr>
          <w:rFonts w:cs="Times New Roman"/>
          <w:sz w:val="24"/>
          <w:szCs w:val="24"/>
        </w:rPr>
        <w:t xml:space="preserve">unsure </w:t>
      </w:r>
      <w:r w:rsidR="000F0EE1" w:rsidRPr="00DE6CC0">
        <w:rPr>
          <w:rFonts w:cs="Times New Roman"/>
          <w:sz w:val="24"/>
          <w:szCs w:val="24"/>
        </w:rPr>
        <w:t>precise</w:t>
      </w:r>
      <w:r w:rsidR="00622B06" w:rsidRPr="00DE6CC0">
        <w:rPr>
          <w:rFonts w:cs="Times New Roman"/>
          <w:sz w:val="24"/>
          <w:szCs w:val="24"/>
        </w:rPr>
        <w:t>ly what she is</w:t>
      </w:r>
      <w:r w:rsidR="00C62B38" w:rsidRPr="00DE6CC0">
        <w:rPr>
          <w:rFonts w:cs="Times New Roman"/>
          <w:sz w:val="24"/>
          <w:szCs w:val="24"/>
        </w:rPr>
        <w:t xml:space="preserve"> (I.ii.128-134).</w:t>
      </w:r>
    </w:p>
    <w:p w14:paraId="468B1EAC" w14:textId="0154974A" w:rsidR="00DE6CC0" w:rsidRPr="00DE6CC0" w:rsidRDefault="00DE6CC0" w:rsidP="00DE6CC0">
      <w:pPr>
        <w:jc w:val="both"/>
        <w:rPr>
          <w:sz w:val="24"/>
          <w:szCs w:val="24"/>
        </w:rPr>
      </w:pPr>
      <w:r w:rsidRPr="00DE6CC0">
        <w:rPr>
          <w:sz w:val="24"/>
          <w:szCs w:val="24"/>
        </w:rPr>
        <w:t xml:space="preserve">As Krantz points out, because of </w:t>
      </w:r>
      <w:r>
        <w:rPr>
          <w:sz w:val="24"/>
          <w:szCs w:val="24"/>
        </w:rPr>
        <w:t>how</w:t>
      </w:r>
      <w:r w:rsidRPr="00DE6CC0">
        <w:rPr>
          <w:sz w:val="24"/>
          <w:szCs w:val="24"/>
        </w:rPr>
        <w:t xml:space="preserve"> she dresses</w:t>
      </w:r>
      <w:r>
        <w:rPr>
          <w:sz w:val="24"/>
          <w:szCs w:val="24"/>
        </w:rPr>
        <w:t>,</w:t>
      </w:r>
      <w:r w:rsidRPr="00DE6CC0">
        <w:rPr>
          <w:sz w:val="24"/>
          <w:szCs w:val="24"/>
        </w:rPr>
        <w:t xml:space="preserve"> Moll is often though</w:t>
      </w:r>
      <w:r>
        <w:rPr>
          <w:sz w:val="24"/>
          <w:szCs w:val="24"/>
        </w:rPr>
        <w:t>t</w:t>
      </w:r>
      <w:r w:rsidRPr="00DE6CC0">
        <w:rPr>
          <w:sz w:val="24"/>
          <w:szCs w:val="24"/>
        </w:rPr>
        <w:t xml:space="preserve"> of as promiscuous and loose with her morals sexually. She was assumed </w:t>
      </w:r>
      <w:r>
        <w:rPr>
          <w:sz w:val="24"/>
          <w:szCs w:val="24"/>
        </w:rPr>
        <w:t xml:space="preserve">to be </w:t>
      </w:r>
      <w:r w:rsidRPr="00DE6CC0">
        <w:rPr>
          <w:sz w:val="24"/>
          <w:szCs w:val="24"/>
        </w:rPr>
        <w:t>a mistress of one character’s husband, her servant thought he could become her master through the use of sex</w:t>
      </w:r>
      <w:r>
        <w:rPr>
          <w:sz w:val="24"/>
          <w:szCs w:val="24"/>
        </w:rPr>
        <w:t>,</w:t>
      </w:r>
      <w:r w:rsidRPr="00DE6CC0">
        <w:rPr>
          <w:sz w:val="24"/>
          <w:szCs w:val="24"/>
        </w:rPr>
        <w:t xml:space="preserve"> and one male character </w:t>
      </w:r>
      <w:r w:rsidRPr="00DE6CC0">
        <w:rPr>
          <w:sz w:val="24"/>
          <w:szCs w:val="24"/>
        </w:rPr>
        <w:lastRenderedPageBreak/>
        <w:t>assumed she was a prostitute and would readily have sex with him. (Krantz, 1995, p.9) Moll had</w:t>
      </w:r>
      <w:r>
        <w:rPr>
          <w:sz w:val="24"/>
          <w:szCs w:val="24"/>
        </w:rPr>
        <w:t xml:space="preserve"> no</w:t>
      </w:r>
      <w:r w:rsidRPr="00DE6CC0">
        <w:rPr>
          <w:sz w:val="24"/>
          <w:szCs w:val="24"/>
        </w:rPr>
        <w:t>t actually said or done anything except wearing men</w:t>
      </w:r>
      <w:r>
        <w:rPr>
          <w:sz w:val="24"/>
          <w:szCs w:val="24"/>
        </w:rPr>
        <w:t>’</w:t>
      </w:r>
      <w:r w:rsidRPr="00DE6CC0">
        <w:rPr>
          <w:sz w:val="24"/>
          <w:szCs w:val="24"/>
        </w:rPr>
        <w:t>s clothes to make the other characters believe this.</w:t>
      </w:r>
    </w:p>
    <w:p w14:paraId="5F68096E" w14:textId="253CA1D7" w:rsidR="00896EDC" w:rsidRPr="00AB7EC0" w:rsidRDefault="000308AA" w:rsidP="00117493">
      <w:pPr>
        <w:rPr>
          <w:rFonts w:cs="Times New Roman"/>
          <w:sz w:val="24"/>
          <w:szCs w:val="24"/>
        </w:rPr>
      </w:pPr>
      <w:r w:rsidRPr="00AB7EC0">
        <w:rPr>
          <w:rFonts w:cs="Times New Roman"/>
          <w:sz w:val="24"/>
          <w:szCs w:val="24"/>
        </w:rPr>
        <w:t>Historical criticism, also known as</w:t>
      </w:r>
      <w:r w:rsidR="004C7F6C" w:rsidRPr="00AB7EC0">
        <w:rPr>
          <w:rFonts w:cs="Times New Roman"/>
          <w:sz w:val="24"/>
          <w:szCs w:val="24"/>
        </w:rPr>
        <w:t xml:space="preserve"> the historical-critical me</w:t>
      </w:r>
      <w:r w:rsidR="004004CA" w:rsidRPr="00AB7EC0">
        <w:rPr>
          <w:rFonts w:cs="Times New Roman"/>
          <w:sz w:val="24"/>
          <w:szCs w:val="24"/>
        </w:rPr>
        <w:t>thod</w:t>
      </w:r>
      <w:r w:rsidR="004C7F6C" w:rsidRPr="00AB7EC0">
        <w:rPr>
          <w:rFonts w:cs="Times New Roman"/>
          <w:sz w:val="24"/>
          <w:szCs w:val="24"/>
        </w:rPr>
        <w:t xml:space="preserve">, looks into the background of the literature. </w:t>
      </w:r>
      <w:r w:rsidR="004004CA" w:rsidRPr="00AB7EC0">
        <w:rPr>
          <w:rFonts w:cs="Times New Roman"/>
          <w:sz w:val="24"/>
          <w:szCs w:val="24"/>
        </w:rPr>
        <w:t>It takes many things into account</w:t>
      </w:r>
      <w:r w:rsidR="00BB3C6D">
        <w:rPr>
          <w:rFonts w:cs="Times New Roman"/>
          <w:sz w:val="24"/>
          <w:szCs w:val="24"/>
        </w:rPr>
        <w:t>,</w:t>
      </w:r>
      <w:r w:rsidR="004004CA" w:rsidRPr="00AB7EC0">
        <w:rPr>
          <w:rFonts w:cs="Times New Roman"/>
          <w:sz w:val="24"/>
          <w:szCs w:val="24"/>
        </w:rPr>
        <w:t xml:space="preserve"> all relating to the time it was written and what was happening </w:t>
      </w:r>
      <w:r w:rsidR="00BB3C6D">
        <w:rPr>
          <w:rFonts w:cs="Times New Roman"/>
          <w:sz w:val="24"/>
          <w:szCs w:val="24"/>
        </w:rPr>
        <w:t>when</w:t>
      </w:r>
      <w:r w:rsidR="004004CA" w:rsidRPr="00AB7EC0">
        <w:rPr>
          <w:rFonts w:cs="Times New Roman"/>
          <w:sz w:val="24"/>
          <w:szCs w:val="24"/>
        </w:rPr>
        <w:t xml:space="preserve"> it was being written</w:t>
      </w:r>
      <w:r w:rsidR="007C62ED" w:rsidRPr="00AB7EC0">
        <w:rPr>
          <w:rFonts w:cs="Times New Roman"/>
          <w:sz w:val="24"/>
          <w:szCs w:val="24"/>
        </w:rPr>
        <w:t xml:space="preserve">. </w:t>
      </w:r>
      <w:r w:rsidR="00AF36A6">
        <w:rPr>
          <w:rFonts w:cs="Times New Roman"/>
          <w:sz w:val="24"/>
          <w:szCs w:val="24"/>
        </w:rPr>
        <w:t>In addition, h</w:t>
      </w:r>
      <w:r w:rsidR="007C62ED" w:rsidRPr="00AB7EC0">
        <w:rPr>
          <w:rFonts w:cs="Times New Roman"/>
          <w:sz w:val="24"/>
          <w:szCs w:val="24"/>
        </w:rPr>
        <w:t>istorical criticism examines the person that wrote the text and what the author may have meant for his original audience</w:t>
      </w:r>
      <w:r w:rsidR="00251289" w:rsidRPr="00AB7EC0">
        <w:rPr>
          <w:rFonts w:cs="Times New Roman"/>
          <w:sz w:val="24"/>
          <w:szCs w:val="24"/>
        </w:rPr>
        <w:t xml:space="preserve"> </w:t>
      </w:r>
      <w:r w:rsidR="000F6536" w:rsidRPr="00AB7EC0">
        <w:rPr>
          <w:rFonts w:cs="Times New Roman"/>
          <w:color w:val="000000"/>
          <w:sz w:val="24"/>
          <w:szCs w:val="24"/>
          <w:shd w:val="clear" w:color="auto" w:fill="FFFFFF"/>
        </w:rPr>
        <w:t xml:space="preserve">(What is New Historicism: Literature - A Research Guide for Students, </w:t>
      </w:r>
      <w:proofErr w:type="spellStart"/>
      <w:r w:rsidR="000F6536" w:rsidRPr="00AB7EC0">
        <w:rPr>
          <w:rFonts w:cs="Times New Roman"/>
          <w:color w:val="000000"/>
          <w:sz w:val="24"/>
          <w:szCs w:val="24"/>
          <w:shd w:val="clear" w:color="auto" w:fill="FFFFFF"/>
        </w:rPr>
        <w:t>n.d</w:t>
      </w:r>
      <w:proofErr w:type="spellEnd"/>
      <w:r w:rsidR="000F6536" w:rsidRPr="00AB7EC0">
        <w:rPr>
          <w:rFonts w:cs="Times New Roman"/>
          <w:color w:val="000000"/>
          <w:sz w:val="24"/>
          <w:szCs w:val="24"/>
          <w:shd w:val="clear" w:color="auto" w:fill="FFFFFF"/>
        </w:rPr>
        <w:t xml:space="preserve">). </w:t>
      </w:r>
      <w:r w:rsidR="00684CC5" w:rsidRPr="00AB7EC0">
        <w:rPr>
          <w:rFonts w:cs="Times New Roman"/>
          <w:sz w:val="24"/>
          <w:szCs w:val="24"/>
        </w:rPr>
        <w:t xml:space="preserve">New historicism is a form of </w:t>
      </w:r>
      <w:r w:rsidR="00864C87" w:rsidRPr="00AB7EC0">
        <w:rPr>
          <w:rFonts w:cs="Times New Roman"/>
          <w:sz w:val="24"/>
          <w:szCs w:val="24"/>
        </w:rPr>
        <w:t xml:space="preserve">historical criticism. </w:t>
      </w:r>
    </w:p>
    <w:p w14:paraId="73C4DEF2" w14:textId="22D31D86" w:rsidR="00F2566E" w:rsidRPr="00AB7EC0" w:rsidRDefault="00742C15" w:rsidP="00117493">
      <w:pPr>
        <w:rPr>
          <w:rFonts w:cs="Times New Roman"/>
          <w:sz w:val="24"/>
          <w:szCs w:val="24"/>
        </w:rPr>
      </w:pPr>
      <w:r w:rsidRPr="00AB7EC0">
        <w:rPr>
          <w:rFonts w:cs="Times New Roman"/>
          <w:sz w:val="24"/>
          <w:szCs w:val="24"/>
        </w:rPr>
        <w:t xml:space="preserve">New Historicism is a criticism </w:t>
      </w:r>
      <w:r w:rsidR="00B71037" w:rsidRPr="00AB7EC0">
        <w:rPr>
          <w:rFonts w:cs="Times New Roman"/>
          <w:sz w:val="24"/>
          <w:szCs w:val="24"/>
        </w:rPr>
        <w:t xml:space="preserve">that evaluates the literature by looking deeply at the world around it, specifically the social and cultural </w:t>
      </w:r>
      <w:r w:rsidR="00C9153E" w:rsidRPr="00AB7EC0">
        <w:rPr>
          <w:rFonts w:cs="Times New Roman"/>
          <w:sz w:val="24"/>
          <w:szCs w:val="24"/>
        </w:rPr>
        <w:t xml:space="preserve">events </w:t>
      </w:r>
      <w:r w:rsidR="00BB3C6D">
        <w:rPr>
          <w:rFonts w:cs="Times New Roman"/>
          <w:sz w:val="24"/>
          <w:szCs w:val="24"/>
        </w:rPr>
        <w:t>surrounding the event that was written about and how these events helped</w:t>
      </w:r>
      <w:r w:rsidR="006103EC" w:rsidRPr="00AB7EC0">
        <w:rPr>
          <w:rFonts w:cs="Times New Roman"/>
          <w:sz w:val="24"/>
          <w:szCs w:val="24"/>
        </w:rPr>
        <w:t xml:space="preserve"> create the </w:t>
      </w:r>
      <w:r w:rsidR="00D96B7E" w:rsidRPr="00AB7EC0">
        <w:rPr>
          <w:rFonts w:cs="Times New Roman"/>
          <w:sz w:val="24"/>
          <w:szCs w:val="24"/>
        </w:rPr>
        <w:t>situation</w:t>
      </w:r>
      <w:r w:rsidR="006103EC" w:rsidRPr="00AB7EC0">
        <w:rPr>
          <w:rFonts w:cs="Times New Roman"/>
          <w:sz w:val="24"/>
          <w:szCs w:val="24"/>
        </w:rPr>
        <w:t xml:space="preserve"> that was written about. By believing that the things that happened at the time of it be</w:t>
      </w:r>
      <w:r w:rsidR="009C05EC">
        <w:rPr>
          <w:rFonts w:cs="Times New Roman"/>
          <w:sz w:val="24"/>
          <w:szCs w:val="24"/>
        </w:rPr>
        <w:t>ing</w:t>
      </w:r>
      <w:r w:rsidR="006103EC" w:rsidRPr="00AB7EC0">
        <w:rPr>
          <w:rFonts w:cs="Times New Roman"/>
          <w:sz w:val="24"/>
          <w:szCs w:val="24"/>
        </w:rPr>
        <w:t xml:space="preserve"> written were actually what caused it to </w:t>
      </w:r>
      <w:r w:rsidR="00D96B7E" w:rsidRPr="00AB7EC0">
        <w:rPr>
          <w:rFonts w:cs="Times New Roman"/>
          <w:sz w:val="24"/>
          <w:szCs w:val="24"/>
        </w:rPr>
        <w:t xml:space="preserve">happen and therefore </w:t>
      </w:r>
      <w:r w:rsidR="009C05EC">
        <w:rPr>
          <w:rFonts w:cs="Times New Roman"/>
          <w:sz w:val="24"/>
          <w:szCs w:val="24"/>
        </w:rPr>
        <w:t>could</w:t>
      </w:r>
      <w:r w:rsidR="00D96B7E" w:rsidRPr="00AB7EC0">
        <w:rPr>
          <w:rFonts w:cs="Times New Roman"/>
          <w:sz w:val="24"/>
          <w:szCs w:val="24"/>
        </w:rPr>
        <w:t xml:space="preserve"> </w:t>
      </w:r>
      <w:r w:rsidR="00EB5FBE" w:rsidRPr="00AB7EC0">
        <w:rPr>
          <w:rFonts w:cs="Times New Roman"/>
          <w:sz w:val="24"/>
          <w:szCs w:val="24"/>
        </w:rPr>
        <w:t>have been written about</w:t>
      </w:r>
      <w:r w:rsidR="000F6536" w:rsidRPr="00AB7EC0">
        <w:rPr>
          <w:rFonts w:cs="Times New Roman"/>
          <w:color w:val="000000"/>
          <w:sz w:val="24"/>
          <w:szCs w:val="24"/>
          <w:shd w:val="clear" w:color="auto" w:fill="FFFFFF"/>
        </w:rPr>
        <w:t xml:space="preserve"> </w:t>
      </w:r>
      <w:r w:rsidR="000F6536" w:rsidRPr="00AB7EC0">
        <w:rPr>
          <w:rFonts w:cs="Times New Roman"/>
          <w:color w:val="000000"/>
          <w:sz w:val="24"/>
          <w:szCs w:val="24"/>
          <w:shd w:val="clear" w:color="auto" w:fill="FFFFFF"/>
        </w:rPr>
        <w:t>(What is New Historicism: Literature - A Research Guide for Students, n.d.)</w:t>
      </w:r>
      <w:r w:rsidR="00A23C82" w:rsidRPr="00AB7EC0">
        <w:rPr>
          <w:rFonts w:cs="Times New Roman"/>
          <w:sz w:val="24"/>
          <w:szCs w:val="24"/>
        </w:rPr>
        <w:t xml:space="preserve">. </w:t>
      </w:r>
      <w:r w:rsidR="00FA0F9D" w:rsidRPr="00AB7EC0">
        <w:rPr>
          <w:rFonts w:cs="Times New Roman"/>
          <w:sz w:val="24"/>
          <w:szCs w:val="24"/>
        </w:rPr>
        <w:t xml:space="preserve">New historicism </w:t>
      </w:r>
      <w:r w:rsidR="00DE6CC0">
        <w:rPr>
          <w:rFonts w:cs="Times New Roman"/>
          <w:sz w:val="24"/>
          <w:szCs w:val="24"/>
        </w:rPr>
        <w:t>“</w:t>
      </w:r>
      <w:r w:rsidR="00E3296B" w:rsidRPr="00AB7EC0">
        <w:rPr>
          <w:rFonts w:cs="Times New Roman"/>
          <w:sz w:val="24"/>
          <w:szCs w:val="24"/>
        </w:rPr>
        <w:t>Treats the document as a representation of historical forces</w:t>
      </w:r>
      <w:r w:rsidR="00DE6CC0">
        <w:rPr>
          <w:rFonts w:cs="Times New Roman"/>
          <w:sz w:val="24"/>
          <w:szCs w:val="24"/>
        </w:rPr>
        <w:t>”</w:t>
      </w:r>
      <w:r w:rsidR="00FA0F9D" w:rsidRPr="00AB7EC0">
        <w:rPr>
          <w:rFonts w:cs="Times New Roman"/>
          <w:sz w:val="24"/>
          <w:szCs w:val="24"/>
        </w:rPr>
        <w:t xml:space="preserve"> </w:t>
      </w:r>
      <w:r w:rsidR="00D41AC2" w:rsidRPr="00AB7EC0">
        <w:rPr>
          <w:rFonts w:cs="Times New Roman"/>
          <w:sz w:val="24"/>
          <w:szCs w:val="24"/>
        </w:rPr>
        <w:t>(</w:t>
      </w:r>
      <w:r w:rsidR="00FA0F9D" w:rsidRPr="00AB7EC0">
        <w:rPr>
          <w:rFonts w:cs="Times New Roman"/>
          <w:sz w:val="24"/>
          <w:szCs w:val="24"/>
        </w:rPr>
        <w:t xml:space="preserve">Webster, </w:t>
      </w:r>
      <w:r w:rsidR="00D41AC2" w:rsidRPr="00AB7EC0">
        <w:rPr>
          <w:rFonts w:cs="Times New Roman"/>
          <w:sz w:val="24"/>
          <w:szCs w:val="24"/>
        </w:rPr>
        <w:t>1995, p</w:t>
      </w:r>
      <w:r w:rsidR="00F37644" w:rsidRPr="00AB7EC0">
        <w:rPr>
          <w:rFonts w:cs="Times New Roman"/>
          <w:sz w:val="24"/>
          <w:szCs w:val="24"/>
        </w:rPr>
        <w:t>.</w:t>
      </w:r>
      <w:r w:rsidR="00CD2815" w:rsidRPr="00AB7EC0">
        <w:rPr>
          <w:rFonts w:cs="Times New Roman"/>
          <w:sz w:val="24"/>
          <w:szCs w:val="24"/>
        </w:rPr>
        <w:t>806</w:t>
      </w:r>
      <w:r w:rsidR="00B54FC7" w:rsidRPr="00AB7EC0">
        <w:rPr>
          <w:rFonts w:cs="Times New Roman"/>
          <w:sz w:val="24"/>
          <w:szCs w:val="24"/>
        </w:rPr>
        <w:t>)</w:t>
      </w:r>
      <w:r w:rsidR="00655F42" w:rsidRPr="00AB7EC0">
        <w:rPr>
          <w:rFonts w:cs="Times New Roman"/>
          <w:sz w:val="24"/>
          <w:szCs w:val="24"/>
        </w:rPr>
        <w:t>.</w:t>
      </w:r>
      <w:r w:rsidR="00E3296B" w:rsidRPr="00AB7EC0">
        <w:rPr>
          <w:rFonts w:cs="Times New Roman"/>
          <w:sz w:val="24"/>
          <w:szCs w:val="24"/>
        </w:rPr>
        <w:t xml:space="preserve"> </w:t>
      </w:r>
      <w:r w:rsidR="0020605F" w:rsidRPr="00AB7EC0">
        <w:rPr>
          <w:rFonts w:cs="Times New Roman"/>
          <w:sz w:val="24"/>
          <w:szCs w:val="24"/>
        </w:rPr>
        <w:t xml:space="preserve">This approach could be </w:t>
      </w:r>
      <w:r w:rsidR="00D74DF4">
        <w:rPr>
          <w:rFonts w:cs="Times New Roman"/>
          <w:sz w:val="24"/>
          <w:szCs w:val="24"/>
        </w:rPr>
        <w:t>help</w:t>
      </w:r>
      <w:r w:rsidR="0020605F" w:rsidRPr="00AB7EC0">
        <w:rPr>
          <w:rFonts w:cs="Times New Roman"/>
          <w:sz w:val="24"/>
          <w:szCs w:val="24"/>
        </w:rPr>
        <w:t xml:space="preserve">ful </w:t>
      </w:r>
      <w:r w:rsidR="00935BA8" w:rsidRPr="00AB7EC0">
        <w:rPr>
          <w:rFonts w:cs="Times New Roman"/>
          <w:sz w:val="24"/>
          <w:szCs w:val="24"/>
        </w:rPr>
        <w:t>for seeing how relevant this play was during its time to its original audience</w:t>
      </w:r>
      <w:r w:rsidR="000C5E4F">
        <w:rPr>
          <w:rFonts w:cs="Times New Roman"/>
          <w:sz w:val="24"/>
          <w:szCs w:val="24"/>
        </w:rPr>
        <w:t>; however, to accurately examine it in its historical context,</w:t>
      </w:r>
      <w:r w:rsidR="00606FC5" w:rsidRPr="00AB7EC0">
        <w:rPr>
          <w:rFonts w:cs="Times New Roman"/>
          <w:sz w:val="24"/>
          <w:szCs w:val="24"/>
        </w:rPr>
        <w:t xml:space="preserve"> you need to know the historical context in great detail. </w:t>
      </w:r>
    </w:p>
    <w:p w14:paraId="41585D72" w14:textId="706C9030" w:rsidR="00117493" w:rsidRPr="00AB7EC0" w:rsidRDefault="00A37C2F" w:rsidP="00117493">
      <w:pPr>
        <w:rPr>
          <w:rFonts w:cs="Times New Roman"/>
          <w:sz w:val="24"/>
          <w:szCs w:val="24"/>
        </w:rPr>
      </w:pPr>
      <w:r w:rsidRPr="00AB7EC0">
        <w:rPr>
          <w:rFonts w:cs="Times New Roman"/>
          <w:sz w:val="24"/>
          <w:szCs w:val="24"/>
        </w:rPr>
        <w:t>In my considered opinion</w:t>
      </w:r>
      <w:r w:rsidR="00E023CD" w:rsidRPr="00AB7EC0">
        <w:rPr>
          <w:rFonts w:cs="Times New Roman"/>
          <w:sz w:val="24"/>
          <w:szCs w:val="24"/>
        </w:rPr>
        <w:t xml:space="preserve">, historical criticism is the best method of criticism to use as an approach to </w:t>
      </w:r>
      <w:r w:rsidR="00E023CD" w:rsidRPr="00AB7EC0">
        <w:rPr>
          <w:rFonts w:cs="Times New Roman"/>
          <w:i/>
          <w:iCs/>
          <w:sz w:val="24"/>
          <w:szCs w:val="24"/>
        </w:rPr>
        <w:t xml:space="preserve">The Roaring Girl. </w:t>
      </w:r>
      <w:r w:rsidR="0036718D" w:rsidRPr="00AB7EC0">
        <w:rPr>
          <w:rFonts w:cs="Times New Roman"/>
          <w:sz w:val="24"/>
          <w:szCs w:val="24"/>
        </w:rPr>
        <w:t>Whil</w:t>
      </w:r>
      <w:r w:rsidR="00D74DF4">
        <w:rPr>
          <w:rFonts w:cs="Times New Roman"/>
          <w:sz w:val="24"/>
          <w:szCs w:val="24"/>
        </w:rPr>
        <w:t>e</w:t>
      </w:r>
      <w:r w:rsidR="0036718D" w:rsidRPr="00AB7EC0">
        <w:rPr>
          <w:rFonts w:cs="Times New Roman"/>
          <w:sz w:val="24"/>
          <w:szCs w:val="24"/>
        </w:rPr>
        <w:t xml:space="preserve"> many approaches could be taken</w:t>
      </w:r>
      <w:r w:rsidR="00F475CF">
        <w:rPr>
          <w:rFonts w:cs="Times New Roman"/>
          <w:sz w:val="24"/>
          <w:szCs w:val="24"/>
        </w:rPr>
        <w:t>,</w:t>
      </w:r>
      <w:r w:rsidR="0036718D" w:rsidRPr="00AB7EC0">
        <w:rPr>
          <w:rFonts w:cs="Times New Roman"/>
          <w:sz w:val="24"/>
          <w:szCs w:val="24"/>
        </w:rPr>
        <w:t xml:space="preserve"> </w:t>
      </w:r>
      <w:r w:rsidR="007D67DC" w:rsidRPr="00AB7EC0">
        <w:rPr>
          <w:rFonts w:cs="Times New Roman"/>
          <w:sz w:val="24"/>
          <w:szCs w:val="24"/>
        </w:rPr>
        <w:t xml:space="preserve">including feminist criticism, I believe that the historical approach would be best as it </w:t>
      </w:r>
      <w:r w:rsidR="00564FEE" w:rsidRPr="00AB7EC0">
        <w:rPr>
          <w:rFonts w:cs="Times New Roman"/>
          <w:sz w:val="24"/>
          <w:szCs w:val="24"/>
        </w:rPr>
        <w:t>focuses on the time that the play was written</w:t>
      </w:r>
      <w:r w:rsidR="00461A83" w:rsidRPr="00AB7EC0">
        <w:rPr>
          <w:rFonts w:cs="Times New Roman"/>
          <w:sz w:val="24"/>
          <w:szCs w:val="24"/>
        </w:rPr>
        <w:t xml:space="preserve"> and the events surrounding it. It looks at it in its historical context and the people that it was </w:t>
      </w:r>
      <w:r w:rsidR="00F475CF">
        <w:rPr>
          <w:rFonts w:cs="Times New Roman"/>
          <w:sz w:val="24"/>
          <w:szCs w:val="24"/>
        </w:rPr>
        <w:t>initi</w:t>
      </w:r>
      <w:r w:rsidR="00461A83" w:rsidRPr="00AB7EC0">
        <w:rPr>
          <w:rFonts w:cs="Times New Roman"/>
          <w:sz w:val="24"/>
          <w:szCs w:val="24"/>
        </w:rPr>
        <w:t xml:space="preserve">ally intended for and was written by the author for the </w:t>
      </w:r>
      <w:r w:rsidR="006C5AF8" w:rsidRPr="00AB7EC0">
        <w:rPr>
          <w:rFonts w:cs="Times New Roman"/>
          <w:sz w:val="24"/>
          <w:szCs w:val="24"/>
        </w:rPr>
        <w:t xml:space="preserve">people of that time. </w:t>
      </w:r>
      <w:r w:rsidR="002A344A" w:rsidRPr="00AB7EC0">
        <w:rPr>
          <w:rFonts w:cs="Times New Roman"/>
          <w:sz w:val="24"/>
          <w:szCs w:val="24"/>
        </w:rPr>
        <w:t>I believe that this is the best way to look at this piece of literature</w:t>
      </w:r>
      <w:r w:rsidR="00F475CF">
        <w:rPr>
          <w:rFonts w:cs="Times New Roman"/>
          <w:sz w:val="24"/>
          <w:szCs w:val="24"/>
        </w:rPr>
        <w:t>. A</w:t>
      </w:r>
      <w:r w:rsidR="002A344A" w:rsidRPr="00AB7EC0">
        <w:rPr>
          <w:rFonts w:cs="Times New Roman"/>
          <w:sz w:val="24"/>
          <w:szCs w:val="24"/>
        </w:rPr>
        <w:t>lthough much of the play is still relevant today</w:t>
      </w:r>
      <w:r w:rsidR="00694AFE">
        <w:rPr>
          <w:rFonts w:cs="Times New Roman"/>
          <w:sz w:val="24"/>
          <w:szCs w:val="24"/>
        </w:rPr>
        <w:t>,</w:t>
      </w:r>
      <w:r w:rsidR="002A344A" w:rsidRPr="00AB7EC0">
        <w:rPr>
          <w:rFonts w:cs="Times New Roman"/>
          <w:sz w:val="24"/>
          <w:szCs w:val="24"/>
        </w:rPr>
        <w:t xml:space="preserve"> </w:t>
      </w:r>
      <w:r w:rsidR="0083704A" w:rsidRPr="00AB7EC0">
        <w:rPr>
          <w:rFonts w:cs="Times New Roman"/>
          <w:sz w:val="24"/>
          <w:szCs w:val="24"/>
        </w:rPr>
        <w:t>things have changed considerably since it was written. Transvestites</w:t>
      </w:r>
      <w:r w:rsidR="007825CC">
        <w:rPr>
          <w:rFonts w:cs="Times New Roman"/>
          <w:sz w:val="24"/>
          <w:szCs w:val="24"/>
        </w:rPr>
        <w:t>,</w:t>
      </w:r>
      <w:r w:rsidR="0083704A" w:rsidRPr="00AB7EC0">
        <w:rPr>
          <w:rFonts w:cs="Times New Roman"/>
          <w:sz w:val="24"/>
          <w:szCs w:val="24"/>
        </w:rPr>
        <w:t xml:space="preserve"> </w:t>
      </w:r>
      <w:r w:rsidR="00C04770" w:rsidRPr="00AB7EC0">
        <w:rPr>
          <w:rFonts w:cs="Times New Roman"/>
          <w:sz w:val="24"/>
          <w:szCs w:val="24"/>
        </w:rPr>
        <w:t>for example</w:t>
      </w:r>
      <w:r w:rsidR="007825CC">
        <w:rPr>
          <w:rFonts w:cs="Times New Roman"/>
          <w:sz w:val="24"/>
          <w:szCs w:val="24"/>
        </w:rPr>
        <w:t>,</w:t>
      </w:r>
      <w:r w:rsidR="00C04770" w:rsidRPr="00AB7EC0">
        <w:rPr>
          <w:rFonts w:cs="Times New Roman"/>
          <w:sz w:val="24"/>
          <w:szCs w:val="24"/>
        </w:rPr>
        <w:t xml:space="preserve"> are seen as more acceptable in society today. We still have some way to go in the inclusion and acceptance of the many different types of </w:t>
      </w:r>
      <w:r w:rsidR="000B06A7" w:rsidRPr="00AB7EC0">
        <w:rPr>
          <w:rFonts w:cs="Times New Roman"/>
          <w:sz w:val="24"/>
          <w:szCs w:val="24"/>
        </w:rPr>
        <w:t>people,</w:t>
      </w:r>
      <w:r w:rsidR="00C04770" w:rsidRPr="00AB7EC0">
        <w:rPr>
          <w:rFonts w:cs="Times New Roman"/>
          <w:sz w:val="24"/>
          <w:szCs w:val="24"/>
        </w:rPr>
        <w:t xml:space="preserve"> but we have come a</w:t>
      </w:r>
      <w:r w:rsidR="00242E4C" w:rsidRPr="00AB7EC0">
        <w:rPr>
          <w:rFonts w:cs="Times New Roman"/>
          <w:sz w:val="24"/>
          <w:szCs w:val="24"/>
        </w:rPr>
        <w:t xml:space="preserve"> </w:t>
      </w:r>
      <w:r w:rsidR="00C04770" w:rsidRPr="00AB7EC0">
        <w:rPr>
          <w:rFonts w:cs="Times New Roman"/>
          <w:sz w:val="24"/>
          <w:szCs w:val="24"/>
        </w:rPr>
        <w:t xml:space="preserve">long way in </w:t>
      </w:r>
      <w:r w:rsidR="00242E4C" w:rsidRPr="00AB7EC0">
        <w:rPr>
          <w:rFonts w:cs="Times New Roman"/>
          <w:sz w:val="24"/>
          <w:szCs w:val="24"/>
        </w:rPr>
        <w:t xml:space="preserve">the </w:t>
      </w:r>
      <w:r w:rsidR="004A2D28" w:rsidRPr="00AB7EC0">
        <w:rPr>
          <w:rFonts w:cs="Times New Roman"/>
          <w:sz w:val="24"/>
          <w:szCs w:val="24"/>
        </w:rPr>
        <w:t xml:space="preserve">centuries since Middleton and Dekker were writing. </w:t>
      </w:r>
    </w:p>
    <w:p w14:paraId="2C0F16EA" w14:textId="0AAA61B4" w:rsidR="00117493" w:rsidRPr="00AB7EC0" w:rsidRDefault="002D7D19" w:rsidP="00117493">
      <w:pPr>
        <w:rPr>
          <w:rFonts w:cs="Times New Roman"/>
          <w:sz w:val="24"/>
          <w:szCs w:val="24"/>
        </w:rPr>
      </w:pPr>
      <w:r w:rsidRPr="00AB7EC0">
        <w:rPr>
          <w:rFonts w:cs="Times New Roman"/>
          <w:sz w:val="24"/>
          <w:szCs w:val="24"/>
        </w:rPr>
        <w:t xml:space="preserve">Historical criticism would be the best approach as it uses the </w:t>
      </w:r>
      <w:r w:rsidR="00B30C42" w:rsidRPr="00AB7EC0">
        <w:rPr>
          <w:rFonts w:cs="Times New Roman"/>
          <w:sz w:val="24"/>
          <w:szCs w:val="24"/>
        </w:rPr>
        <w:t xml:space="preserve">moral values of the time period it was created in to judge the </w:t>
      </w:r>
      <w:r w:rsidR="000928B6" w:rsidRPr="00AB7EC0">
        <w:rPr>
          <w:rFonts w:cs="Times New Roman"/>
          <w:sz w:val="24"/>
          <w:szCs w:val="24"/>
        </w:rPr>
        <w:t xml:space="preserve">actions </w:t>
      </w:r>
      <w:r w:rsidR="005C5EBF" w:rsidRPr="00AB7EC0">
        <w:rPr>
          <w:rFonts w:cs="Times New Roman"/>
          <w:sz w:val="24"/>
          <w:szCs w:val="24"/>
        </w:rPr>
        <w:t>and thoughts within its historical context</w:t>
      </w:r>
      <w:r w:rsidR="00366466" w:rsidRPr="00AB7EC0">
        <w:rPr>
          <w:rFonts w:cs="Times New Roman"/>
          <w:sz w:val="24"/>
          <w:szCs w:val="24"/>
        </w:rPr>
        <w:t xml:space="preserve">. We cannot apply our moral standards of today to a past time. </w:t>
      </w:r>
      <w:r w:rsidR="00A02591" w:rsidRPr="00AB7EC0">
        <w:rPr>
          <w:rFonts w:cs="Times New Roman"/>
          <w:sz w:val="24"/>
          <w:szCs w:val="24"/>
        </w:rPr>
        <w:t>It is wrong by today</w:t>
      </w:r>
      <w:r w:rsidR="00DE6CC0">
        <w:rPr>
          <w:rFonts w:cs="Times New Roman"/>
          <w:sz w:val="24"/>
          <w:szCs w:val="24"/>
        </w:rPr>
        <w:t>’</w:t>
      </w:r>
      <w:r w:rsidR="00A02591" w:rsidRPr="00AB7EC0">
        <w:rPr>
          <w:rFonts w:cs="Times New Roman"/>
          <w:sz w:val="24"/>
          <w:szCs w:val="24"/>
        </w:rPr>
        <w:t>s moral standards to think that it is unacceptable for a woman to dress like a man. In the 17</w:t>
      </w:r>
      <w:r w:rsidR="00A02591" w:rsidRPr="00AB7EC0">
        <w:rPr>
          <w:rFonts w:cs="Times New Roman"/>
          <w:sz w:val="24"/>
          <w:szCs w:val="24"/>
          <w:vertAlign w:val="superscript"/>
        </w:rPr>
        <w:t>th</w:t>
      </w:r>
      <w:r w:rsidR="00A02591" w:rsidRPr="00AB7EC0">
        <w:rPr>
          <w:rFonts w:cs="Times New Roman"/>
          <w:sz w:val="24"/>
          <w:szCs w:val="24"/>
        </w:rPr>
        <w:t xml:space="preserve"> century</w:t>
      </w:r>
      <w:r w:rsidR="00581A74">
        <w:rPr>
          <w:rFonts w:cs="Times New Roman"/>
          <w:sz w:val="24"/>
          <w:szCs w:val="24"/>
        </w:rPr>
        <w:t>,</w:t>
      </w:r>
      <w:r w:rsidR="00A02591" w:rsidRPr="00AB7EC0">
        <w:rPr>
          <w:rFonts w:cs="Times New Roman"/>
          <w:sz w:val="24"/>
          <w:szCs w:val="24"/>
        </w:rPr>
        <w:t xml:space="preserve"> though</w:t>
      </w:r>
      <w:r w:rsidR="00581A74">
        <w:rPr>
          <w:rFonts w:cs="Times New Roman"/>
          <w:sz w:val="24"/>
          <w:szCs w:val="24"/>
        </w:rPr>
        <w:t>,</w:t>
      </w:r>
      <w:r w:rsidR="00A02591" w:rsidRPr="00AB7EC0">
        <w:rPr>
          <w:rFonts w:cs="Times New Roman"/>
          <w:sz w:val="24"/>
          <w:szCs w:val="24"/>
        </w:rPr>
        <w:t xml:space="preserve"> it </w:t>
      </w:r>
      <w:r w:rsidR="00A02591" w:rsidRPr="00AB7EC0">
        <w:rPr>
          <w:rFonts w:cs="Times New Roman"/>
          <w:sz w:val="24"/>
          <w:szCs w:val="24"/>
        </w:rPr>
        <w:lastRenderedPageBreak/>
        <w:t>was not a done thing</w:t>
      </w:r>
      <w:r w:rsidR="00581A74">
        <w:rPr>
          <w:rFonts w:cs="Times New Roman"/>
          <w:sz w:val="24"/>
          <w:szCs w:val="24"/>
        </w:rPr>
        <w:t>,</w:t>
      </w:r>
      <w:r w:rsidR="008732AC" w:rsidRPr="00AB7EC0">
        <w:rPr>
          <w:rFonts w:cs="Times New Roman"/>
          <w:sz w:val="24"/>
          <w:szCs w:val="24"/>
        </w:rPr>
        <w:t xml:space="preserve"> and there were rules against it. In </w:t>
      </w:r>
      <w:r w:rsidR="000B06A7" w:rsidRPr="00AB7EC0">
        <w:rPr>
          <w:rFonts w:cs="Times New Roman"/>
          <w:sz w:val="24"/>
          <w:szCs w:val="24"/>
        </w:rPr>
        <w:t>today</w:t>
      </w:r>
      <w:r w:rsidR="00DE6CC0">
        <w:rPr>
          <w:rFonts w:cs="Times New Roman"/>
          <w:sz w:val="24"/>
          <w:szCs w:val="24"/>
        </w:rPr>
        <w:t>’</w:t>
      </w:r>
      <w:r w:rsidR="000B06A7" w:rsidRPr="00AB7EC0">
        <w:rPr>
          <w:rFonts w:cs="Times New Roman"/>
          <w:sz w:val="24"/>
          <w:szCs w:val="24"/>
        </w:rPr>
        <w:t>s</w:t>
      </w:r>
      <w:r w:rsidR="00554300" w:rsidRPr="00AB7EC0">
        <w:rPr>
          <w:rFonts w:cs="Times New Roman"/>
          <w:sz w:val="24"/>
          <w:szCs w:val="24"/>
        </w:rPr>
        <w:t xml:space="preserve"> society breaking the rules is viewed as </w:t>
      </w:r>
      <w:r w:rsidR="00117442" w:rsidRPr="00AB7EC0">
        <w:rPr>
          <w:rFonts w:cs="Times New Roman"/>
          <w:sz w:val="24"/>
          <w:szCs w:val="24"/>
        </w:rPr>
        <w:t>unacceptable</w:t>
      </w:r>
      <w:r w:rsidR="00C831C4">
        <w:rPr>
          <w:rFonts w:cs="Times New Roman"/>
          <w:sz w:val="24"/>
          <w:szCs w:val="24"/>
        </w:rPr>
        <w:t>;</w:t>
      </w:r>
      <w:r w:rsidR="00117442" w:rsidRPr="00AB7EC0">
        <w:rPr>
          <w:rFonts w:cs="Times New Roman"/>
          <w:sz w:val="24"/>
          <w:szCs w:val="24"/>
        </w:rPr>
        <w:t xml:space="preserve"> after</w:t>
      </w:r>
      <w:r w:rsidR="002539B1" w:rsidRPr="00AB7EC0">
        <w:rPr>
          <w:rFonts w:cs="Times New Roman"/>
          <w:sz w:val="24"/>
          <w:szCs w:val="24"/>
        </w:rPr>
        <w:t xml:space="preserve"> </w:t>
      </w:r>
      <w:r w:rsidR="00117442" w:rsidRPr="00AB7EC0">
        <w:rPr>
          <w:rFonts w:cs="Times New Roman"/>
          <w:sz w:val="24"/>
          <w:szCs w:val="24"/>
        </w:rPr>
        <w:t>all</w:t>
      </w:r>
      <w:r w:rsidR="00C831C4">
        <w:rPr>
          <w:rFonts w:cs="Times New Roman"/>
          <w:sz w:val="24"/>
          <w:szCs w:val="24"/>
        </w:rPr>
        <w:t>,</w:t>
      </w:r>
      <w:r w:rsidR="00117442" w:rsidRPr="00AB7EC0">
        <w:rPr>
          <w:rFonts w:cs="Times New Roman"/>
          <w:sz w:val="24"/>
          <w:szCs w:val="24"/>
        </w:rPr>
        <w:t xml:space="preserve"> </w:t>
      </w:r>
      <w:r w:rsidR="002539B1" w:rsidRPr="00AB7EC0">
        <w:rPr>
          <w:rFonts w:cs="Times New Roman"/>
          <w:sz w:val="24"/>
          <w:szCs w:val="24"/>
        </w:rPr>
        <w:t>rules</w:t>
      </w:r>
      <w:r w:rsidR="00117442" w:rsidRPr="00AB7EC0">
        <w:rPr>
          <w:rFonts w:cs="Times New Roman"/>
          <w:sz w:val="24"/>
          <w:szCs w:val="24"/>
        </w:rPr>
        <w:t xml:space="preserve"> are there for a reason</w:t>
      </w:r>
      <w:r w:rsidR="002539B1" w:rsidRPr="00AB7EC0">
        <w:rPr>
          <w:rFonts w:cs="Times New Roman"/>
          <w:sz w:val="24"/>
          <w:szCs w:val="24"/>
        </w:rPr>
        <w:t>, and th</w:t>
      </w:r>
      <w:r w:rsidR="00360D6D" w:rsidRPr="00AB7EC0">
        <w:rPr>
          <w:rFonts w:cs="Times New Roman"/>
          <w:sz w:val="24"/>
          <w:szCs w:val="24"/>
        </w:rPr>
        <w:t>ey would have been there for a reason in the 17</w:t>
      </w:r>
      <w:r w:rsidR="00360D6D" w:rsidRPr="00AB7EC0">
        <w:rPr>
          <w:rFonts w:cs="Times New Roman"/>
          <w:sz w:val="24"/>
          <w:szCs w:val="24"/>
          <w:vertAlign w:val="superscript"/>
        </w:rPr>
        <w:t>th</w:t>
      </w:r>
      <w:r w:rsidR="00360D6D" w:rsidRPr="00AB7EC0">
        <w:rPr>
          <w:rFonts w:cs="Times New Roman"/>
          <w:sz w:val="24"/>
          <w:szCs w:val="24"/>
        </w:rPr>
        <w:t xml:space="preserve"> century too. </w:t>
      </w:r>
      <w:r w:rsidR="00CF5C58" w:rsidRPr="00AB7EC0">
        <w:rPr>
          <w:rFonts w:cs="Times New Roman"/>
          <w:sz w:val="24"/>
          <w:szCs w:val="24"/>
        </w:rPr>
        <w:t xml:space="preserve">We </w:t>
      </w:r>
      <w:r w:rsidR="00FD63E1" w:rsidRPr="00AB7EC0">
        <w:rPr>
          <w:rFonts w:cs="Times New Roman"/>
          <w:sz w:val="24"/>
          <w:szCs w:val="24"/>
        </w:rPr>
        <w:t>c</w:t>
      </w:r>
      <w:r w:rsidR="00CF5C58" w:rsidRPr="00AB7EC0">
        <w:rPr>
          <w:rFonts w:cs="Times New Roman"/>
          <w:sz w:val="24"/>
          <w:szCs w:val="24"/>
        </w:rPr>
        <w:t xml:space="preserve">annot look back and judge the people for not accepting the way that Moll was dressing and behaving </w:t>
      </w:r>
      <w:r w:rsidR="00FD63E1" w:rsidRPr="00AB7EC0">
        <w:rPr>
          <w:rFonts w:cs="Times New Roman"/>
          <w:sz w:val="24"/>
          <w:szCs w:val="24"/>
        </w:rPr>
        <w:t xml:space="preserve">during their time as it was not seen as acceptable then. </w:t>
      </w:r>
      <w:r w:rsidR="00860069" w:rsidRPr="00AB7EC0">
        <w:rPr>
          <w:rFonts w:cs="Times New Roman"/>
          <w:sz w:val="24"/>
          <w:szCs w:val="24"/>
        </w:rPr>
        <w:t xml:space="preserve">We need to look at the time and events happening </w:t>
      </w:r>
      <w:r w:rsidR="00684EE7" w:rsidRPr="00AB7EC0">
        <w:rPr>
          <w:rFonts w:cs="Times New Roman"/>
          <w:sz w:val="24"/>
          <w:szCs w:val="24"/>
        </w:rPr>
        <w:t>and critique it from that perspective. In today</w:t>
      </w:r>
      <w:r w:rsidR="00DE6CC0">
        <w:rPr>
          <w:rFonts w:cs="Times New Roman"/>
          <w:sz w:val="24"/>
          <w:szCs w:val="24"/>
        </w:rPr>
        <w:t>’</w:t>
      </w:r>
      <w:r w:rsidR="002B49F9" w:rsidRPr="00AB7EC0">
        <w:rPr>
          <w:rFonts w:cs="Times New Roman"/>
          <w:sz w:val="24"/>
          <w:szCs w:val="24"/>
        </w:rPr>
        <w:t>s</w:t>
      </w:r>
      <w:r w:rsidR="002822D6" w:rsidRPr="00AB7EC0">
        <w:rPr>
          <w:rFonts w:cs="Times New Roman"/>
          <w:sz w:val="24"/>
          <w:szCs w:val="24"/>
        </w:rPr>
        <w:t xml:space="preserve"> </w:t>
      </w:r>
      <w:r w:rsidR="00684EE7" w:rsidRPr="00AB7EC0">
        <w:rPr>
          <w:rFonts w:cs="Times New Roman"/>
          <w:sz w:val="24"/>
          <w:szCs w:val="24"/>
        </w:rPr>
        <w:t xml:space="preserve">society in </w:t>
      </w:r>
      <w:r w:rsidR="00B54843" w:rsidRPr="00AB7EC0">
        <w:rPr>
          <w:rFonts w:cs="Times New Roman"/>
          <w:sz w:val="24"/>
          <w:szCs w:val="24"/>
        </w:rPr>
        <w:t>England,</w:t>
      </w:r>
      <w:r w:rsidR="00684EE7" w:rsidRPr="00AB7EC0">
        <w:rPr>
          <w:rFonts w:cs="Times New Roman"/>
          <w:sz w:val="24"/>
          <w:szCs w:val="24"/>
        </w:rPr>
        <w:t xml:space="preserve"> </w:t>
      </w:r>
      <w:r w:rsidR="00050533" w:rsidRPr="00AB7EC0">
        <w:rPr>
          <w:rFonts w:cs="Times New Roman"/>
          <w:sz w:val="24"/>
          <w:szCs w:val="24"/>
        </w:rPr>
        <w:t xml:space="preserve">we are not </w:t>
      </w:r>
      <w:r w:rsidR="002822D6" w:rsidRPr="00AB7EC0">
        <w:rPr>
          <w:rFonts w:cs="Times New Roman"/>
          <w:sz w:val="24"/>
          <w:szCs w:val="24"/>
        </w:rPr>
        <w:t>allowed</w:t>
      </w:r>
      <w:r w:rsidR="00050533" w:rsidRPr="00AB7EC0">
        <w:rPr>
          <w:rFonts w:cs="Times New Roman"/>
          <w:sz w:val="24"/>
          <w:szCs w:val="24"/>
        </w:rPr>
        <w:t xml:space="preserve"> to smoke cannabis</w:t>
      </w:r>
      <w:r w:rsidR="008F5F39">
        <w:rPr>
          <w:rFonts w:cs="Times New Roman"/>
          <w:sz w:val="24"/>
          <w:szCs w:val="24"/>
        </w:rPr>
        <w:t>; i</w:t>
      </w:r>
      <w:r w:rsidR="00050533" w:rsidRPr="00AB7EC0">
        <w:rPr>
          <w:rFonts w:cs="Times New Roman"/>
          <w:sz w:val="24"/>
          <w:szCs w:val="24"/>
        </w:rPr>
        <w:t>f in a few centuries the rules are changed</w:t>
      </w:r>
      <w:r w:rsidR="008F5F39">
        <w:rPr>
          <w:rFonts w:cs="Times New Roman"/>
          <w:sz w:val="24"/>
          <w:szCs w:val="24"/>
        </w:rPr>
        <w:t>,</w:t>
      </w:r>
      <w:r w:rsidR="00050533" w:rsidRPr="00AB7EC0">
        <w:rPr>
          <w:rFonts w:cs="Times New Roman"/>
          <w:sz w:val="24"/>
          <w:szCs w:val="24"/>
        </w:rPr>
        <w:t xml:space="preserve"> and cannabis becomes an acceptable part of society</w:t>
      </w:r>
      <w:r w:rsidR="008F5F39">
        <w:rPr>
          <w:rFonts w:cs="Times New Roman"/>
          <w:sz w:val="24"/>
          <w:szCs w:val="24"/>
        </w:rPr>
        <w:t>,</w:t>
      </w:r>
      <w:r w:rsidR="00050533" w:rsidRPr="00AB7EC0">
        <w:rPr>
          <w:rFonts w:cs="Times New Roman"/>
          <w:sz w:val="24"/>
          <w:szCs w:val="24"/>
        </w:rPr>
        <w:t xml:space="preserve"> we will not be </w:t>
      </w:r>
      <w:r w:rsidR="002822D6" w:rsidRPr="00AB7EC0">
        <w:rPr>
          <w:rFonts w:cs="Times New Roman"/>
          <w:sz w:val="24"/>
          <w:szCs w:val="24"/>
        </w:rPr>
        <w:t>ab</w:t>
      </w:r>
      <w:r w:rsidR="00050533" w:rsidRPr="00AB7EC0">
        <w:rPr>
          <w:rFonts w:cs="Times New Roman"/>
          <w:sz w:val="24"/>
          <w:szCs w:val="24"/>
        </w:rPr>
        <w:t>le to look back to today and judge the people that did not agree with smoking cannabis</w:t>
      </w:r>
      <w:r w:rsidR="002822D6" w:rsidRPr="00AB7EC0">
        <w:rPr>
          <w:rFonts w:cs="Times New Roman"/>
          <w:sz w:val="24"/>
          <w:szCs w:val="24"/>
        </w:rPr>
        <w:t xml:space="preserve"> because these are the people that </w:t>
      </w:r>
      <w:r w:rsidR="001B3FF5" w:rsidRPr="00AB7EC0">
        <w:rPr>
          <w:rFonts w:cs="Times New Roman"/>
          <w:sz w:val="24"/>
          <w:szCs w:val="24"/>
        </w:rPr>
        <w:t>are</w:t>
      </w:r>
      <w:r w:rsidR="002822D6" w:rsidRPr="00AB7EC0">
        <w:rPr>
          <w:rFonts w:cs="Times New Roman"/>
          <w:sz w:val="24"/>
          <w:szCs w:val="24"/>
        </w:rPr>
        <w:t xml:space="preserve"> following the rules</w:t>
      </w:r>
      <w:r w:rsidR="001B3FF5" w:rsidRPr="00AB7EC0">
        <w:rPr>
          <w:rFonts w:cs="Times New Roman"/>
          <w:sz w:val="24"/>
          <w:szCs w:val="24"/>
        </w:rPr>
        <w:t xml:space="preserve"> today</w:t>
      </w:r>
      <w:r w:rsidR="002822D6" w:rsidRPr="00AB7EC0">
        <w:rPr>
          <w:rFonts w:cs="Times New Roman"/>
          <w:sz w:val="24"/>
          <w:szCs w:val="24"/>
        </w:rPr>
        <w:t xml:space="preserve">. </w:t>
      </w:r>
      <w:r w:rsidR="001B3FF5" w:rsidRPr="00AB7EC0">
        <w:rPr>
          <w:rFonts w:cs="Times New Roman"/>
          <w:sz w:val="24"/>
          <w:szCs w:val="24"/>
        </w:rPr>
        <w:t xml:space="preserve">We </w:t>
      </w:r>
      <w:r w:rsidR="00776679" w:rsidRPr="00AB7EC0">
        <w:rPr>
          <w:rFonts w:cs="Times New Roman"/>
          <w:sz w:val="24"/>
          <w:szCs w:val="24"/>
        </w:rPr>
        <w:t xml:space="preserve">could use historical criticism and say that the people </w:t>
      </w:r>
      <w:r w:rsidR="00D3790F" w:rsidRPr="00AB7EC0">
        <w:rPr>
          <w:rFonts w:cs="Times New Roman"/>
          <w:sz w:val="24"/>
          <w:szCs w:val="24"/>
        </w:rPr>
        <w:t>who were against smoking cannabis in</w:t>
      </w:r>
      <w:r w:rsidR="00776679" w:rsidRPr="00AB7EC0">
        <w:rPr>
          <w:rFonts w:cs="Times New Roman"/>
          <w:sz w:val="24"/>
          <w:szCs w:val="24"/>
        </w:rPr>
        <w:t xml:space="preserve"> the 21</w:t>
      </w:r>
      <w:r w:rsidR="00776679" w:rsidRPr="00AB7EC0">
        <w:rPr>
          <w:rFonts w:cs="Times New Roman"/>
          <w:sz w:val="24"/>
          <w:szCs w:val="24"/>
          <w:vertAlign w:val="superscript"/>
        </w:rPr>
        <w:t>st</w:t>
      </w:r>
      <w:r w:rsidR="00776679" w:rsidRPr="00AB7EC0">
        <w:rPr>
          <w:rFonts w:cs="Times New Roman"/>
          <w:sz w:val="24"/>
          <w:szCs w:val="24"/>
        </w:rPr>
        <w:t xml:space="preserve"> century were following the rules of the time. </w:t>
      </w:r>
      <w:r w:rsidR="002B49F9" w:rsidRPr="00AB7EC0">
        <w:rPr>
          <w:rFonts w:cs="Times New Roman"/>
          <w:sz w:val="24"/>
          <w:szCs w:val="24"/>
        </w:rPr>
        <w:t>We can disagree with what they thought and how they felt</w:t>
      </w:r>
      <w:r w:rsidR="008F5F39">
        <w:rPr>
          <w:rFonts w:cs="Times New Roman"/>
          <w:sz w:val="24"/>
          <w:szCs w:val="24"/>
        </w:rPr>
        <w:t>, but they were good people for following the rules for the time they existed</w:t>
      </w:r>
      <w:r w:rsidR="003A6126" w:rsidRPr="00AB7EC0">
        <w:rPr>
          <w:rFonts w:cs="Times New Roman"/>
          <w:sz w:val="24"/>
          <w:szCs w:val="24"/>
        </w:rPr>
        <w:t xml:space="preserve">. This </w:t>
      </w:r>
      <w:r w:rsidR="003F7D05">
        <w:rPr>
          <w:rFonts w:cs="Times New Roman"/>
          <w:sz w:val="24"/>
          <w:szCs w:val="24"/>
        </w:rPr>
        <w:t>applies</w:t>
      </w:r>
      <w:r w:rsidR="00525F4F" w:rsidRPr="00AB7EC0">
        <w:rPr>
          <w:rFonts w:cs="Times New Roman"/>
          <w:sz w:val="24"/>
          <w:szCs w:val="24"/>
        </w:rPr>
        <w:t xml:space="preserve"> to </w:t>
      </w:r>
      <w:r w:rsidR="00525F4F" w:rsidRPr="00AB7EC0">
        <w:rPr>
          <w:rFonts w:cs="Times New Roman"/>
          <w:i/>
          <w:iCs/>
          <w:sz w:val="24"/>
          <w:szCs w:val="24"/>
        </w:rPr>
        <w:t>The Roaring Girl</w:t>
      </w:r>
      <w:r w:rsidR="00525F4F" w:rsidRPr="00AB7EC0">
        <w:rPr>
          <w:rFonts w:cs="Times New Roman"/>
          <w:sz w:val="24"/>
          <w:szCs w:val="24"/>
        </w:rPr>
        <w:t xml:space="preserve"> as Moll Cutpurse was judged for </w:t>
      </w:r>
      <w:r w:rsidR="003F7D05">
        <w:rPr>
          <w:rFonts w:cs="Times New Roman"/>
          <w:sz w:val="24"/>
          <w:szCs w:val="24"/>
        </w:rPr>
        <w:t>how</w:t>
      </w:r>
      <w:r w:rsidR="00525F4F" w:rsidRPr="00AB7EC0">
        <w:rPr>
          <w:rFonts w:cs="Times New Roman"/>
          <w:sz w:val="24"/>
          <w:szCs w:val="24"/>
        </w:rPr>
        <w:t xml:space="preserve"> she dressed and behaved</w:t>
      </w:r>
      <w:r w:rsidR="003F7D05">
        <w:rPr>
          <w:rFonts w:cs="Times New Roman"/>
          <w:sz w:val="24"/>
          <w:szCs w:val="24"/>
        </w:rPr>
        <w:t>,</w:t>
      </w:r>
      <w:r w:rsidR="00525F4F" w:rsidRPr="00AB7EC0">
        <w:rPr>
          <w:rFonts w:cs="Times New Roman"/>
          <w:sz w:val="24"/>
          <w:szCs w:val="24"/>
        </w:rPr>
        <w:t xml:space="preserve"> but the people of the time could see that she was breaking the rules that held their society together in a way that we cannot see from ou</w:t>
      </w:r>
      <w:r w:rsidR="003F7D05">
        <w:rPr>
          <w:rFonts w:cs="Times New Roman"/>
          <w:sz w:val="24"/>
          <w:szCs w:val="24"/>
        </w:rPr>
        <w:t>r</w:t>
      </w:r>
      <w:r w:rsidR="00525F4F" w:rsidRPr="00AB7EC0">
        <w:rPr>
          <w:rFonts w:cs="Times New Roman"/>
          <w:sz w:val="24"/>
          <w:szCs w:val="24"/>
        </w:rPr>
        <w:t xml:space="preserve"> </w:t>
      </w:r>
      <w:r w:rsidR="000B06A7" w:rsidRPr="00AB7EC0">
        <w:rPr>
          <w:rFonts w:cs="Times New Roman"/>
          <w:sz w:val="24"/>
          <w:szCs w:val="24"/>
        </w:rPr>
        <w:t>modern-day</w:t>
      </w:r>
      <w:r w:rsidR="00525F4F" w:rsidRPr="00AB7EC0">
        <w:rPr>
          <w:rFonts w:cs="Times New Roman"/>
          <w:sz w:val="24"/>
          <w:szCs w:val="24"/>
        </w:rPr>
        <w:t xml:space="preserve"> perspective. </w:t>
      </w:r>
    </w:p>
    <w:p w14:paraId="0FDC33D3" w14:textId="5C8D5991" w:rsidR="00E70F61" w:rsidRPr="00AB7EC0" w:rsidRDefault="00E70F61" w:rsidP="00E70F61">
      <w:pPr>
        <w:jc w:val="both"/>
        <w:rPr>
          <w:rFonts w:cs="Times New Roman"/>
          <w:sz w:val="24"/>
          <w:szCs w:val="24"/>
        </w:rPr>
      </w:pPr>
      <w:r w:rsidRPr="00AB7EC0">
        <w:rPr>
          <w:rFonts w:cs="Times New Roman"/>
          <w:sz w:val="24"/>
          <w:szCs w:val="24"/>
        </w:rPr>
        <w:t>This essay has examined the representation of gender in Middleton and Dekk</w:t>
      </w:r>
      <w:r w:rsidR="00144F3C" w:rsidRPr="00AB7EC0">
        <w:rPr>
          <w:rFonts w:cs="Times New Roman"/>
          <w:sz w:val="24"/>
          <w:szCs w:val="24"/>
        </w:rPr>
        <w:t>e</w:t>
      </w:r>
      <w:r w:rsidRPr="00AB7EC0">
        <w:rPr>
          <w:rFonts w:cs="Times New Roman"/>
          <w:sz w:val="24"/>
          <w:szCs w:val="24"/>
        </w:rPr>
        <w:t>r</w:t>
      </w:r>
      <w:r w:rsidR="00DE6CC0">
        <w:rPr>
          <w:rFonts w:cs="Times New Roman"/>
          <w:sz w:val="24"/>
          <w:szCs w:val="24"/>
        </w:rPr>
        <w:t>’</w:t>
      </w:r>
      <w:r w:rsidRPr="00AB7EC0">
        <w:rPr>
          <w:rFonts w:cs="Times New Roman"/>
          <w:sz w:val="24"/>
          <w:szCs w:val="24"/>
        </w:rPr>
        <w:t xml:space="preserve">s </w:t>
      </w:r>
      <w:r w:rsidRPr="00AB7EC0">
        <w:rPr>
          <w:rFonts w:cs="Times New Roman"/>
          <w:i/>
          <w:iCs/>
          <w:sz w:val="24"/>
          <w:szCs w:val="24"/>
        </w:rPr>
        <w:t xml:space="preserve">The Roaring Girl </w:t>
      </w:r>
      <w:r w:rsidRPr="00AB7EC0">
        <w:rPr>
          <w:rFonts w:cs="Times New Roman"/>
          <w:sz w:val="24"/>
          <w:szCs w:val="24"/>
        </w:rPr>
        <w:t>focussing on the complex character of Moll Cutpurse. I have explained why, in my opinion, Historical Criticism would be the best approach to take when critiquing this play</w:t>
      </w:r>
      <w:r w:rsidR="00842B3F" w:rsidRPr="00AB7EC0">
        <w:rPr>
          <w:rFonts w:cs="Times New Roman"/>
          <w:sz w:val="24"/>
          <w:szCs w:val="24"/>
        </w:rPr>
        <w:t xml:space="preserve"> because of the way it looks at it within its historical context </w:t>
      </w:r>
      <w:r w:rsidR="00842B3F" w:rsidRPr="00AB7EC0">
        <w:rPr>
          <w:rFonts w:cs="Times New Roman"/>
          <w:color w:val="000000"/>
          <w:sz w:val="24"/>
          <w:szCs w:val="24"/>
          <w:shd w:val="clear" w:color="auto" w:fill="FFFFFF"/>
        </w:rPr>
        <w:t>(What is New Historicism: Literature - A Research Guide for Students, n.d.)</w:t>
      </w:r>
      <w:r w:rsidR="00AD4E5A">
        <w:rPr>
          <w:rFonts w:cs="Times New Roman"/>
          <w:sz w:val="24"/>
          <w:szCs w:val="24"/>
        </w:rPr>
        <w:t xml:space="preserve"> </w:t>
      </w:r>
      <w:r w:rsidRPr="00AB7EC0">
        <w:rPr>
          <w:rFonts w:cs="Times New Roman"/>
          <w:sz w:val="24"/>
          <w:szCs w:val="24"/>
        </w:rPr>
        <w:t>however</w:t>
      </w:r>
      <w:r w:rsidR="00AD4E5A">
        <w:rPr>
          <w:rFonts w:cs="Times New Roman"/>
          <w:sz w:val="24"/>
          <w:szCs w:val="24"/>
        </w:rPr>
        <w:t>,</w:t>
      </w:r>
      <w:r w:rsidRPr="00AB7EC0">
        <w:rPr>
          <w:rFonts w:cs="Times New Roman"/>
          <w:sz w:val="24"/>
          <w:szCs w:val="24"/>
        </w:rPr>
        <w:t xml:space="preserve"> New Historicism may not be the best method due to its restrictions</w:t>
      </w:r>
      <w:r w:rsidR="00123113" w:rsidRPr="00AB7EC0">
        <w:rPr>
          <w:rFonts w:cs="Times New Roman"/>
          <w:sz w:val="24"/>
          <w:szCs w:val="24"/>
        </w:rPr>
        <w:t xml:space="preserve"> of believing the events of the time influenced the </w:t>
      </w:r>
      <w:r w:rsidR="00842B3F" w:rsidRPr="00AB7EC0">
        <w:rPr>
          <w:rFonts w:cs="Times New Roman"/>
          <w:sz w:val="24"/>
          <w:szCs w:val="24"/>
        </w:rPr>
        <w:t>e</w:t>
      </w:r>
      <w:r w:rsidR="00123113" w:rsidRPr="00AB7EC0">
        <w:rPr>
          <w:rFonts w:cs="Times New Roman"/>
          <w:sz w:val="24"/>
          <w:szCs w:val="24"/>
        </w:rPr>
        <w:t xml:space="preserve">vent being written about </w:t>
      </w:r>
      <w:r w:rsidR="00123113" w:rsidRPr="00AB7EC0">
        <w:rPr>
          <w:rFonts w:cs="Times New Roman"/>
          <w:color w:val="000000"/>
          <w:sz w:val="24"/>
          <w:szCs w:val="24"/>
          <w:shd w:val="clear" w:color="auto" w:fill="FFFFFF"/>
        </w:rPr>
        <w:t>(What is New Historicism: Literature - A Research Guide for Students, n.d.)</w:t>
      </w:r>
      <w:r w:rsidR="00123113" w:rsidRPr="00AB7EC0">
        <w:rPr>
          <w:rFonts w:cs="Times New Roman"/>
          <w:sz w:val="24"/>
          <w:szCs w:val="24"/>
        </w:rPr>
        <w:t xml:space="preserve">. </w:t>
      </w:r>
      <w:r w:rsidRPr="00AB7EC0">
        <w:rPr>
          <w:rFonts w:cs="Times New Roman"/>
          <w:sz w:val="24"/>
          <w:szCs w:val="24"/>
        </w:rPr>
        <w:t xml:space="preserve"> I have included a brief overview of the pl</w:t>
      </w:r>
      <w:r w:rsidR="004122B5">
        <w:rPr>
          <w:rFonts w:cs="Times New Roman"/>
          <w:sz w:val="24"/>
          <w:szCs w:val="24"/>
        </w:rPr>
        <w:t>ay</w:t>
      </w:r>
      <w:r w:rsidR="00DE6CC0">
        <w:rPr>
          <w:rFonts w:cs="Times New Roman"/>
          <w:sz w:val="24"/>
          <w:szCs w:val="24"/>
        </w:rPr>
        <w:t>’</w:t>
      </w:r>
      <w:r w:rsidR="004122B5">
        <w:rPr>
          <w:rFonts w:cs="Times New Roman"/>
          <w:sz w:val="24"/>
          <w:szCs w:val="24"/>
        </w:rPr>
        <w:t>s plot and Moll</w:t>
      </w:r>
      <w:r w:rsidR="00DE6CC0">
        <w:rPr>
          <w:rFonts w:cs="Times New Roman"/>
          <w:sz w:val="24"/>
          <w:szCs w:val="24"/>
        </w:rPr>
        <w:t>’</w:t>
      </w:r>
      <w:r w:rsidR="004122B5">
        <w:rPr>
          <w:rFonts w:cs="Times New Roman"/>
          <w:sz w:val="24"/>
          <w:szCs w:val="24"/>
        </w:rPr>
        <w:t>s involvement with the storyline, which</w:t>
      </w:r>
      <w:r w:rsidRPr="00AB7EC0">
        <w:rPr>
          <w:rFonts w:cs="Times New Roman"/>
          <w:sz w:val="24"/>
          <w:szCs w:val="24"/>
        </w:rPr>
        <w:t xml:space="preserve"> showed what type of person Moll was despite her breaking the rules of attire at the time. I have explained why I believe that gender is represented in a way that accurately reflects the time it was written</w:t>
      </w:r>
      <w:r w:rsidR="004122B5">
        <w:rPr>
          <w:rFonts w:cs="Times New Roman"/>
          <w:sz w:val="24"/>
          <w:szCs w:val="24"/>
        </w:rPr>
        <w:t>.</w:t>
      </w:r>
    </w:p>
    <w:p w14:paraId="0A6BFF1C" w14:textId="6FBD4790" w:rsidR="00117493" w:rsidRPr="00AB7EC0" w:rsidRDefault="00117493" w:rsidP="00117493">
      <w:pPr>
        <w:rPr>
          <w:rFonts w:cs="Times New Roman"/>
          <w:sz w:val="24"/>
          <w:szCs w:val="24"/>
        </w:rPr>
      </w:pPr>
    </w:p>
    <w:p w14:paraId="4B6F43F1" w14:textId="1548995A" w:rsidR="00117493" w:rsidRPr="00F953F3" w:rsidRDefault="00117493" w:rsidP="00117493">
      <w:pPr>
        <w:rPr>
          <w:rFonts w:cs="Times New Roman"/>
          <w:sz w:val="24"/>
          <w:szCs w:val="24"/>
          <w:u w:val="single"/>
        </w:rPr>
      </w:pPr>
      <w:r w:rsidRPr="00F953F3">
        <w:rPr>
          <w:rFonts w:cs="Times New Roman"/>
          <w:sz w:val="24"/>
          <w:szCs w:val="24"/>
          <w:u w:val="single"/>
        </w:rPr>
        <w:t>Bibliography</w:t>
      </w:r>
    </w:p>
    <w:p w14:paraId="1D2FD103" w14:textId="4D08F8EA" w:rsidR="00DC1E5B" w:rsidRPr="00AB7EC0" w:rsidRDefault="00DC1E5B" w:rsidP="00117493">
      <w:pPr>
        <w:rPr>
          <w:rFonts w:cs="Times New Roman"/>
          <w:sz w:val="24"/>
          <w:szCs w:val="24"/>
        </w:rPr>
      </w:pPr>
      <w:r w:rsidRPr="00AB7EC0">
        <w:rPr>
          <w:rStyle w:val="Strong"/>
          <w:rFonts w:cs="Times New Roman"/>
          <w:color w:val="666666"/>
          <w:sz w:val="24"/>
          <w:szCs w:val="24"/>
          <w:shd w:val="clear" w:color="auto" w:fill="FFFFFF"/>
        </w:rPr>
        <w:t> </w:t>
      </w:r>
      <w:r w:rsidRPr="00AB7EC0">
        <w:rPr>
          <w:rStyle w:val="selectable"/>
          <w:rFonts w:cs="Times New Roman"/>
          <w:color w:val="000000"/>
          <w:sz w:val="24"/>
          <w:szCs w:val="24"/>
          <w:shd w:val="clear" w:color="auto" w:fill="FFFFFF"/>
        </w:rPr>
        <w:t xml:space="preserve">A Research Guide for Students. </w:t>
      </w:r>
      <w:r w:rsidR="007A3B7A">
        <w:rPr>
          <w:rStyle w:val="selectable"/>
          <w:rFonts w:cs="Times New Roman"/>
          <w:color w:val="000000"/>
          <w:sz w:val="24"/>
          <w:szCs w:val="24"/>
          <w:shd w:val="clear" w:color="auto" w:fill="FFFFFF"/>
        </w:rPr>
        <w:t>(</w:t>
      </w:r>
      <w:r w:rsidRPr="00AB7EC0">
        <w:rPr>
          <w:rStyle w:val="selectable"/>
          <w:rFonts w:cs="Times New Roman"/>
          <w:color w:val="000000"/>
          <w:sz w:val="24"/>
          <w:szCs w:val="24"/>
          <w:shd w:val="clear" w:color="auto" w:fill="FFFFFF"/>
        </w:rPr>
        <w:t>n.d.</w:t>
      </w:r>
      <w:r w:rsidR="007A3B7A">
        <w:rPr>
          <w:rStyle w:val="selectable"/>
          <w:rFonts w:cs="Times New Roman"/>
          <w:color w:val="000000"/>
          <w:sz w:val="24"/>
          <w:szCs w:val="24"/>
          <w:shd w:val="clear" w:color="auto" w:fill="FFFFFF"/>
        </w:rPr>
        <w:t>)</w:t>
      </w:r>
      <w:r w:rsidRPr="00AB7EC0">
        <w:rPr>
          <w:rStyle w:val="selectable"/>
          <w:rFonts w:cs="Times New Roman"/>
          <w:color w:val="000000"/>
          <w:sz w:val="24"/>
          <w:szCs w:val="24"/>
          <w:shd w:val="clear" w:color="auto" w:fill="FFFFFF"/>
        </w:rPr>
        <w:t> </w:t>
      </w:r>
      <w:r w:rsidRPr="00AB7EC0">
        <w:rPr>
          <w:rStyle w:val="selectable"/>
          <w:rFonts w:cs="Times New Roman"/>
          <w:i/>
          <w:iCs/>
          <w:color w:val="000000"/>
          <w:sz w:val="24"/>
          <w:szCs w:val="24"/>
          <w:shd w:val="clear" w:color="auto" w:fill="FFFFFF"/>
        </w:rPr>
        <w:t>What is New Historicism: Literature - A Research Guide for Students</w:t>
      </w:r>
      <w:r w:rsidRPr="00AB7EC0">
        <w:rPr>
          <w:rStyle w:val="selectable"/>
          <w:rFonts w:cs="Times New Roman"/>
          <w:color w:val="000000"/>
          <w:sz w:val="24"/>
          <w:szCs w:val="24"/>
          <w:shd w:val="clear" w:color="auto" w:fill="FFFFFF"/>
        </w:rPr>
        <w:t xml:space="preserve">. </w:t>
      </w:r>
      <w:r w:rsidR="00A956E0">
        <w:rPr>
          <w:rStyle w:val="selectable"/>
          <w:rFonts w:cs="Times New Roman"/>
          <w:color w:val="000000"/>
          <w:sz w:val="24"/>
          <w:szCs w:val="24"/>
          <w:shd w:val="clear" w:color="auto" w:fill="FFFFFF"/>
        </w:rPr>
        <w:t>(</w:t>
      </w:r>
      <w:r w:rsidRPr="00AB7EC0">
        <w:rPr>
          <w:rStyle w:val="selectable"/>
          <w:rFonts w:cs="Times New Roman"/>
          <w:color w:val="000000"/>
          <w:sz w:val="24"/>
          <w:szCs w:val="24"/>
          <w:shd w:val="clear" w:color="auto" w:fill="FFFFFF"/>
        </w:rPr>
        <w:t>online</w:t>
      </w:r>
      <w:r w:rsidR="00A956E0">
        <w:rPr>
          <w:rStyle w:val="selectable"/>
          <w:rFonts w:cs="Times New Roman"/>
          <w:color w:val="000000"/>
          <w:sz w:val="24"/>
          <w:szCs w:val="24"/>
          <w:shd w:val="clear" w:color="auto" w:fill="FFFFFF"/>
        </w:rPr>
        <w:t>)</w:t>
      </w:r>
      <w:r w:rsidRPr="00AB7EC0">
        <w:rPr>
          <w:rStyle w:val="selectable"/>
          <w:rFonts w:cs="Times New Roman"/>
          <w:color w:val="000000"/>
          <w:sz w:val="24"/>
          <w:szCs w:val="24"/>
          <w:shd w:val="clear" w:color="auto" w:fill="FFFFFF"/>
        </w:rPr>
        <w:t xml:space="preserve"> Available at: https://www.aresearchguide.com/new-historicism.html </w:t>
      </w:r>
      <w:r w:rsidR="00A956E0">
        <w:rPr>
          <w:rStyle w:val="selectable"/>
          <w:rFonts w:cs="Times New Roman"/>
          <w:color w:val="000000"/>
          <w:sz w:val="24"/>
          <w:szCs w:val="24"/>
          <w:shd w:val="clear" w:color="auto" w:fill="FFFFFF"/>
        </w:rPr>
        <w:t>(</w:t>
      </w:r>
      <w:r w:rsidRPr="00AB7EC0">
        <w:rPr>
          <w:rStyle w:val="selectable"/>
          <w:rFonts w:cs="Times New Roman"/>
          <w:color w:val="000000"/>
          <w:sz w:val="24"/>
          <w:szCs w:val="24"/>
          <w:shd w:val="clear" w:color="auto" w:fill="FFFFFF"/>
        </w:rPr>
        <w:t>Accessed 11 June 2021</w:t>
      </w:r>
      <w:r w:rsidR="00A956E0">
        <w:rPr>
          <w:rStyle w:val="selectable"/>
          <w:rFonts w:cs="Times New Roman"/>
          <w:color w:val="000000"/>
          <w:sz w:val="24"/>
          <w:szCs w:val="24"/>
          <w:shd w:val="clear" w:color="auto" w:fill="FFFFFF"/>
        </w:rPr>
        <w:t>)</w:t>
      </w:r>
      <w:r w:rsidRPr="00AB7EC0">
        <w:rPr>
          <w:rStyle w:val="selectable"/>
          <w:rFonts w:cs="Times New Roman"/>
          <w:color w:val="000000"/>
          <w:sz w:val="24"/>
          <w:szCs w:val="24"/>
          <w:shd w:val="clear" w:color="auto" w:fill="FFFFFF"/>
        </w:rPr>
        <w:t>.</w:t>
      </w:r>
    </w:p>
    <w:p w14:paraId="484CA48C" w14:textId="2FD5B8E4" w:rsidR="00CF3A27" w:rsidRPr="00AB7EC0" w:rsidRDefault="00CF3A27" w:rsidP="00117493">
      <w:pPr>
        <w:rPr>
          <w:rFonts w:cs="Times New Roman"/>
          <w:sz w:val="24"/>
          <w:szCs w:val="24"/>
        </w:rPr>
      </w:pPr>
      <w:r w:rsidRPr="00AB7EC0">
        <w:rPr>
          <w:rFonts w:cs="Times New Roman"/>
          <w:color w:val="000000"/>
          <w:spacing w:val="-5"/>
          <w:sz w:val="24"/>
          <w:szCs w:val="24"/>
          <w:shd w:val="clear" w:color="auto" w:fill="FFFFFF"/>
        </w:rPr>
        <w:lastRenderedPageBreak/>
        <w:t>Howard, J.</w:t>
      </w:r>
      <w:r w:rsidR="00DE6CC0">
        <w:rPr>
          <w:rFonts w:cs="Times New Roman"/>
          <w:color w:val="000000"/>
          <w:spacing w:val="-5"/>
          <w:sz w:val="24"/>
          <w:szCs w:val="24"/>
          <w:shd w:val="clear" w:color="auto" w:fill="FFFFFF"/>
        </w:rPr>
        <w:t>,</w:t>
      </w:r>
      <w:r w:rsidRPr="00AB7EC0">
        <w:rPr>
          <w:rFonts w:cs="Times New Roman"/>
          <w:color w:val="000000"/>
          <w:spacing w:val="-5"/>
          <w:sz w:val="24"/>
          <w:szCs w:val="24"/>
          <w:shd w:val="clear" w:color="auto" w:fill="FFFFFF"/>
        </w:rPr>
        <w:t xml:space="preserve"> 1988. Crossdressing, The Theatre, and Gender Struggle in Early Modern England. </w:t>
      </w:r>
      <w:r w:rsidRPr="00AB7EC0">
        <w:rPr>
          <w:rFonts w:cs="Times New Roman"/>
          <w:i/>
          <w:iCs/>
          <w:color w:val="000000"/>
          <w:spacing w:val="-5"/>
          <w:sz w:val="24"/>
          <w:szCs w:val="24"/>
          <w:shd w:val="clear" w:color="auto" w:fill="FFFFFF"/>
        </w:rPr>
        <w:t>Shakespeare Quarterly,</w:t>
      </w:r>
      <w:r w:rsidRPr="00AB7EC0">
        <w:rPr>
          <w:rFonts w:cs="Times New Roman"/>
          <w:color w:val="000000"/>
          <w:spacing w:val="-5"/>
          <w:sz w:val="24"/>
          <w:szCs w:val="24"/>
          <w:shd w:val="clear" w:color="auto" w:fill="FFFFFF"/>
        </w:rPr>
        <w:t> </w:t>
      </w:r>
      <w:r w:rsidRPr="00AB7EC0">
        <w:rPr>
          <w:rFonts w:cs="Times New Roman"/>
          <w:i/>
          <w:iCs/>
          <w:color w:val="000000"/>
          <w:spacing w:val="-5"/>
          <w:sz w:val="24"/>
          <w:szCs w:val="24"/>
          <w:shd w:val="clear" w:color="auto" w:fill="FFFFFF"/>
        </w:rPr>
        <w:t>39</w:t>
      </w:r>
      <w:r w:rsidRPr="00AB7EC0">
        <w:rPr>
          <w:rFonts w:cs="Times New Roman"/>
          <w:color w:val="000000"/>
          <w:spacing w:val="-5"/>
          <w:sz w:val="24"/>
          <w:szCs w:val="24"/>
          <w:shd w:val="clear" w:color="auto" w:fill="FFFFFF"/>
        </w:rPr>
        <w:t>(4), 418-440. doi:10.2307/2870706</w:t>
      </w:r>
      <w:r w:rsidR="00C23D85">
        <w:rPr>
          <w:rFonts w:cs="Times New Roman"/>
          <w:color w:val="000000"/>
          <w:spacing w:val="-5"/>
          <w:sz w:val="24"/>
          <w:szCs w:val="24"/>
          <w:shd w:val="clear" w:color="auto" w:fill="FFFFFF"/>
        </w:rPr>
        <w:t>.</w:t>
      </w:r>
    </w:p>
    <w:p w14:paraId="4CD09291" w14:textId="2C0F5041" w:rsidR="001767F9" w:rsidRPr="00AB7EC0" w:rsidRDefault="001767F9" w:rsidP="001767F9">
      <w:pPr>
        <w:rPr>
          <w:rFonts w:cs="Times New Roman"/>
          <w:color w:val="000000"/>
          <w:spacing w:val="-5"/>
          <w:sz w:val="24"/>
          <w:szCs w:val="24"/>
          <w:shd w:val="clear" w:color="auto" w:fill="FFFFFF"/>
        </w:rPr>
      </w:pPr>
      <w:r w:rsidRPr="00AB7EC0">
        <w:rPr>
          <w:rFonts w:cs="Times New Roman"/>
          <w:color w:val="000000"/>
          <w:spacing w:val="-5"/>
          <w:sz w:val="24"/>
          <w:szCs w:val="24"/>
          <w:shd w:val="clear" w:color="auto" w:fill="FFFFFF"/>
        </w:rPr>
        <w:t>K</w:t>
      </w:r>
      <w:r w:rsidR="00690093">
        <w:rPr>
          <w:rFonts w:cs="Times New Roman"/>
          <w:color w:val="000000"/>
          <w:spacing w:val="-5"/>
          <w:sz w:val="24"/>
          <w:szCs w:val="24"/>
          <w:shd w:val="clear" w:color="auto" w:fill="FFFFFF"/>
        </w:rPr>
        <w:t>rantz</w:t>
      </w:r>
      <w:r w:rsidRPr="00AB7EC0">
        <w:rPr>
          <w:rFonts w:cs="Times New Roman"/>
          <w:color w:val="000000"/>
          <w:spacing w:val="-5"/>
          <w:sz w:val="24"/>
          <w:szCs w:val="24"/>
          <w:shd w:val="clear" w:color="auto" w:fill="FFFFFF"/>
        </w:rPr>
        <w:t>, S.</w:t>
      </w:r>
      <w:r w:rsidR="00DE6CC0">
        <w:rPr>
          <w:rFonts w:cs="Times New Roman"/>
          <w:color w:val="000000"/>
          <w:spacing w:val="-5"/>
          <w:sz w:val="24"/>
          <w:szCs w:val="24"/>
          <w:shd w:val="clear" w:color="auto" w:fill="FFFFFF"/>
        </w:rPr>
        <w:t>,</w:t>
      </w:r>
      <w:r w:rsidRPr="00AB7EC0">
        <w:rPr>
          <w:rFonts w:cs="Times New Roman"/>
          <w:color w:val="000000"/>
          <w:spacing w:val="-5"/>
          <w:sz w:val="24"/>
          <w:szCs w:val="24"/>
          <w:shd w:val="clear" w:color="auto" w:fill="FFFFFF"/>
        </w:rPr>
        <w:t xml:space="preserve"> 1995. The Sexual Identities of Moll Cutpurse in Dekker and Middleton</w:t>
      </w:r>
      <w:r w:rsidR="00DE6CC0">
        <w:rPr>
          <w:rFonts w:cs="Times New Roman"/>
          <w:color w:val="000000"/>
          <w:spacing w:val="-5"/>
          <w:sz w:val="24"/>
          <w:szCs w:val="24"/>
          <w:shd w:val="clear" w:color="auto" w:fill="FFFFFF"/>
        </w:rPr>
        <w:t>’</w:t>
      </w:r>
      <w:r w:rsidRPr="00AB7EC0">
        <w:rPr>
          <w:rFonts w:cs="Times New Roman"/>
          <w:color w:val="000000"/>
          <w:spacing w:val="-5"/>
          <w:sz w:val="24"/>
          <w:szCs w:val="24"/>
          <w:shd w:val="clear" w:color="auto" w:fill="FFFFFF"/>
        </w:rPr>
        <w:t xml:space="preserve">s </w:t>
      </w:r>
      <w:r w:rsidR="00DE6CC0">
        <w:rPr>
          <w:rFonts w:cs="Times New Roman"/>
          <w:color w:val="000000"/>
          <w:spacing w:val="-5"/>
          <w:sz w:val="24"/>
          <w:szCs w:val="24"/>
          <w:shd w:val="clear" w:color="auto" w:fill="FFFFFF"/>
        </w:rPr>
        <w:t>“</w:t>
      </w:r>
      <w:r w:rsidRPr="00AB7EC0">
        <w:rPr>
          <w:rFonts w:cs="Times New Roman"/>
          <w:color w:val="000000"/>
          <w:spacing w:val="-5"/>
          <w:sz w:val="24"/>
          <w:szCs w:val="24"/>
          <w:shd w:val="clear" w:color="auto" w:fill="FFFFFF"/>
        </w:rPr>
        <w:t>The Roaring Girl</w:t>
      </w:r>
      <w:r w:rsidR="00DE6CC0">
        <w:rPr>
          <w:rFonts w:cs="Times New Roman"/>
          <w:color w:val="000000"/>
          <w:spacing w:val="-5"/>
          <w:sz w:val="24"/>
          <w:szCs w:val="24"/>
          <w:shd w:val="clear" w:color="auto" w:fill="FFFFFF"/>
        </w:rPr>
        <w:t>”</w:t>
      </w:r>
      <w:r w:rsidRPr="00AB7EC0">
        <w:rPr>
          <w:rFonts w:cs="Times New Roman"/>
          <w:color w:val="000000"/>
          <w:spacing w:val="-5"/>
          <w:sz w:val="24"/>
          <w:szCs w:val="24"/>
          <w:shd w:val="clear" w:color="auto" w:fill="FFFFFF"/>
        </w:rPr>
        <w:t xml:space="preserve"> and in London. </w:t>
      </w:r>
      <w:r w:rsidRPr="00AB7EC0">
        <w:rPr>
          <w:rFonts w:cs="Times New Roman"/>
          <w:i/>
          <w:iCs/>
          <w:color w:val="000000"/>
          <w:spacing w:val="-5"/>
          <w:sz w:val="24"/>
          <w:szCs w:val="24"/>
          <w:shd w:val="clear" w:color="auto" w:fill="FFFFFF"/>
        </w:rPr>
        <w:t xml:space="preserve">Renaissance and Reformation / Renaissance Et </w:t>
      </w:r>
      <w:proofErr w:type="spellStart"/>
      <w:r w:rsidRPr="00AB7EC0">
        <w:rPr>
          <w:rFonts w:cs="Times New Roman"/>
          <w:i/>
          <w:iCs/>
          <w:color w:val="000000"/>
          <w:spacing w:val="-5"/>
          <w:sz w:val="24"/>
          <w:szCs w:val="24"/>
          <w:shd w:val="clear" w:color="auto" w:fill="FFFFFF"/>
        </w:rPr>
        <w:t>Réforme</w:t>
      </w:r>
      <w:proofErr w:type="spellEnd"/>
      <w:r w:rsidRPr="00AB7EC0">
        <w:rPr>
          <w:rFonts w:cs="Times New Roman"/>
          <w:i/>
          <w:iCs/>
          <w:color w:val="000000"/>
          <w:spacing w:val="-5"/>
          <w:sz w:val="24"/>
          <w:szCs w:val="24"/>
          <w:shd w:val="clear" w:color="auto" w:fill="FFFFFF"/>
        </w:rPr>
        <w:t>,</w:t>
      </w:r>
      <w:r w:rsidRPr="00AB7EC0">
        <w:rPr>
          <w:rFonts w:cs="Times New Roman"/>
          <w:color w:val="000000"/>
          <w:spacing w:val="-5"/>
          <w:sz w:val="24"/>
          <w:szCs w:val="24"/>
          <w:shd w:val="clear" w:color="auto" w:fill="FFFFFF"/>
        </w:rPr>
        <w:t> </w:t>
      </w:r>
      <w:r w:rsidRPr="00AB7EC0">
        <w:rPr>
          <w:rFonts w:cs="Times New Roman"/>
          <w:i/>
          <w:iCs/>
          <w:color w:val="000000"/>
          <w:spacing w:val="-5"/>
          <w:sz w:val="24"/>
          <w:szCs w:val="24"/>
          <w:shd w:val="clear" w:color="auto" w:fill="FFFFFF"/>
        </w:rPr>
        <w:t>19</w:t>
      </w:r>
      <w:r w:rsidRPr="00AB7EC0">
        <w:rPr>
          <w:rFonts w:cs="Times New Roman"/>
          <w:color w:val="000000"/>
          <w:spacing w:val="-5"/>
          <w:sz w:val="24"/>
          <w:szCs w:val="24"/>
          <w:shd w:val="clear" w:color="auto" w:fill="FFFFFF"/>
        </w:rPr>
        <w:t xml:space="preserve">(1), new series / nouvelle </w:t>
      </w:r>
      <w:proofErr w:type="spellStart"/>
      <w:r w:rsidRPr="00AB7EC0">
        <w:rPr>
          <w:rFonts w:cs="Times New Roman"/>
          <w:color w:val="000000"/>
          <w:spacing w:val="-5"/>
          <w:sz w:val="24"/>
          <w:szCs w:val="24"/>
          <w:shd w:val="clear" w:color="auto" w:fill="FFFFFF"/>
        </w:rPr>
        <w:t>série</w:t>
      </w:r>
      <w:proofErr w:type="spellEnd"/>
      <w:r w:rsidRPr="00AB7EC0">
        <w:rPr>
          <w:rFonts w:cs="Times New Roman"/>
          <w:color w:val="000000"/>
          <w:spacing w:val="-5"/>
          <w:sz w:val="24"/>
          <w:szCs w:val="24"/>
          <w:shd w:val="clear" w:color="auto" w:fill="FFFFFF"/>
        </w:rPr>
        <w:t xml:space="preserve">, 5-20. </w:t>
      </w:r>
      <w:r w:rsidR="00FF2F91">
        <w:rPr>
          <w:rFonts w:cs="Times New Roman"/>
          <w:color w:val="000000"/>
          <w:spacing w:val="-5"/>
          <w:sz w:val="24"/>
          <w:szCs w:val="24"/>
          <w:shd w:val="clear" w:color="auto" w:fill="FFFFFF"/>
        </w:rPr>
        <w:t>A</w:t>
      </w:r>
      <w:r w:rsidR="00497623">
        <w:rPr>
          <w:rFonts w:cs="Times New Roman"/>
          <w:color w:val="000000"/>
          <w:spacing w:val="-5"/>
          <w:sz w:val="24"/>
          <w:szCs w:val="24"/>
          <w:shd w:val="clear" w:color="auto" w:fill="FFFFFF"/>
        </w:rPr>
        <w:t>vailable at</w:t>
      </w:r>
      <w:r w:rsidR="00A87AE8">
        <w:rPr>
          <w:rFonts w:cs="Times New Roman"/>
          <w:color w:val="000000"/>
          <w:spacing w:val="-5"/>
          <w:sz w:val="24"/>
          <w:szCs w:val="24"/>
          <w:shd w:val="clear" w:color="auto" w:fill="FFFFFF"/>
        </w:rPr>
        <w:t xml:space="preserve">: </w:t>
      </w:r>
      <w:hyperlink r:id="rId4" w:history="1">
        <w:r w:rsidR="00A87AE8" w:rsidRPr="00E467EF">
          <w:rPr>
            <w:rStyle w:val="Hyperlink"/>
            <w:rFonts w:cs="Times New Roman"/>
            <w:spacing w:val="-5"/>
            <w:sz w:val="24"/>
            <w:szCs w:val="24"/>
            <w:shd w:val="clear" w:color="auto" w:fill="FFFFFF"/>
          </w:rPr>
          <w:t>http://www.jstor.org/stable/43445031</w:t>
        </w:r>
      </w:hyperlink>
      <w:r w:rsidRPr="00AB7EC0">
        <w:rPr>
          <w:rFonts w:cs="Times New Roman"/>
          <w:color w:val="000000"/>
          <w:spacing w:val="-5"/>
          <w:sz w:val="24"/>
          <w:szCs w:val="24"/>
          <w:shd w:val="clear" w:color="auto" w:fill="FFFFFF"/>
        </w:rPr>
        <w:t xml:space="preserve"> </w:t>
      </w:r>
      <w:r w:rsidR="00FF2F91">
        <w:rPr>
          <w:rFonts w:cs="Times New Roman"/>
          <w:color w:val="000000"/>
          <w:spacing w:val="-5"/>
          <w:sz w:val="24"/>
          <w:szCs w:val="24"/>
          <w:shd w:val="clear" w:color="auto" w:fill="FFFFFF"/>
        </w:rPr>
        <w:t>(</w:t>
      </w:r>
      <w:r w:rsidR="00FF2F91">
        <w:rPr>
          <w:rFonts w:cs="Times New Roman"/>
          <w:color w:val="000000"/>
          <w:spacing w:val="-5"/>
          <w:sz w:val="24"/>
          <w:szCs w:val="24"/>
          <w:shd w:val="clear" w:color="auto" w:fill="FFFFFF"/>
        </w:rPr>
        <w:t xml:space="preserve">Accessed </w:t>
      </w:r>
      <w:r w:rsidR="00FF2F91" w:rsidRPr="00AB7EC0">
        <w:rPr>
          <w:rFonts w:cs="Times New Roman"/>
          <w:color w:val="000000"/>
          <w:spacing w:val="-5"/>
          <w:sz w:val="24"/>
          <w:szCs w:val="24"/>
          <w:shd w:val="clear" w:color="auto" w:fill="FFFFFF"/>
        </w:rPr>
        <w:t>June 11</w:t>
      </w:r>
      <w:proofErr w:type="gramStart"/>
      <w:r w:rsidR="00FF2F91">
        <w:rPr>
          <w:rFonts w:cs="Times New Roman"/>
          <w:color w:val="000000"/>
          <w:spacing w:val="-5"/>
          <w:sz w:val="24"/>
          <w:szCs w:val="24"/>
          <w:shd w:val="clear" w:color="auto" w:fill="FFFFFF"/>
        </w:rPr>
        <w:t xml:space="preserve"> </w:t>
      </w:r>
      <w:r w:rsidR="00FF2F91" w:rsidRPr="00AB7EC0">
        <w:rPr>
          <w:rFonts w:cs="Times New Roman"/>
          <w:color w:val="000000"/>
          <w:spacing w:val="-5"/>
          <w:sz w:val="24"/>
          <w:szCs w:val="24"/>
          <w:shd w:val="clear" w:color="auto" w:fill="FFFFFF"/>
        </w:rPr>
        <w:t>2021</w:t>
      </w:r>
      <w:proofErr w:type="gramEnd"/>
      <w:r w:rsidR="00FF2F91">
        <w:rPr>
          <w:rFonts w:cs="Times New Roman"/>
          <w:color w:val="000000"/>
          <w:spacing w:val="-5"/>
          <w:sz w:val="24"/>
          <w:szCs w:val="24"/>
          <w:shd w:val="clear" w:color="auto" w:fill="FFFFFF"/>
        </w:rPr>
        <w:t>).</w:t>
      </w:r>
    </w:p>
    <w:p w14:paraId="0F9B6F4F" w14:textId="7E1ABBEC" w:rsidR="001767F9" w:rsidRPr="00AB7EC0" w:rsidRDefault="001767F9" w:rsidP="00117493">
      <w:pPr>
        <w:rPr>
          <w:rFonts w:cs="Times New Roman"/>
          <w:color w:val="000000"/>
          <w:sz w:val="24"/>
          <w:szCs w:val="24"/>
          <w:shd w:val="clear" w:color="auto" w:fill="FFFFFF"/>
        </w:rPr>
      </w:pPr>
      <w:r w:rsidRPr="00AB7EC0">
        <w:rPr>
          <w:rFonts w:cs="Times New Roman"/>
          <w:color w:val="000000"/>
          <w:sz w:val="24"/>
          <w:szCs w:val="24"/>
          <w:shd w:val="clear" w:color="auto" w:fill="FFFFFF"/>
        </w:rPr>
        <w:t xml:space="preserve"> </w:t>
      </w:r>
      <w:r w:rsidRPr="00AB7EC0">
        <w:rPr>
          <w:rFonts w:cs="Times New Roman"/>
          <w:color w:val="000000"/>
          <w:sz w:val="24"/>
          <w:szCs w:val="24"/>
          <w:shd w:val="clear" w:color="auto" w:fill="FFFFFF"/>
        </w:rPr>
        <w:t>Middleton, T., Dekker, T. and Cook, E., 2006. </w:t>
      </w:r>
      <w:r w:rsidRPr="00AB7EC0">
        <w:rPr>
          <w:rFonts w:cs="Times New Roman"/>
          <w:i/>
          <w:iCs/>
          <w:color w:val="000000"/>
          <w:sz w:val="24"/>
          <w:szCs w:val="24"/>
          <w:shd w:val="clear" w:color="auto" w:fill="FFFFFF"/>
        </w:rPr>
        <w:t>The Roaring Girl</w:t>
      </w:r>
      <w:r w:rsidRPr="00AB7EC0">
        <w:rPr>
          <w:rFonts w:cs="Times New Roman"/>
          <w:color w:val="000000"/>
          <w:sz w:val="24"/>
          <w:szCs w:val="24"/>
          <w:shd w:val="clear" w:color="auto" w:fill="FFFFFF"/>
        </w:rPr>
        <w:t>. 2nd ed. New York: W.W. Norton &amp; Company Inc.</w:t>
      </w:r>
    </w:p>
    <w:p w14:paraId="62A8563A" w14:textId="6C7439EA" w:rsidR="00D53850" w:rsidRPr="00AB7EC0" w:rsidRDefault="00D53850" w:rsidP="00117493">
      <w:pPr>
        <w:rPr>
          <w:rFonts w:cs="Times New Roman"/>
          <w:color w:val="000000"/>
          <w:sz w:val="24"/>
          <w:szCs w:val="24"/>
          <w:shd w:val="clear" w:color="auto" w:fill="FFFFFF"/>
        </w:rPr>
      </w:pPr>
      <w:proofErr w:type="spellStart"/>
      <w:r w:rsidRPr="00AB7EC0">
        <w:rPr>
          <w:rFonts w:cs="Times New Roman"/>
          <w:color w:val="000000"/>
          <w:spacing w:val="-5"/>
          <w:sz w:val="24"/>
          <w:szCs w:val="24"/>
          <w:shd w:val="clear" w:color="auto" w:fill="FFFFFF"/>
        </w:rPr>
        <w:t>M</w:t>
      </w:r>
      <w:r w:rsidR="00690093">
        <w:rPr>
          <w:rFonts w:cs="Times New Roman"/>
          <w:color w:val="000000"/>
          <w:spacing w:val="-5"/>
          <w:sz w:val="24"/>
          <w:szCs w:val="24"/>
          <w:shd w:val="clear" w:color="auto" w:fill="FFFFFF"/>
        </w:rPr>
        <w:t>ikalachki</w:t>
      </w:r>
      <w:proofErr w:type="spellEnd"/>
      <w:r w:rsidR="00690093">
        <w:rPr>
          <w:rFonts w:cs="Times New Roman"/>
          <w:color w:val="000000"/>
          <w:spacing w:val="-5"/>
          <w:sz w:val="24"/>
          <w:szCs w:val="24"/>
          <w:shd w:val="clear" w:color="auto" w:fill="FFFFFF"/>
        </w:rPr>
        <w:t>,</w:t>
      </w:r>
      <w:r w:rsidRPr="00AB7EC0">
        <w:rPr>
          <w:rFonts w:cs="Times New Roman"/>
          <w:color w:val="000000"/>
          <w:spacing w:val="-5"/>
          <w:sz w:val="24"/>
          <w:szCs w:val="24"/>
          <w:shd w:val="clear" w:color="auto" w:fill="FFFFFF"/>
        </w:rPr>
        <w:t xml:space="preserve"> J.</w:t>
      </w:r>
      <w:r w:rsidR="00DE6CC0">
        <w:rPr>
          <w:rFonts w:cs="Times New Roman"/>
          <w:color w:val="000000"/>
          <w:spacing w:val="-5"/>
          <w:sz w:val="24"/>
          <w:szCs w:val="24"/>
          <w:shd w:val="clear" w:color="auto" w:fill="FFFFFF"/>
        </w:rPr>
        <w:t>,</w:t>
      </w:r>
      <w:r w:rsidRPr="00AB7EC0">
        <w:rPr>
          <w:rFonts w:cs="Times New Roman"/>
          <w:color w:val="000000"/>
          <w:spacing w:val="-5"/>
          <w:sz w:val="24"/>
          <w:szCs w:val="24"/>
          <w:shd w:val="clear" w:color="auto" w:fill="FFFFFF"/>
        </w:rPr>
        <w:t xml:space="preserve"> 1994. Gender, </w:t>
      </w:r>
      <w:proofErr w:type="gramStart"/>
      <w:r w:rsidRPr="00AB7EC0">
        <w:rPr>
          <w:rFonts w:cs="Times New Roman"/>
          <w:color w:val="000000"/>
          <w:spacing w:val="-5"/>
          <w:sz w:val="24"/>
          <w:szCs w:val="24"/>
          <w:shd w:val="clear" w:color="auto" w:fill="FFFFFF"/>
        </w:rPr>
        <w:t>Cant</w:t>
      </w:r>
      <w:proofErr w:type="gramEnd"/>
      <w:r w:rsidRPr="00AB7EC0">
        <w:rPr>
          <w:rFonts w:cs="Times New Roman"/>
          <w:color w:val="000000"/>
          <w:spacing w:val="-5"/>
          <w:sz w:val="24"/>
          <w:szCs w:val="24"/>
          <w:shd w:val="clear" w:color="auto" w:fill="FFFFFF"/>
        </w:rPr>
        <w:t xml:space="preserve">, and Cross-talking in </w:t>
      </w:r>
      <w:r w:rsidR="00DE6CC0">
        <w:rPr>
          <w:rFonts w:cs="Times New Roman"/>
          <w:color w:val="000000"/>
          <w:spacing w:val="-5"/>
          <w:sz w:val="24"/>
          <w:szCs w:val="24"/>
          <w:shd w:val="clear" w:color="auto" w:fill="FFFFFF"/>
        </w:rPr>
        <w:t>“</w:t>
      </w:r>
      <w:r w:rsidRPr="00AB7EC0">
        <w:rPr>
          <w:rFonts w:cs="Times New Roman"/>
          <w:color w:val="000000"/>
          <w:spacing w:val="-5"/>
          <w:sz w:val="24"/>
          <w:szCs w:val="24"/>
          <w:shd w:val="clear" w:color="auto" w:fill="FFFFFF"/>
        </w:rPr>
        <w:t>The Roaring Girl</w:t>
      </w:r>
      <w:r w:rsidR="00DE6CC0">
        <w:rPr>
          <w:rFonts w:cs="Times New Roman"/>
          <w:color w:val="000000"/>
          <w:spacing w:val="-5"/>
          <w:sz w:val="24"/>
          <w:szCs w:val="24"/>
          <w:shd w:val="clear" w:color="auto" w:fill="FFFFFF"/>
        </w:rPr>
        <w:t>”</w:t>
      </w:r>
      <w:r w:rsidRPr="00AB7EC0">
        <w:rPr>
          <w:rFonts w:cs="Times New Roman"/>
          <w:color w:val="000000"/>
          <w:spacing w:val="-5"/>
          <w:sz w:val="24"/>
          <w:szCs w:val="24"/>
          <w:shd w:val="clear" w:color="auto" w:fill="FFFFFF"/>
        </w:rPr>
        <w:t>. </w:t>
      </w:r>
      <w:r w:rsidRPr="00AB7EC0">
        <w:rPr>
          <w:rFonts w:cs="Times New Roman"/>
          <w:i/>
          <w:iCs/>
          <w:color w:val="000000"/>
          <w:spacing w:val="-5"/>
          <w:sz w:val="24"/>
          <w:szCs w:val="24"/>
          <w:shd w:val="clear" w:color="auto" w:fill="FFFFFF"/>
        </w:rPr>
        <w:t>Renaissance Drama,</w:t>
      </w:r>
      <w:r w:rsidRPr="00AB7EC0">
        <w:rPr>
          <w:rFonts w:cs="Times New Roman"/>
          <w:color w:val="000000"/>
          <w:spacing w:val="-5"/>
          <w:sz w:val="24"/>
          <w:szCs w:val="24"/>
          <w:shd w:val="clear" w:color="auto" w:fill="FFFFFF"/>
        </w:rPr>
        <w:t> </w:t>
      </w:r>
      <w:r w:rsidRPr="00AB7EC0">
        <w:rPr>
          <w:rFonts w:cs="Times New Roman"/>
          <w:i/>
          <w:iCs/>
          <w:color w:val="000000"/>
          <w:spacing w:val="-5"/>
          <w:sz w:val="24"/>
          <w:szCs w:val="24"/>
          <w:shd w:val="clear" w:color="auto" w:fill="FFFFFF"/>
        </w:rPr>
        <w:t>25</w:t>
      </w:r>
      <w:r w:rsidRPr="00AB7EC0">
        <w:rPr>
          <w:rFonts w:cs="Times New Roman"/>
          <w:color w:val="000000"/>
          <w:spacing w:val="-5"/>
          <w:sz w:val="24"/>
          <w:szCs w:val="24"/>
          <w:shd w:val="clear" w:color="auto" w:fill="FFFFFF"/>
        </w:rPr>
        <w:t>, new series, 119-143</w:t>
      </w:r>
      <w:r w:rsidR="00511528">
        <w:rPr>
          <w:rFonts w:cs="Times New Roman"/>
          <w:color w:val="000000"/>
          <w:spacing w:val="-5"/>
          <w:sz w:val="24"/>
          <w:szCs w:val="24"/>
          <w:shd w:val="clear" w:color="auto" w:fill="FFFFFF"/>
        </w:rPr>
        <w:t xml:space="preserve">. </w:t>
      </w:r>
      <w:r w:rsidR="00781125">
        <w:rPr>
          <w:rFonts w:cs="Times New Roman"/>
          <w:color w:val="000000"/>
          <w:spacing w:val="-5"/>
          <w:sz w:val="24"/>
          <w:szCs w:val="24"/>
          <w:shd w:val="clear" w:color="auto" w:fill="FFFFFF"/>
        </w:rPr>
        <w:t>Available</w:t>
      </w:r>
      <w:r w:rsidR="00511528">
        <w:rPr>
          <w:rFonts w:cs="Times New Roman"/>
          <w:color w:val="000000"/>
          <w:spacing w:val="-5"/>
          <w:sz w:val="24"/>
          <w:szCs w:val="24"/>
          <w:shd w:val="clear" w:color="auto" w:fill="FFFFFF"/>
        </w:rPr>
        <w:t xml:space="preserve"> at:</w:t>
      </w:r>
      <w:r w:rsidRPr="00AB7EC0">
        <w:rPr>
          <w:rFonts w:cs="Times New Roman"/>
          <w:color w:val="000000"/>
          <w:spacing w:val="-5"/>
          <w:sz w:val="24"/>
          <w:szCs w:val="24"/>
          <w:shd w:val="clear" w:color="auto" w:fill="FFFFFF"/>
        </w:rPr>
        <w:t xml:space="preserve"> http://www.jstor.org/stable/41917308</w:t>
      </w:r>
      <w:r w:rsidR="00511528" w:rsidRPr="00AB7EC0">
        <w:rPr>
          <w:rFonts w:cs="Times New Roman"/>
          <w:color w:val="000000"/>
          <w:spacing w:val="-5"/>
          <w:sz w:val="24"/>
          <w:szCs w:val="24"/>
          <w:shd w:val="clear" w:color="auto" w:fill="FFFFFF"/>
        </w:rPr>
        <w:t xml:space="preserve">. </w:t>
      </w:r>
      <w:r w:rsidR="00781125">
        <w:rPr>
          <w:rFonts w:cs="Times New Roman"/>
          <w:color w:val="000000"/>
          <w:spacing w:val="-5"/>
          <w:sz w:val="24"/>
          <w:szCs w:val="24"/>
          <w:shd w:val="clear" w:color="auto" w:fill="FFFFFF"/>
        </w:rPr>
        <w:t xml:space="preserve">(Accessed </w:t>
      </w:r>
      <w:r w:rsidR="00511528" w:rsidRPr="00AB7EC0">
        <w:rPr>
          <w:rFonts w:cs="Times New Roman"/>
          <w:color w:val="000000"/>
          <w:spacing w:val="-5"/>
          <w:sz w:val="24"/>
          <w:szCs w:val="24"/>
          <w:shd w:val="clear" w:color="auto" w:fill="FFFFFF"/>
        </w:rPr>
        <w:t>June 11</w:t>
      </w:r>
      <w:proofErr w:type="gramStart"/>
      <w:r w:rsidR="00511528" w:rsidRPr="00AB7EC0">
        <w:rPr>
          <w:rFonts w:cs="Times New Roman"/>
          <w:color w:val="000000"/>
          <w:spacing w:val="-5"/>
          <w:sz w:val="24"/>
          <w:szCs w:val="24"/>
          <w:shd w:val="clear" w:color="auto" w:fill="FFFFFF"/>
        </w:rPr>
        <w:t xml:space="preserve"> 2021</w:t>
      </w:r>
      <w:proofErr w:type="gramEnd"/>
      <w:r w:rsidR="00781125">
        <w:rPr>
          <w:rFonts w:cs="Times New Roman"/>
          <w:color w:val="000000"/>
          <w:spacing w:val="-5"/>
          <w:sz w:val="24"/>
          <w:szCs w:val="24"/>
          <w:shd w:val="clear" w:color="auto" w:fill="FFFFFF"/>
        </w:rPr>
        <w:t>).</w:t>
      </w:r>
    </w:p>
    <w:p w14:paraId="39057AF5" w14:textId="44760E4B" w:rsidR="00B55711" w:rsidRPr="00AB7EC0" w:rsidRDefault="00B55711" w:rsidP="00117493">
      <w:pPr>
        <w:rPr>
          <w:rFonts w:cs="Times New Roman"/>
          <w:sz w:val="24"/>
          <w:szCs w:val="24"/>
        </w:rPr>
      </w:pPr>
      <w:proofErr w:type="spellStart"/>
      <w:r w:rsidRPr="00AB7EC0">
        <w:rPr>
          <w:rFonts w:cs="Times New Roman"/>
          <w:color w:val="000000"/>
          <w:spacing w:val="-5"/>
          <w:sz w:val="24"/>
          <w:szCs w:val="24"/>
          <w:shd w:val="clear" w:color="auto" w:fill="FFFFFF"/>
        </w:rPr>
        <w:t>Rustici</w:t>
      </w:r>
      <w:proofErr w:type="spellEnd"/>
      <w:r w:rsidR="00A23C82" w:rsidRPr="00AB7EC0">
        <w:rPr>
          <w:rFonts w:cs="Times New Roman"/>
          <w:color w:val="000000"/>
          <w:spacing w:val="-5"/>
          <w:sz w:val="24"/>
          <w:szCs w:val="24"/>
          <w:shd w:val="clear" w:color="auto" w:fill="FFFFFF"/>
        </w:rPr>
        <w:t>, C.</w:t>
      </w:r>
      <w:r w:rsidR="00DE6CC0">
        <w:rPr>
          <w:rFonts w:cs="Times New Roman"/>
          <w:color w:val="000000"/>
          <w:spacing w:val="-5"/>
          <w:sz w:val="24"/>
          <w:szCs w:val="24"/>
          <w:shd w:val="clear" w:color="auto" w:fill="FFFFFF"/>
        </w:rPr>
        <w:t>,</w:t>
      </w:r>
      <w:r w:rsidRPr="00AB7EC0">
        <w:rPr>
          <w:rFonts w:cs="Times New Roman"/>
          <w:color w:val="000000"/>
          <w:spacing w:val="-5"/>
          <w:sz w:val="24"/>
          <w:szCs w:val="24"/>
          <w:shd w:val="clear" w:color="auto" w:fill="FFFFFF"/>
        </w:rPr>
        <w:t xml:space="preserve"> 1999. The Smoking Girl: Tobacco and the Representation of Mary Frith. </w:t>
      </w:r>
      <w:r w:rsidRPr="00AB7EC0">
        <w:rPr>
          <w:rFonts w:cs="Times New Roman"/>
          <w:i/>
          <w:iCs/>
          <w:color w:val="000000"/>
          <w:spacing w:val="-5"/>
          <w:sz w:val="24"/>
          <w:szCs w:val="24"/>
          <w:shd w:val="clear" w:color="auto" w:fill="FFFFFF"/>
        </w:rPr>
        <w:t>Studies in Philology,</w:t>
      </w:r>
      <w:r w:rsidRPr="00AB7EC0">
        <w:rPr>
          <w:rFonts w:cs="Times New Roman"/>
          <w:color w:val="000000"/>
          <w:spacing w:val="-5"/>
          <w:sz w:val="24"/>
          <w:szCs w:val="24"/>
          <w:shd w:val="clear" w:color="auto" w:fill="FFFFFF"/>
        </w:rPr>
        <w:t> </w:t>
      </w:r>
      <w:r w:rsidRPr="00AB7EC0">
        <w:rPr>
          <w:rFonts w:cs="Times New Roman"/>
          <w:i/>
          <w:iCs/>
          <w:color w:val="000000"/>
          <w:spacing w:val="-5"/>
          <w:sz w:val="24"/>
          <w:szCs w:val="24"/>
          <w:shd w:val="clear" w:color="auto" w:fill="FFFFFF"/>
        </w:rPr>
        <w:t>96</w:t>
      </w:r>
      <w:r w:rsidRPr="00AB7EC0">
        <w:rPr>
          <w:rFonts w:cs="Times New Roman"/>
          <w:color w:val="000000"/>
          <w:spacing w:val="-5"/>
          <w:sz w:val="24"/>
          <w:szCs w:val="24"/>
          <w:shd w:val="clear" w:color="auto" w:fill="FFFFFF"/>
        </w:rPr>
        <w:t xml:space="preserve">(2), 159-179. </w:t>
      </w:r>
      <w:r w:rsidR="0042016C">
        <w:rPr>
          <w:rFonts w:cs="Times New Roman"/>
          <w:color w:val="000000"/>
          <w:spacing w:val="-5"/>
          <w:sz w:val="24"/>
          <w:szCs w:val="24"/>
          <w:shd w:val="clear" w:color="auto" w:fill="FFFFFF"/>
        </w:rPr>
        <w:t>Available at:</w:t>
      </w:r>
      <w:r w:rsidRPr="00AB7EC0">
        <w:rPr>
          <w:rFonts w:cs="Times New Roman"/>
          <w:color w:val="000000"/>
          <w:spacing w:val="-5"/>
          <w:sz w:val="24"/>
          <w:szCs w:val="24"/>
          <w:shd w:val="clear" w:color="auto" w:fill="FFFFFF"/>
        </w:rPr>
        <w:t xml:space="preserve"> </w:t>
      </w:r>
      <w:hyperlink r:id="rId5" w:history="1">
        <w:r w:rsidR="0042016C" w:rsidRPr="00E467EF">
          <w:rPr>
            <w:rStyle w:val="Hyperlink"/>
            <w:rFonts w:cs="Times New Roman"/>
            <w:spacing w:val="-5"/>
            <w:sz w:val="24"/>
            <w:szCs w:val="24"/>
            <w:shd w:val="clear" w:color="auto" w:fill="FFFFFF"/>
          </w:rPr>
          <w:t>http://www.jstor.org/stable/4174636</w:t>
        </w:r>
      </w:hyperlink>
      <w:r w:rsidR="0042016C">
        <w:rPr>
          <w:rFonts w:cs="Times New Roman"/>
          <w:color w:val="000000"/>
          <w:spacing w:val="-5"/>
          <w:sz w:val="24"/>
          <w:szCs w:val="24"/>
          <w:shd w:val="clear" w:color="auto" w:fill="FFFFFF"/>
        </w:rPr>
        <w:t xml:space="preserve"> (Accessed </w:t>
      </w:r>
      <w:r w:rsidR="0042016C" w:rsidRPr="00AB7EC0">
        <w:rPr>
          <w:rFonts w:cs="Times New Roman"/>
          <w:color w:val="000000"/>
          <w:spacing w:val="-5"/>
          <w:sz w:val="24"/>
          <w:szCs w:val="24"/>
          <w:shd w:val="clear" w:color="auto" w:fill="FFFFFF"/>
        </w:rPr>
        <w:t>June 11</w:t>
      </w:r>
      <w:proofErr w:type="gramStart"/>
      <w:r w:rsidR="0042016C" w:rsidRPr="00AB7EC0">
        <w:rPr>
          <w:rFonts w:cs="Times New Roman"/>
          <w:color w:val="000000"/>
          <w:spacing w:val="-5"/>
          <w:sz w:val="24"/>
          <w:szCs w:val="24"/>
          <w:shd w:val="clear" w:color="auto" w:fill="FFFFFF"/>
        </w:rPr>
        <w:t xml:space="preserve"> 2021</w:t>
      </w:r>
      <w:proofErr w:type="gramEnd"/>
      <w:r w:rsidR="0042016C">
        <w:rPr>
          <w:rFonts w:cs="Times New Roman"/>
          <w:color w:val="000000"/>
          <w:spacing w:val="-5"/>
          <w:sz w:val="24"/>
          <w:szCs w:val="24"/>
          <w:shd w:val="clear" w:color="auto" w:fill="FFFFFF"/>
        </w:rPr>
        <w:t>).</w:t>
      </w:r>
    </w:p>
    <w:p w14:paraId="4334CB51" w14:textId="179557C1" w:rsidR="00117493" w:rsidRPr="00AB7EC0" w:rsidRDefault="009748C8" w:rsidP="00117493">
      <w:pPr>
        <w:rPr>
          <w:rFonts w:cs="Times New Roman"/>
          <w:sz w:val="24"/>
          <w:szCs w:val="24"/>
        </w:rPr>
      </w:pPr>
      <w:r w:rsidRPr="00AB7EC0">
        <w:rPr>
          <w:rFonts w:cs="Times New Roman"/>
          <w:sz w:val="24"/>
          <w:szCs w:val="24"/>
        </w:rPr>
        <w:t>Webster, M.</w:t>
      </w:r>
      <w:r w:rsidR="00DE6CC0">
        <w:rPr>
          <w:rFonts w:cs="Times New Roman"/>
          <w:sz w:val="24"/>
          <w:szCs w:val="24"/>
        </w:rPr>
        <w:t xml:space="preserve">, </w:t>
      </w:r>
      <w:r w:rsidRPr="00AB7EC0">
        <w:rPr>
          <w:rFonts w:cs="Times New Roman"/>
          <w:sz w:val="24"/>
          <w:szCs w:val="24"/>
        </w:rPr>
        <w:t>1995. </w:t>
      </w:r>
      <w:r w:rsidRPr="00AB7EC0">
        <w:rPr>
          <w:rFonts w:cs="Times New Roman"/>
          <w:i/>
          <w:iCs/>
          <w:sz w:val="24"/>
          <w:szCs w:val="24"/>
        </w:rPr>
        <w:t>Merriam-Webster</w:t>
      </w:r>
      <w:r w:rsidR="00DE6CC0">
        <w:rPr>
          <w:rFonts w:cs="Times New Roman"/>
          <w:i/>
          <w:iCs/>
          <w:sz w:val="24"/>
          <w:szCs w:val="24"/>
        </w:rPr>
        <w:t>’</w:t>
      </w:r>
      <w:r w:rsidRPr="00AB7EC0">
        <w:rPr>
          <w:rFonts w:cs="Times New Roman"/>
          <w:i/>
          <w:iCs/>
          <w:sz w:val="24"/>
          <w:szCs w:val="24"/>
        </w:rPr>
        <w:t xml:space="preserve">s </w:t>
      </w:r>
      <w:proofErr w:type="spellStart"/>
      <w:r w:rsidRPr="00AB7EC0">
        <w:rPr>
          <w:rFonts w:cs="Times New Roman"/>
          <w:i/>
          <w:iCs/>
          <w:sz w:val="24"/>
          <w:szCs w:val="24"/>
        </w:rPr>
        <w:t>Encyclopedia</w:t>
      </w:r>
      <w:proofErr w:type="spellEnd"/>
      <w:r w:rsidRPr="00AB7EC0">
        <w:rPr>
          <w:rFonts w:cs="Times New Roman"/>
          <w:i/>
          <w:iCs/>
          <w:sz w:val="24"/>
          <w:szCs w:val="24"/>
        </w:rPr>
        <w:t xml:space="preserve"> </w:t>
      </w:r>
      <w:proofErr w:type="gramStart"/>
      <w:r w:rsidRPr="00AB7EC0">
        <w:rPr>
          <w:rFonts w:cs="Times New Roman"/>
          <w:i/>
          <w:iCs/>
          <w:sz w:val="24"/>
          <w:szCs w:val="24"/>
        </w:rPr>
        <w:t>Of</w:t>
      </w:r>
      <w:proofErr w:type="gramEnd"/>
      <w:r w:rsidRPr="00AB7EC0">
        <w:rPr>
          <w:rFonts w:cs="Times New Roman"/>
          <w:i/>
          <w:iCs/>
          <w:sz w:val="24"/>
          <w:szCs w:val="24"/>
        </w:rPr>
        <w:t xml:space="preserve"> Literature</w:t>
      </w:r>
      <w:r w:rsidRPr="00AB7EC0">
        <w:rPr>
          <w:rFonts w:cs="Times New Roman"/>
          <w:sz w:val="24"/>
          <w:szCs w:val="24"/>
        </w:rPr>
        <w:t>. Springfield: Merriam-Webster</w:t>
      </w:r>
      <w:r w:rsidR="006476AA">
        <w:rPr>
          <w:rFonts w:cs="Times New Roman"/>
          <w:sz w:val="24"/>
          <w:szCs w:val="24"/>
        </w:rPr>
        <w:t>.</w:t>
      </w:r>
    </w:p>
    <w:p w14:paraId="70D69B7F" w14:textId="77777777" w:rsidR="001767F9" w:rsidRPr="00AB7EC0" w:rsidRDefault="001767F9">
      <w:pPr>
        <w:rPr>
          <w:rFonts w:cs="Times New Roman"/>
          <w:sz w:val="24"/>
          <w:szCs w:val="24"/>
        </w:rPr>
      </w:pPr>
    </w:p>
    <w:p w14:paraId="5662BAA2" w14:textId="77777777" w:rsidR="00AB7EC0" w:rsidRPr="00AB7EC0" w:rsidRDefault="00AB7EC0">
      <w:pPr>
        <w:rPr>
          <w:rFonts w:cs="Times New Roman"/>
          <w:sz w:val="24"/>
          <w:szCs w:val="24"/>
        </w:rPr>
      </w:pPr>
    </w:p>
    <w:sectPr w:rsidR="00AB7EC0" w:rsidRPr="00AB7EC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M7cwMbKwBNKWhsZmpko6SsGpxcWZ+XkgBYa1AMosaCYsAAAA"/>
  </w:docVars>
  <w:rsids>
    <w:rsidRoot w:val="00117493"/>
    <w:rsid w:val="00025A36"/>
    <w:rsid w:val="000308AA"/>
    <w:rsid w:val="00050533"/>
    <w:rsid w:val="00061A9A"/>
    <w:rsid w:val="000829B5"/>
    <w:rsid w:val="0008643E"/>
    <w:rsid w:val="000928B6"/>
    <w:rsid w:val="000A1DBF"/>
    <w:rsid w:val="000B06A7"/>
    <w:rsid w:val="000B3D10"/>
    <w:rsid w:val="000C3858"/>
    <w:rsid w:val="000C53B9"/>
    <w:rsid w:val="000C5E4F"/>
    <w:rsid w:val="000F0EE1"/>
    <w:rsid w:val="000F6536"/>
    <w:rsid w:val="00117442"/>
    <w:rsid w:val="00117493"/>
    <w:rsid w:val="00121344"/>
    <w:rsid w:val="00123113"/>
    <w:rsid w:val="00142600"/>
    <w:rsid w:val="00144F3C"/>
    <w:rsid w:val="001558A9"/>
    <w:rsid w:val="001611DD"/>
    <w:rsid w:val="001767F9"/>
    <w:rsid w:val="00181B5A"/>
    <w:rsid w:val="001958C2"/>
    <w:rsid w:val="001A0C26"/>
    <w:rsid w:val="001B25A3"/>
    <w:rsid w:val="001B3FF5"/>
    <w:rsid w:val="001B4165"/>
    <w:rsid w:val="001C23E7"/>
    <w:rsid w:val="001E077B"/>
    <w:rsid w:val="001F3C4B"/>
    <w:rsid w:val="00203CC6"/>
    <w:rsid w:val="0020605F"/>
    <w:rsid w:val="00211F06"/>
    <w:rsid w:val="00213634"/>
    <w:rsid w:val="00217D84"/>
    <w:rsid w:val="00223CFF"/>
    <w:rsid w:val="00232409"/>
    <w:rsid w:val="00233E68"/>
    <w:rsid w:val="00242E4C"/>
    <w:rsid w:val="00247F1F"/>
    <w:rsid w:val="00251289"/>
    <w:rsid w:val="002539B1"/>
    <w:rsid w:val="00257C54"/>
    <w:rsid w:val="00266041"/>
    <w:rsid w:val="002822D6"/>
    <w:rsid w:val="00282CD2"/>
    <w:rsid w:val="00283835"/>
    <w:rsid w:val="002860E6"/>
    <w:rsid w:val="002A344A"/>
    <w:rsid w:val="002B49F9"/>
    <w:rsid w:val="002B76B5"/>
    <w:rsid w:val="002C65EE"/>
    <w:rsid w:val="002D331A"/>
    <w:rsid w:val="002D7D19"/>
    <w:rsid w:val="002E04E3"/>
    <w:rsid w:val="002E2BCC"/>
    <w:rsid w:val="002F30D9"/>
    <w:rsid w:val="002F64A7"/>
    <w:rsid w:val="00315368"/>
    <w:rsid w:val="0031682F"/>
    <w:rsid w:val="00331476"/>
    <w:rsid w:val="00332512"/>
    <w:rsid w:val="0033370B"/>
    <w:rsid w:val="003468D0"/>
    <w:rsid w:val="003570BB"/>
    <w:rsid w:val="00360D6D"/>
    <w:rsid w:val="00366466"/>
    <w:rsid w:val="0036718D"/>
    <w:rsid w:val="0037181C"/>
    <w:rsid w:val="003A562B"/>
    <w:rsid w:val="003A6126"/>
    <w:rsid w:val="003B7CD6"/>
    <w:rsid w:val="003C3735"/>
    <w:rsid w:val="003C793A"/>
    <w:rsid w:val="003D6E50"/>
    <w:rsid w:val="003F165F"/>
    <w:rsid w:val="003F7D05"/>
    <w:rsid w:val="004004CA"/>
    <w:rsid w:val="004059DC"/>
    <w:rsid w:val="00405D2B"/>
    <w:rsid w:val="004122B5"/>
    <w:rsid w:val="004131A6"/>
    <w:rsid w:val="0042016C"/>
    <w:rsid w:val="004357E3"/>
    <w:rsid w:val="00446541"/>
    <w:rsid w:val="004532BC"/>
    <w:rsid w:val="004538B1"/>
    <w:rsid w:val="00456C98"/>
    <w:rsid w:val="00461A83"/>
    <w:rsid w:val="00463217"/>
    <w:rsid w:val="00466F2E"/>
    <w:rsid w:val="00485FDB"/>
    <w:rsid w:val="004912C9"/>
    <w:rsid w:val="00497623"/>
    <w:rsid w:val="004A2D28"/>
    <w:rsid w:val="004B3A0F"/>
    <w:rsid w:val="004B591D"/>
    <w:rsid w:val="004B6514"/>
    <w:rsid w:val="004C7F6C"/>
    <w:rsid w:val="004F1C14"/>
    <w:rsid w:val="00511528"/>
    <w:rsid w:val="00525F4F"/>
    <w:rsid w:val="00535ECA"/>
    <w:rsid w:val="00547F3E"/>
    <w:rsid w:val="00554300"/>
    <w:rsid w:val="00564FEE"/>
    <w:rsid w:val="005763EC"/>
    <w:rsid w:val="00581A74"/>
    <w:rsid w:val="005A5942"/>
    <w:rsid w:val="005B60F4"/>
    <w:rsid w:val="005C5EBF"/>
    <w:rsid w:val="005E189A"/>
    <w:rsid w:val="005E4CA8"/>
    <w:rsid w:val="00606FC5"/>
    <w:rsid w:val="006103EC"/>
    <w:rsid w:val="00614472"/>
    <w:rsid w:val="00614777"/>
    <w:rsid w:val="0061596E"/>
    <w:rsid w:val="00621BD6"/>
    <w:rsid w:val="00622B06"/>
    <w:rsid w:val="006469A1"/>
    <w:rsid w:val="00646B70"/>
    <w:rsid w:val="00646BBD"/>
    <w:rsid w:val="006476AA"/>
    <w:rsid w:val="00655F42"/>
    <w:rsid w:val="00684CC5"/>
    <w:rsid w:val="00684EE7"/>
    <w:rsid w:val="00690093"/>
    <w:rsid w:val="00694AFE"/>
    <w:rsid w:val="006950C3"/>
    <w:rsid w:val="006A06EC"/>
    <w:rsid w:val="006A7F4A"/>
    <w:rsid w:val="006B1C13"/>
    <w:rsid w:val="006B2432"/>
    <w:rsid w:val="006C5AF8"/>
    <w:rsid w:val="006E2ECF"/>
    <w:rsid w:val="006E7DB2"/>
    <w:rsid w:val="00700D0E"/>
    <w:rsid w:val="00713B17"/>
    <w:rsid w:val="00730E14"/>
    <w:rsid w:val="00741182"/>
    <w:rsid w:val="00742C15"/>
    <w:rsid w:val="00760FEE"/>
    <w:rsid w:val="007673E8"/>
    <w:rsid w:val="00776679"/>
    <w:rsid w:val="00781125"/>
    <w:rsid w:val="007825CC"/>
    <w:rsid w:val="00782C70"/>
    <w:rsid w:val="00786457"/>
    <w:rsid w:val="00791903"/>
    <w:rsid w:val="007A0AD6"/>
    <w:rsid w:val="007A2163"/>
    <w:rsid w:val="007A3B7A"/>
    <w:rsid w:val="007A6263"/>
    <w:rsid w:val="007C42A8"/>
    <w:rsid w:val="007C62ED"/>
    <w:rsid w:val="007D67DC"/>
    <w:rsid w:val="008078BF"/>
    <w:rsid w:val="00817EFF"/>
    <w:rsid w:val="00831D17"/>
    <w:rsid w:val="0083704A"/>
    <w:rsid w:val="00842B3F"/>
    <w:rsid w:val="00844D8B"/>
    <w:rsid w:val="008463F1"/>
    <w:rsid w:val="00847820"/>
    <w:rsid w:val="0085409B"/>
    <w:rsid w:val="00860069"/>
    <w:rsid w:val="00864C87"/>
    <w:rsid w:val="008732AC"/>
    <w:rsid w:val="00874716"/>
    <w:rsid w:val="00884B4D"/>
    <w:rsid w:val="00896EDC"/>
    <w:rsid w:val="008A3323"/>
    <w:rsid w:val="008B409C"/>
    <w:rsid w:val="008C1A0F"/>
    <w:rsid w:val="008C6687"/>
    <w:rsid w:val="008D307E"/>
    <w:rsid w:val="008D5BC1"/>
    <w:rsid w:val="008E6DFF"/>
    <w:rsid w:val="008F01CA"/>
    <w:rsid w:val="008F5F39"/>
    <w:rsid w:val="009002DC"/>
    <w:rsid w:val="00917DA9"/>
    <w:rsid w:val="00935BA8"/>
    <w:rsid w:val="009748C8"/>
    <w:rsid w:val="00974C96"/>
    <w:rsid w:val="00986390"/>
    <w:rsid w:val="009A6AE6"/>
    <w:rsid w:val="009B3B23"/>
    <w:rsid w:val="009B6496"/>
    <w:rsid w:val="009C05EC"/>
    <w:rsid w:val="009C1BCB"/>
    <w:rsid w:val="009C3016"/>
    <w:rsid w:val="009D1EFB"/>
    <w:rsid w:val="009F16C3"/>
    <w:rsid w:val="00A02591"/>
    <w:rsid w:val="00A070D7"/>
    <w:rsid w:val="00A23C82"/>
    <w:rsid w:val="00A3007E"/>
    <w:rsid w:val="00A37C2F"/>
    <w:rsid w:val="00A503D0"/>
    <w:rsid w:val="00A66638"/>
    <w:rsid w:val="00A723A7"/>
    <w:rsid w:val="00A87AE8"/>
    <w:rsid w:val="00A90742"/>
    <w:rsid w:val="00A9120D"/>
    <w:rsid w:val="00A955E5"/>
    <w:rsid w:val="00A956E0"/>
    <w:rsid w:val="00AA03E1"/>
    <w:rsid w:val="00AB4CA5"/>
    <w:rsid w:val="00AB5799"/>
    <w:rsid w:val="00AB7CD6"/>
    <w:rsid w:val="00AB7EC0"/>
    <w:rsid w:val="00AD4E5A"/>
    <w:rsid w:val="00AE0695"/>
    <w:rsid w:val="00AE1F05"/>
    <w:rsid w:val="00AF36A6"/>
    <w:rsid w:val="00AF3864"/>
    <w:rsid w:val="00AF3930"/>
    <w:rsid w:val="00B02A52"/>
    <w:rsid w:val="00B07810"/>
    <w:rsid w:val="00B13A2C"/>
    <w:rsid w:val="00B15ACC"/>
    <w:rsid w:val="00B17AAF"/>
    <w:rsid w:val="00B17BE3"/>
    <w:rsid w:val="00B20244"/>
    <w:rsid w:val="00B21DED"/>
    <w:rsid w:val="00B300EC"/>
    <w:rsid w:val="00B30C42"/>
    <w:rsid w:val="00B37D78"/>
    <w:rsid w:val="00B448A1"/>
    <w:rsid w:val="00B462C1"/>
    <w:rsid w:val="00B47F18"/>
    <w:rsid w:val="00B54843"/>
    <w:rsid w:val="00B54FC7"/>
    <w:rsid w:val="00B55711"/>
    <w:rsid w:val="00B572A8"/>
    <w:rsid w:val="00B6039F"/>
    <w:rsid w:val="00B6553B"/>
    <w:rsid w:val="00B65655"/>
    <w:rsid w:val="00B71037"/>
    <w:rsid w:val="00B96A09"/>
    <w:rsid w:val="00BA1C4A"/>
    <w:rsid w:val="00BA5616"/>
    <w:rsid w:val="00BA5E68"/>
    <w:rsid w:val="00BB3C6D"/>
    <w:rsid w:val="00BC37CA"/>
    <w:rsid w:val="00BC64BC"/>
    <w:rsid w:val="00BE104F"/>
    <w:rsid w:val="00BE5DD9"/>
    <w:rsid w:val="00C01444"/>
    <w:rsid w:val="00C04770"/>
    <w:rsid w:val="00C0661B"/>
    <w:rsid w:val="00C07BB6"/>
    <w:rsid w:val="00C23D85"/>
    <w:rsid w:val="00C36808"/>
    <w:rsid w:val="00C52867"/>
    <w:rsid w:val="00C622AC"/>
    <w:rsid w:val="00C62B38"/>
    <w:rsid w:val="00C831C4"/>
    <w:rsid w:val="00C83444"/>
    <w:rsid w:val="00C9153E"/>
    <w:rsid w:val="00C95F20"/>
    <w:rsid w:val="00CC03B9"/>
    <w:rsid w:val="00CD2815"/>
    <w:rsid w:val="00CE2FB3"/>
    <w:rsid w:val="00CE7E91"/>
    <w:rsid w:val="00CF3A27"/>
    <w:rsid w:val="00CF5C58"/>
    <w:rsid w:val="00D046D7"/>
    <w:rsid w:val="00D313E2"/>
    <w:rsid w:val="00D3790F"/>
    <w:rsid w:val="00D41AC2"/>
    <w:rsid w:val="00D42023"/>
    <w:rsid w:val="00D453C8"/>
    <w:rsid w:val="00D53850"/>
    <w:rsid w:val="00D6531A"/>
    <w:rsid w:val="00D7488A"/>
    <w:rsid w:val="00D74DF4"/>
    <w:rsid w:val="00D75708"/>
    <w:rsid w:val="00D7744E"/>
    <w:rsid w:val="00D96B7E"/>
    <w:rsid w:val="00DB08EE"/>
    <w:rsid w:val="00DC0AAF"/>
    <w:rsid w:val="00DC0E81"/>
    <w:rsid w:val="00DC1E5B"/>
    <w:rsid w:val="00DE4ACA"/>
    <w:rsid w:val="00DE6CC0"/>
    <w:rsid w:val="00E02009"/>
    <w:rsid w:val="00E023CD"/>
    <w:rsid w:val="00E14911"/>
    <w:rsid w:val="00E16D6F"/>
    <w:rsid w:val="00E306FC"/>
    <w:rsid w:val="00E3294D"/>
    <w:rsid w:val="00E3296B"/>
    <w:rsid w:val="00E37BF5"/>
    <w:rsid w:val="00E527EE"/>
    <w:rsid w:val="00E645BD"/>
    <w:rsid w:val="00E6622B"/>
    <w:rsid w:val="00E70F61"/>
    <w:rsid w:val="00E904ED"/>
    <w:rsid w:val="00EA4CE7"/>
    <w:rsid w:val="00EA510A"/>
    <w:rsid w:val="00EB5FBE"/>
    <w:rsid w:val="00EE51CD"/>
    <w:rsid w:val="00EF1632"/>
    <w:rsid w:val="00EF3A80"/>
    <w:rsid w:val="00EF5BE8"/>
    <w:rsid w:val="00F20A36"/>
    <w:rsid w:val="00F21660"/>
    <w:rsid w:val="00F2566E"/>
    <w:rsid w:val="00F37644"/>
    <w:rsid w:val="00F475CF"/>
    <w:rsid w:val="00F57EC4"/>
    <w:rsid w:val="00F644C3"/>
    <w:rsid w:val="00F72366"/>
    <w:rsid w:val="00F953F3"/>
    <w:rsid w:val="00F96196"/>
    <w:rsid w:val="00FA0F9D"/>
    <w:rsid w:val="00FD63E1"/>
    <w:rsid w:val="00FE1577"/>
    <w:rsid w:val="00FE7C35"/>
    <w:rsid w:val="00FF0028"/>
    <w:rsid w:val="00FF2F91"/>
    <w:rsid w:val="00FF3075"/>
    <w:rsid w:val="00FF4849"/>
    <w:rsid w:val="00FF4FF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240FCC9"/>
  <w15:docId w15:val="{CAE830B0-7320-4BAB-AC98-BA4BC18501C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HAnsi" w:hAnsi="Times New Roman" w:cstheme="minorBidi"/>
        <w:sz w:val="22"/>
        <w:szCs w:val="22"/>
        <w:lang w:val="en-GB" w:eastAsia="en-US" w:bidi="ar-SA"/>
      </w:rPr>
    </w:rPrDefault>
    <w:pPrDefault>
      <w:pPr>
        <w:spacing w:after="160" w:line="36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17493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AB4CA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B4CA5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1767F9"/>
    <w:rPr>
      <w:color w:val="954F72" w:themeColor="followedHyperlink"/>
      <w:u w:val="single"/>
    </w:rPr>
  </w:style>
  <w:style w:type="character" w:styleId="Strong">
    <w:name w:val="Strong"/>
    <w:basedOn w:val="DefaultParagraphFont"/>
    <w:uiPriority w:val="22"/>
    <w:qFormat/>
    <w:rsid w:val="00DC1E5B"/>
    <w:rPr>
      <w:b/>
      <w:bCs/>
    </w:rPr>
  </w:style>
  <w:style w:type="character" w:customStyle="1" w:styleId="selectable">
    <w:name w:val="selectable"/>
    <w:basedOn w:val="DefaultParagraphFont"/>
    <w:rsid w:val="00DC1E5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://www.jstor.org/stable/4174636" TargetMode="External"/><Relationship Id="rId4" Type="http://schemas.openxmlformats.org/officeDocument/2006/relationships/hyperlink" Target="http://www.jstor.org/stable/43445031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94</TotalTime>
  <Pages>5</Pages>
  <Words>1762</Words>
  <Characters>10045</Characters>
  <Application>Microsoft Office Word</Application>
  <DocSecurity>0</DocSecurity>
  <Lines>83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11784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Kerry Philps (1901524)</dc:creator>
  <cp:keywords/>
  <dc:description/>
  <cp:lastModifiedBy>Kerry Philps (1901524)</cp:lastModifiedBy>
  <cp:revision>5</cp:revision>
  <dcterms:created xsi:type="dcterms:W3CDTF">2021-06-11T14:06:00Z</dcterms:created>
  <dcterms:modified xsi:type="dcterms:W3CDTF">2021-06-11T15:22:00Z</dcterms:modified>
</cp:coreProperties>
</file>