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09769" w14:textId="62B00FE6" w:rsidR="009172D3" w:rsidRDefault="00E36998" w:rsidP="002258BB">
      <w:r>
        <w:t xml:space="preserve"> Student </w:t>
      </w:r>
      <w:r w:rsidR="00006FDD">
        <w:t>N</w:t>
      </w:r>
      <w:r w:rsidR="002813FC">
        <w:t xml:space="preserve">ame: Sukhwinder Kaur </w:t>
      </w:r>
    </w:p>
    <w:p w14:paraId="2B2F9153" w14:textId="2D5E5D4D" w:rsidR="001D5248" w:rsidRDefault="002813FC" w:rsidP="002258BB">
      <w:r>
        <w:t xml:space="preserve">Student </w:t>
      </w:r>
      <w:r w:rsidR="00E36998">
        <w:t>N</w:t>
      </w:r>
      <w:r w:rsidR="00A21005">
        <w:t>umber: 2328</w:t>
      </w:r>
      <w:r w:rsidR="001D5248">
        <w:t>205</w:t>
      </w:r>
    </w:p>
    <w:p w14:paraId="7F9B7575" w14:textId="7994B0BC" w:rsidR="007042A3" w:rsidRDefault="007042A3" w:rsidP="002258BB">
      <w:r>
        <w:t>Mod</w:t>
      </w:r>
      <w:r w:rsidR="007E0D4C">
        <w:t>ule code: L</w:t>
      </w:r>
      <w:r w:rsidR="00A711E1">
        <w:t>CBB50</w:t>
      </w:r>
      <w:r w:rsidR="001163D0">
        <w:t>14</w:t>
      </w:r>
    </w:p>
    <w:p w14:paraId="2EE462A1" w14:textId="63FA5403" w:rsidR="00C9484E" w:rsidRDefault="00C9484E" w:rsidP="002258BB">
      <w:r>
        <w:t>Module: Data Han</w:t>
      </w:r>
      <w:r w:rsidR="006A37FF">
        <w:t>dling &amp; Business Intellig</w:t>
      </w:r>
      <w:r w:rsidR="00327C18">
        <w:t>ence</w:t>
      </w:r>
    </w:p>
    <w:p w14:paraId="1FDB3CCE" w14:textId="51531F07" w:rsidR="001163D0" w:rsidRDefault="001163D0" w:rsidP="002258BB">
      <w:r>
        <w:t>Assig</w:t>
      </w:r>
      <w:r w:rsidR="00A12C93">
        <w:t>nment Title: Component 1</w:t>
      </w:r>
      <w:r w:rsidR="003C1E48">
        <w:t>: coursework individual Report</w:t>
      </w:r>
    </w:p>
    <w:p w14:paraId="6524BD63" w14:textId="55EB44B3" w:rsidR="00327C18" w:rsidRDefault="00513E73" w:rsidP="002258BB">
      <w:r>
        <w:t xml:space="preserve">Lecture: Ihsan </w:t>
      </w:r>
      <w:r w:rsidR="006A51E5">
        <w:t>UL Haq</w:t>
      </w:r>
      <w:r w:rsidR="00910CFC">
        <w:t xml:space="preserve"> </w:t>
      </w:r>
    </w:p>
    <w:p w14:paraId="35C03F42" w14:textId="77777777" w:rsidR="00D30A14" w:rsidRDefault="00D30A14" w:rsidP="00451616">
      <w:pPr>
        <w:rPr>
          <w:b/>
          <w:bCs/>
          <w:u w:val="single"/>
        </w:rPr>
      </w:pPr>
    </w:p>
    <w:p w14:paraId="40684774" w14:textId="4E4B31BF" w:rsidR="00451616" w:rsidRPr="00C327A0" w:rsidRDefault="00451616" w:rsidP="00451616">
      <w:pPr>
        <w:rPr>
          <w:b/>
          <w:bCs/>
          <w:u w:val="single"/>
        </w:rPr>
      </w:pPr>
      <w:r w:rsidRPr="00C327A0">
        <w:rPr>
          <w:b/>
          <w:bCs/>
          <w:u w:val="single"/>
        </w:rPr>
        <w:t>Table of Contents</w:t>
      </w:r>
    </w:p>
    <w:p w14:paraId="7B8A0DCB" w14:textId="77777777" w:rsidR="00451616" w:rsidRDefault="00451616" w:rsidP="00451616">
      <w:r>
        <w:t>Business Intelligence, Data Warehousing and Data Mining Report: The Body Shop</w:t>
      </w:r>
    </w:p>
    <w:p w14:paraId="7A403115" w14:textId="77777777" w:rsidR="00451616" w:rsidRDefault="00451616" w:rsidP="00451616"/>
    <w:p w14:paraId="0BA7FB14" w14:textId="77777777" w:rsidR="00451616" w:rsidRDefault="00451616" w:rsidP="00451616">
      <w:r w:rsidRPr="00626DF7">
        <w:rPr>
          <w:u w:val="single"/>
        </w:rPr>
        <w:t>Assignment title</w:t>
      </w:r>
      <w:r>
        <w:t xml:space="preserve"> Part one: coursework individual report</w:t>
      </w:r>
    </w:p>
    <w:p w14:paraId="4657D8E6" w14:textId="77777777" w:rsidR="00451616" w:rsidRDefault="00451616" w:rsidP="00451616"/>
    <w:p w14:paraId="3328D6F5" w14:textId="77777777" w:rsidR="00451616" w:rsidRDefault="00451616" w:rsidP="00451616">
      <w:r>
        <w:t>Business Intelligence, Data Warehousing and Data Mining Report</w:t>
      </w:r>
    </w:p>
    <w:p w14:paraId="40CB41F5" w14:textId="77777777" w:rsidR="00451616" w:rsidRDefault="00451616" w:rsidP="00451616"/>
    <w:p w14:paraId="50AE1C62" w14:textId="77777777" w:rsidR="00451616" w:rsidRDefault="00451616" w:rsidP="00451616">
      <w:r>
        <w:t>Case Study: The Body Shop</w:t>
      </w:r>
    </w:p>
    <w:p w14:paraId="4283C746" w14:textId="77777777" w:rsidR="00451616" w:rsidRDefault="00451616" w:rsidP="00451616"/>
    <w:p w14:paraId="5480A2F1" w14:textId="77777777" w:rsidR="00451616" w:rsidRDefault="00451616" w:rsidP="00451616">
      <w:r>
        <w:t xml:space="preserve">Prepared by: Sukhwinder Kaur </w:t>
      </w:r>
    </w:p>
    <w:p w14:paraId="65F7E193" w14:textId="77777777" w:rsidR="00451616" w:rsidRDefault="00451616" w:rsidP="00451616"/>
    <w:p w14:paraId="71959F10" w14:textId="77777777" w:rsidR="00451616" w:rsidRDefault="00451616" w:rsidP="00451616">
      <w:r>
        <w:t>Student ID:23 20 8205@student.uwtesd.ac.uk</w:t>
      </w:r>
    </w:p>
    <w:p w14:paraId="140420C7" w14:textId="77777777" w:rsidR="00451616" w:rsidRDefault="00451616" w:rsidP="00451616"/>
    <w:p w14:paraId="7D6A1E6C" w14:textId="77777777" w:rsidR="00451616" w:rsidRDefault="00451616" w:rsidP="00451616">
      <w:r>
        <w:t>Module: data handling and business intelligence</w:t>
      </w:r>
    </w:p>
    <w:p w14:paraId="6B1E14E9" w14:textId="77777777" w:rsidR="00451616" w:rsidRDefault="00451616" w:rsidP="00451616"/>
    <w:p w14:paraId="7C151C43" w14:textId="77777777" w:rsidR="00451616" w:rsidRDefault="00451616" w:rsidP="00451616">
      <w:r>
        <w:t>Institution: BA(HONS) business management</w:t>
      </w:r>
    </w:p>
    <w:p w14:paraId="50EA2CA7" w14:textId="77777777" w:rsidR="00451616" w:rsidRDefault="00451616" w:rsidP="00451616"/>
    <w:p w14:paraId="42BFD550" w14:textId="77777777" w:rsidR="00451616" w:rsidRDefault="00451616" w:rsidP="00451616">
      <w:r>
        <w:t>Submission Date: 28 June 2026</w:t>
      </w:r>
    </w:p>
    <w:p w14:paraId="54674550" w14:textId="77777777" w:rsidR="00451616" w:rsidRDefault="00451616" w:rsidP="00451616"/>
    <w:p w14:paraId="18DAF371" w14:textId="77777777" w:rsidR="00451616" w:rsidRDefault="00451616" w:rsidP="00451616"/>
    <w:p w14:paraId="22BA06AD" w14:textId="77777777" w:rsidR="00451616" w:rsidRDefault="00451616" w:rsidP="00451616"/>
    <w:p w14:paraId="559EDF68" w14:textId="77777777" w:rsidR="00451616" w:rsidRDefault="00451616" w:rsidP="00451616">
      <w:r>
        <w:lastRenderedPageBreak/>
        <w:t>Table of Contents</w:t>
      </w:r>
    </w:p>
    <w:p w14:paraId="4AED7A56" w14:textId="77777777" w:rsidR="00451616" w:rsidRDefault="00451616" w:rsidP="00451616">
      <w:r>
        <w:t>Section</w:t>
      </w:r>
      <w:r>
        <w:tab/>
        <w:t>Page</w:t>
      </w:r>
    </w:p>
    <w:p w14:paraId="137B221E" w14:textId="77777777" w:rsidR="00451616" w:rsidRDefault="00451616" w:rsidP="00451616">
      <w:r>
        <w:t>Executive Summary</w:t>
      </w:r>
      <w:r>
        <w:tab/>
        <w:t>2</w:t>
      </w:r>
    </w:p>
    <w:p w14:paraId="75D88973" w14:textId="77777777" w:rsidR="00451616" w:rsidRDefault="00451616" w:rsidP="00451616">
      <w:r>
        <w:t>1. Introduction</w:t>
      </w:r>
      <w:r>
        <w:tab/>
        <w:t>3</w:t>
      </w:r>
    </w:p>
    <w:p w14:paraId="0F1DF598" w14:textId="77777777" w:rsidR="00451616" w:rsidRDefault="00451616" w:rsidP="00451616">
      <w:r>
        <w:t>2. Business Intelligence Trends and Strategic Impact</w:t>
      </w:r>
      <w:r>
        <w:tab/>
        <w:t>4</w:t>
      </w:r>
    </w:p>
    <w:p w14:paraId="0B638297" w14:textId="77777777" w:rsidR="00451616" w:rsidRDefault="00451616" w:rsidP="00451616">
      <w:r>
        <w:t>3. Data Warehousing Architecture: Kimball Model</w:t>
      </w:r>
      <w:r>
        <w:tab/>
        <w:t>6</w:t>
      </w:r>
    </w:p>
    <w:p w14:paraId="0395A171" w14:textId="77777777" w:rsidR="00451616" w:rsidRDefault="00451616" w:rsidP="00451616">
      <w:r>
        <w:t>4. Data Mining and the CRISP-DM Framework</w:t>
      </w:r>
      <w:r>
        <w:tab/>
        <w:t>8</w:t>
      </w:r>
    </w:p>
    <w:p w14:paraId="1E5F2393" w14:textId="77777777" w:rsidR="00451616" w:rsidRDefault="00451616" w:rsidP="00451616">
      <w:r>
        <w:t>5. Ethical, Security and Legal Considerations</w:t>
      </w:r>
      <w:r>
        <w:tab/>
        <w:t>11</w:t>
      </w:r>
    </w:p>
    <w:p w14:paraId="42E488BB" w14:textId="77777777" w:rsidR="00451616" w:rsidRDefault="00451616" w:rsidP="00451616">
      <w:r>
        <w:t>6. Recommendations</w:t>
      </w:r>
      <w:r>
        <w:tab/>
        <w:t>13</w:t>
      </w:r>
    </w:p>
    <w:p w14:paraId="545E4EF7" w14:textId="77777777" w:rsidR="00451616" w:rsidRDefault="00451616" w:rsidP="00451616">
      <w:r>
        <w:t>7. Conclusion</w:t>
      </w:r>
      <w:r>
        <w:tab/>
        <w:t>14</w:t>
      </w:r>
    </w:p>
    <w:p w14:paraId="41083C30" w14:textId="77777777" w:rsidR="00451616" w:rsidRDefault="00451616" w:rsidP="00451616">
      <w:r>
        <w:t>References</w:t>
      </w:r>
      <w:r>
        <w:tab/>
        <w:t>15</w:t>
      </w:r>
    </w:p>
    <w:p w14:paraId="73F9CAD6" w14:textId="77777777" w:rsidR="00451616" w:rsidRDefault="00451616" w:rsidP="00451616"/>
    <w:p w14:paraId="50E765EF" w14:textId="77777777" w:rsidR="00451616" w:rsidRDefault="00451616" w:rsidP="00451616"/>
    <w:p w14:paraId="658E9E3D" w14:textId="77777777" w:rsidR="008C5D00" w:rsidRDefault="008C5D00" w:rsidP="002258BB"/>
    <w:p w14:paraId="39F94D18" w14:textId="77777777" w:rsidR="00E36998" w:rsidRDefault="00E36998" w:rsidP="002258BB"/>
    <w:p w14:paraId="4F89EF7B" w14:textId="77777777" w:rsidR="00E36998" w:rsidRDefault="00E36998" w:rsidP="002258BB"/>
    <w:p w14:paraId="4EB98343" w14:textId="50092E43" w:rsidR="00A67421" w:rsidRDefault="00A67421" w:rsidP="002258BB">
      <w:r>
        <w:t xml:space="preserve"> </w:t>
      </w:r>
    </w:p>
    <w:p w14:paraId="3D4025B8" w14:textId="5A5A213A" w:rsidR="002258BB" w:rsidRDefault="002258BB" w:rsidP="002258BB">
      <w:r>
        <w:t>Strategic Analysis of Business Intelligence, Data Warehousing, and Data Mining: The Body Shop</w:t>
      </w:r>
    </w:p>
    <w:p w14:paraId="60F3CB66" w14:textId="458C8870" w:rsidR="002258BB" w:rsidRDefault="002258BB" w:rsidP="002258BB"/>
    <w:p w14:paraId="03CEF3CE" w14:textId="77777777" w:rsidR="002258BB" w:rsidRDefault="002258BB" w:rsidP="002258BB">
      <w:r>
        <w:t>Executive Summary</w:t>
      </w:r>
    </w:p>
    <w:p w14:paraId="356BE0F5" w14:textId="77777777" w:rsidR="002258BB" w:rsidRDefault="002258BB" w:rsidP="002258BB"/>
    <w:p w14:paraId="06A1D68C" w14:textId="77777777" w:rsidR="002258BB" w:rsidRDefault="002258BB" w:rsidP="002258BB">
      <w:r>
        <w:t>Business Intelligence (BI), Data Warehousing (DW), and Data Mining (DM) have become fundamental technologies that enable organisations to improve strategic decision-making by transforming large volumes of operational data into valuable business insights. This report critically analyses how these technologies can support The Body Shop, an international retailer specialising in ethically sourced beauty and skincare products. The company operates through physical retail stores, online shopping platforms, loyalty programmes, and digital marketing channels, all of which generate substantial amounts of customer and operational data.</w:t>
      </w:r>
    </w:p>
    <w:p w14:paraId="09B06D8A" w14:textId="77777777" w:rsidR="002258BB" w:rsidRDefault="002258BB" w:rsidP="002258BB"/>
    <w:p w14:paraId="5066EED8" w14:textId="77777777" w:rsidR="002258BB" w:rsidRDefault="002258BB" w:rsidP="002258BB">
      <w:r>
        <w:t>The report examines recent developments in Business Intelligence, including cloud computing, artificial intelligence (AI), machine learning, and interactive data visualisation tools. It also evaluates how Kimball’s Dimensional Modelling approach could be implemented to establish an efficient enterprise data warehouse capable of integrating data from multiple business functions. Furthermore, the report analyses the application of the Cross-Industry Standard Process for Data Mining (CRISP-DM) framework to support customer segmentation, demand forecasting, and personalised marketing strategies.</w:t>
      </w:r>
    </w:p>
    <w:p w14:paraId="17E5B8A7" w14:textId="77777777" w:rsidR="002258BB" w:rsidRDefault="002258BB" w:rsidP="002258BB"/>
    <w:p w14:paraId="3C540833" w14:textId="62E98C86" w:rsidR="0086306B" w:rsidRDefault="002258BB" w:rsidP="0086306B">
      <w:r>
        <w:t>The findings suggest that adopting an integrated BI, DW, and DM strategy would improve decision-making, strengthen customer relationships, optimise inventory management, and increase operational efficiency throughout The Body Shop’s global operations. These technologies would also support the organisation’s ethical and sustainability objectives by improving supply chain transparency and enabling more informed strategic planning. Although challenges relating to data quality, cybersecurity, implementation costs, and employee training remain significant, the long-term strategic benefits outweigh these limitations. Overall, effective use of Business Intelligence technologies can enhance The Body Shop’s competitive advantage while supporting sustainable business growth in an increasingly data-driven retail environment (Sharda et al., 2023; The Body Shop, 2024).</w:t>
      </w:r>
    </w:p>
    <w:p w14:paraId="5CE492EE" w14:textId="77777777" w:rsidR="001A7584" w:rsidRDefault="001A7584" w:rsidP="0086306B"/>
    <w:p w14:paraId="44DE4B01" w14:textId="77777777" w:rsidR="00E3721F" w:rsidRDefault="00E3721F" w:rsidP="00E3721F">
      <w:r>
        <w:t>1. Introduction</w:t>
      </w:r>
    </w:p>
    <w:p w14:paraId="1EF04859" w14:textId="77777777" w:rsidR="00E3721F" w:rsidRDefault="00E3721F" w:rsidP="00E3721F"/>
    <w:p w14:paraId="03142FCA" w14:textId="77777777" w:rsidR="00E3721F" w:rsidRDefault="00E3721F" w:rsidP="00E3721F">
      <w:r>
        <w:t>Modern organisations operate within increasingly competitive markets where data has become one of the most valuable business assets. Companies that can successfully collect, analyse, and interpret data are better positioned to improve decision-making, increase operational efficiency, and respond quickly to changing customer expectations. Business Intelligence (BI), Data Warehousing (DW), and Data Mining (DM) have therefore become essential components of organisational strategy because they transform raw data into meaningful information that supports evidence-based decision-making (Laudon and Laudon, 2022).</w:t>
      </w:r>
    </w:p>
    <w:p w14:paraId="387A075D" w14:textId="77777777" w:rsidR="00E3721F" w:rsidRDefault="00E3721F" w:rsidP="00E3721F"/>
    <w:p w14:paraId="3C79505B" w14:textId="77777777" w:rsidR="00E3721F" w:rsidRDefault="00E3721F" w:rsidP="00E3721F">
      <w:r>
        <w:t xml:space="preserve">The Body Shop is a globally recognised cosmetics and skincare retailer founded on ethical principles including cruelty-free products, fair trade sourcing, and environmental sustainability. The organisation operates across numerous international markets through physical retail stores, e-commerce platforms, mobile applications, </w:t>
      </w:r>
      <w:r>
        <w:lastRenderedPageBreak/>
        <w:t>and customer loyalty programmes. These activities generate significant amounts of structured and unstructured data every day, including sales transactions, customer purchase histories, online browsing behaviour, inventory records, supplier information, and digital marketing performance. Without an integrated information management strategy, much of this valuable data would remain underutilised, limiting the organisation’s ability to make informed strategic decisions.</w:t>
      </w:r>
    </w:p>
    <w:p w14:paraId="150C8E2D" w14:textId="77777777" w:rsidR="00E3721F" w:rsidRDefault="00E3721F" w:rsidP="00E3721F"/>
    <w:p w14:paraId="1DB70308" w14:textId="77777777" w:rsidR="00E3721F" w:rsidRDefault="00E3721F" w:rsidP="00E3721F">
      <w:r>
        <w:t>Business Intelligence systems provide managers with the capability to monitor organisational performance through interactive dashboards, performance indicators, and analytical reporting tools. Rather than relying solely on historical reports, managers can access near real-time information to identify sales trends, evaluate marketing campaigns, and monitor customer behaviour. These capabilities enable faster and more accurate decision-making across multiple business functions, including finance, operations, supply chain management, and customer relationship management (Power, 2007).</w:t>
      </w:r>
    </w:p>
    <w:p w14:paraId="10FC039B" w14:textId="77777777" w:rsidR="00E3721F" w:rsidRDefault="00E3721F" w:rsidP="00E3721F"/>
    <w:p w14:paraId="2F22FF8A" w14:textId="77777777" w:rsidR="00E3721F" w:rsidRDefault="00E3721F" w:rsidP="00E3721F">
      <w:r>
        <w:t>Data Warehousing complements Business Intelligence by integrating data from multiple operational systems into a single centralised repository. Instead of maintaining isolated databases across departments, a data warehouse provides consistent, accurate, and historical information that supports enterprise-wide reporting and analysis. Kimball’s Dimensional Modelling methodology is particularly appropriate for retail organisations because it organises business data into easily understandable fact and dimension tables, enabling managers to analyse sales performance across products, customers, stores, and time periods (Kimball and Ross, 2020).</w:t>
      </w:r>
    </w:p>
    <w:p w14:paraId="6CB22DBE" w14:textId="77777777" w:rsidR="00E3721F" w:rsidRDefault="00E3721F" w:rsidP="00E3721F"/>
    <w:p w14:paraId="0A91BF59" w14:textId="77777777" w:rsidR="00E3721F" w:rsidRDefault="00E3721F" w:rsidP="00E3721F">
      <w:r>
        <w:t>Data Mining extends these capabilities by applying statistical analysis and machine learning techniques to identify hidden relationships and behavioural patterns within organisational data. Using frameworks such as CRISP-DM, organisations can predict customer purchasing behaviour, identify high-value customer segments, forecast product demand, and improve inventory planning. For The Body Shop, these insights could contribute to more personalised customer experiences while supporting efficient stock management and sustainable retail operations (Han et al., 2012).</w:t>
      </w:r>
    </w:p>
    <w:p w14:paraId="14666D69" w14:textId="77777777" w:rsidR="00E3721F" w:rsidRDefault="00E3721F" w:rsidP="00E3721F"/>
    <w:p w14:paraId="4F5CB171" w14:textId="388011D6" w:rsidR="001A7584" w:rsidRDefault="00E3721F" w:rsidP="0086306B">
      <w:r>
        <w:t xml:space="preserve">As consumer expectations continue to evolve and digital retail channels become increasingly important, organisations must invest in advanced analytical capabilities to remain competitive. Consequently, the strategic integration of Business Intelligence, Data Warehousing, and Data Mining represents a significant opportunity for The Body </w:t>
      </w:r>
      <w:r>
        <w:lastRenderedPageBreak/>
        <w:t>Shop to improve organisational performance while reinforcing its long-standing commitment to ethical business practices and environmental sustainability (The Body Shop, 2024).</w:t>
      </w:r>
    </w:p>
    <w:p w14:paraId="72BFC18D" w14:textId="77777777" w:rsidR="006C08E8" w:rsidRDefault="006C08E8" w:rsidP="0086306B"/>
    <w:p w14:paraId="4510F1C9" w14:textId="77777777" w:rsidR="00E173EC" w:rsidRDefault="00E173EC" w:rsidP="00E173EC">
      <w:r>
        <w:t>2. Business Intelligence Trends and Strategic Impact</w:t>
      </w:r>
    </w:p>
    <w:p w14:paraId="361878D2" w14:textId="77777777" w:rsidR="00E173EC" w:rsidRDefault="00E173EC" w:rsidP="00E173EC"/>
    <w:p w14:paraId="63DFF118" w14:textId="77777777" w:rsidR="00E173EC" w:rsidRDefault="00E173EC" w:rsidP="00E173EC">
      <w:r>
        <w:t>Business Intelligence (BI) has developed significantly over the last decade, evolving from a reporting tool into a strategic resource that supports real-time decision-making and organisational performance. Modern BI systems allow businesses to gather information from multiple sources, analyse trends quickly, and present findings through interactive dashboards and visual reports. As organisations continue to generate increasing volumes of digital data, Business Intelligence enables managers to transform this information into actionable knowledge that improves both operational and strategic decision-making (Sharda et al., 2023).</w:t>
      </w:r>
    </w:p>
    <w:p w14:paraId="213119A3" w14:textId="77777777" w:rsidR="00E173EC" w:rsidRDefault="00E173EC" w:rsidP="00E173EC"/>
    <w:p w14:paraId="73B1359D" w14:textId="77777777" w:rsidR="00E173EC" w:rsidRDefault="00E173EC" w:rsidP="00E173EC">
      <w:r>
        <w:t>One of the most influential developments in Business Intelligence is the widespread adoption of cloud computing. Cloud-based BI platforms provide organisations with flexible access to data without the need to maintain expensive on-premises infrastructure. Retail businesses such as The Body Shop operate across multiple countries, making cloud technology particularly valuable because employees can securely access business information from different locations while maintaining consistent data across all markets. Cloud platforms also offer greater scalability, allowing organisations to respond efficiently to seasonal fluctuations in customer demand, such as increased sales during Christmas or promotional campaigns. Leading providers including Microsoft Azure and Amazon Web Services (AWS) support these capabilities by offering secure data storage, advanced analytics, and high levels of system availability (Microsoft, 2024; Amazon Web Services, 2024).</w:t>
      </w:r>
    </w:p>
    <w:p w14:paraId="7062B919" w14:textId="77777777" w:rsidR="00E173EC" w:rsidRDefault="00E173EC" w:rsidP="00E173EC"/>
    <w:p w14:paraId="1663F809" w14:textId="77777777" w:rsidR="00E173EC" w:rsidRDefault="00E173EC" w:rsidP="00E173EC">
      <w:r>
        <w:t xml:space="preserve">Artificial Intelligence (AI) and Machine Learning (ML) have further enhanced the capabilities of Business Intelligence by enabling systems to identify patterns, automate forecasting, and generate predictive insights from historical data. Rather than relying solely on descriptive reports, AI-powered BI systems can identify emerging consumer trends, forecast future product demand, and recommend business actions based on historical purchasing behaviour. For The Body Shop, these technologies could be used to anticipate increased demand for skincare products during seasonal changes or identify growing customer interest in vegan and sustainable cosmetics. By recognising these trends at an early stage, managers can adjust stock levels, optimise supply chain </w:t>
      </w:r>
      <w:r>
        <w:lastRenderedPageBreak/>
        <w:t>operations, and reduce the likelihood of inventory shortages or excess stock. This proactive approach improves customer satisfaction while reducing operational costs (Laudon and Laudon, 2022).</w:t>
      </w:r>
    </w:p>
    <w:p w14:paraId="142F1FCE" w14:textId="77777777" w:rsidR="00E173EC" w:rsidRDefault="00E173EC" w:rsidP="00E173EC"/>
    <w:p w14:paraId="6EE3CD97" w14:textId="77777777" w:rsidR="00E173EC" w:rsidRDefault="00E173EC" w:rsidP="00E173EC">
      <w:r>
        <w:t>Another important trend is the growth of self-service Business Intelligence. Traditional reporting systems often required specialist IT staff to produce business reports, delaying decision-making and limiting data accessibility. Modern BI platforms, such as Microsoft Power BI and Tableau, allow managers and non-technical employees to create customised dashboards and reports without extensive technical knowledge. This democratisation of data enables departments such as marketing, finance, retail operations, and supply chain management to independently analyse performance indicators relevant to their responsibilities. Consequently, decision-making becomes more responsive, collaborative, and evidence-based (Power, 2007).</w:t>
      </w:r>
    </w:p>
    <w:p w14:paraId="34531D0E" w14:textId="77777777" w:rsidR="00E173EC" w:rsidRDefault="00E173EC" w:rsidP="00E173EC"/>
    <w:p w14:paraId="738E7E05" w14:textId="77777777" w:rsidR="00E173EC" w:rsidRDefault="00E173EC" w:rsidP="00E173EC">
      <w:r>
        <w:t>Data visualisation has become an essential component of Business Intelligence because it simplifies the interpretation of complex business information. Interactive dashboards present large datasets through charts, maps, graphs, and key performance indicators (KPIs), enabling managers to identify trends and anomalies much more quickly than when using traditional spreadsheets. Within The Body Shop, visual dashboards could monitor daily sales performance, customer loyalty programme participation, regional product performance, online conversion rates, and inventory availability. Managers would therefore be able to identify underperforming products, evaluate promotional campaigns, and compare business performance across international markets using real-time information.</w:t>
      </w:r>
    </w:p>
    <w:p w14:paraId="3C858126" w14:textId="77777777" w:rsidR="00E173EC" w:rsidRDefault="00E173EC" w:rsidP="00E173EC"/>
    <w:p w14:paraId="68B867E4" w14:textId="77777777" w:rsidR="00E173EC" w:rsidRDefault="00E173EC" w:rsidP="00E173EC">
      <w:r>
        <w:t>Business Intelligence also supports customer relationship management by integrating information from online transactions, loyalty programmes, social media platforms, and customer service interactions. This integrated approach enables organisations to develop a comprehensive understanding of customer preferences, purchasing behaviour, and engagement patterns. The Body Shop could use these insights to personalise marketing campaigns, recommend products based on previous purchases, and improve customer retention through targeted promotional offers. Research suggests that personalised customer experiences contribute significantly to customer satisfaction and long-term brand loyalty within the retail industry (Chen, Chiang and Storey, 2012).</w:t>
      </w:r>
    </w:p>
    <w:p w14:paraId="057694E9" w14:textId="77777777" w:rsidR="00E173EC" w:rsidRDefault="00E173EC" w:rsidP="00E173EC"/>
    <w:p w14:paraId="313B6485" w14:textId="77777777" w:rsidR="00E173EC" w:rsidRDefault="00E173EC" w:rsidP="00E173EC">
      <w:r>
        <w:lastRenderedPageBreak/>
        <w:t>Despite these advantages, implementing Business Intelligence systems presents several organisational challenges. High implementation costs, employee training requirements, data governance issues, and cybersecurity risks remain significant barriers, particularly for organisations operating across multiple international markets. Furthermore, inaccurate or incomplete data can reduce the reliability of analytical outputs, resulting in poor business decisions. Consequently, organisations must establish effective data quality management processes, invest in employee training, and implement robust cybersecurity measures to maximise the value of Business Intelligence technologies (Sharda et al., 2023).</w:t>
      </w:r>
    </w:p>
    <w:p w14:paraId="4E8C0CCB" w14:textId="77777777" w:rsidR="00E173EC" w:rsidRDefault="00E173EC" w:rsidP="00E173EC"/>
    <w:p w14:paraId="2E6984E2" w14:textId="6DD3B6B6" w:rsidR="006C08E8" w:rsidRDefault="00E173EC" w:rsidP="0086306B">
      <w:r>
        <w:t>Overall, Business Intelligence provides The Body Shop with a strategic capability that extends beyond operational reporting. By integrating cloud computing, artificial intelligence, machine learning, and advanced visual analytics, the organisation can improve decision-making, strengthen customer relationships, optimise operational efficiency, and maintain its competitive position within the global ethical beauty industry. These technologies also support the company’s long-term commitment to sustainability by enabling more efficient resource management and evidence-based strategic planning.</w:t>
      </w:r>
    </w:p>
    <w:p w14:paraId="065B59BC" w14:textId="77777777" w:rsidR="00D26BDC" w:rsidRDefault="00D26BDC" w:rsidP="0086306B"/>
    <w:p w14:paraId="3E89B6F1" w14:textId="77777777" w:rsidR="00E47B6D" w:rsidRPr="00E47B6D" w:rsidRDefault="00E47B6D" w:rsidP="00E47B6D">
      <w:pPr>
        <w:rPr>
          <w:u w:val="single"/>
        </w:rPr>
      </w:pPr>
      <w:r w:rsidRPr="00E47B6D">
        <w:rPr>
          <w:u w:val="single"/>
        </w:rPr>
        <w:t>3. Data Warehousing Using Kimball’s Dimensional Modelling</w:t>
      </w:r>
    </w:p>
    <w:p w14:paraId="443C0CC6" w14:textId="77777777" w:rsidR="00E47B6D" w:rsidRPr="00E47B6D" w:rsidRDefault="00E47B6D" w:rsidP="00E47B6D">
      <w:pPr>
        <w:rPr>
          <w:u w:val="single"/>
        </w:rPr>
      </w:pPr>
    </w:p>
    <w:p w14:paraId="4EC2DDDF" w14:textId="77777777" w:rsidR="00E47B6D" w:rsidRPr="00B33A64" w:rsidRDefault="00E47B6D" w:rsidP="00E47B6D">
      <w:r w:rsidRPr="00B33A64">
        <w:t>As organisations continue to generate increasing volumes of data from multiple operational systems, effective data management becomes essential for supporting informed decision-making. A data warehouse is a central repository that consolidates information from various business functions into a single, consistent database designed specifically for reporting and analysis. Unlike transactional databases, which process daily business activities such as customer purchases or stock updates, a data warehouse stores historical information that enables organisations to identify long-term trends and evaluate business performance over time (Kimball and Ross, 2020).</w:t>
      </w:r>
    </w:p>
    <w:p w14:paraId="24C69AF7" w14:textId="77777777" w:rsidR="00E47B6D" w:rsidRPr="00B33A64" w:rsidRDefault="00E47B6D" w:rsidP="00E47B6D"/>
    <w:p w14:paraId="7233BF3B" w14:textId="77777777" w:rsidR="00E47B6D" w:rsidRPr="00B33A64" w:rsidRDefault="00E47B6D" w:rsidP="00E47B6D">
      <w:r w:rsidRPr="00B33A64">
        <w:t xml:space="preserve">For a multinational retailer such as The Body Shop, information is generated through physical stores, e-commerce platforms, customer loyalty programmes, supply chain systems, marketing campaigns, and financial operations. If these data sources remain separate, managers may struggle to obtain a complete picture of organisational performance. A well-designed data warehouse addresses this challenge by integrating information from different departments into one reliable source, ensuring that </w:t>
      </w:r>
      <w:r w:rsidRPr="00B33A64">
        <w:lastRenderedPageBreak/>
        <w:t>managers throughout the organisation use consistent and accurate data when making strategic decisions (Laudon and Laudon, 2022).</w:t>
      </w:r>
    </w:p>
    <w:p w14:paraId="463C41E7" w14:textId="77777777" w:rsidR="00E47B6D" w:rsidRPr="00B33A64" w:rsidRDefault="00E47B6D" w:rsidP="00E47B6D"/>
    <w:p w14:paraId="10B92458" w14:textId="77777777" w:rsidR="00E47B6D" w:rsidRPr="00B33A64" w:rsidRDefault="00E47B6D" w:rsidP="00E47B6D">
      <w:r w:rsidRPr="00B33A64">
        <w:t>Kimball’s Dimensional Modelling methodology is one of the most widely adopted approaches for designing retail data warehouses because it focuses on simplicity, usability, and business requirements rather than technical complexity. The methodology organises information into fact tables, which contain measurable business data such as sales revenue, quantities sold, and transaction values, and dimension tables, which provide descriptive information about customers, products, stores, suppliers, employees, and time periods. These tables are connected using a star schema, allowing users to analyse business performance from multiple perspectives while maintaining fast query performance (Kimball and Ross, 2020).</w:t>
      </w:r>
    </w:p>
    <w:p w14:paraId="29B40D40" w14:textId="77777777" w:rsidR="00E47B6D" w:rsidRPr="00B33A64" w:rsidRDefault="00E47B6D" w:rsidP="00E47B6D"/>
    <w:p w14:paraId="7B6D1C73" w14:textId="77777777" w:rsidR="00E47B6D" w:rsidRPr="00B33A64" w:rsidRDefault="00E47B6D" w:rsidP="00E47B6D">
      <w:r w:rsidRPr="00B33A64">
        <w:t>For The Body Shop, a central sales fact table could record every customer transaction, including sales value, quantity purchased, discounts applied, and profit generated. This information could then be linked to dimension tables containing customer demographics, product categories, retail locations, promotional campaigns, and calendar dates. Managers would therefore be able to analyse questions such as which skincare products generate the highest revenue, which stores perform most successfully during seasonal promotions, or how customer purchasing behaviour differs between online and physical retail channels. These insights would support more informed strategic planning and improve operational efficiency.</w:t>
      </w:r>
    </w:p>
    <w:p w14:paraId="23E95D91" w14:textId="77777777" w:rsidR="00E47B6D" w:rsidRPr="00B33A64" w:rsidRDefault="00E47B6D" w:rsidP="00E47B6D"/>
    <w:p w14:paraId="4AB74BD5" w14:textId="77777777" w:rsidR="00E47B6D" w:rsidRPr="00B33A64" w:rsidRDefault="00E47B6D" w:rsidP="00E47B6D">
      <w:r w:rsidRPr="00B33A64">
        <w:t>The implementation of Kimball’s approach would also strengthen supply chain management. By combining sales information with inventory and supplier data, managers could identify products that experience consistently high demand and ensure that stock levels remain sufficient across different regions. Similarly, underperforming product lines could be identified more quickly, enabling better inventory control and reducing unnecessary storage costs. Improved visibility across the supply chain would also support The Body Shop’s commitment to ethical sourcing by allowing managers to monitor supplier performance and sustainability metrics more effectively.</w:t>
      </w:r>
    </w:p>
    <w:p w14:paraId="74E50125" w14:textId="77777777" w:rsidR="00E47B6D" w:rsidRPr="00B33A64" w:rsidRDefault="00E47B6D" w:rsidP="00E47B6D"/>
    <w:p w14:paraId="1069CF52" w14:textId="77777777" w:rsidR="00E47B6D" w:rsidRPr="00B33A64" w:rsidRDefault="00E47B6D" w:rsidP="00E47B6D">
      <w:r w:rsidRPr="00B33A64">
        <w:t xml:space="preserve">Another significant advantage of Kimball’s methodology is its scalability. As The Body Shop expands into new international markets or introduces additional digital sales channels, new data can be incorporated into the warehouse without requiring the entire system to be redesigned. This flexibility enables the organisation to respond more </w:t>
      </w:r>
      <w:r w:rsidRPr="00B33A64">
        <w:lastRenderedPageBreak/>
        <w:t>effectively to changing customer expectations while maintaining a consistent analytical framework across all business operations (Sharda et al., 2023).</w:t>
      </w:r>
    </w:p>
    <w:p w14:paraId="46433F66" w14:textId="77777777" w:rsidR="00E47B6D" w:rsidRPr="00B33A64" w:rsidRDefault="00E47B6D" w:rsidP="00E47B6D"/>
    <w:p w14:paraId="1CE41841" w14:textId="77777777" w:rsidR="00E47B6D" w:rsidRPr="00B33A64" w:rsidRDefault="00E47B6D" w:rsidP="00E47B6D">
      <w:r w:rsidRPr="00B33A64">
        <w:t>Despite these advantages, implementing a data warehouse presents several challenges. Developing an enterprise-wide warehouse requires substantial financial investment, specialist technical expertise, and ongoing maintenance. Organisations must also ensure that data collected from different operational systems is accurate, complete, and consistent before it is loaded into the warehouse. Poor data quality can undermine analytical accuracy and reduce confidence in business reporting. Furthermore, because data warehouses contain sensitive customer and commercial information, strong cybersecurity measures and compliance with data protection legislation, including the UK General Data Protection Regulation (UK GDPR), are essential to safeguard organisational data and maintain customer trust.</w:t>
      </w:r>
    </w:p>
    <w:p w14:paraId="7583342D" w14:textId="77777777" w:rsidR="00E47B6D" w:rsidRPr="00B33A64" w:rsidRDefault="00E47B6D" w:rsidP="00E47B6D"/>
    <w:p w14:paraId="1C31DE6D" w14:textId="457595E3" w:rsidR="00374285" w:rsidRPr="00B33A64" w:rsidRDefault="00E47B6D" w:rsidP="005D3D47">
      <w:r w:rsidRPr="00B33A64">
        <w:t>Overall, Kimball’s Dimensional Modelling approach provides The Body Shop with a practical and scalable framework for integrating business information into a single analytical platform. By creating a reliable source of high-quality data, the organisation would be better equipped to support Business Intelligence initiatives, improve strategic decision-making, enhance operational efficiency, and strengthen its long-term competitive position within the global ethical cosmetics market.</w:t>
      </w:r>
    </w:p>
    <w:p w14:paraId="04B798DB" w14:textId="77777777" w:rsidR="00F90537" w:rsidRPr="00B33A64" w:rsidRDefault="00F90537" w:rsidP="005D3D47"/>
    <w:p w14:paraId="67D198AD" w14:textId="77777777" w:rsidR="00DB5AAD" w:rsidRPr="00B33A64" w:rsidRDefault="00DB5AAD" w:rsidP="00DB5AAD">
      <w:r w:rsidRPr="00B33A64">
        <w:t>4. Data Mining Using the CRISP-DM Framework</w:t>
      </w:r>
    </w:p>
    <w:p w14:paraId="6EDB0235" w14:textId="77777777" w:rsidR="00DB5AAD" w:rsidRPr="00B33A64" w:rsidRDefault="00DB5AAD" w:rsidP="00DB5AAD"/>
    <w:p w14:paraId="62F09187" w14:textId="77777777" w:rsidR="00DB5AAD" w:rsidRPr="00B33A64" w:rsidRDefault="00DB5AAD" w:rsidP="00DB5AAD">
      <w:r w:rsidRPr="00B33A64">
        <w:t>Data mining refers to the process of analysing large datasets to discover hidden patterns, relationships, and trends that can support organisational decision-making. Unlike traditional reporting, which focuses on describing historical events, data mining uses statistical techniques, machine learning algorithms, and predictive analytics to forecast future outcomes and identify opportunities for business improvement. Within the retail sector, data mining enables organisations to understand customer behaviour, optimise inventory management, detect fraud, and improve marketing effectiveness (Han, Kamber and Pei, 2012).</w:t>
      </w:r>
    </w:p>
    <w:p w14:paraId="420BE5FF" w14:textId="77777777" w:rsidR="00DB5AAD" w:rsidRPr="00B33A64" w:rsidRDefault="00DB5AAD" w:rsidP="00DB5AAD"/>
    <w:p w14:paraId="5D834E70" w14:textId="77777777" w:rsidR="00DB5AAD" w:rsidRPr="00B33A64" w:rsidRDefault="00DB5AAD" w:rsidP="00DB5AAD">
      <w:r w:rsidRPr="00B33A64">
        <w:t xml:space="preserve">One of the most widely recognised methodologies for data mining is the Cross-Industry Standard Process for Data Mining (CRISP-DM) framework. Developed to provide a structured approach to data analytics projects, CRISP-DM consists of six stages: business understanding, data understanding, data preparation, modelling, evaluation, </w:t>
      </w:r>
      <w:r w:rsidRPr="00B33A64">
        <w:lastRenderedPageBreak/>
        <w:t xml:space="preserve">and deployment (Wirth and </w:t>
      </w:r>
      <w:proofErr w:type="spellStart"/>
      <w:r w:rsidRPr="00B33A64">
        <w:t>Hipp</w:t>
      </w:r>
      <w:proofErr w:type="spellEnd"/>
      <w:r w:rsidRPr="00B33A64">
        <w:t>, 2000). The framework is widely adopted because it provides a flexible and systematic process that can be applied across different industries, including retail.</w:t>
      </w:r>
    </w:p>
    <w:p w14:paraId="1165009F" w14:textId="77777777" w:rsidR="00DB5AAD" w:rsidRPr="00B33A64" w:rsidRDefault="00DB5AAD" w:rsidP="00DB5AAD"/>
    <w:p w14:paraId="6AD596BF" w14:textId="77777777" w:rsidR="00DB5AAD" w:rsidRPr="00B33A64" w:rsidRDefault="00DB5AAD" w:rsidP="00DB5AAD">
      <w:r w:rsidRPr="00B33A64">
        <w:t>The first stage, business understanding, focuses on identifying organisational objectives and defining the problems that require analytical solutions. For The Body Shop, this could involve improving customer retention, increasing online sales, forecasting product demand, or identifying the most profitable customer segments. Establishing clear business objectives ensures that data mining activities remain aligned with the company’s strategic goals and ethical business practices.</w:t>
      </w:r>
    </w:p>
    <w:p w14:paraId="1F050610" w14:textId="77777777" w:rsidR="00DB5AAD" w:rsidRPr="00B33A64" w:rsidRDefault="00DB5AAD" w:rsidP="00DB5AAD"/>
    <w:p w14:paraId="1EC66437" w14:textId="77777777" w:rsidR="00DB5AAD" w:rsidRPr="00B33A64" w:rsidRDefault="00DB5AAD" w:rsidP="00DB5AAD">
      <w:r w:rsidRPr="00B33A64">
        <w:t>The second stage, data understanding, involves collecting and exploring relevant information from various organisational sources. The Body Shop generates extensive data through retail transactions, e-commerce platforms, customer loyalty programmes, social media interactions, supplier records, and marketing campaigns. Analysts would examine this data to identify trends, detect inconsistencies, and assess overall data quality before commencing further analysis.</w:t>
      </w:r>
    </w:p>
    <w:p w14:paraId="3BFF41A3" w14:textId="77777777" w:rsidR="00DB5AAD" w:rsidRPr="00DB5AAD" w:rsidRDefault="00DB5AAD" w:rsidP="00DB5AAD">
      <w:pPr>
        <w:rPr>
          <w:u w:val="single"/>
        </w:rPr>
      </w:pPr>
    </w:p>
    <w:p w14:paraId="4A85D1C5" w14:textId="77777777" w:rsidR="00DB5AAD" w:rsidRPr="00B33A64" w:rsidRDefault="00DB5AAD" w:rsidP="00DB5AAD">
      <w:r w:rsidRPr="00B33A64">
        <w:t>Following this, the data preparation stage ensures that information is suitable for analytical modelling. This process typically involves removing duplicate records, correcting errors, handling missing values, and integrating data from multiple operational systems into a consistent format. Effective data preparation is essential</w:t>
      </w:r>
      <w:r w:rsidRPr="00DB5AAD">
        <w:rPr>
          <w:u w:val="single"/>
        </w:rPr>
        <w:t xml:space="preserve"> </w:t>
      </w:r>
      <w:r w:rsidRPr="00B33A64">
        <w:t>because inaccurate or incomplete data can significantly reduce the reliability of predictive models and business insights (Sharda et al., 2023).</w:t>
      </w:r>
    </w:p>
    <w:p w14:paraId="0ACD5E51" w14:textId="77777777" w:rsidR="00DB5AAD" w:rsidRPr="00B33A64" w:rsidRDefault="00DB5AAD" w:rsidP="00DB5AAD"/>
    <w:p w14:paraId="03A8048C" w14:textId="77777777" w:rsidR="00DB5AAD" w:rsidRPr="00B33A64" w:rsidRDefault="00DB5AAD" w:rsidP="00DB5AAD">
      <w:r w:rsidRPr="00B33A64">
        <w:t>The fourth stage, modelling, applies statistical techniques and machine learning algorithms to identify relationships within the prepared data. For The Body Shop, predictive models could estimate future demand for skincare products, identify customers who are most likely to respond to promotional campaigns, or recommend complementary products based on previous purchasing behaviour. These predictive capabilities enable the organisation to allocate resources more efficiently while improving customer satisfaction through personalised marketing.</w:t>
      </w:r>
    </w:p>
    <w:p w14:paraId="5FC32E66" w14:textId="77777777" w:rsidR="00DB5AAD" w:rsidRPr="00B33A64" w:rsidRDefault="00DB5AAD" w:rsidP="00DB5AAD"/>
    <w:p w14:paraId="5DD7DA17" w14:textId="77777777" w:rsidR="00DB5AAD" w:rsidRPr="00B33A64" w:rsidRDefault="00DB5AAD" w:rsidP="00DB5AAD">
      <w:r w:rsidRPr="00B33A64">
        <w:t xml:space="preserve">During the evaluation phase, analysts assess whether the developed models successfully achieve the original business objectives. The organisation must determine whether predictions are sufficiently accurate and whether the results provide </w:t>
      </w:r>
      <w:r w:rsidRPr="00B33A64">
        <w:lastRenderedPageBreak/>
        <w:t>meaningful value for decision-making. If necessary, previous stages can be revisited to improve model performance before implementation.</w:t>
      </w:r>
    </w:p>
    <w:p w14:paraId="3CD698CB" w14:textId="77777777" w:rsidR="00DB5AAD" w:rsidRPr="00B33A64" w:rsidRDefault="00DB5AAD" w:rsidP="00DB5AAD"/>
    <w:p w14:paraId="0FB087EE" w14:textId="77777777" w:rsidR="00DB5AAD" w:rsidRPr="00B33A64" w:rsidRDefault="00DB5AAD" w:rsidP="00DB5AAD">
      <w:r w:rsidRPr="00B33A64">
        <w:t>The final stage, deployment, involves integrating the analytical models into everyday business operations. Within The Body Shop, predictive insights could be incorporated into Business Intelligence dashboards, customer relationship management systems, or inventory management software. Managers would then be able to use these insights when making strategic decisions regarding product promotions, stock replenishment, pricing strategies, and customer engagement initiatives.</w:t>
      </w:r>
    </w:p>
    <w:p w14:paraId="025B6352" w14:textId="77777777" w:rsidR="00DB5AAD" w:rsidRPr="00B33A64" w:rsidRDefault="00DB5AAD" w:rsidP="00DB5AAD"/>
    <w:p w14:paraId="06FDFA90" w14:textId="77777777" w:rsidR="00DB5AAD" w:rsidRPr="00B33A64" w:rsidRDefault="00DB5AAD" w:rsidP="00DB5AAD">
      <w:r w:rsidRPr="00B33A64">
        <w:t>The successful implementation of CRISP-DM would provide several strategic advantages for The Body Shop. Customer segmentation could identify groups of consumers with similar purchasing behaviours, allowing marketing teams to deliver personalised product recommendations and targeted promotional campaigns. Demand forecasting models could improve inventory planning, reducing both stock shortages and excess inventory while lowering operational costs. Data mining could also assist in analysing customer feedback and online reviews, enabling managers to identify emerging trends and respond quickly to changing consumer preferences.</w:t>
      </w:r>
    </w:p>
    <w:p w14:paraId="58821B83" w14:textId="77777777" w:rsidR="00DB5AAD" w:rsidRPr="00B33A64" w:rsidRDefault="00DB5AAD" w:rsidP="00DB5AAD"/>
    <w:p w14:paraId="12666014" w14:textId="77777777" w:rsidR="00DB5AAD" w:rsidRPr="00B504B5" w:rsidRDefault="00DB5AAD" w:rsidP="00DB5AAD">
      <w:r w:rsidRPr="00B33A64">
        <w:t>However, several challenges must also be considered. Data mining requires access to high-quality data, skilled analysts, and appropriate technological infrastructure. Organisations must also comply with data protection legislation, including the UK</w:t>
      </w:r>
      <w:r w:rsidRPr="00DB5AAD">
        <w:rPr>
          <w:u w:val="single"/>
        </w:rPr>
        <w:t xml:space="preserve"> </w:t>
      </w:r>
      <w:r w:rsidRPr="00B504B5">
        <w:t>General Data Protection Regulation (UK GDPR), to ensure that customer information is collected, stored, and analysed responsibly. Furthermore, predictive models should support managerial judgement rather than replace it, as external factors such as economic conditions, consumer trends, and unexpected market disruptions may influence business outcomes.</w:t>
      </w:r>
    </w:p>
    <w:p w14:paraId="7C808E3E" w14:textId="77777777" w:rsidR="00DB5AAD" w:rsidRPr="00B504B5" w:rsidRDefault="00DB5AAD" w:rsidP="00DB5AAD"/>
    <w:p w14:paraId="6586EEED" w14:textId="6ADDDC74" w:rsidR="00F90537" w:rsidRPr="00B504B5" w:rsidRDefault="00DB5AAD" w:rsidP="005D3D47">
      <w:r w:rsidRPr="00B504B5">
        <w:t>Overall, the CRISP-DM framework provides The Body Shop with a structured and reliable approach for transforming organisational data into strategic knowledge. By applying data mining techniques responsibly and effectively, the company can strengthen customer relationships, improve operational performance, support evidence-based decision-making, and maintain its competitive position within the global ethical beauty industry.</w:t>
      </w:r>
    </w:p>
    <w:p w14:paraId="2D77D95D" w14:textId="64A81F49" w:rsidR="005E239C" w:rsidRDefault="005E239C">
      <w:pPr>
        <w:rPr>
          <w:u w:val="single"/>
        </w:rPr>
      </w:pPr>
    </w:p>
    <w:p w14:paraId="4AF81230" w14:textId="77777777" w:rsidR="00C079BB" w:rsidRPr="00C079BB" w:rsidRDefault="00C079BB" w:rsidP="00C079BB">
      <w:pPr>
        <w:rPr>
          <w:u w:val="single"/>
        </w:rPr>
      </w:pPr>
      <w:r w:rsidRPr="00C079BB">
        <w:rPr>
          <w:u w:val="single"/>
        </w:rPr>
        <w:t>5. Strategic Benefits and Challenges</w:t>
      </w:r>
    </w:p>
    <w:p w14:paraId="29DE9547" w14:textId="77777777" w:rsidR="00C079BB" w:rsidRPr="00C079BB" w:rsidRDefault="00C079BB" w:rsidP="00C079BB">
      <w:pPr>
        <w:rPr>
          <w:u w:val="single"/>
        </w:rPr>
      </w:pPr>
    </w:p>
    <w:p w14:paraId="5B119677" w14:textId="77777777" w:rsidR="00C079BB" w:rsidRPr="005C0A7E" w:rsidRDefault="00C079BB" w:rsidP="00C079BB">
      <w:r w:rsidRPr="005C0A7E">
        <w:t>The integration of Business Intelligence (BI), Data Warehousing (DW), and Data Mining (DM) offers significant strategic benefits for The Body Shop. By combining these technologies, the organisation can develop a comprehensive understanding of customer behaviour, improve operational efficiency, and support evidence-based decision-making across all levels of the business. A centralised data warehouse provides a single source of reliable information, while Business Intelligence tools transform this data into meaningful reports and dashboards that assist managers in monitoring organisational performance. Data mining further enhances these capabilities by identifying hidden patterns and predicting future trends, enabling managers to make proactive rather than reactive decisions (Sharda et al., 2023).</w:t>
      </w:r>
    </w:p>
    <w:p w14:paraId="4CC62C9F" w14:textId="77777777" w:rsidR="00C079BB" w:rsidRPr="005C0A7E" w:rsidRDefault="00C079BB" w:rsidP="00C079BB"/>
    <w:p w14:paraId="69AA9DFC" w14:textId="77777777" w:rsidR="00C079BB" w:rsidRPr="005C0A7E" w:rsidRDefault="00C079BB" w:rsidP="00C079BB">
      <w:r w:rsidRPr="005C0A7E">
        <w:t>One of the most important advantages is the ability to strengthen customer relationships. Through the analysis of purchasing behaviour and customer preferences, The Body Shop can create personalised marketing campaigns, recommend relevant products, and improve customer loyalty. This customer-focused approach is particularly valuable within the highly competitive cosmetics industry, where consumer expectations continue to evolve. Furthermore, predictive analytics can improve inventory management by forecasting future demand, reducing stock shortages, and minimising excess inventory. As a result, operational costs can be reduced while improving product availability and customer satisfaction (Han, Kamber and Pei, 2012).</w:t>
      </w:r>
    </w:p>
    <w:p w14:paraId="517BBEA9" w14:textId="77777777" w:rsidR="00C079BB" w:rsidRPr="005C0A7E" w:rsidRDefault="00C079BB" w:rsidP="00C079BB"/>
    <w:p w14:paraId="134E4BBD" w14:textId="77777777" w:rsidR="00C079BB" w:rsidRPr="005C0A7E" w:rsidRDefault="00C079BB" w:rsidP="00C079BB">
      <w:r w:rsidRPr="005C0A7E">
        <w:t>Despite these benefits, implementing advanced analytical technologies also presents several challenges. Significant financial investment is required for software, cloud infrastructure, cybersecurity, and employee training. In addition, maintaining high standards of data quality is essential, as inaccurate or incomplete information can result in unreliable business insights. The Body Shop must also ensure compliance with data protection legislation, including the UK General Data Protection Regulation (UK GDPR), to protect customer information and maintain public trust. Successfully addressing these challenges requires effective governance, continuous staff development, and ongoing investment in information technology infrastructure.</w:t>
      </w:r>
    </w:p>
    <w:p w14:paraId="3DBC4C2E" w14:textId="77777777" w:rsidR="00C079BB" w:rsidRPr="005C0A7E" w:rsidRDefault="00C079BB" w:rsidP="00C079BB"/>
    <w:p w14:paraId="7BC3553A" w14:textId="77777777" w:rsidR="00C079BB" w:rsidRPr="00C079BB" w:rsidRDefault="00C079BB" w:rsidP="00C079BB">
      <w:pPr>
        <w:rPr>
          <w:u w:val="single"/>
        </w:rPr>
      </w:pPr>
      <w:r w:rsidRPr="00C079BB">
        <w:rPr>
          <w:u w:val="single"/>
        </w:rPr>
        <w:t>6. Recommendations</w:t>
      </w:r>
    </w:p>
    <w:p w14:paraId="0FA98E14" w14:textId="77777777" w:rsidR="00C079BB" w:rsidRPr="00C079BB" w:rsidRDefault="00C079BB" w:rsidP="00C079BB">
      <w:pPr>
        <w:rPr>
          <w:u w:val="single"/>
        </w:rPr>
      </w:pPr>
    </w:p>
    <w:p w14:paraId="76BC606A" w14:textId="77777777" w:rsidR="00C079BB" w:rsidRPr="005C0A7E" w:rsidRDefault="00C079BB" w:rsidP="00C079BB">
      <w:r w:rsidRPr="005C0A7E">
        <w:t xml:space="preserve">To maximise the value of Business Intelligence, Data Warehousing, and Data Mining, The Body Shop should continue investing in cloud-based analytical platforms that provide secure, scalable, and real-time access to business information. The </w:t>
      </w:r>
      <w:r w:rsidRPr="005C0A7E">
        <w:lastRenderedPageBreak/>
        <w:t>organisation should implement Kimball’s Dimensional Modelling approach to establish an integrated enterprise data warehouse that consolidates information from retail stores, online platforms, supply chain systems, and customer loyalty programmes.</w:t>
      </w:r>
    </w:p>
    <w:p w14:paraId="33CBC9D4" w14:textId="77777777" w:rsidR="00C079BB" w:rsidRPr="00C079BB" w:rsidRDefault="00C079BB" w:rsidP="00C079BB">
      <w:pPr>
        <w:rPr>
          <w:u w:val="single"/>
        </w:rPr>
      </w:pPr>
    </w:p>
    <w:p w14:paraId="2C0AA581" w14:textId="77777777" w:rsidR="00C079BB" w:rsidRPr="005C0A7E" w:rsidRDefault="00C079BB" w:rsidP="00C079BB">
      <w:r w:rsidRPr="005C0A7E">
        <w:t>The company should also apply the CRISP-DM framework to support customer segmentation, demand forecasting, and personalised marketing initiatives. Regular employee training should be provided to improve analytical skills and encourage evidence-based decision-making throughout the organisation. Finally, robust cybersecurity measures and strong data governance policies should remain a priority to ensure compliance with UK GDPR and protect sensitive customer information.</w:t>
      </w:r>
    </w:p>
    <w:p w14:paraId="2F7C1763" w14:textId="77777777" w:rsidR="00C079BB" w:rsidRPr="00C079BB" w:rsidRDefault="00C079BB" w:rsidP="00C079BB">
      <w:pPr>
        <w:rPr>
          <w:u w:val="single"/>
        </w:rPr>
      </w:pPr>
    </w:p>
    <w:p w14:paraId="4699FC6B" w14:textId="77777777" w:rsidR="00C079BB" w:rsidRPr="00C079BB" w:rsidRDefault="00C079BB" w:rsidP="00C079BB">
      <w:pPr>
        <w:rPr>
          <w:u w:val="single"/>
        </w:rPr>
      </w:pPr>
      <w:r w:rsidRPr="00C079BB">
        <w:rPr>
          <w:u w:val="single"/>
        </w:rPr>
        <w:t>7. Conclusion</w:t>
      </w:r>
    </w:p>
    <w:p w14:paraId="1C756B57" w14:textId="77777777" w:rsidR="00C079BB" w:rsidRPr="005C0A7E" w:rsidRDefault="00C079BB" w:rsidP="00C079BB"/>
    <w:p w14:paraId="5FA3B39B" w14:textId="77777777" w:rsidR="00C079BB" w:rsidRPr="005C0A7E" w:rsidRDefault="00C079BB" w:rsidP="00C079BB">
      <w:r w:rsidRPr="005C0A7E">
        <w:t>Business Intelligence, Data Warehousing, and Data Mining have become essential technologies for organisations seeking to compete in increasingly data-driven markets. This report has demonstrated that these technologies can significantly improve strategic decision-making, operational efficiency, and customer relationship management within The Body Shop. Business Intelligence enables managers to monitor organisational performance through real-time reporting and visual analytics, while Kimball’s Dimensional Modelling provides an effective framework for integrating data into a centralised warehouse that supports enterprise-wide analysis. Furthermore, the CRISP-DM methodology enables organisations to extract valuable insights from business data through predictive analytics and customer behaviour modelling.</w:t>
      </w:r>
    </w:p>
    <w:p w14:paraId="262E3AB2" w14:textId="77777777" w:rsidR="00C079BB" w:rsidRPr="005C0A7E" w:rsidRDefault="00C079BB" w:rsidP="00C079BB"/>
    <w:p w14:paraId="568E7C07" w14:textId="77777777" w:rsidR="00C079BB" w:rsidRPr="005C0A7E" w:rsidRDefault="00C079BB" w:rsidP="00C079BB">
      <w:r w:rsidRPr="005C0A7E">
        <w:t>Although challenges relating to implementation costs, data quality, employee capability, and regulatory compliance must be carefully managed, the long-term strategic benefits substantially outweigh these limitations. By adopting an integrated data strategy, The Body Shop can improve decision-making, optimise supply chain operations, strengthen customer engagement, and reinforce its commitment to ethical and sustainable business practices. Consequently, Business Intelligence, Data Warehousing, and Data Mining represent strategic resources that will continue to support the organisation’s competitiveness and long-term success within the global retail industry.</w:t>
      </w:r>
    </w:p>
    <w:p w14:paraId="33390FAE" w14:textId="77777777" w:rsidR="00C079BB" w:rsidRPr="00C079BB" w:rsidRDefault="00C079BB" w:rsidP="00C079BB">
      <w:pPr>
        <w:rPr>
          <w:u w:val="single"/>
        </w:rPr>
      </w:pPr>
    </w:p>
    <w:p w14:paraId="2F1B58B5" w14:textId="77777777" w:rsidR="00C079BB" w:rsidRPr="00C079BB" w:rsidRDefault="00C079BB" w:rsidP="00C079BB">
      <w:pPr>
        <w:rPr>
          <w:u w:val="single"/>
        </w:rPr>
      </w:pPr>
      <w:r w:rsidRPr="00C079BB">
        <w:rPr>
          <w:u w:val="single"/>
        </w:rPr>
        <w:t>References</w:t>
      </w:r>
    </w:p>
    <w:p w14:paraId="4726F111" w14:textId="77777777" w:rsidR="00C079BB" w:rsidRPr="00C079BB" w:rsidRDefault="00C079BB" w:rsidP="00C079BB">
      <w:pPr>
        <w:rPr>
          <w:u w:val="single"/>
        </w:rPr>
      </w:pPr>
    </w:p>
    <w:p w14:paraId="3BFB06CC" w14:textId="77777777" w:rsidR="00C079BB" w:rsidRPr="00C079BB" w:rsidRDefault="00C079BB" w:rsidP="00C079BB">
      <w:pPr>
        <w:rPr>
          <w:u w:val="single"/>
        </w:rPr>
      </w:pPr>
      <w:r w:rsidRPr="00C079BB">
        <w:rPr>
          <w:u w:val="single"/>
        </w:rPr>
        <w:lastRenderedPageBreak/>
        <w:t>Amazon Web Services (2024) Cloud Analytics. Available at: https://aws.amazon.com/big-data/ (Accessed: 26 June 2026).</w:t>
      </w:r>
    </w:p>
    <w:p w14:paraId="28408FFC" w14:textId="77777777" w:rsidR="00C079BB" w:rsidRPr="00C079BB" w:rsidRDefault="00C079BB" w:rsidP="00C079BB">
      <w:pPr>
        <w:rPr>
          <w:u w:val="single"/>
        </w:rPr>
      </w:pPr>
    </w:p>
    <w:p w14:paraId="4FE08226" w14:textId="77777777" w:rsidR="00C079BB" w:rsidRPr="00C079BB" w:rsidRDefault="00C079BB" w:rsidP="00C079BB">
      <w:pPr>
        <w:rPr>
          <w:u w:val="single"/>
        </w:rPr>
      </w:pPr>
      <w:r w:rsidRPr="00C079BB">
        <w:rPr>
          <w:u w:val="single"/>
        </w:rPr>
        <w:t>Chen, H., Chiang, R.H.L. and Storey, V.C. (2012) ‘Business Intelligence and Analytics: From Big Data to Big Impact’, MIS Quarterly, 36(4), pp. 1165–1188.</w:t>
      </w:r>
    </w:p>
    <w:p w14:paraId="72EDD035" w14:textId="77777777" w:rsidR="00C079BB" w:rsidRPr="00C079BB" w:rsidRDefault="00C079BB" w:rsidP="00C079BB">
      <w:pPr>
        <w:rPr>
          <w:u w:val="single"/>
        </w:rPr>
      </w:pPr>
    </w:p>
    <w:p w14:paraId="28596A61" w14:textId="49310011" w:rsidR="00C079BB" w:rsidRPr="00C079BB" w:rsidRDefault="00C079BB" w:rsidP="00C079BB">
      <w:pPr>
        <w:rPr>
          <w:u w:val="single"/>
        </w:rPr>
      </w:pPr>
      <w:r w:rsidRPr="00C079BB">
        <w:rPr>
          <w:u w:val="single"/>
        </w:rPr>
        <w:t xml:space="preserve">Han, J., Kamber, M. and Pei, J. (2012) Data Mining: Concepts and Techniques. 3rd </w:t>
      </w:r>
      <w:r w:rsidR="00AC7D04" w:rsidRPr="00C079BB">
        <w:rPr>
          <w:u w:val="single"/>
        </w:rPr>
        <w:t>end</w:t>
      </w:r>
      <w:r w:rsidRPr="00C079BB">
        <w:rPr>
          <w:u w:val="single"/>
        </w:rPr>
        <w:t>. Burlington: Morgan Kaufmann.</w:t>
      </w:r>
    </w:p>
    <w:p w14:paraId="0952DF16" w14:textId="77777777" w:rsidR="00C079BB" w:rsidRPr="00C079BB" w:rsidRDefault="00C079BB" w:rsidP="00C079BB">
      <w:pPr>
        <w:rPr>
          <w:u w:val="single"/>
        </w:rPr>
      </w:pPr>
    </w:p>
    <w:p w14:paraId="4B450C48" w14:textId="5FDD5B1F" w:rsidR="00C079BB" w:rsidRPr="00C079BB" w:rsidRDefault="00C079BB" w:rsidP="00C079BB">
      <w:pPr>
        <w:rPr>
          <w:u w:val="single"/>
        </w:rPr>
      </w:pPr>
      <w:r w:rsidRPr="00C079BB">
        <w:rPr>
          <w:u w:val="single"/>
        </w:rPr>
        <w:t xml:space="preserve">Kimball, R. and Ross, M. (2020) The Data Warehouse Toolkit: The Definitive Guide to Dimensional Modelling. 3rd </w:t>
      </w:r>
      <w:r w:rsidR="00AC7D04" w:rsidRPr="00C079BB">
        <w:rPr>
          <w:u w:val="single"/>
        </w:rPr>
        <w:t>end</w:t>
      </w:r>
      <w:r w:rsidRPr="00C079BB">
        <w:rPr>
          <w:u w:val="single"/>
        </w:rPr>
        <w:t>. Hoboken: John Wiley &amp; Sons.</w:t>
      </w:r>
    </w:p>
    <w:p w14:paraId="32F51653" w14:textId="77777777" w:rsidR="00C079BB" w:rsidRPr="00C079BB" w:rsidRDefault="00C079BB" w:rsidP="00C079BB">
      <w:pPr>
        <w:rPr>
          <w:u w:val="single"/>
        </w:rPr>
      </w:pPr>
    </w:p>
    <w:p w14:paraId="7F6644C4" w14:textId="1FA8C877" w:rsidR="00C079BB" w:rsidRPr="00C079BB" w:rsidRDefault="00C079BB" w:rsidP="00C079BB">
      <w:pPr>
        <w:rPr>
          <w:u w:val="single"/>
        </w:rPr>
      </w:pPr>
      <w:r w:rsidRPr="00C079BB">
        <w:rPr>
          <w:u w:val="single"/>
        </w:rPr>
        <w:t xml:space="preserve">Laudon, K.C. and Laudon, J.P. (2022) Management Information Systems: Managing the Digital Firm. 17th </w:t>
      </w:r>
      <w:r w:rsidR="00AC7D04" w:rsidRPr="00C079BB">
        <w:rPr>
          <w:u w:val="single"/>
        </w:rPr>
        <w:t>end</w:t>
      </w:r>
      <w:r w:rsidRPr="00C079BB">
        <w:rPr>
          <w:u w:val="single"/>
        </w:rPr>
        <w:t>. Harlow: Pearson.</w:t>
      </w:r>
    </w:p>
    <w:p w14:paraId="11691282" w14:textId="77777777" w:rsidR="00C079BB" w:rsidRPr="00C079BB" w:rsidRDefault="00C079BB" w:rsidP="00C079BB">
      <w:pPr>
        <w:rPr>
          <w:u w:val="single"/>
        </w:rPr>
      </w:pPr>
    </w:p>
    <w:p w14:paraId="06F7D015" w14:textId="77777777" w:rsidR="00C079BB" w:rsidRPr="00C079BB" w:rsidRDefault="00C079BB" w:rsidP="00C079BB">
      <w:pPr>
        <w:rPr>
          <w:u w:val="single"/>
        </w:rPr>
      </w:pPr>
      <w:r w:rsidRPr="00C079BB">
        <w:rPr>
          <w:u w:val="single"/>
        </w:rPr>
        <w:t>Microsoft (2024) Power BI Documentation. Available at: https://learn.microsoft.com/power-bi/ (Accessed: 26 June 2026).</w:t>
      </w:r>
    </w:p>
    <w:p w14:paraId="6BF67AB6" w14:textId="77777777" w:rsidR="00C079BB" w:rsidRPr="00C079BB" w:rsidRDefault="00C079BB" w:rsidP="00C079BB">
      <w:pPr>
        <w:rPr>
          <w:u w:val="single"/>
        </w:rPr>
      </w:pPr>
    </w:p>
    <w:p w14:paraId="69CE8416" w14:textId="77777777" w:rsidR="00C079BB" w:rsidRPr="00C079BB" w:rsidRDefault="00C079BB" w:rsidP="00C079BB">
      <w:pPr>
        <w:rPr>
          <w:u w:val="single"/>
        </w:rPr>
      </w:pPr>
      <w:r w:rsidRPr="00C079BB">
        <w:rPr>
          <w:u w:val="single"/>
        </w:rPr>
        <w:t>Oracle (2024) Business Intelligence Solutions. Available at: https://www.oracle.com/business-analytics/ (Accessed: 26 June 2026).</w:t>
      </w:r>
    </w:p>
    <w:p w14:paraId="32AE3674" w14:textId="77777777" w:rsidR="00C079BB" w:rsidRPr="00C079BB" w:rsidRDefault="00C079BB" w:rsidP="00C079BB">
      <w:pPr>
        <w:rPr>
          <w:u w:val="single"/>
        </w:rPr>
      </w:pPr>
    </w:p>
    <w:p w14:paraId="606BE0A6" w14:textId="77777777" w:rsidR="00C079BB" w:rsidRPr="00C079BB" w:rsidRDefault="00C079BB" w:rsidP="00C079BB">
      <w:pPr>
        <w:rPr>
          <w:u w:val="single"/>
        </w:rPr>
      </w:pPr>
      <w:r w:rsidRPr="00C079BB">
        <w:rPr>
          <w:u w:val="single"/>
        </w:rPr>
        <w:t>Power, D.J. (2007) ‘A Brief History of Decision Support Systems’, DSSResources.COM. Available at: http://dssresources.com/history (Accessed: 26 June 2026).</w:t>
      </w:r>
    </w:p>
    <w:p w14:paraId="25961859" w14:textId="77777777" w:rsidR="00C079BB" w:rsidRPr="00C079BB" w:rsidRDefault="00C079BB" w:rsidP="00C079BB">
      <w:pPr>
        <w:rPr>
          <w:u w:val="single"/>
        </w:rPr>
      </w:pPr>
    </w:p>
    <w:p w14:paraId="0A30D238" w14:textId="2D4E9969" w:rsidR="00C079BB" w:rsidRPr="00C079BB" w:rsidRDefault="00C079BB" w:rsidP="00C079BB">
      <w:pPr>
        <w:rPr>
          <w:u w:val="single"/>
        </w:rPr>
      </w:pPr>
      <w:r w:rsidRPr="00C079BB">
        <w:rPr>
          <w:u w:val="single"/>
        </w:rPr>
        <w:t xml:space="preserve">Sharda, R., Delen, D. and Turban, E. (2023) Business Intelligence, Analytics, Data Science, and AI: A Managerial Perspective. 5th </w:t>
      </w:r>
      <w:r w:rsidR="00AC7D04" w:rsidRPr="00C079BB">
        <w:rPr>
          <w:u w:val="single"/>
        </w:rPr>
        <w:t>end</w:t>
      </w:r>
      <w:r w:rsidRPr="00C079BB">
        <w:rPr>
          <w:u w:val="single"/>
        </w:rPr>
        <w:t>. Harlow: Pearson.</w:t>
      </w:r>
    </w:p>
    <w:p w14:paraId="0DFD778D" w14:textId="77777777" w:rsidR="00C079BB" w:rsidRPr="00C079BB" w:rsidRDefault="00C079BB" w:rsidP="00C079BB">
      <w:pPr>
        <w:rPr>
          <w:u w:val="single"/>
        </w:rPr>
      </w:pPr>
    </w:p>
    <w:p w14:paraId="4FE02175" w14:textId="77777777" w:rsidR="00C079BB" w:rsidRPr="00C079BB" w:rsidRDefault="00C079BB" w:rsidP="00C079BB">
      <w:pPr>
        <w:rPr>
          <w:u w:val="single"/>
        </w:rPr>
      </w:pPr>
      <w:r w:rsidRPr="00C079BB">
        <w:rPr>
          <w:u w:val="single"/>
        </w:rPr>
        <w:t>The Body Shop (2024) Sustainability and Annual Reports. Available at: https://www.thebodyshop.com (Accessed: 26 June 2026).</w:t>
      </w:r>
    </w:p>
    <w:p w14:paraId="6470590C" w14:textId="77777777" w:rsidR="00C079BB" w:rsidRPr="00C079BB" w:rsidRDefault="00C079BB" w:rsidP="00C079BB">
      <w:pPr>
        <w:rPr>
          <w:u w:val="single"/>
        </w:rPr>
      </w:pPr>
    </w:p>
    <w:p w14:paraId="45150F81" w14:textId="3E31D921" w:rsidR="00C079BB" w:rsidRPr="00C079BB" w:rsidRDefault="00C079BB" w:rsidP="00C079BB">
      <w:pPr>
        <w:rPr>
          <w:u w:val="single"/>
        </w:rPr>
      </w:pPr>
      <w:r w:rsidRPr="00C079BB">
        <w:rPr>
          <w:u w:val="single"/>
        </w:rPr>
        <w:lastRenderedPageBreak/>
        <w:t xml:space="preserve">Wirth, R. and </w:t>
      </w:r>
      <w:r w:rsidR="005C0A7E" w:rsidRPr="00C079BB">
        <w:rPr>
          <w:u w:val="single"/>
        </w:rPr>
        <w:t>Hip</w:t>
      </w:r>
      <w:r w:rsidRPr="00C079BB">
        <w:rPr>
          <w:u w:val="single"/>
        </w:rPr>
        <w:t>, J. (2000) ‘CRISP-DM: Towards a Standard Process Model for Data Mining’, Proceedings of the Fourth International Conference on the Practical Applications of Knowledge Discovery and Data Mining, pp. 29–39.</w:t>
      </w:r>
    </w:p>
    <w:p w14:paraId="5400A227" w14:textId="77777777" w:rsidR="00C079BB" w:rsidRPr="00C079BB" w:rsidRDefault="00C079BB" w:rsidP="00C079BB">
      <w:pPr>
        <w:rPr>
          <w:u w:val="single"/>
        </w:rPr>
      </w:pPr>
    </w:p>
    <w:p w14:paraId="7FD4592B" w14:textId="3759874A" w:rsidR="00C079BB" w:rsidRDefault="00C079BB">
      <w:pPr>
        <w:rPr>
          <w:u w:val="single"/>
        </w:rPr>
      </w:pPr>
      <w:r w:rsidRPr="00C079BB">
        <w:rPr>
          <w:u w:val="single"/>
        </w:rPr>
        <w:t>Gartner (2024) Magic Quadrant for Analytics and Business Intelligence Platforms. Available at: https://www.gartner.com (Accessed: 26 June 2026).</w:t>
      </w:r>
    </w:p>
    <w:p w14:paraId="2D73ABE0" w14:textId="77777777" w:rsidR="00FC4856" w:rsidRDefault="00FC4856">
      <w:pPr>
        <w:rPr>
          <w:u w:val="single"/>
        </w:rPr>
      </w:pPr>
    </w:p>
    <w:p w14:paraId="09378DE8" w14:textId="77777777" w:rsidR="00FC4856" w:rsidRPr="001F0674" w:rsidRDefault="00FC4856">
      <w:pPr>
        <w:rPr>
          <w:u w:val="single"/>
        </w:rPr>
      </w:pPr>
    </w:p>
    <w:sectPr w:rsidR="00FC4856" w:rsidRPr="001F067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601572" w14:textId="77777777" w:rsidR="00371087" w:rsidRDefault="00371087" w:rsidP="00AC7D04">
      <w:pPr>
        <w:spacing w:after="0" w:line="240" w:lineRule="auto"/>
      </w:pPr>
      <w:r>
        <w:separator/>
      </w:r>
    </w:p>
  </w:endnote>
  <w:endnote w:type="continuationSeparator" w:id="0">
    <w:p w14:paraId="5187691D" w14:textId="77777777" w:rsidR="00371087" w:rsidRDefault="00371087" w:rsidP="00AC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6517695"/>
      <w:docPartObj>
        <w:docPartGallery w:val="Page Numbers (Bottom of Page)"/>
        <w:docPartUnique/>
      </w:docPartObj>
    </w:sdtPr>
    <w:sdtEndPr>
      <w:rPr>
        <w:noProof/>
      </w:rPr>
    </w:sdtEndPr>
    <w:sdtContent>
      <w:p w14:paraId="4D32A2A5" w14:textId="6AA7A4AD" w:rsidR="007076D7" w:rsidRDefault="007076D7">
        <w:pPr>
          <w:pStyle w:val="Footer"/>
        </w:pPr>
        <w:r>
          <w:fldChar w:fldCharType="begin"/>
        </w:r>
        <w:r>
          <w:instrText xml:space="preserve"> PAGE   \* MERGEFORMAT </w:instrText>
        </w:r>
        <w:r>
          <w:fldChar w:fldCharType="separate"/>
        </w:r>
        <w:r>
          <w:rPr>
            <w:noProof/>
          </w:rPr>
          <w:t>2</w:t>
        </w:r>
        <w:r>
          <w:rPr>
            <w:noProof/>
          </w:rPr>
          <w:fldChar w:fldCharType="end"/>
        </w:r>
      </w:p>
    </w:sdtContent>
  </w:sdt>
  <w:p w14:paraId="37AB1174" w14:textId="77777777" w:rsidR="007076D7" w:rsidRDefault="00707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B420E2" w14:textId="77777777" w:rsidR="00371087" w:rsidRDefault="00371087" w:rsidP="00AC7D04">
      <w:pPr>
        <w:spacing w:after="0" w:line="240" w:lineRule="auto"/>
      </w:pPr>
      <w:r>
        <w:separator/>
      </w:r>
    </w:p>
  </w:footnote>
  <w:footnote w:type="continuationSeparator" w:id="0">
    <w:p w14:paraId="4766CC7E" w14:textId="77777777" w:rsidR="00371087" w:rsidRDefault="00371087" w:rsidP="00AC7D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285"/>
    <w:rsid w:val="00006FDD"/>
    <w:rsid w:val="000B146D"/>
    <w:rsid w:val="001163D0"/>
    <w:rsid w:val="00151C20"/>
    <w:rsid w:val="001A4174"/>
    <w:rsid w:val="001A7584"/>
    <w:rsid w:val="001D5248"/>
    <w:rsid w:val="001F0674"/>
    <w:rsid w:val="00205E17"/>
    <w:rsid w:val="002258BB"/>
    <w:rsid w:val="002813FC"/>
    <w:rsid w:val="00327C18"/>
    <w:rsid w:val="00371087"/>
    <w:rsid w:val="00374285"/>
    <w:rsid w:val="003C1E48"/>
    <w:rsid w:val="00451616"/>
    <w:rsid w:val="00513E73"/>
    <w:rsid w:val="00522EB3"/>
    <w:rsid w:val="005B0DAC"/>
    <w:rsid w:val="005C0A7E"/>
    <w:rsid w:val="005D3D47"/>
    <w:rsid w:val="005E239C"/>
    <w:rsid w:val="006A37FF"/>
    <w:rsid w:val="006A51E5"/>
    <w:rsid w:val="006C08E8"/>
    <w:rsid w:val="007042A3"/>
    <w:rsid w:val="007076D7"/>
    <w:rsid w:val="007E0D4C"/>
    <w:rsid w:val="0086306B"/>
    <w:rsid w:val="008C5D00"/>
    <w:rsid w:val="00910CFC"/>
    <w:rsid w:val="009172D3"/>
    <w:rsid w:val="00A12C93"/>
    <w:rsid w:val="00A21005"/>
    <w:rsid w:val="00A63162"/>
    <w:rsid w:val="00A67421"/>
    <w:rsid w:val="00A711E1"/>
    <w:rsid w:val="00A77088"/>
    <w:rsid w:val="00AC7D04"/>
    <w:rsid w:val="00B33A64"/>
    <w:rsid w:val="00B504B5"/>
    <w:rsid w:val="00B7057B"/>
    <w:rsid w:val="00BE5429"/>
    <w:rsid w:val="00C079BB"/>
    <w:rsid w:val="00C117A1"/>
    <w:rsid w:val="00C9484E"/>
    <w:rsid w:val="00D26BDC"/>
    <w:rsid w:val="00D30A14"/>
    <w:rsid w:val="00DB5AAD"/>
    <w:rsid w:val="00E173EC"/>
    <w:rsid w:val="00E258F7"/>
    <w:rsid w:val="00E36998"/>
    <w:rsid w:val="00E3721F"/>
    <w:rsid w:val="00E47B6D"/>
    <w:rsid w:val="00E7231A"/>
    <w:rsid w:val="00F90537"/>
    <w:rsid w:val="00FC48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60728"/>
  <w15:chartTrackingRefBased/>
  <w15:docId w15:val="{EFB60DA2-27ED-8B4D-B6A6-E6E7FD7E0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2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42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42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2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2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2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2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2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2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2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42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42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2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2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2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2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2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285"/>
    <w:rPr>
      <w:rFonts w:eastAsiaTheme="majorEastAsia" w:cstheme="majorBidi"/>
      <w:color w:val="272727" w:themeColor="text1" w:themeTint="D8"/>
    </w:rPr>
  </w:style>
  <w:style w:type="paragraph" w:styleId="Title">
    <w:name w:val="Title"/>
    <w:basedOn w:val="Normal"/>
    <w:next w:val="Normal"/>
    <w:link w:val="TitleChar"/>
    <w:uiPriority w:val="10"/>
    <w:qFormat/>
    <w:rsid w:val="003742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2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2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2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285"/>
    <w:pPr>
      <w:spacing w:before="160"/>
      <w:jc w:val="center"/>
    </w:pPr>
    <w:rPr>
      <w:i/>
      <w:iCs/>
      <w:color w:val="404040" w:themeColor="text1" w:themeTint="BF"/>
    </w:rPr>
  </w:style>
  <w:style w:type="character" w:customStyle="1" w:styleId="QuoteChar">
    <w:name w:val="Quote Char"/>
    <w:basedOn w:val="DefaultParagraphFont"/>
    <w:link w:val="Quote"/>
    <w:uiPriority w:val="29"/>
    <w:rsid w:val="00374285"/>
    <w:rPr>
      <w:i/>
      <w:iCs/>
      <w:color w:val="404040" w:themeColor="text1" w:themeTint="BF"/>
    </w:rPr>
  </w:style>
  <w:style w:type="paragraph" w:styleId="ListParagraph">
    <w:name w:val="List Paragraph"/>
    <w:basedOn w:val="Normal"/>
    <w:uiPriority w:val="34"/>
    <w:qFormat/>
    <w:rsid w:val="00374285"/>
    <w:pPr>
      <w:ind w:left="720"/>
      <w:contextualSpacing/>
    </w:pPr>
  </w:style>
  <w:style w:type="character" w:styleId="IntenseEmphasis">
    <w:name w:val="Intense Emphasis"/>
    <w:basedOn w:val="DefaultParagraphFont"/>
    <w:uiPriority w:val="21"/>
    <w:qFormat/>
    <w:rsid w:val="00374285"/>
    <w:rPr>
      <w:i/>
      <w:iCs/>
      <w:color w:val="0F4761" w:themeColor="accent1" w:themeShade="BF"/>
    </w:rPr>
  </w:style>
  <w:style w:type="paragraph" w:styleId="IntenseQuote">
    <w:name w:val="Intense Quote"/>
    <w:basedOn w:val="Normal"/>
    <w:next w:val="Normal"/>
    <w:link w:val="IntenseQuoteChar"/>
    <w:uiPriority w:val="30"/>
    <w:qFormat/>
    <w:rsid w:val="003742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285"/>
    <w:rPr>
      <w:i/>
      <w:iCs/>
      <w:color w:val="0F4761" w:themeColor="accent1" w:themeShade="BF"/>
    </w:rPr>
  </w:style>
  <w:style w:type="character" w:styleId="IntenseReference">
    <w:name w:val="Intense Reference"/>
    <w:basedOn w:val="DefaultParagraphFont"/>
    <w:uiPriority w:val="32"/>
    <w:qFormat/>
    <w:rsid w:val="00374285"/>
    <w:rPr>
      <w:b/>
      <w:bCs/>
      <w:smallCaps/>
      <w:color w:val="0F4761" w:themeColor="accent1" w:themeShade="BF"/>
      <w:spacing w:val="5"/>
    </w:rPr>
  </w:style>
  <w:style w:type="paragraph" w:styleId="Header">
    <w:name w:val="header"/>
    <w:basedOn w:val="Normal"/>
    <w:link w:val="HeaderChar"/>
    <w:uiPriority w:val="99"/>
    <w:unhideWhenUsed/>
    <w:rsid w:val="00AC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D04"/>
  </w:style>
  <w:style w:type="paragraph" w:styleId="Footer">
    <w:name w:val="footer"/>
    <w:basedOn w:val="Normal"/>
    <w:link w:val="FooterChar"/>
    <w:uiPriority w:val="99"/>
    <w:unhideWhenUsed/>
    <w:rsid w:val="00AC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ea69c7ae822503d2c8fe5da307c7b1b6">
  <xsd:schema xmlns:xsd="http://www.w3.org/2001/XMLSchema" xmlns:xs="http://www.w3.org/2001/XMLSchema" xmlns:p="http://schemas.microsoft.com/office/2006/metadata/properties" xmlns:ns3="6642d537-5170-4cd9-a3f2-9ec198ee3eac" targetNamespace="http://schemas.microsoft.com/office/2006/metadata/properties" ma:root="true" ma:fieldsID="374a670e1bca0d34c7cbf20e7c24d4b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3A338D59-2D93-4FD3-BFFD-0F92EF59F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644965-CF8B-4C02-8C6C-9669B61EB8E4}">
  <ds:schemaRefs>
    <ds:schemaRef ds:uri="http://schemas.microsoft.com/sharepoint/v3/contenttype/forms"/>
  </ds:schemaRefs>
</ds:datastoreItem>
</file>

<file path=customXml/itemProps3.xml><?xml version="1.0" encoding="utf-8"?>
<ds:datastoreItem xmlns:ds="http://schemas.openxmlformats.org/officeDocument/2006/customXml" ds:itemID="{BDB3F4DC-484C-49AF-9EEC-90DC32A55DB5}">
  <ds:schemaRefs>
    <ds:schemaRef ds:uri="http://www.w3.org/XML/1998/namespace"/>
    <ds:schemaRef ds:uri="http://schemas.microsoft.com/office/infopath/2007/PartnerControls"/>
    <ds:schemaRef ds:uri="http://purl.org/dc/elements/1.1/"/>
    <ds:schemaRef ds:uri="http://purl.org/dc/dcmitype/"/>
    <ds:schemaRef ds:uri="http://schemas.microsoft.com/office/2006/documentManagement/types"/>
    <ds:schemaRef ds:uri="http://purl.org/dc/terms/"/>
    <ds:schemaRef ds:uri="http://schemas.microsoft.com/office/2006/metadata/properties"/>
    <ds:schemaRef ds:uri="http://schemas.openxmlformats.org/package/2006/metadata/core-propertie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4557</Words>
  <Characters>25981</Characters>
  <Application>Microsoft Office Word</Application>
  <DocSecurity>0</DocSecurity>
  <Lines>216</Lines>
  <Paragraphs>60</Paragraphs>
  <ScaleCrop>false</ScaleCrop>
  <Company/>
  <LinksUpToDate>false</LinksUpToDate>
  <CharactersWithSpaces>30478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Sukhwinder Kaur (2328205)</dc:creator>
  <cp:keywords/>
  <dc:description/>
  <cp:lastModifiedBy>Sukhwinder Kaur (2328205)</cp:lastModifiedBy>
  <cp:revision>2</cp:revision>
  <dcterms:created xsi:type="dcterms:W3CDTF">2026-06-26T13:38:00Z</dcterms:created>
  <dcterms:modified xsi:type="dcterms:W3CDTF">2026-06-26T13:38:00Z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