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7A500F62" w:rsidR="00251931" w:rsidRPr="008E5E99" w:rsidRDefault="0054561D"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A marketing</w:t>
      </w:r>
      <w:r w:rsidR="00251931" w:rsidRPr="008E5E99">
        <w:rPr>
          <w:rFonts w:ascii="Times New Roman" w:eastAsiaTheme="minorHAnsi" w:hAnsi="Times New Roman" w:cs="Times New Roman"/>
          <w:b/>
          <w:bCs/>
          <w:sz w:val="24"/>
          <w:szCs w:val="24"/>
        </w:rPr>
        <w:t xml:space="preserve"> plan </w:t>
      </w:r>
      <w:r w:rsidRPr="008E5E99">
        <w:rPr>
          <w:rFonts w:ascii="Times New Roman" w:eastAsiaTheme="minorHAnsi" w:hAnsi="Times New Roman" w:cs="Times New Roman"/>
          <w:b/>
          <w:bCs/>
          <w:sz w:val="24"/>
          <w:szCs w:val="24"/>
        </w:rPr>
        <w:t>is written</w:t>
      </w:r>
      <w:r w:rsidR="00251931" w:rsidRPr="008E5E99">
        <w:rPr>
          <w:rFonts w:ascii="Times New Roman" w:eastAsiaTheme="minorHAnsi" w:hAnsi="Times New Roman" w:cs="Times New Roman"/>
          <w:b/>
          <w:bCs/>
          <w:sz w:val="24"/>
          <w:szCs w:val="24"/>
        </w:rPr>
        <w:t xml:space="preserve"> for</w:t>
      </w:r>
    </w:p>
    <w:p w14:paraId="3CFB8878" w14:textId="77777777" w:rsidR="00785FFD" w:rsidRPr="008E5E99" w:rsidRDefault="00785FFD" w:rsidP="00251931">
      <w:pPr>
        <w:spacing w:after="0" w:line="240" w:lineRule="auto"/>
        <w:jc w:val="center"/>
        <w:rPr>
          <w:rFonts w:ascii="Times New Roman" w:eastAsiaTheme="minorHAnsi" w:hAnsi="Times New Roman" w:cs="Times New Roman"/>
          <w:b/>
          <w:bCs/>
          <w:sz w:val="24"/>
          <w:szCs w:val="24"/>
        </w:rPr>
      </w:pPr>
    </w:p>
    <w:p w14:paraId="02E0ADEB" w14:textId="5ADB2C29" w:rsidR="00251931" w:rsidRPr="008E5E99" w:rsidRDefault="00785FFD"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Hotel Ritz Carlton from Dubai</w:t>
      </w:r>
    </w:p>
    <w:p w14:paraId="007CB3E4" w14:textId="41DE1AE0" w:rsidR="00251931" w:rsidRPr="008E5E99" w:rsidRDefault="00251931" w:rsidP="00785FFD">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________________________________</w:t>
      </w:r>
    </w:p>
    <w:p w14:paraId="4B0DF48D"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716B91B1" w14:textId="12F07788" w:rsidR="00251931" w:rsidRPr="008E5E99" w:rsidRDefault="00251931"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Student Name</w:t>
      </w:r>
    </w:p>
    <w:p w14:paraId="2E265C19" w14:textId="77777777" w:rsidR="00785FFD" w:rsidRPr="008E5E99" w:rsidRDefault="00785FFD" w:rsidP="00251931">
      <w:pPr>
        <w:spacing w:after="0" w:line="240" w:lineRule="auto"/>
        <w:jc w:val="center"/>
        <w:rPr>
          <w:rFonts w:ascii="Times New Roman" w:eastAsiaTheme="minorHAnsi" w:hAnsi="Times New Roman" w:cs="Times New Roman"/>
          <w:b/>
          <w:bCs/>
          <w:sz w:val="24"/>
          <w:szCs w:val="24"/>
        </w:rPr>
      </w:pPr>
    </w:p>
    <w:p w14:paraId="46C13214" w14:textId="52FA1081" w:rsidR="00251931" w:rsidRPr="008E5E99" w:rsidRDefault="00785FFD"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Ada Roman</w:t>
      </w:r>
    </w:p>
    <w:p w14:paraId="7CAB0FFD"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__________________________________________________</w:t>
      </w:r>
    </w:p>
    <w:p w14:paraId="49915E3C"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68D9116A"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6A7E05BE" w14:textId="25FB25C4" w:rsidR="00251931" w:rsidRPr="008E5E99" w:rsidRDefault="00251931"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Student ID number</w:t>
      </w:r>
    </w:p>
    <w:p w14:paraId="4036D75A" w14:textId="77777777" w:rsidR="00785FFD" w:rsidRPr="008E5E99" w:rsidRDefault="00785FFD" w:rsidP="00251931">
      <w:pPr>
        <w:spacing w:after="0" w:line="240" w:lineRule="auto"/>
        <w:jc w:val="center"/>
        <w:rPr>
          <w:rFonts w:ascii="Times New Roman" w:eastAsiaTheme="minorHAnsi" w:hAnsi="Times New Roman" w:cs="Times New Roman"/>
          <w:b/>
          <w:bCs/>
          <w:sz w:val="24"/>
          <w:szCs w:val="24"/>
        </w:rPr>
      </w:pPr>
    </w:p>
    <w:p w14:paraId="72430082" w14:textId="3FFD668C" w:rsidR="00785FFD" w:rsidRPr="008E5E99" w:rsidRDefault="00785FFD"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2207421</w:t>
      </w:r>
    </w:p>
    <w:p w14:paraId="7FAF3BFC"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___________________</w:t>
      </w:r>
    </w:p>
    <w:p w14:paraId="009D3D51"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2B460F30"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39C17836"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4E2D7171"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4065D8AA"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Marketing Essentials BMIH4005</w:t>
      </w:r>
    </w:p>
    <w:p w14:paraId="1E35B8B8"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0DFC1ED9"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1C38208F" w14:textId="31CB2697" w:rsidR="00251931" w:rsidRPr="008E5E99" w:rsidRDefault="00251931"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Lecturer</w:t>
      </w:r>
    </w:p>
    <w:p w14:paraId="5994367C" w14:textId="77777777" w:rsidR="00785FFD" w:rsidRPr="008E5E99" w:rsidRDefault="00785FFD" w:rsidP="00251931">
      <w:pPr>
        <w:spacing w:after="0" w:line="240" w:lineRule="auto"/>
        <w:jc w:val="center"/>
        <w:rPr>
          <w:rFonts w:ascii="Times New Roman" w:eastAsiaTheme="minorHAnsi" w:hAnsi="Times New Roman" w:cs="Times New Roman"/>
          <w:b/>
          <w:bCs/>
          <w:sz w:val="24"/>
          <w:szCs w:val="24"/>
        </w:rPr>
      </w:pPr>
    </w:p>
    <w:p w14:paraId="67BF839D" w14:textId="592D16A9" w:rsidR="00785FFD" w:rsidRPr="008E5E99" w:rsidRDefault="00785FFD"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Luciana Suardi</w:t>
      </w:r>
    </w:p>
    <w:p w14:paraId="3045CA7E"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007614A0"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________________________________</w:t>
      </w:r>
    </w:p>
    <w:p w14:paraId="4D01F13A"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5E901343"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583FEACC"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271F7ECF"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7E5097D9"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74DE5910"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110BB71F"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097CE0EE"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16CDB493" w14:textId="77777777"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6C952206" w14:textId="0992B05A"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5B842E2E" w14:textId="78EC9178"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2695A4FA" w14:textId="55E6D260" w:rsidR="00251931" w:rsidRPr="008E5E99" w:rsidRDefault="00251931" w:rsidP="00251931">
      <w:pPr>
        <w:spacing w:after="0" w:line="240" w:lineRule="auto"/>
        <w:jc w:val="center"/>
        <w:rPr>
          <w:rFonts w:ascii="Times New Roman" w:eastAsiaTheme="minorHAnsi" w:hAnsi="Times New Roman" w:cs="Times New Roman"/>
          <w:b/>
          <w:bCs/>
          <w:sz w:val="24"/>
          <w:szCs w:val="24"/>
        </w:rPr>
      </w:pPr>
    </w:p>
    <w:p w14:paraId="01004509" w14:textId="509ACAAA" w:rsidR="00251931" w:rsidRPr="008E5E99" w:rsidRDefault="00F37435" w:rsidP="008E5E99">
      <w:pPr>
        <w:spacing w:after="0" w:line="240" w:lineRule="auto"/>
        <w:rPr>
          <w:rFonts w:ascii="Times New Roman" w:eastAsiaTheme="minorHAnsi" w:hAnsi="Times New Roman" w:cs="Times New Roman"/>
          <w:b/>
          <w:bCs/>
          <w:sz w:val="24"/>
          <w:szCs w:val="24"/>
        </w:rPr>
      </w:pPr>
      <w:r w:rsidRPr="008E5E99">
        <w:rPr>
          <w:rFonts w:ascii="Times New Roman" w:eastAsiaTheme="minorHAnsi" w:hAnsi="Times New Roman" w:cs="Times New Roman"/>
          <w:b/>
          <w:bCs/>
          <w:sz w:val="24"/>
          <w:szCs w:val="24"/>
        </w:rPr>
        <w:t>Word Count:13</w:t>
      </w:r>
      <w:r w:rsidR="00ED228C">
        <w:rPr>
          <w:rFonts w:ascii="Times New Roman" w:eastAsiaTheme="minorHAnsi" w:hAnsi="Times New Roman" w:cs="Times New Roman"/>
          <w:b/>
          <w:bCs/>
          <w:sz w:val="24"/>
          <w:szCs w:val="24"/>
        </w:rPr>
        <w:t>49</w:t>
      </w:r>
    </w:p>
    <w:p w14:paraId="682DF5B4" w14:textId="55E32ECF" w:rsidR="000B215A" w:rsidRDefault="00251931" w:rsidP="000B215A">
      <w:pPr>
        <w:shd w:val="clear" w:color="auto" w:fill="FFFFFF"/>
        <w:spacing w:before="90" w:after="90" w:line="240" w:lineRule="auto"/>
        <w:rPr>
          <w:rFonts w:ascii="Times New Roman" w:eastAsia="Times New Roman" w:hAnsi="Times New Roman" w:cs="Times New Roman"/>
          <w:b/>
          <w:bCs/>
          <w:color w:val="222222"/>
          <w:sz w:val="24"/>
          <w:szCs w:val="24"/>
        </w:rPr>
      </w:pPr>
      <w:r w:rsidRPr="00785FFD">
        <w:rPr>
          <w:rFonts w:ascii="Times New Roman" w:eastAsia="Times New Roman" w:hAnsi="Times New Roman" w:cs="Times New Roman"/>
          <w:b/>
          <w:bCs/>
          <w:color w:val="222222"/>
          <w:sz w:val="24"/>
          <w:szCs w:val="24"/>
        </w:rPr>
        <w:lastRenderedPageBreak/>
        <w:t>Introduction</w:t>
      </w:r>
    </w:p>
    <w:p w14:paraId="07879E55" w14:textId="77777777" w:rsidR="001D2531" w:rsidRPr="00785FFD" w:rsidRDefault="001D2531" w:rsidP="000B215A">
      <w:pPr>
        <w:shd w:val="clear" w:color="auto" w:fill="FFFFFF"/>
        <w:spacing w:before="90" w:after="90" w:line="240" w:lineRule="auto"/>
        <w:rPr>
          <w:rFonts w:ascii="Times New Roman" w:eastAsia="Times New Roman" w:hAnsi="Times New Roman" w:cs="Times New Roman"/>
          <w:b/>
          <w:bCs/>
          <w:color w:val="222222"/>
          <w:sz w:val="24"/>
          <w:szCs w:val="24"/>
        </w:rPr>
      </w:pPr>
    </w:p>
    <w:p w14:paraId="5065043D" w14:textId="49D9391E" w:rsidR="001D2531" w:rsidRPr="001D2531"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The following is a marketing plan based on the SOSTAC model developed by PR Smith for effective marketing planning abbreviat</w:t>
      </w:r>
      <w:r w:rsidR="0017009F">
        <w:rPr>
          <w:rFonts w:ascii="Times New Roman" w:eastAsia="Times New Roman" w:hAnsi="Times New Roman" w:cs="Times New Roman"/>
          <w:color w:val="222222"/>
          <w:sz w:val="24"/>
          <w:szCs w:val="24"/>
        </w:rPr>
        <w:t>ed</w:t>
      </w:r>
      <w:r w:rsidRPr="001D2531">
        <w:rPr>
          <w:rFonts w:ascii="Times New Roman" w:eastAsia="Times New Roman" w:hAnsi="Times New Roman" w:cs="Times New Roman"/>
          <w:color w:val="222222"/>
          <w:sz w:val="24"/>
          <w:szCs w:val="24"/>
        </w:rPr>
        <w:t xml:space="preserve"> “situational analysis, objectives, strategy, tactics, action, and control”. This marketing plan is being prepared for Dubai’s growing private luxury hotel, R</w:t>
      </w:r>
      <w:r w:rsidR="0017009F">
        <w:rPr>
          <w:rFonts w:ascii="Times New Roman" w:eastAsia="Times New Roman" w:hAnsi="Times New Roman" w:cs="Times New Roman"/>
          <w:color w:val="222222"/>
          <w:sz w:val="24"/>
          <w:szCs w:val="24"/>
        </w:rPr>
        <w:t>i</w:t>
      </w:r>
      <w:r w:rsidRPr="001D2531">
        <w:rPr>
          <w:rFonts w:ascii="Times New Roman" w:eastAsia="Times New Roman" w:hAnsi="Times New Roman" w:cs="Times New Roman"/>
          <w:color w:val="222222"/>
          <w:sz w:val="24"/>
          <w:szCs w:val="24"/>
        </w:rPr>
        <w:t>tz-Carlton</w:t>
      </w:r>
      <w:r w:rsidR="00ED228C" w:rsidRPr="00ED228C">
        <w:rPr>
          <w:rFonts w:ascii="Times New Roman" w:eastAsia="Times New Roman" w:hAnsi="Times New Roman" w:cs="Times New Roman"/>
          <w:color w:val="222222"/>
          <w:sz w:val="24"/>
          <w:szCs w:val="24"/>
        </w:rPr>
        <w:t xml:space="preserve">, to help it attract new customers in Dubai's current economic environment or </w:t>
      </w:r>
      <w:r w:rsidR="00ED228C">
        <w:rPr>
          <w:rFonts w:ascii="Times New Roman" w:eastAsia="Times New Roman" w:hAnsi="Times New Roman" w:cs="Times New Roman"/>
          <w:color w:val="222222"/>
          <w:sz w:val="24"/>
          <w:szCs w:val="24"/>
        </w:rPr>
        <w:t xml:space="preserve">the </w:t>
      </w:r>
      <w:r w:rsidR="00ED228C" w:rsidRPr="00ED228C">
        <w:rPr>
          <w:rFonts w:ascii="Times New Roman" w:eastAsia="Times New Roman" w:hAnsi="Times New Roman" w:cs="Times New Roman"/>
          <w:color w:val="222222"/>
          <w:sz w:val="24"/>
          <w:szCs w:val="24"/>
        </w:rPr>
        <w:t>business climate</w:t>
      </w:r>
      <w:r w:rsidRPr="001D2531">
        <w:rPr>
          <w:rFonts w:ascii="Times New Roman" w:eastAsia="Times New Roman" w:hAnsi="Times New Roman" w:cs="Times New Roman"/>
          <w:color w:val="222222"/>
          <w:sz w:val="24"/>
          <w:szCs w:val="24"/>
        </w:rPr>
        <w:t>. A range of models and theories will be applied to increase the effectiveness of this marketing plan</w:t>
      </w:r>
      <w:r w:rsidR="00ED228C">
        <w:rPr>
          <w:rFonts w:ascii="Times New Roman" w:eastAsia="Times New Roman" w:hAnsi="Times New Roman" w:cs="Times New Roman"/>
          <w:color w:val="222222"/>
          <w:sz w:val="24"/>
          <w:szCs w:val="24"/>
        </w:rPr>
        <w:t>, including</w:t>
      </w:r>
      <w:r w:rsidRPr="001D2531">
        <w:rPr>
          <w:rFonts w:ascii="Times New Roman" w:eastAsia="Times New Roman" w:hAnsi="Times New Roman" w:cs="Times New Roman"/>
          <w:color w:val="222222"/>
          <w:sz w:val="24"/>
          <w:szCs w:val="24"/>
        </w:rPr>
        <w:t xml:space="preserve"> an application of the 5Cs of </w:t>
      </w:r>
      <w:r w:rsidR="0017009F">
        <w:rPr>
          <w:rFonts w:ascii="Times New Roman" w:eastAsia="Times New Roman" w:hAnsi="Times New Roman" w:cs="Times New Roman"/>
          <w:color w:val="222222"/>
          <w:sz w:val="24"/>
          <w:szCs w:val="24"/>
        </w:rPr>
        <w:t xml:space="preserve">the </w:t>
      </w:r>
      <w:r w:rsidRPr="001D2531">
        <w:rPr>
          <w:rFonts w:ascii="Times New Roman" w:eastAsia="Times New Roman" w:hAnsi="Times New Roman" w:cs="Times New Roman"/>
          <w:color w:val="222222"/>
          <w:sz w:val="24"/>
          <w:szCs w:val="24"/>
        </w:rPr>
        <w:t>marketing model for situational analysis. It will incorporate SWOT for microanalysis, Segmentation and Targeting, Porter’s Five Forces, perceptual map, awareness of B2B relationships, franchises, and partnerships, and PESTLE for macro analysis. SMART targets will be used for drawing objectives, value proposition</w:t>
      </w:r>
      <w:r w:rsidR="0017009F">
        <w:rPr>
          <w:rFonts w:ascii="Times New Roman" w:eastAsia="Times New Roman" w:hAnsi="Times New Roman" w:cs="Times New Roman"/>
          <w:color w:val="222222"/>
          <w:sz w:val="24"/>
          <w:szCs w:val="24"/>
        </w:rPr>
        <w:t>,</w:t>
      </w:r>
      <w:r w:rsidRPr="001D2531">
        <w:rPr>
          <w:rFonts w:ascii="Times New Roman" w:eastAsia="Times New Roman" w:hAnsi="Times New Roman" w:cs="Times New Roman"/>
          <w:color w:val="222222"/>
          <w:sz w:val="24"/>
          <w:szCs w:val="24"/>
        </w:rPr>
        <w:t xml:space="preserve"> and Bowman’s strategy clock, and determination of positioning will be included for strategy, 4Ps marketing mix for tactics followed by </w:t>
      </w:r>
      <w:r w:rsidR="0017009F">
        <w:rPr>
          <w:rFonts w:ascii="Times New Roman" w:eastAsia="Times New Roman" w:hAnsi="Times New Roman" w:cs="Times New Roman"/>
          <w:color w:val="222222"/>
          <w:sz w:val="24"/>
          <w:szCs w:val="24"/>
        </w:rPr>
        <w:t xml:space="preserve">an </w:t>
      </w:r>
      <w:r w:rsidRPr="001D2531">
        <w:rPr>
          <w:rFonts w:ascii="Times New Roman" w:eastAsia="Times New Roman" w:hAnsi="Times New Roman" w:cs="Times New Roman"/>
          <w:color w:val="222222"/>
          <w:sz w:val="24"/>
          <w:szCs w:val="24"/>
        </w:rPr>
        <w:t>action plan and identification of marketing plan control measures.</w:t>
      </w:r>
    </w:p>
    <w:p w14:paraId="5DCBABEE" w14:textId="4E6066FC" w:rsidR="001E7336" w:rsidRPr="001D2531"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 </w:t>
      </w:r>
    </w:p>
    <w:p w14:paraId="29EB0098" w14:textId="77777777" w:rsidR="001D2531" w:rsidRDefault="001D2531" w:rsidP="00251931">
      <w:pPr>
        <w:shd w:val="clear" w:color="auto" w:fill="FFFFFF"/>
        <w:spacing w:before="90" w:after="90" w:line="240" w:lineRule="auto"/>
        <w:rPr>
          <w:rFonts w:ascii="Arial" w:eastAsia="Times New Roman" w:hAnsi="Arial" w:cs="Arial"/>
          <w:b/>
          <w:bCs/>
          <w:color w:val="222222"/>
          <w:sz w:val="20"/>
          <w:szCs w:val="20"/>
        </w:rPr>
      </w:pPr>
    </w:p>
    <w:p w14:paraId="1AFB784A" w14:textId="21DE0752" w:rsidR="00251931" w:rsidRPr="00A84258" w:rsidRDefault="00251931" w:rsidP="00251931">
      <w:pPr>
        <w:shd w:val="clear" w:color="auto" w:fill="FFFFFF"/>
        <w:spacing w:before="90" w:after="90" w:line="240" w:lineRule="auto"/>
        <w:rPr>
          <w:rFonts w:ascii="Times New Roman" w:eastAsia="Times New Roman" w:hAnsi="Times New Roman" w:cs="Times New Roman"/>
          <w:color w:val="222222"/>
          <w:sz w:val="24"/>
          <w:szCs w:val="24"/>
        </w:rPr>
      </w:pPr>
      <w:r w:rsidRPr="00A84258">
        <w:rPr>
          <w:rFonts w:ascii="Times New Roman" w:eastAsia="Times New Roman" w:hAnsi="Times New Roman" w:cs="Times New Roman"/>
          <w:b/>
          <w:bCs/>
          <w:color w:val="222222"/>
          <w:sz w:val="24"/>
          <w:szCs w:val="24"/>
        </w:rPr>
        <w:t>Situation Analysis</w:t>
      </w:r>
    </w:p>
    <w:p w14:paraId="0C75A56C" w14:textId="77777777" w:rsidR="00A84258" w:rsidRPr="00A84258" w:rsidRDefault="00A84258" w:rsidP="00A84258">
      <w:pPr>
        <w:shd w:val="clear" w:color="auto" w:fill="FFFFFF"/>
        <w:spacing w:before="90" w:after="90" w:line="240" w:lineRule="auto"/>
        <w:rPr>
          <w:rFonts w:ascii="Times New Roman" w:eastAsia="Times New Roman" w:hAnsi="Times New Roman" w:cs="Times New Roman"/>
          <w:b/>
          <w:bCs/>
          <w:color w:val="222222"/>
          <w:sz w:val="24"/>
          <w:szCs w:val="24"/>
        </w:rPr>
      </w:pPr>
      <w:r w:rsidRPr="00A84258">
        <w:rPr>
          <w:rFonts w:ascii="Times New Roman" w:eastAsia="Times New Roman" w:hAnsi="Times New Roman" w:cs="Times New Roman"/>
          <w:b/>
          <w:bCs/>
          <w:color w:val="222222"/>
          <w:sz w:val="24"/>
          <w:szCs w:val="24"/>
        </w:rPr>
        <w:t>5C’s marketing components</w:t>
      </w:r>
    </w:p>
    <w:p w14:paraId="68CEFD0A" w14:textId="679A575F" w:rsidR="00251931" w:rsidRDefault="00A84258" w:rsidP="00A84258">
      <w:pPr>
        <w:shd w:val="clear" w:color="auto" w:fill="FFFFFF"/>
        <w:spacing w:before="90" w:after="90" w:line="240" w:lineRule="auto"/>
        <w:rPr>
          <w:rFonts w:ascii="Times New Roman" w:eastAsia="Times New Roman" w:hAnsi="Times New Roman" w:cs="Times New Roman"/>
          <w:b/>
          <w:bCs/>
          <w:color w:val="222222"/>
          <w:sz w:val="24"/>
          <w:szCs w:val="24"/>
        </w:rPr>
      </w:pPr>
      <w:r w:rsidRPr="00A84258">
        <w:rPr>
          <w:rFonts w:ascii="Times New Roman" w:eastAsia="Times New Roman" w:hAnsi="Times New Roman" w:cs="Times New Roman"/>
          <w:b/>
          <w:bCs/>
          <w:color w:val="222222"/>
          <w:sz w:val="24"/>
          <w:szCs w:val="24"/>
        </w:rPr>
        <w:t>Company</w:t>
      </w:r>
    </w:p>
    <w:tbl>
      <w:tblPr>
        <w:tblStyle w:val="TableGrid"/>
        <w:tblW w:w="5000" w:type="pct"/>
        <w:tblLook w:val="04A0" w:firstRow="1" w:lastRow="0" w:firstColumn="1" w:lastColumn="0" w:noHBand="0" w:noVBand="1"/>
      </w:tblPr>
      <w:tblGrid>
        <w:gridCol w:w="4508"/>
        <w:gridCol w:w="4508"/>
      </w:tblGrid>
      <w:tr w:rsidR="006A4696" w14:paraId="50424639" w14:textId="77777777" w:rsidTr="006A4696">
        <w:trPr>
          <w:trHeight w:val="467"/>
        </w:trPr>
        <w:tc>
          <w:tcPr>
            <w:tcW w:w="2500" w:type="pct"/>
          </w:tcPr>
          <w:p w14:paraId="6BA97387" w14:textId="0C510627" w:rsidR="006A4696" w:rsidRDefault="006A4696" w:rsidP="00A84258">
            <w:p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Streng</w:t>
            </w:r>
            <w:r w:rsidR="0017009F">
              <w:rPr>
                <w:rFonts w:ascii="Times New Roman" w:eastAsia="Times New Roman" w:hAnsi="Times New Roman" w:cs="Times New Roman"/>
                <w:b/>
                <w:bCs/>
                <w:color w:val="222222"/>
                <w:sz w:val="24"/>
                <w:szCs w:val="24"/>
              </w:rPr>
              <w:t>th</w:t>
            </w:r>
            <w:r>
              <w:rPr>
                <w:rFonts w:ascii="Times New Roman" w:eastAsia="Times New Roman" w:hAnsi="Times New Roman" w:cs="Times New Roman"/>
                <w:b/>
                <w:bCs/>
                <w:color w:val="222222"/>
                <w:sz w:val="24"/>
                <w:szCs w:val="24"/>
              </w:rPr>
              <w:t>s</w:t>
            </w:r>
          </w:p>
        </w:tc>
        <w:tc>
          <w:tcPr>
            <w:tcW w:w="2500" w:type="pct"/>
          </w:tcPr>
          <w:p w14:paraId="5EC1EA31" w14:textId="29DB67C4" w:rsidR="006A4696" w:rsidRDefault="006A4696" w:rsidP="00A84258">
            <w:p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Weaknesses</w:t>
            </w:r>
          </w:p>
        </w:tc>
      </w:tr>
      <w:tr w:rsidR="006A4696" w14:paraId="11EA1018" w14:textId="77777777" w:rsidTr="006A4696">
        <w:trPr>
          <w:trHeight w:val="1899"/>
        </w:trPr>
        <w:tc>
          <w:tcPr>
            <w:tcW w:w="2500" w:type="pct"/>
          </w:tcPr>
          <w:p w14:paraId="36A2D1D4" w14:textId="77777777" w:rsidR="006A4696" w:rsidRPr="006A4696" w:rsidRDefault="006A4696" w:rsidP="006A4696">
            <w:pPr>
              <w:pStyle w:val="ListParagraph"/>
              <w:numPr>
                <w:ilvl w:val="0"/>
                <w:numId w:val="7"/>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More than 246 five-star luxury hotels across Dubai (The Ritz Carlton 2022)</w:t>
            </w:r>
          </w:p>
          <w:p w14:paraId="7A9C4F88" w14:textId="77777777" w:rsidR="006A4696" w:rsidRPr="006A4696" w:rsidRDefault="006A4696" w:rsidP="006A4696">
            <w:pPr>
              <w:pStyle w:val="ListParagraph"/>
              <w:numPr>
                <w:ilvl w:val="0"/>
                <w:numId w:val="7"/>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Finest luxury experiences</w:t>
            </w:r>
          </w:p>
          <w:p w14:paraId="0ADDB04B" w14:textId="58FCCF37" w:rsidR="006A4696" w:rsidRPr="006A4696" w:rsidRDefault="006A4696" w:rsidP="006A4696">
            <w:pPr>
              <w:pStyle w:val="ListParagraph"/>
              <w:numPr>
                <w:ilvl w:val="0"/>
                <w:numId w:val="7"/>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High</w:t>
            </w:r>
            <w:r w:rsidR="0017009F">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standard dining,</w:t>
            </w:r>
            <w:r w:rsidR="0017009F">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facilities</w:t>
            </w:r>
            <w:r w:rsidR="0017009F">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and services</w:t>
            </w:r>
          </w:p>
          <w:p w14:paraId="198CCC2E" w14:textId="75A64A5E" w:rsidR="006A4696" w:rsidRPr="006A4696" w:rsidRDefault="006A4696" w:rsidP="006A4696">
            <w:pPr>
              <w:pStyle w:val="ListParagraph"/>
              <w:numPr>
                <w:ilvl w:val="0"/>
                <w:numId w:val="7"/>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 xml:space="preserve">One of the most prestigious brands of Dubai with a singularity of services and designs of </w:t>
            </w:r>
            <w:r w:rsidR="0017009F">
              <w:rPr>
                <w:rFonts w:ascii="Times New Roman" w:eastAsia="Times New Roman" w:hAnsi="Times New Roman" w:cs="Times New Roman"/>
                <w:color w:val="222222"/>
                <w:sz w:val="24"/>
                <w:szCs w:val="24"/>
              </w:rPr>
              <w:t xml:space="preserve">the </w:t>
            </w:r>
            <w:r>
              <w:rPr>
                <w:rFonts w:ascii="Times New Roman" w:eastAsia="Times New Roman" w:hAnsi="Times New Roman" w:cs="Times New Roman"/>
                <w:color w:val="222222"/>
                <w:sz w:val="24"/>
                <w:szCs w:val="24"/>
              </w:rPr>
              <w:t>hotel</w:t>
            </w:r>
          </w:p>
        </w:tc>
        <w:tc>
          <w:tcPr>
            <w:tcW w:w="2500" w:type="pct"/>
          </w:tcPr>
          <w:p w14:paraId="4BAF34F5" w14:textId="51A9DA69" w:rsidR="006A4696" w:rsidRPr="006A4696" w:rsidRDefault="006A4696" w:rsidP="006A4696">
            <w:pPr>
              <w:pStyle w:val="ListParagraph"/>
              <w:numPr>
                <w:ilvl w:val="0"/>
                <w:numId w:val="7"/>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Bad customer revi</w:t>
            </w:r>
            <w:r w:rsidR="0017009F">
              <w:rPr>
                <w:rFonts w:ascii="Times New Roman" w:eastAsia="Times New Roman" w:hAnsi="Times New Roman" w:cs="Times New Roman"/>
                <w:color w:val="222222"/>
                <w:sz w:val="24"/>
                <w:szCs w:val="24"/>
              </w:rPr>
              <w:t>e</w:t>
            </w:r>
            <w:r>
              <w:rPr>
                <w:rFonts w:ascii="Times New Roman" w:eastAsia="Times New Roman" w:hAnsi="Times New Roman" w:cs="Times New Roman"/>
                <w:color w:val="222222"/>
                <w:sz w:val="24"/>
                <w:szCs w:val="24"/>
              </w:rPr>
              <w:t>ws for its food services</w:t>
            </w:r>
          </w:p>
          <w:p w14:paraId="4981C186" w14:textId="2D6F1925" w:rsidR="006A4696" w:rsidRPr="006A4696" w:rsidRDefault="006A4696" w:rsidP="006A4696">
            <w:pPr>
              <w:pStyle w:val="ListParagraph"/>
              <w:numPr>
                <w:ilvl w:val="0"/>
                <w:numId w:val="7"/>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Dress Code restrictions in the hotel</w:t>
            </w:r>
          </w:p>
        </w:tc>
      </w:tr>
      <w:tr w:rsidR="006A4696" w14:paraId="0C8D7992" w14:textId="77777777" w:rsidTr="006A4696">
        <w:trPr>
          <w:trHeight w:val="487"/>
        </w:trPr>
        <w:tc>
          <w:tcPr>
            <w:tcW w:w="2500" w:type="pct"/>
          </w:tcPr>
          <w:p w14:paraId="5B781719" w14:textId="77536ACF" w:rsidR="006A4696" w:rsidRDefault="006A4696" w:rsidP="00A84258">
            <w:p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Opportunities</w:t>
            </w:r>
          </w:p>
        </w:tc>
        <w:tc>
          <w:tcPr>
            <w:tcW w:w="2500" w:type="pct"/>
          </w:tcPr>
          <w:p w14:paraId="291B04A2" w14:textId="4C402988" w:rsidR="006A4696" w:rsidRDefault="006A4696" w:rsidP="00A84258">
            <w:p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Threats</w:t>
            </w:r>
          </w:p>
        </w:tc>
      </w:tr>
      <w:tr w:rsidR="006A4696" w14:paraId="611501A7" w14:textId="77777777" w:rsidTr="006A4696">
        <w:trPr>
          <w:trHeight w:val="1899"/>
        </w:trPr>
        <w:tc>
          <w:tcPr>
            <w:tcW w:w="2500" w:type="pct"/>
          </w:tcPr>
          <w:p w14:paraId="4795F1B1" w14:textId="60ACD5ED" w:rsidR="006A4696" w:rsidRPr="006A4696" w:rsidRDefault="006A4696" w:rsidP="006A4696">
            <w:pPr>
              <w:pStyle w:val="ListParagraph"/>
              <w:numPr>
                <w:ilvl w:val="0"/>
                <w:numId w:val="8"/>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 xml:space="preserve">Increasing opportunities </w:t>
            </w:r>
            <w:r w:rsidR="0017009F">
              <w:rPr>
                <w:rFonts w:ascii="Times New Roman" w:eastAsia="Times New Roman" w:hAnsi="Times New Roman" w:cs="Times New Roman"/>
                <w:color w:val="222222"/>
                <w:sz w:val="24"/>
                <w:szCs w:val="24"/>
              </w:rPr>
              <w:t>for</w:t>
            </w:r>
            <w:r>
              <w:rPr>
                <w:rFonts w:ascii="Times New Roman" w:eastAsia="Times New Roman" w:hAnsi="Times New Roman" w:cs="Times New Roman"/>
                <w:color w:val="222222"/>
                <w:sz w:val="24"/>
                <w:szCs w:val="24"/>
              </w:rPr>
              <w:t xml:space="preserve"> business growth</w:t>
            </w:r>
          </w:p>
          <w:p w14:paraId="052E357E" w14:textId="1A7B55B3" w:rsidR="006A4696" w:rsidRPr="006A4696" w:rsidRDefault="006A4696" w:rsidP="006A4696">
            <w:pPr>
              <w:pStyle w:val="ListParagraph"/>
              <w:numPr>
                <w:ilvl w:val="0"/>
                <w:numId w:val="8"/>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Incre</w:t>
            </w:r>
            <w:r w:rsidR="0017009F">
              <w:rPr>
                <w:rFonts w:ascii="Times New Roman" w:eastAsia="Times New Roman" w:hAnsi="Times New Roman" w:cs="Times New Roman"/>
                <w:color w:val="222222"/>
                <w:sz w:val="24"/>
                <w:szCs w:val="24"/>
              </w:rPr>
              <w:t>a</w:t>
            </w:r>
            <w:r>
              <w:rPr>
                <w:rFonts w:ascii="Times New Roman" w:eastAsia="Times New Roman" w:hAnsi="Times New Roman" w:cs="Times New Roman"/>
                <w:color w:val="222222"/>
                <w:sz w:val="24"/>
                <w:szCs w:val="24"/>
              </w:rPr>
              <w:t xml:space="preserve">sing visitor arrivals and </w:t>
            </w:r>
            <w:r w:rsidR="0017009F">
              <w:rPr>
                <w:rFonts w:ascii="Times New Roman" w:eastAsia="Times New Roman" w:hAnsi="Times New Roman" w:cs="Times New Roman"/>
                <w:color w:val="222222"/>
                <w:sz w:val="24"/>
                <w:szCs w:val="24"/>
              </w:rPr>
              <w:t xml:space="preserve">the </w:t>
            </w:r>
            <w:r>
              <w:rPr>
                <w:rFonts w:ascii="Times New Roman" w:eastAsia="Times New Roman" w:hAnsi="Times New Roman" w:cs="Times New Roman"/>
                <w:color w:val="222222"/>
                <w:sz w:val="24"/>
                <w:szCs w:val="24"/>
              </w:rPr>
              <w:t>fast-growing hotel market</w:t>
            </w:r>
          </w:p>
          <w:p w14:paraId="2A7D8ACA" w14:textId="08CD5A02" w:rsidR="006A4696" w:rsidRPr="006A4696" w:rsidRDefault="006A4696" w:rsidP="006A4696">
            <w:pPr>
              <w:pStyle w:val="ListParagraph"/>
              <w:numPr>
                <w:ilvl w:val="0"/>
                <w:numId w:val="8"/>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Part</w:t>
            </w:r>
            <w:r w:rsidR="008172D2">
              <w:rPr>
                <w:rFonts w:ascii="Times New Roman" w:eastAsia="Times New Roman" w:hAnsi="Times New Roman" w:cs="Times New Roman"/>
                <w:color w:val="222222"/>
                <w:sz w:val="24"/>
                <w:szCs w:val="24"/>
              </w:rPr>
              <w:t>nership opportunities with local brands</w:t>
            </w:r>
          </w:p>
        </w:tc>
        <w:tc>
          <w:tcPr>
            <w:tcW w:w="2500" w:type="pct"/>
          </w:tcPr>
          <w:p w14:paraId="7CF97F9E" w14:textId="469C9FF3" w:rsidR="006A4696" w:rsidRPr="008172D2" w:rsidRDefault="008172D2" w:rsidP="008172D2">
            <w:pPr>
              <w:pStyle w:val="ListParagraph"/>
              <w:numPr>
                <w:ilvl w:val="0"/>
                <w:numId w:val="8"/>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 xml:space="preserve">Competition song growing </w:t>
            </w:r>
            <w:r w:rsidR="0054561D">
              <w:rPr>
                <w:rFonts w:ascii="Times New Roman" w:eastAsia="Times New Roman" w:hAnsi="Times New Roman" w:cs="Times New Roman"/>
                <w:color w:val="222222"/>
                <w:sz w:val="24"/>
                <w:szCs w:val="24"/>
              </w:rPr>
              <w:t>hotels</w:t>
            </w:r>
            <w:r>
              <w:rPr>
                <w:rFonts w:ascii="Times New Roman" w:eastAsia="Times New Roman" w:hAnsi="Times New Roman" w:cs="Times New Roman"/>
                <w:color w:val="222222"/>
                <w:sz w:val="24"/>
                <w:szCs w:val="24"/>
              </w:rPr>
              <w:t xml:space="preserve"> to meet the country’s tourism targets</w:t>
            </w:r>
          </w:p>
          <w:p w14:paraId="2D423C6E" w14:textId="6866A48F" w:rsidR="008172D2" w:rsidRPr="008172D2" w:rsidRDefault="008172D2" w:rsidP="008172D2">
            <w:pPr>
              <w:pStyle w:val="ListParagraph"/>
              <w:numPr>
                <w:ilvl w:val="0"/>
                <w:numId w:val="8"/>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Cheaper alternatives for similar services</w:t>
            </w:r>
          </w:p>
        </w:tc>
      </w:tr>
    </w:tbl>
    <w:p w14:paraId="2716D878" w14:textId="77777777" w:rsidR="006A4696" w:rsidRPr="00A84258" w:rsidRDefault="006A4696" w:rsidP="00A84258">
      <w:pPr>
        <w:shd w:val="clear" w:color="auto" w:fill="FFFFFF"/>
        <w:spacing w:before="90" w:after="90" w:line="240" w:lineRule="auto"/>
        <w:rPr>
          <w:rFonts w:ascii="Times New Roman" w:eastAsia="Times New Roman" w:hAnsi="Times New Roman" w:cs="Times New Roman"/>
          <w:b/>
          <w:bCs/>
          <w:color w:val="222222"/>
          <w:sz w:val="24"/>
          <w:szCs w:val="24"/>
        </w:rPr>
      </w:pPr>
    </w:p>
    <w:p w14:paraId="2FF7B740" w14:textId="5A0F6DD0" w:rsidR="00251931" w:rsidRPr="001D2531" w:rsidRDefault="008172D2" w:rsidP="00FC2D0C">
      <w:pPr>
        <w:shd w:val="clear" w:color="auto" w:fill="FFFFFF"/>
        <w:spacing w:before="90" w:after="90" w:line="240" w:lineRule="auto"/>
        <w:jc w:val="center"/>
        <w:rPr>
          <w:rFonts w:ascii="Times New Roman" w:eastAsia="Times New Roman" w:hAnsi="Times New Roman" w:cs="Times New Roman"/>
          <w:b/>
          <w:bCs/>
          <w:color w:val="222222"/>
          <w:sz w:val="24"/>
          <w:szCs w:val="24"/>
        </w:rPr>
      </w:pPr>
      <w:r w:rsidRPr="008172D2">
        <w:rPr>
          <w:rFonts w:ascii="Times New Roman" w:eastAsia="Times New Roman" w:hAnsi="Times New Roman" w:cs="Times New Roman"/>
          <w:b/>
          <w:bCs/>
          <w:color w:val="222222"/>
          <w:sz w:val="24"/>
          <w:szCs w:val="24"/>
        </w:rPr>
        <w:t>Table 1: SWOT analysis of Hotel Ritz-Carlton</w:t>
      </w:r>
      <w:r w:rsidR="00FC2D0C">
        <w:rPr>
          <w:rFonts w:ascii="Times New Roman" w:eastAsia="Times New Roman" w:hAnsi="Times New Roman" w:cs="Times New Roman"/>
          <w:b/>
          <w:bCs/>
          <w:color w:val="222222"/>
          <w:sz w:val="24"/>
          <w:szCs w:val="24"/>
        </w:rPr>
        <w:t xml:space="preserve"> </w:t>
      </w:r>
      <w:r w:rsidRPr="007F42E1">
        <w:rPr>
          <w:rFonts w:ascii="Times New Roman" w:eastAsia="Times New Roman" w:hAnsi="Times New Roman" w:cs="Times New Roman"/>
          <w:color w:val="222222"/>
          <w:sz w:val="24"/>
          <w:szCs w:val="24"/>
        </w:rPr>
        <w:t>Source: (Self-created)</w:t>
      </w:r>
    </w:p>
    <w:p w14:paraId="2A2A5569" w14:textId="6D51C0BB" w:rsidR="000B215A" w:rsidRDefault="000B215A"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E43E4B4" w14:textId="77777777" w:rsidR="008172D2" w:rsidRPr="008172D2" w:rsidRDefault="008172D2" w:rsidP="008172D2">
      <w:pPr>
        <w:shd w:val="clear" w:color="auto" w:fill="FFFFFF"/>
        <w:spacing w:before="90" w:after="90" w:line="240" w:lineRule="auto"/>
        <w:rPr>
          <w:rFonts w:ascii="Times New Roman" w:eastAsia="Times New Roman" w:hAnsi="Times New Roman" w:cs="Times New Roman"/>
          <w:b/>
          <w:bCs/>
          <w:color w:val="222222"/>
          <w:sz w:val="24"/>
          <w:szCs w:val="24"/>
        </w:rPr>
      </w:pPr>
      <w:r w:rsidRPr="008172D2">
        <w:rPr>
          <w:rFonts w:ascii="Times New Roman" w:eastAsia="Times New Roman" w:hAnsi="Times New Roman" w:cs="Times New Roman"/>
          <w:b/>
          <w:bCs/>
          <w:color w:val="222222"/>
          <w:sz w:val="24"/>
          <w:szCs w:val="24"/>
        </w:rPr>
        <w:t>Customers</w:t>
      </w:r>
    </w:p>
    <w:p w14:paraId="2DA99E2A" w14:textId="43EF912D" w:rsidR="008172D2" w:rsidRPr="008172D2" w:rsidRDefault="008172D2" w:rsidP="008172D2">
      <w:pPr>
        <w:shd w:val="clear" w:color="auto" w:fill="FFFFFF"/>
        <w:spacing w:before="90" w:after="90" w:line="240" w:lineRule="auto"/>
        <w:rPr>
          <w:rFonts w:ascii="Times New Roman" w:eastAsia="Times New Roman" w:hAnsi="Times New Roman" w:cs="Times New Roman"/>
          <w:color w:val="222222"/>
          <w:sz w:val="24"/>
          <w:szCs w:val="24"/>
        </w:rPr>
      </w:pPr>
      <w:r w:rsidRPr="008172D2">
        <w:rPr>
          <w:rFonts w:ascii="Times New Roman" w:eastAsia="Times New Roman" w:hAnsi="Times New Roman" w:cs="Times New Roman"/>
          <w:b/>
          <w:bCs/>
          <w:color w:val="222222"/>
          <w:sz w:val="24"/>
          <w:szCs w:val="24"/>
        </w:rPr>
        <w:t>Segmentation</w:t>
      </w:r>
      <w:r w:rsidRPr="008172D2">
        <w:rPr>
          <w:rFonts w:ascii="Times New Roman" w:eastAsia="Times New Roman" w:hAnsi="Times New Roman" w:cs="Times New Roman"/>
          <w:color w:val="222222"/>
          <w:sz w:val="24"/>
          <w:szCs w:val="24"/>
        </w:rPr>
        <w:t xml:space="preserve">: The segmentation of customers for Ritz Carlton </w:t>
      </w:r>
      <w:r w:rsidR="0017009F">
        <w:rPr>
          <w:rFonts w:ascii="Times New Roman" w:eastAsia="Times New Roman" w:hAnsi="Times New Roman" w:cs="Times New Roman"/>
          <w:color w:val="222222"/>
          <w:sz w:val="24"/>
          <w:szCs w:val="24"/>
        </w:rPr>
        <w:t xml:space="preserve">is </w:t>
      </w:r>
      <w:r w:rsidRPr="008172D2">
        <w:rPr>
          <w:rFonts w:ascii="Times New Roman" w:eastAsia="Times New Roman" w:hAnsi="Times New Roman" w:cs="Times New Roman"/>
          <w:color w:val="222222"/>
          <w:sz w:val="24"/>
          <w:szCs w:val="24"/>
        </w:rPr>
        <w:t>based on a high-income population with regular personal or business travel needs and lifestyles (Ritz-Carlton Hotel, 2022).</w:t>
      </w:r>
    </w:p>
    <w:p w14:paraId="745BA7C9" w14:textId="13FED772" w:rsidR="008172D2" w:rsidRDefault="008172D2" w:rsidP="008172D2">
      <w:pPr>
        <w:shd w:val="clear" w:color="auto" w:fill="FFFFFF"/>
        <w:spacing w:before="90" w:after="90" w:line="240" w:lineRule="auto"/>
        <w:rPr>
          <w:rFonts w:ascii="Times New Roman" w:eastAsia="Times New Roman" w:hAnsi="Times New Roman" w:cs="Times New Roman"/>
          <w:color w:val="222222"/>
          <w:sz w:val="24"/>
          <w:szCs w:val="24"/>
        </w:rPr>
      </w:pPr>
      <w:r w:rsidRPr="008172D2">
        <w:rPr>
          <w:rFonts w:ascii="Times New Roman" w:eastAsia="Times New Roman" w:hAnsi="Times New Roman" w:cs="Times New Roman"/>
          <w:b/>
          <w:bCs/>
          <w:color w:val="222222"/>
          <w:sz w:val="24"/>
          <w:szCs w:val="24"/>
        </w:rPr>
        <w:lastRenderedPageBreak/>
        <w:t>Targeting</w:t>
      </w:r>
      <w:r w:rsidRPr="008172D2">
        <w:rPr>
          <w:rFonts w:ascii="Times New Roman" w:eastAsia="Times New Roman" w:hAnsi="Times New Roman" w:cs="Times New Roman"/>
          <w:color w:val="222222"/>
          <w:sz w:val="24"/>
          <w:szCs w:val="24"/>
        </w:rPr>
        <w:t xml:space="preserve">: The target customers of the hotel include </w:t>
      </w:r>
      <w:r w:rsidR="003D5826">
        <w:rPr>
          <w:rFonts w:ascii="Times New Roman" w:eastAsia="Times New Roman" w:hAnsi="Times New Roman" w:cs="Times New Roman"/>
          <w:color w:val="222222"/>
          <w:sz w:val="24"/>
          <w:szCs w:val="24"/>
        </w:rPr>
        <w:t>b</w:t>
      </w:r>
      <w:r w:rsidRPr="008172D2">
        <w:rPr>
          <w:rFonts w:ascii="Times New Roman" w:eastAsia="Times New Roman" w:hAnsi="Times New Roman" w:cs="Times New Roman"/>
          <w:color w:val="222222"/>
          <w:sz w:val="24"/>
          <w:szCs w:val="24"/>
        </w:rPr>
        <w:t xml:space="preserve">usiness executives, leisure </w:t>
      </w:r>
      <w:r w:rsidR="00170BBC">
        <w:rPr>
          <w:rFonts w:ascii="Times New Roman" w:eastAsia="Times New Roman" w:hAnsi="Times New Roman" w:cs="Times New Roman"/>
          <w:color w:val="222222"/>
          <w:sz w:val="24"/>
          <w:szCs w:val="24"/>
        </w:rPr>
        <w:t>travelers</w:t>
      </w:r>
      <w:r w:rsidRPr="008172D2">
        <w:rPr>
          <w:rFonts w:ascii="Times New Roman" w:eastAsia="Times New Roman" w:hAnsi="Times New Roman" w:cs="Times New Roman"/>
          <w:color w:val="222222"/>
          <w:sz w:val="24"/>
          <w:szCs w:val="24"/>
        </w:rPr>
        <w:t>, corporate workers, elders</w:t>
      </w:r>
      <w:r w:rsidR="0017009F">
        <w:rPr>
          <w:rFonts w:ascii="Times New Roman" w:eastAsia="Times New Roman" w:hAnsi="Times New Roman" w:cs="Times New Roman"/>
          <w:color w:val="222222"/>
          <w:sz w:val="24"/>
          <w:szCs w:val="24"/>
        </w:rPr>
        <w:t>,</w:t>
      </w:r>
      <w:r w:rsidRPr="008172D2">
        <w:rPr>
          <w:rFonts w:ascii="Times New Roman" w:eastAsia="Times New Roman" w:hAnsi="Times New Roman" w:cs="Times New Roman"/>
          <w:color w:val="222222"/>
          <w:sz w:val="24"/>
          <w:szCs w:val="24"/>
        </w:rPr>
        <w:t xml:space="preserve"> middle-aged individuals, and upper-middle society families.</w:t>
      </w:r>
    </w:p>
    <w:p w14:paraId="35B29FE6" w14:textId="77777777" w:rsidR="007B7007" w:rsidRDefault="007B7007" w:rsidP="008172D2">
      <w:pPr>
        <w:shd w:val="clear" w:color="auto" w:fill="FFFFFF"/>
        <w:spacing w:before="90" w:after="90" w:line="240" w:lineRule="auto"/>
        <w:rPr>
          <w:rFonts w:ascii="Times New Roman" w:eastAsia="Times New Roman" w:hAnsi="Times New Roman" w:cs="Times New Roman"/>
          <w:color w:val="222222"/>
          <w:sz w:val="24"/>
          <w:szCs w:val="24"/>
        </w:rPr>
      </w:pPr>
    </w:p>
    <w:p w14:paraId="35794E47" w14:textId="20AD17B1" w:rsidR="001D2531" w:rsidRDefault="001D2531" w:rsidP="001D2531">
      <w:pPr>
        <w:shd w:val="clear" w:color="auto" w:fill="FFFFFF"/>
        <w:spacing w:before="90" w:after="90" w:line="240" w:lineRule="auto"/>
        <w:rPr>
          <w:rFonts w:ascii="Times New Roman" w:eastAsia="Times New Roman" w:hAnsi="Times New Roman" w:cs="Times New Roman"/>
          <w:b/>
          <w:bCs/>
          <w:color w:val="222222"/>
          <w:sz w:val="24"/>
          <w:szCs w:val="24"/>
        </w:rPr>
      </w:pPr>
      <w:r w:rsidRPr="001D2531">
        <w:rPr>
          <w:rFonts w:ascii="Times New Roman" w:eastAsia="Times New Roman" w:hAnsi="Times New Roman" w:cs="Times New Roman"/>
          <w:b/>
          <w:bCs/>
          <w:color w:val="222222"/>
          <w:sz w:val="24"/>
          <w:szCs w:val="24"/>
        </w:rPr>
        <w:t>Competitors</w:t>
      </w:r>
    </w:p>
    <w:p w14:paraId="09BCB8E3" w14:textId="77777777" w:rsidR="001D2531" w:rsidRPr="001D2531"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b/>
          <w:bCs/>
          <w:color w:val="222222"/>
          <w:sz w:val="24"/>
          <w:szCs w:val="24"/>
        </w:rPr>
        <w:t>Competitive Rivalry (High):</w:t>
      </w:r>
      <w:r w:rsidRPr="001D2531">
        <w:rPr>
          <w:rFonts w:ascii="Times New Roman" w:eastAsia="Times New Roman" w:hAnsi="Times New Roman" w:cs="Times New Roman"/>
          <w:color w:val="222222"/>
          <w:sz w:val="24"/>
          <w:szCs w:val="24"/>
        </w:rPr>
        <w:t xml:space="preserve"> Dubai’s hotel industry is growing with the introduction of new hotel services and rooms by existing brands at a rapid pace leading to increased competition for Ritz-Carlton.</w:t>
      </w:r>
    </w:p>
    <w:p w14:paraId="280D9C15" w14:textId="214E252C" w:rsidR="001D2531" w:rsidRPr="001D2531"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F37435">
        <w:rPr>
          <w:rFonts w:ascii="Times New Roman" w:eastAsia="Times New Roman" w:hAnsi="Times New Roman" w:cs="Times New Roman"/>
          <w:b/>
          <w:bCs/>
          <w:color w:val="222222"/>
          <w:sz w:val="24"/>
          <w:szCs w:val="24"/>
        </w:rPr>
        <w:t>Substitution threat (Moderate):</w:t>
      </w:r>
      <w:r w:rsidRPr="001D2531">
        <w:rPr>
          <w:rFonts w:ascii="Times New Roman" w:eastAsia="Times New Roman" w:hAnsi="Times New Roman" w:cs="Times New Roman"/>
          <w:color w:val="222222"/>
          <w:sz w:val="24"/>
          <w:szCs w:val="24"/>
        </w:rPr>
        <w:t xml:space="preserve"> </w:t>
      </w:r>
      <w:r w:rsidR="0017009F">
        <w:rPr>
          <w:rFonts w:ascii="Times New Roman" w:eastAsia="Times New Roman" w:hAnsi="Times New Roman" w:cs="Times New Roman"/>
          <w:color w:val="222222"/>
          <w:sz w:val="24"/>
          <w:szCs w:val="24"/>
        </w:rPr>
        <w:t>The s</w:t>
      </w:r>
      <w:r w:rsidRPr="001D2531">
        <w:rPr>
          <w:rFonts w:ascii="Times New Roman" w:eastAsia="Times New Roman" w:hAnsi="Times New Roman" w:cs="Times New Roman"/>
          <w:color w:val="222222"/>
          <w:sz w:val="24"/>
          <w:szCs w:val="24"/>
        </w:rPr>
        <w:t xml:space="preserve">ubstitution threat is extreme in the Dubai market due to </w:t>
      </w:r>
      <w:r w:rsidR="0017009F">
        <w:rPr>
          <w:rFonts w:ascii="Times New Roman" w:eastAsia="Times New Roman" w:hAnsi="Times New Roman" w:cs="Times New Roman"/>
          <w:color w:val="222222"/>
          <w:sz w:val="24"/>
          <w:szCs w:val="24"/>
        </w:rPr>
        <w:t xml:space="preserve">the </w:t>
      </w:r>
      <w:r w:rsidRPr="001D2531">
        <w:rPr>
          <w:rFonts w:ascii="Times New Roman" w:eastAsia="Times New Roman" w:hAnsi="Times New Roman" w:cs="Times New Roman"/>
          <w:color w:val="222222"/>
          <w:sz w:val="24"/>
          <w:szCs w:val="24"/>
        </w:rPr>
        <w:t>increasing availability of varieties of hotel service providers. However</w:t>
      </w:r>
      <w:r w:rsidR="0017009F">
        <w:rPr>
          <w:rFonts w:ascii="Times New Roman" w:eastAsia="Times New Roman" w:hAnsi="Times New Roman" w:cs="Times New Roman"/>
          <w:color w:val="222222"/>
          <w:sz w:val="24"/>
          <w:szCs w:val="24"/>
        </w:rPr>
        <w:t>,</w:t>
      </w:r>
      <w:r w:rsidRPr="001D2531">
        <w:rPr>
          <w:rFonts w:ascii="Times New Roman" w:eastAsia="Times New Roman" w:hAnsi="Times New Roman" w:cs="Times New Roman"/>
          <w:color w:val="222222"/>
          <w:sz w:val="24"/>
          <w:szCs w:val="24"/>
        </w:rPr>
        <w:t xml:space="preserve"> it is moderate for Ritz-Carlton as fewer hotels can provide high-level luxurious services and prestigious visitor satisfaction (Ritz-Carlton Hotel, 2022).</w:t>
      </w:r>
    </w:p>
    <w:p w14:paraId="2D298D46" w14:textId="4DF4D08A" w:rsidR="001D2531" w:rsidRPr="001D2531"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F37435">
        <w:rPr>
          <w:rFonts w:ascii="Times New Roman" w:eastAsia="Times New Roman" w:hAnsi="Times New Roman" w:cs="Times New Roman"/>
          <w:b/>
          <w:bCs/>
          <w:color w:val="222222"/>
          <w:sz w:val="24"/>
          <w:szCs w:val="24"/>
        </w:rPr>
        <w:t>New entrant threat (Low):</w:t>
      </w:r>
      <w:r w:rsidRPr="001D2531">
        <w:rPr>
          <w:rFonts w:ascii="Times New Roman" w:eastAsia="Times New Roman" w:hAnsi="Times New Roman" w:cs="Times New Roman"/>
          <w:color w:val="222222"/>
          <w:sz w:val="24"/>
          <w:szCs w:val="24"/>
        </w:rPr>
        <w:t xml:space="preserve"> Entry barriers in Dubai’s hotel sector are high due to </w:t>
      </w:r>
      <w:r w:rsidR="0017009F">
        <w:rPr>
          <w:rFonts w:ascii="Times New Roman" w:eastAsia="Times New Roman" w:hAnsi="Times New Roman" w:cs="Times New Roman"/>
          <w:color w:val="222222"/>
          <w:sz w:val="24"/>
          <w:szCs w:val="24"/>
        </w:rPr>
        <w:t xml:space="preserve">the </w:t>
      </w:r>
      <w:r w:rsidRPr="001D2531">
        <w:rPr>
          <w:rFonts w:ascii="Times New Roman" w:eastAsia="Times New Roman" w:hAnsi="Times New Roman" w:cs="Times New Roman"/>
          <w:color w:val="222222"/>
          <w:sz w:val="24"/>
          <w:szCs w:val="24"/>
        </w:rPr>
        <w:t>current level of competition.</w:t>
      </w:r>
    </w:p>
    <w:p w14:paraId="2E1D8063" w14:textId="77777777" w:rsidR="001D2531" w:rsidRPr="001D2531"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F37435">
        <w:rPr>
          <w:rFonts w:ascii="Times New Roman" w:eastAsia="Times New Roman" w:hAnsi="Times New Roman" w:cs="Times New Roman"/>
          <w:b/>
          <w:bCs/>
          <w:color w:val="222222"/>
          <w:sz w:val="24"/>
          <w:szCs w:val="24"/>
        </w:rPr>
        <w:t>Buyers’ power (Moderate</w:t>
      </w:r>
      <w:r w:rsidRPr="001D2531">
        <w:rPr>
          <w:rFonts w:ascii="Times New Roman" w:eastAsia="Times New Roman" w:hAnsi="Times New Roman" w:cs="Times New Roman"/>
          <w:color w:val="222222"/>
          <w:sz w:val="24"/>
          <w:szCs w:val="24"/>
        </w:rPr>
        <w:t>): Buyers’ power is relatively high in this sector, however, Ritz-Carlton’s customers do not tend to switch to other providers as quickly as other hotel sector customers in the market (Morin, 2022).</w:t>
      </w:r>
    </w:p>
    <w:p w14:paraId="3CD31428" w14:textId="184BD337" w:rsidR="001D2531"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F37435">
        <w:rPr>
          <w:rFonts w:ascii="Times New Roman" w:eastAsia="Times New Roman" w:hAnsi="Times New Roman" w:cs="Times New Roman"/>
          <w:b/>
          <w:bCs/>
          <w:color w:val="222222"/>
          <w:sz w:val="24"/>
          <w:szCs w:val="24"/>
        </w:rPr>
        <w:t>Suppliers’ power (High):</w:t>
      </w:r>
      <w:r w:rsidRPr="001D2531">
        <w:rPr>
          <w:rFonts w:ascii="Times New Roman" w:eastAsia="Times New Roman" w:hAnsi="Times New Roman" w:cs="Times New Roman"/>
          <w:color w:val="222222"/>
          <w:sz w:val="24"/>
          <w:szCs w:val="24"/>
        </w:rPr>
        <w:t xml:space="preserve"> As the business is recogni</w:t>
      </w:r>
      <w:r w:rsidR="0017009F">
        <w:rPr>
          <w:rFonts w:ascii="Times New Roman" w:eastAsia="Times New Roman" w:hAnsi="Times New Roman" w:cs="Times New Roman"/>
          <w:color w:val="222222"/>
          <w:sz w:val="24"/>
          <w:szCs w:val="24"/>
        </w:rPr>
        <w:t>z</w:t>
      </w:r>
      <w:r w:rsidRPr="001D2531">
        <w:rPr>
          <w:rFonts w:ascii="Times New Roman" w:eastAsia="Times New Roman" w:hAnsi="Times New Roman" w:cs="Times New Roman"/>
          <w:color w:val="222222"/>
          <w:sz w:val="24"/>
          <w:szCs w:val="24"/>
        </w:rPr>
        <w:t>ed for its quality standards in terms of designs, services, and amenities, its suppliers hold high bargaining power (Ritz Carlton, 2022). It is because they provide Ritz-Carlton with developers, real</w:t>
      </w:r>
      <w:r w:rsidR="0017009F">
        <w:rPr>
          <w:rFonts w:ascii="Times New Roman" w:eastAsia="Times New Roman" w:hAnsi="Times New Roman" w:cs="Times New Roman"/>
          <w:color w:val="222222"/>
          <w:sz w:val="24"/>
          <w:szCs w:val="24"/>
        </w:rPr>
        <w:t xml:space="preserve"> </w:t>
      </w:r>
      <w:r w:rsidRPr="001D2531">
        <w:rPr>
          <w:rFonts w:ascii="Times New Roman" w:eastAsia="Times New Roman" w:hAnsi="Times New Roman" w:cs="Times New Roman"/>
          <w:color w:val="222222"/>
          <w:sz w:val="24"/>
          <w:szCs w:val="24"/>
        </w:rPr>
        <w:t>estate services, properties, interior designs, and so on for the best possible luxurious customer experience.</w:t>
      </w:r>
    </w:p>
    <w:p w14:paraId="2FF29C5B" w14:textId="77777777" w:rsidR="0072516A" w:rsidRPr="001D2531" w:rsidRDefault="0072516A" w:rsidP="001D2531">
      <w:pPr>
        <w:shd w:val="clear" w:color="auto" w:fill="FFFFFF"/>
        <w:spacing w:before="90" w:after="90" w:line="240" w:lineRule="auto"/>
        <w:rPr>
          <w:rFonts w:ascii="Times New Roman" w:eastAsia="Times New Roman" w:hAnsi="Times New Roman" w:cs="Times New Roman"/>
          <w:color w:val="222222"/>
          <w:sz w:val="24"/>
          <w:szCs w:val="24"/>
        </w:rPr>
      </w:pPr>
    </w:p>
    <w:p w14:paraId="08B9133C" w14:textId="77777777" w:rsidR="001D2531" w:rsidRPr="0072516A" w:rsidRDefault="001D2531" w:rsidP="001D2531">
      <w:pPr>
        <w:shd w:val="clear" w:color="auto" w:fill="FFFFFF"/>
        <w:spacing w:before="90" w:after="90" w:line="240" w:lineRule="auto"/>
        <w:rPr>
          <w:rFonts w:ascii="Times New Roman" w:eastAsia="Times New Roman" w:hAnsi="Times New Roman" w:cs="Times New Roman"/>
          <w:b/>
          <w:bCs/>
          <w:color w:val="222222"/>
          <w:sz w:val="24"/>
          <w:szCs w:val="24"/>
        </w:rPr>
      </w:pPr>
      <w:r w:rsidRPr="0072516A">
        <w:rPr>
          <w:rFonts w:ascii="Times New Roman" w:eastAsia="Times New Roman" w:hAnsi="Times New Roman" w:cs="Times New Roman"/>
          <w:b/>
          <w:bCs/>
          <w:color w:val="222222"/>
          <w:sz w:val="24"/>
          <w:szCs w:val="24"/>
        </w:rPr>
        <w:t>Collaborators</w:t>
      </w:r>
    </w:p>
    <w:p w14:paraId="467137F4" w14:textId="5B57146F" w:rsidR="001D2531" w:rsidRPr="008172D2"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The company collaborates with a range of B2B interior design providers like London’s Asprey, has partnerships with renowned magazines like Vogue, and has several other collaborations with prestigious companies like Mercedes and many more (</w:t>
      </w:r>
      <w:r w:rsidR="00170BBC" w:rsidRPr="001D2531">
        <w:rPr>
          <w:rFonts w:ascii="Times New Roman" w:eastAsia="Times New Roman" w:hAnsi="Times New Roman" w:cs="Times New Roman"/>
          <w:color w:val="222222"/>
          <w:sz w:val="24"/>
          <w:szCs w:val="24"/>
        </w:rPr>
        <w:t>Shor</w:t>
      </w:r>
      <w:r w:rsidRPr="001D2531">
        <w:rPr>
          <w:rFonts w:ascii="Times New Roman" w:eastAsia="Times New Roman" w:hAnsi="Times New Roman" w:cs="Times New Roman"/>
          <w:color w:val="222222"/>
          <w:sz w:val="24"/>
          <w:szCs w:val="24"/>
        </w:rPr>
        <w:t>, 2019).</w:t>
      </w:r>
    </w:p>
    <w:p w14:paraId="7726D071" w14:textId="3D3C5C6E"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4FB2AF38" w14:textId="4A548A6A" w:rsidR="008172D2" w:rsidRDefault="008172D2"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8172D2">
        <w:rPr>
          <w:rFonts w:ascii="Times New Roman" w:eastAsia="Times New Roman" w:hAnsi="Times New Roman" w:cs="Times New Roman"/>
          <w:b/>
          <w:bCs/>
          <w:color w:val="222222"/>
          <w:sz w:val="24"/>
          <w:szCs w:val="24"/>
        </w:rPr>
        <w:t>Climate</w:t>
      </w:r>
    </w:p>
    <w:tbl>
      <w:tblPr>
        <w:tblStyle w:val="TableGrid"/>
        <w:tblW w:w="0" w:type="auto"/>
        <w:tblLook w:val="04A0" w:firstRow="1" w:lastRow="0" w:firstColumn="1" w:lastColumn="0" w:noHBand="0" w:noVBand="1"/>
      </w:tblPr>
      <w:tblGrid>
        <w:gridCol w:w="2343"/>
        <w:gridCol w:w="6673"/>
      </w:tblGrid>
      <w:tr w:rsidR="008172D2" w14:paraId="112FD950" w14:textId="77777777" w:rsidTr="008172D2">
        <w:tc>
          <w:tcPr>
            <w:tcW w:w="2376" w:type="dxa"/>
          </w:tcPr>
          <w:p w14:paraId="65D44F1A" w14:textId="23A9D1EE" w:rsidR="008172D2" w:rsidRDefault="008172D2" w:rsidP="00251931">
            <w:p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Elements</w:t>
            </w:r>
          </w:p>
        </w:tc>
        <w:tc>
          <w:tcPr>
            <w:tcW w:w="6866" w:type="dxa"/>
          </w:tcPr>
          <w:p w14:paraId="1CEB7D3A" w14:textId="2EE6B064" w:rsidR="008172D2" w:rsidRDefault="008172D2" w:rsidP="00251931">
            <w:p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Impacts</w:t>
            </w:r>
          </w:p>
        </w:tc>
      </w:tr>
      <w:tr w:rsidR="008172D2" w14:paraId="04E2CF53" w14:textId="77777777" w:rsidTr="008172D2">
        <w:tc>
          <w:tcPr>
            <w:tcW w:w="2376" w:type="dxa"/>
          </w:tcPr>
          <w:p w14:paraId="73B09139" w14:textId="67066748" w:rsidR="008172D2" w:rsidRPr="008172D2" w:rsidRDefault="008172D2" w:rsidP="00251931">
            <w:p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Political</w:t>
            </w:r>
          </w:p>
        </w:tc>
        <w:tc>
          <w:tcPr>
            <w:tcW w:w="6866" w:type="dxa"/>
          </w:tcPr>
          <w:p w14:paraId="57C03CA1" w14:textId="7D6B9D76" w:rsidR="008172D2" w:rsidRPr="008172D2" w:rsidRDefault="008172D2" w:rsidP="008172D2">
            <w:pPr>
              <w:pStyle w:val="ListParagraph"/>
              <w:numPr>
                <w:ilvl w:val="0"/>
                <w:numId w:val="9"/>
              </w:num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Civil liberties are limited in Dubai compared to other countries and the political economy has also </w:t>
            </w:r>
            <w:r w:rsidR="0054561D">
              <w:rPr>
                <w:rFonts w:ascii="Times New Roman" w:eastAsia="Times New Roman" w:hAnsi="Times New Roman" w:cs="Times New Roman"/>
                <w:color w:val="222222"/>
                <w:sz w:val="24"/>
                <w:szCs w:val="24"/>
              </w:rPr>
              <w:t>weakened</w:t>
            </w:r>
            <w:r>
              <w:rPr>
                <w:rFonts w:ascii="Times New Roman" w:eastAsia="Times New Roman" w:hAnsi="Times New Roman" w:cs="Times New Roman"/>
                <w:color w:val="222222"/>
                <w:sz w:val="24"/>
                <w:szCs w:val="24"/>
              </w:rPr>
              <w:t xml:space="preserve"> after 2021 due to </w:t>
            </w:r>
            <w:r w:rsidR="0054561D">
              <w:rPr>
                <w:rFonts w:ascii="Times New Roman" w:eastAsia="Times New Roman" w:hAnsi="Times New Roman" w:cs="Times New Roman"/>
                <w:color w:val="222222"/>
                <w:sz w:val="24"/>
                <w:szCs w:val="24"/>
              </w:rPr>
              <w:t>the</w:t>
            </w:r>
            <w:r>
              <w:rPr>
                <w:rFonts w:ascii="Times New Roman" w:eastAsia="Times New Roman" w:hAnsi="Times New Roman" w:cs="Times New Roman"/>
                <w:color w:val="222222"/>
                <w:sz w:val="24"/>
                <w:szCs w:val="24"/>
              </w:rPr>
              <w:t xml:space="preserve"> </w:t>
            </w:r>
            <w:r w:rsidR="0054561D">
              <w:rPr>
                <w:rFonts w:ascii="Times New Roman" w:eastAsia="Times New Roman" w:hAnsi="Times New Roman" w:cs="Times New Roman"/>
                <w:color w:val="222222"/>
                <w:sz w:val="24"/>
                <w:szCs w:val="24"/>
              </w:rPr>
              <w:t>budget</w:t>
            </w:r>
            <w:r>
              <w:rPr>
                <w:rFonts w:ascii="Times New Roman" w:eastAsia="Times New Roman" w:hAnsi="Times New Roman" w:cs="Times New Roman"/>
                <w:color w:val="222222"/>
                <w:sz w:val="24"/>
                <w:szCs w:val="24"/>
              </w:rPr>
              <w:t xml:space="preserve"> crisis (Thay,2022)</w:t>
            </w:r>
          </w:p>
        </w:tc>
      </w:tr>
      <w:tr w:rsidR="008172D2" w14:paraId="0C8E5394" w14:textId="77777777" w:rsidTr="008172D2">
        <w:tc>
          <w:tcPr>
            <w:tcW w:w="2376" w:type="dxa"/>
          </w:tcPr>
          <w:p w14:paraId="0C3846AC" w14:textId="7616CC1F" w:rsidR="008172D2" w:rsidRPr="008172D2" w:rsidRDefault="008172D2" w:rsidP="00251931">
            <w:p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Economic</w:t>
            </w:r>
          </w:p>
        </w:tc>
        <w:tc>
          <w:tcPr>
            <w:tcW w:w="6866" w:type="dxa"/>
          </w:tcPr>
          <w:p w14:paraId="65FBEBB4" w14:textId="6747EF8F" w:rsidR="008172D2" w:rsidRPr="008172D2" w:rsidRDefault="008172D2" w:rsidP="008172D2">
            <w:pPr>
              <w:pStyle w:val="ListParagraph"/>
              <w:numPr>
                <w:ilvl w:val="0"/>
                <w:numId w:val="9"/>
              </w:numPr>
              <w:spacing w:before="90" w:after="90"/>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The hotel industry of UAE is projected to grow at the CAGR of 5,76% 2022-2026 with strong financial reserves held by Dubai (Statista,2022)</w:t>
            </w:r>
          </w:p>
        </w:tc>
      </w:tr>
      <w:tr w:rsidR="008172D2" w14:paraId="127AB8FD" w14:textId="77777777" w:rsidTr="008172D2">
        <w:tc>
          <w:tcPr>
            <w:tcW w:w="2376" w:type="dxa"/>
          </w:tcPr>
          <w:p w14:paraId="4B28F98E" w14:textId="6E73F353" w:rsidR="008172D2" w:rsidRPr="008172D2" w:rsidRDefault="008172D2" w:rsidP="00251931">
            <w:p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Social</w:t>
            </w:r>
          </w:p>
        </w:tc>
        <w:tc>
          <w:tcPr>
            <w:tcW w:w="6866" w:type="dxa"/>
          </w:tcPr>
          <w:p w14:paraId="7DFA9D8A" w14:textId="3B1D0144" w:rsidR="008172D2" w:rsidRPr="007F42E1" w:rsidRDefault="0054561D" w:rsidP="008172D2">
            <w:pPr>
              <w:pStyle w:val="ListParagraph"/>
              <w:numPr>
                <w:ilvl w:val="0"/>
                <w:numId w:val="9"/>
              </w:num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Increasi</w:t>
            </w:r>
            <w:r w:rsidR="008172D2" w:rsidRPr="007F42E1">
              <w:rPr>
                <w:rFonts w:ascii="Times New Roman" w:eastAsia="Times New Roman" w:hAnsi="Times New Roman" w:cs="Times New Roman"/>
                <w:color w:val="222222"/>
                <w:sz w:val="24"/>
                <w:szCs w:val="24"/>
              </w:rPr>
              <w:t xml:space="preserve">ng </w:t>
            </w:r>
            <w:r>
              <w:rPr>
                <w:rFonts w:ascii="Times New Roman" w:eastAsia="Times New Roman" w:hAnsi="Times New Roman" w:cs="Times New Roman"/>
                <w:color w:val="222222"/>
                <w:sz w:val="24"/>
                <w:szCs w:val="24"/>
              </w:rPr>
              <w:t>trends</w:t>
            </w:r>
            <w:r w:rsidR="008172D2" w:rsidRPr="007F42E1">
              <w:rPr>
                <w:rFonts w:ascii="Times New Roman" w:eastAsia="Times New Roman" w:hAnsi="Times New Roman" w:cs="Times New Roman"/>
                <w:color w:val="222222"/>
                <w:sz w:val="24"/>
                <w:szCs w:val="24"/>
              </w:rPr>
              <w:t xml:space="preserve"> like regional </w:t>
            </w:r>
            <w:r w:rsidR="00170BBC">
              <w:rPr>
                <w:rFonts w:ascii="Times New Roman" w:eastAsia="Times New Roman" w:hAnsi="Times New Roman" w:cs="Times New Roman"/>
                <w:color w:val="222222"/>
                <w:sz w:val="24"/>
                <w:szCs w:val="24"/>
              </w:rPr>
              <w:t>flavors</w:t>
            </w:r>
            <w:r w:rsidR="008172D2" w:rsidRPr="007F42E1">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w:t>
            </w:r>
            <w:r w:rsidR="008172D2" w:rsidRPr="007F42E1">
              <w:rPr>
                <w:rFonts w:ascii="Times New Roman" w:eastAsia="Times New Roman" w:hAnsi="Times New Roman" w:cs="Times New Roman"/>
                <w:color w:val="222222"/>
                <w:sz w:val="24"/>
                <w:szCs w:val="24"/>
              </w:rPr>
              <w:t>home-</w:t>
            </w:r>
            <w:r w:rsidR="007F42E1" w:rsidRPr="007F42E1">
              <w:rPr>
                <w:rFonts w:ascii="Times New Roman" w:eastAsia="Times New Roman" w:hAnsi="Times New Roman" w:cs="Times New Roman"/>
                <w:color w:val="222222"/>
                <w:sz w:val="24"/>
                <w:szCs w:val="24"/>
              </w:rPr>
              <w:t>grown concepts</w:t>
            </w:r>
            <w:r>
              <w:rPr>
                <w:rFonts w:ascii="Times New Roman" w:eastAsia="Times New Roman" w:hAnsi="Times New Roman" w:cs="Times New Roman"/>
                <w:color w:val="222222"/>
                <w:sz w:val="24"/>
                <w:szCs w:val="24"/>
              </w:rPr>
              <w:t>,</w:t>
            </w:r>
            <w:r w:rsidR="007F42E1" w:rsidRPr="007F42E1">
              <w:rPr>
                <w:rFonts w:ascii="Times New Roman" w:eastAsia="Times New Roman" w:hAnsi="Times New Roman" w:cs="Times New Roman"/>
                <w:color w:val="222222"/>
                <w:sz w:val="24"/>
                <w:szCs w:val="24"/>
              </w:rPr>
              <w:t xml:space="preserve"> and vast employment capabilities (The Restaurant Time,2021)</w:t>
            </w:r>
          </w:p>
        </w:tc>
      </w:tr>
      <w:tr w:rsidR="008172D2" w14:paraId="6C854EA1" w14:textId="77777777" w:rsidTr="008172D2">
        <w:tc>
          <w:tcPr>
            <w:tcW w:w="2376" w:type="dxa"/>
          </w:tcPr>
          <w:p w14:paraId="09176D26" w14:textId="4B990351" w:rsidR="008172D2" w:rsidRPr="007F42E1" w:rsidRDefault="007F42E1" w:rsidP="00251931">
            <w:pPr>
              <w:spacing w:before="90" w:after="90"/>
              <w:rPr>
                <w:rFonts w:ascii="Times New Roman" w:eastAsia="Times New Roman" w:hAnsi="Times New Roman" w:cs="Times New Roman"/>
                <w:color w:val="222222"/>
                <w:sz w:val="24"/>
                <w:szCs w:val="24"/>
              </w:rPr>
            </w:pPr>
            <w:r w:rsidRPr="007F42E1">
              <w:rPr>
                <w:rFonts w:ascii="Times New Roman" w:eastAsia="Times New Roman" w:hAnsi="Times New Roman" w:cs="Times New Roman"/>
                <w:color w:val="222222"/>
                <w:sz w:val="24"/>
                <w:szCs w:val="24"/>
              </w:rPr>
              <w:t>Technological</w:t>
            </w:r>
          </w:p>
        </w:tc>
        <w:tc>
          <w:tcPr>
            <w:tcW w:w="6866" w:type="dxa"/>
          </w:tcPr>
          <w:p w14:paraId="62C2F6DC" w14:textId="6C6B1889" w:rsidR="007F42E1" w:rsidRPr="007F42E1" w:rsidRDefault="0054561D" w:rsidP="007F42E1">
            <w:pPr>
              <w:pStyle w:val="ListParagraph"/>
              <w:numPr>
                <w:ilvl w:val="0"/>
                <w:numId w:val="9"/>
              </w:num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Issu</w:t>
            </w:r>
            <w:r w:rsidR="007F42E1" w:rsidRPr="007F42E1">
              <w:rPr>
                <w:rFonts w:ascii="Times New Roman" w:eastAsia="Times New Roman" w:hAnsi="Times New Roman" w:cs="Times New Roman"/>
                <w:color w:val="222222"/>
                <w:sz w:val="24"/>
                <w:szCs w:val="24"/>
              </w:rPr>
              <w:t xml:space="preserve">es surrounding </w:t>
            </w:r>
            <w:r>
              <w:rPr>
                <w:rFonts w:ascii="Times New Roman" w:eastAsia="Times New Roman" w:hAnsi="Times New Roman" w:cs="Times New Roman"/>
                <w:color w:val="222222"/>
                <w:sz w:val="24"/>
                <w:szCs w:val="24"/>
              </w:rPr>
              <w:t xml:space="preserve">the </w:t>
            </w:r>
            <w:r w:rsidR="007F42E1" w:rsidRPr="007F42E1">
              <w:rPr>
                <w:rFonts w:ascii="Times New Roman" w:eastAsia="Times New Roman" w:hAnsi="Times New Roman" w:cs="Times New Roman"/>
                <w:color w:val="222222"/>
                <w:sz w:val="24"/>
                <w:szCs w:val="24"/>
              </w:rPr>
              <w:t>implementation of effective and appropriate technologies in the hotel sector.</w:t>
            </w:r>
          </w:p>
        </w:tc>
      </w:tr>
      <w:tr w:rsidR="008172D2" w14:paraId="52A755B0" w14:textId="77777777" w:rsidTr="008172D2">
        <w:tc>
          <w:tcPr>
            <w:tcW w:w="2376" w:type="dxa"/>
          </w:tcPr>
          <w:p w14:paraId="5126683B" w14:textId="7F90FE0B" w:rsidR="008172D2" w:rsidRPr="007F42E1" w:rsidRDefault="007F42E1" w:rsidP="00251931">
            <w:pPr>
              <w:spacing w:before="90" w:after="90"/>
              <w:rPr>
                <w:rFonts w:ascii="Times New Roman" w:eastAsia="Times New Roman" w:hAnsi="Times New Roman" w:cs="Times New Roman"/>
                <w:color w:val="222222"/>
                <w:sz w:val="24"/>
                <w:szCs w:val="24"/>
              </w:rPr>
            </w:pPr>
            <w:r w:rsidRPr="007F42E1">
              <w:rPr>
                <w:rFonts w:ascii="Times New Roman" w:eastAsia="Times New Roman" w:hAnsi="Times New Roman" w:cs="Times New Roman"/>
                <w:color w:val="222222"/>
                <w:sz w:val="24"/>
                <w:szCs w:val="24"/>
              </w:rPr>
              <w:t>Legal</w:t>
            </w:r>
          </w:p>
        </w:tc>
        <w:tc>
          <w:tcPr>
            <w:tcW w:w="6866" w:type="dxa"/>
          </w:tcPr>
          <w:p w14:paraId="49796F15" w14:textId="379FBD4F" w:rsidR="008172D2" w:rsidRPr="007F42E1" w:rsidRDefault="007F42E1" w:rsidP="007F42E1">
            <w:pPr>
              <w:pStyle w:val="ListParagraph"/>
              <w:numPr>
                <w:ilvl w:val="0"/>
                <w:numId w:val="9"/>
              </w:numPr>
              <w:spacing w:before="90" w:after="90"/>
              <w:rPr>
                <w:rFonts w:ascii="Times New Roman" w:eastAsia="Times New Roman" w:hAnsi="Times New Roman" w:cs="Times New Roman"/>
                <w:color w:val="222222"/>
                <w:sz w:val="24"/>
                <w:szCs w:val="24"/>
              </w:rPr>
            </w:pPr>
            <w:r w:rsidRPr="007F42E1">
              <w:rPr>
                <w:rFonts w:ascii="Times New Roman" w:eastAsia="Times New Roman" w:hAnsi="Times New Roman" w:cs="Times New Roman"/>
                <w:color w:val="222222"/>
                <w:sz w:val="24"/>
                <w:szCs w:val="24"/>
              </w:rPr>
              <w:t xml:space="preserve">The country has strict </w:t>
            </w:r>
            <w:r w:rsidR="007B7007">
              <w:rPr>
                <w:rFonts w:ascii="Times New Roman" w:eastAsia="Times New Roman" w:hAnsi="Times New Roman" w:cs="Times New Roman"/>
                <w:color w:val="222222"/>
                <w:sz w:val="24"/>
                <w:szCs w:val="24"/>
              </w:rPr>
              <w:t>labor</w:t>
            </w:r>
            <w:r w:rsidRPr="007F42E1">
              <w:rPr>
                <w:rFonts w:ascii="Times New Roman" w:eastAsia="Times New Roman" w:hAnsi="Times New Roman" w:cs="Times New Roman"/>
                <w:color w:val="222222"/>
                <w:sz w:val="24"/>
                <w:szCs w:val="24"/>
              </w:rPr>
              <w:t xml:space="preserve"> laws and regulation</w:t>
            </w:r>
            <w:r w:rsidR="0017009F">
              <w:rPr>
                <w:rFonts w:ascii="Times New Roman" w:eastAsia="Times New Roman" w:hAnsi="Times New Roman" w:cs="Times New Roman"/>
                <w:color w:val="222222"/>
                <w:sz w:val="24"/>
                <w:szCs w:val="24"/>
              </w:rPr>
              <w:t>s</w:t>
            </w:r>
            <w:r w:rsidRPr="007F42E1">
              <w:rPr>
                <w:rFonts w:ascii="Times New Roman" w:eastAsia="Times New Roman" w:hAnsi="Times New Roman" w:cs="Times New Roman"/>
                <w:color w:val="222222"/>
                <w:sz w:val="24"/>
                <w:szCs w:val="24"/>
              </w:rPr>
              <w:t xml:space="preserve"> that the hotel industry is required to comply with.</w:t>
            </w:r>
            <w:r w:rsidR="0017009F">
              <w:rPr>
                <w:rFonts w:ascii="Times New Roman" w:eastAsia="Times New Roman" w:hAnsi="Times New Roman" w:cs="Times New Roman"/>
                <w:color w:val="222222"/>
                <w:sz w:val="24"/>
                <w:szCs w:val="24"/>
              </w:rPr>
              <w:t xml:space="preserve"> </w:t>
            </w:r>
            <w:r w:rsidRPr="007F42E1">
              <w:rPr>
                <w:rFonts w:ascii="Times New Roman" w:eastAsia="Times New Roman" w:hAnsi="Times New Roman" w:cs="Times New Roman"/>
                <w:color w:val="222222"/>
                <w:sz w:val="24"/>
                <w:szCs w:val="24"/>
              </w:rPr>
              <w:t xml:space="preserve">However, the </w:t>
            </w:r>
            <w:r w:rsidRPr="007F42E1">
              <w:rPr>
                <w:rFonts w:ascii="Times New Roman" w:eastAsia="Times New Roman" w:hAnsi="Times New Roman" w:cs="Times New Roman"/>
                <w:color w:val="222222"/>
                <w:sz w:val="24"/>
                <w:szCs w:val="24"/>
              </w:rPr>
              <w:lastRenderedPageBreak/>
              <w:t>authorities of Dubai have been considerate of not making the business environment overly restrictive (Dudley,2019).</w:t>
            </w:r>
          </w:p>
        </w:tc>
      </w:tr>
      <w:tr w:rsidR="008172D2" w14:paraId="529910A9" w14:textId="77777777" w:rsidTr="008172D2">
        <w:tc>
          <w:tcPr>
            <w:tcW w:w="2376" w:type="dxa"/>
          </w:tcPr>
          <w:p w14:paraId="788F31B4" w14:textId="48B003AB" w:rsidR="008172D2" w:rsidRPr="007F42E1" w:rsidRDefault="007F42E1" w:rsidP="00251931">
            <w:pPr>
              <w:spacing w:before="90" w:after="90"/>
              <w:rPr>
                <w:rFonts w:ascii="Times New Roman" w:eastAsia="Times New Roman" w:hAnsi="Times New Roman" w:cs="Times New Roman"/>
                <w:color w:val="222222"/>
                <w:sz w:val="24"/>
                <w:szCs w:val="24"/>
              </w:rPr>
            </w:pPr>
            <w:r w:rsidRPr="007F42E1">
              <w:rPr>
                <w:rFonts w:ascii="Times New Roman" w:eastAsia="Times New Roman" w:hAnsi="Times New Roman" w:cs="Times New Roman"/>
                <w:color w:val="222222"/>
                <w:sz w:val="24"/>
                <w:szCs w:val="24"/>
              </w:rPr>
              <w:lastRenderedPageBreak/>
              <w:t>Enviro</w:t>
            </w:r>
            <w:r w:rsidR="0017009F">
              <w:rPr>
                <w:rFonts w:ascii="Times New Roman" w:eastAsia="Times New Roman" w:hAnsi="Times New Roman" w:cs="Times New Roman"/>
                <w:color w:val="222222"/>
                <w:sz w:val="24"/>
                <w:szCs w:val="24"/>
              </w:rPr>
              <w:t>n</w:t>
            </w:r>
            <w:r w:rsidRPr="007F42E1">
              <w:rPr>
                <w:rFonts w:ascii="Times New Roman" w:eastAsia="Times New Roman" w:hAnsi="Times New Roman" w:cs="Times New Roman"/>
                <w:color w:val="222222"/>
                <w:sz w:val="24"/>
                <w:szCs w:val="24"/>
              </w:rPr>
              <w:t>mental</w:t>
            </w:r>
          </w:p>
        </w:tc>
        <w:tc>
          <w:tcPr>
            <w:tcW w:w="6866" w:type="dxa"/>
          </w:tcPr>
          <w:p w14:paraId="2872AE65" w14:textId="3C235058" w:rsidR="008172D2" w:rsidRPr="007F42E1" w:rsidRDefault="007F42E1" w:rsidP="007F42E1">
            <w:pPr>
              <w:pStyle w:val="ListParagraph"/>
              <w:numPr>
                <w:ilvl w:val="0"/>
                <w:numId w:val="9"/>
              </w:numPr>
              <w:spacing w:before="90" w:after="90"/>
              <w:rPr>
                <w:rFonts w:ascii="Times New Roman" w:eastAsia="Times New Roman" w:hAnsi="Times New Roman" w:cs="Times New Roman"/>
                <w:color w:val="222222"/>
                <w:sz w:val="24"/>
                <w:szCs w:val="24"/>
              </w:rPr>
            </w:pPr>
            <w:r w:rsidRPr="007F42E1">
              <w:rPr>
                <w:rFonts w:ascii="Times New Roman" w:eastAsia="Times New Roman" w:hAnsi="Times New Roman" w:cs="Times New Roman"/>
                <w:color w:val="222222"/>
                <w:sz w:val="24"/>
                <w:szCs w:val="24"/>
              </w:rPr>
              <w:t>The hot</w:t>
            </w:r>
            <w:r w:rsidR="0017009F">
              <w:rPr>
                <w:rFonts w:ascii="Times New Roman" w:eastAsia="Times New Roman" w:hAnsi="Times New Roman" w:cs="Times New Roman"/>
                <w:color w:val="222222"/>
                <w:sz w:val="24"/>
                <w:szCs w:val="24"/>
              </w:rPr>
              <w:t>e</w:t>
            </w:r>
            <w:r w:rsidRPr="007F42E1">
              <w:rPr>
                <w:rFonts w:ascii="Times New Roman" w:eastAsia="Times New Roman" w:hAnsi="Times New Roman" w:cs="Times New Roman"/>
                <w:color w:val="222222"/>
                <w:sz w:val="24"/>
                <w:szCs w:val="24"/>
              </w:rPr>
              <w:t>l of Dubai become more enviro</w:t>
            </w:r>
            <w:r w:rsidR="0017009F">
              <w:rPr>
                <w:rFonts w:ascii="Times New Roman" w:eastAsia="Times New Roman" w:hAnsi="Times New Roman" w:cs="Times New Roman"/>
                <w:color w:val="222222"/>
                <w:sz w:val="24"/>
                <w:szCs w:val="24"/>
              </w:rPr>
              <w:t>nmental</w:t>
            </w:r>
            <w:r w:rsidRPr="007F42E1">
              <w:rPr>
                <w:rFonts w:ascii="Times New Roman" w:eastAsia="Times New Roman" w:hAnsi="Times New Roman" w:cs="Times New Roman"/>
                <w:color w:val="222222"/>
                <w:sz w:val="24"/>
                <w:szCs w:val="24"/>
              </w:rPr>
              <w:t>ly friendly to decrease the</w:t>
            </w:r>
            <w:r w:rsidR="0017009F">
              <w:rPr>
                <w:rFonts w:ascii="Times New Roman" w:eastAsia="Times New Roman" w:hAnsi="Times New Roman" w:cs="Times New Roman"/>
                <w:color w:val="222222"/>
                <w:sz w:val="24"/>
                <w:szCs w:val="24"/>
              </w:rPr>
              <w:t>i</w:t>
            </w:r>
            <w:r w:rsidRPr="007F42E1">
              <w:rPr>
                <w:rFonts w:ascii="Times New Roman" w:eastAsia="Times New Roman" w:hAnsi="Times New Roman" w:cs="Times New Roman"/>
                <w:color w:val="222222"/>
                <w:sz w:val="24"/>
                <w:szCs w:val="24"/>
              </w:rPr>
              <w:t>r impact on the environment as they contribute to more than 21% of the tourism industry’s carbon footprint (Statista, 2022).</w:t>
            </w:r>
          </w:p>
        </w:tc>
      </w:tr>
    </w:tbl>
    <w:p w14:paraId="284EE34B" w14:textId="77777777" w:rsidR="008172D2" w:rsidRPr="008172D2" w:rsidRDefault="008172D2"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7B356F3C" w14:textId="1C97212D" w:rsidR="007F42E1" w:rsidRPr="007F42E1" w:rsidRDefault="007F42E1" w:rsidP="007F42E1">
      <w:pPr>
        <w:shd w:val="clear" w:color="auto" w:fill="FFFFFF"/>
        <w:spacing w:before="90" w:after="90" w:line="240" w:lineRule="auto"/>
        <w:jc w:val="center"/>
        <w:rPr>
          <w:rFonts w:ascii="Times New Roman" w:eastAsia="Times New Roman" w:hAnsi="Times New Roman" w:cs="Times New Roman"/>
          <w:b/>
          <w:bCs/>
          <w:color w:val="222222"/>
          <w:sz w:val="24"/>
          <w:szCs w:val="24"/>
        </w:rPr>
      </w:pPr>
      <w:r w:rsidRPr="007F42E1">
        <w:rPr>
          <w:rFonts w:ascii="Times New Roman" w:eastAsia="Times New Roman" w:hAnsi="Times New Roman" w:cs="Times New Roman"/>
          <w:b/>
          <w:bCs/>
          <w:color w:val="222222"/>
          <w:sz w:val="24"/>
          <w:szCs w:val="24"/>
        </w:rPr>
        <w:t xml:space="preserve">Table 2: PESTLE analysis of Dubai’s Hotel </w:t>
      </w:r>
      <w:r w:rsidR="0017009F">
        <w:rPr>
          <w:rFonts w:ascii="Times New Roman" w:eastAsia="Times New Roman" w:hAnsi="Times New Roman" w:cs="Times New Roman"/>
          <w:b/>
          <w:bCs/>
          <w:color w:val="222222"/>
          <w:sz w:val="24"/>
          <w:szCs w:val="24"/>
        </w:rPr>
        <w:t>S</w:t>
      </w:r>
      <w:r w:rsidRPr="007F42E1">
        <w:rPr>
          <w:rFonts w:ascii="Times New Roman" w:eastAsia="Times New Roman" w:hAnsi="Times New Roman" w:cs="Times New Roman"/>
          <w:b/>
          <w:bCs/>
          <w:color w:val="222222"/>
          <w:sz w:val="24"/>
          <w:szCs w:val="24"/>
        </w:rPr>
        <w:t>ector</w:t>
      </w:r>
    </w:p>
    <w:p w14:paraId="4D00A0C5" w14:textId="4BF95499" w:rsidR="000B215A" w:rsidRDefault="007F42E1" w:rsidP="007F42E1">
      <w:pPr>
        <w:shd w:val="clear" w:color="auto" w:fill="FFFFFF"/>
        <w:spacing w:before="90" w:after="90" w:line="240" w:lineRule="auto"/>
        <w:jc w:val="center"/>
        <w:rPr>
          <w:rFonts w:ascii="Arial" w:eastAsia="Times New Roman" w:hAnsi="Arial" w:cs="Arial"/>
          <w:color w:val="222222"/>
          <w:sz w:val="20"/>
          <w:szCs w:val="20"/>
        </w:rPr>
      </w:pPr>
      <w:r w:rsidRPr="007F42E1">
        <w:rPr>
          <w:rFonts w:ascii="Arial" w:eastAsia="Times New Roman" w:hAnsi="Arial" w:cs="Arial"/>
          <w:color w:val="222222"/>
          <w:sz w:val="20"/>
          <w:szCs w:val="20"/>
        </w:rPr>
        <w:t>Source: (Self-created)</w:t>
      </w:r>
    </w:p>
    <w:p w14:paraId="12718557" w14:textId="77777777" w:rsidR="000B215A" w:rsidRPr="00251931" w:rsidRDefault="000B215A" w:rsidP="00251931">
      <w:pPr>
        <w:shd w:val="clear" w:color="auto" w:fill="FFFFFF"/>
        <w:spacing w:before="90" w:after="90" w:line="240" w:lineRule="auto"/>
        <w:rPr>
          <w:rFonts w:ascii="Arial" w:eastAsia="Times New Roman" w:hAnsi="Arial" w:cs="Arial"/>
          <w:color w:val="222222"/>
          <w:sz w:val="20"/>
          <w:szCs w:val="20"/>
        </w:rPr>
      </w:pPr>
    </w:p>
    <w:p w14:paraId="728D82F3" w14:textId="5C7390BC" w:rsidR="00251931" w:rsidRPr="00E20DE3" w:rsidRDefault="00251931"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E20DE3">
        <w:rPr>
          <w:rFonts w:ascii="Times New Roman" w:eastAsia="Times New Roman" w:hAnsi="Times New Roman" w:cs="Times New Roman"/>
          <w:b/>
          <w:bCs/>
          <w:color w:val="222222"/>
          <w:sz w:val="24"/>
          <w:szCs w:val="24"/>
        </w:rPr>
        <w:t>Objectives</w:t>
      </w:r>
    </w:p>
    <w:p w14:paraId="68A425FA" w14:textId="26B87376" w:rsidR="00E20DE3" w:rsidRDefault="00E20DE3" w:rsidP="00251931">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SMART Target</w:t>
      </w:r>
      <w:r w:rsidRPr="00E20DE3">
        <w:rPr>
          <w:rFonts w:ascii="Arial" w:eastAsia="Times New Roman" w:hAnsi="Arial" w:cs="Arial"/>
          <w:color w:val="222222"/>
          <w:sz w:val="20"/>
          <w:szCs w:val="20"/>
        </w:rPr>
        <w:t xml:space="preserve">: </w:t>
      </w:r>
      <w:r w:rsidRPr="00E20DE3">
        <w:rPr>
          <w:rFonts w:ascii="Times New Roman" w:eastAsia="Times New Roman" w:hAnsi="Times New Roman" w:cs="Times New Roman"/>
          <w:color w:val="222222"/>
          <w:sz w:val="24"/>
          <w:szCs w:val="24"/>
        </w:rPr>
        <w:t xml:space="preserve">The marketing plan </w:t>
      </w:r>
      <w:r w:rsidR="0054561D" w:rsidRPr="0054561D">
        <w:rPr>
          <w:rFonts w:ascii="Times New Roman" w:eastAsia="Times New Roman" w:hAnsi="Times New Roman" w:cs="Times New Roman"/>
          <w:color w:val="222222"/>
          <w:sz w:val="24"/>
          <w:szCs w:val="24"/>
        </w:rPr>
        <w:t xml:space="preserve">aims to achieve a 5% increase (out of 10%) in the attraction of new customers for Ritz-Carlton Hotel </w:t>
      </w:r>
      <w:r w:rsidRPr="00E20DE3">
        <w:rPr>
          <w:rFonts w:ascii="Times New Roman" w:eastAsia="Times New Roman" w:hAnsi="Times New Roman" w:cs="Times New Roman"/>
          <w:color w:val="222222"/>
          <w:sz w:val="24"/>
          <w:szCs w:val="24"/>
        </w:rPr>
        <w:t>from 10/12/2022 till the end of 13/1/2023.</w:t>
      </w:r>
    </w:p>
    <w:p w14:paraId="55EE6EE3" w14:textId="3A482C11" w:rsidR="000F7571" w:rsidRDefault="000F7571"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0F7571">
        <w:rPr>
          <w:rFonts w:ascii="Times New Roman" w:eastAsia="Times New Roman" w:hAnsi="Times New Roman" w:cs="Times New Roman"/>
          <w:b/>
          <w:bCs/>
          <w:color w:val="222222"/>
          <w:sz w:val="24"/>
          <w:szCs w:val="24"/>
        </w:rPr>
        <w:t>Strategy</w:t>
      </w:r>
    </w:p>
    <w:p w14:paraId="6A208982" w14:textId="31CE0C06" w:rsidR="000F7571" w:rsidRPr="000F7571" w:rsidRDefault="000F7571" w:rsidP="000F7571">
      <w:pPr>
        <w:shd w:val="clear" w:color="auto" w:fill="FFFFFF"/>
        <w:spacing w:before="90" w:after="90" w:line="240" w:lineRule="auto"/>
        <w:rPr>
          <w:rFonts w:ascii="Times New Roman" w:eastAsia="Times New Roman" w:hAnsi="Times New Roman" w:cs="Times New Roman"/>
          <w:color w:val="222222"/>
          <w:sz w:val="24"/>
          <w:szCs w:val="24"/>
        </w:rPr>
      </w:pPr>
      <w:r w:rsidRPr="000F7571">
        <w:rPr>
          <w:rFonts w:ascii="Times New Roman" w:eastAsia="Times New Roman" w:hAnsi="Times New Roman" w:cs="Times New Roman"/>
          <w:b/>
          <w:bCs/>
          <w:color w:val="222222"/>
          <w:sz w:val="24"/>
          <w:szCs w:val="24"/>
        </w:rPr>
        <w:t xml:space="preserve">Ideal guests: </w:t>
      </w:r>
      <w:r w:rsidRPr="000F7571">
        <w:rPr>
          <w:rFonts w:ascii="Times New Roman" w:eastAsia="Times New Roman" w:hAnsi="Times New Roman" w:cs="Times New Roman"/>
          <w:color w:val="222222"/>
          <w:sz w:val="24"/>
          <w:szCs w:val="24"/>
        </w:rPr>
        <w:t xml:space="preserve">Leisure travelers and people from </w:t>
      </w:r>
      <w:r w:rsidR="0017009F">
        <w:rPr>
          <w:rFonts w:ascii="Times New Roman" w:eastAsia="Times New Roman" w:hAnsi="Times New Roman" w:cs="Times New Roman"/>
          <w:color w:val="222222"/>
          <w:sz w:val="24"/>
          <w:szCs w:val="24"/>
        </w:rPr>
        <w:t xml:space="preserve">the </w:t>
      </w:r>
      <w:r w:rsidRPr="000F7571">
        <w:rPr>
          <w:rFonts w:ascii="Times New Roman" w:eastAsia="Times New Roman" w:hAnsi="Times New Roman" w:cs="Times New Roman"/>
          <w:color w:val="222222"/>
          <w:sz w:val="24"/>
          <w:szCs w:val="24"/>
        </w:rPr>
        <w:t>upper-middle class.</w:t>
      </w:r>
    </w:p>
    <w:p w14:paraId="7D4828AC" w14:textId="39DB7540" w:rsidR="000F7571" w:rsidRDefault="000F7571" w:rsidP="000F7571">
      <w:pPr>
        <w:shd w:val="clear" w:color="auto" w:fill="FFFFFF"/>
        <w:spacing w:before="90" w:after="90" w:line="240" w:lineRule="auto"/>
        <w:rPr>
          <w:rFonts w:ascii="Times New Roman" w:eastAsia="Times New Roman" w:hAnsi="Times New Roman" w:cs="Times New Roman"/>
          <w:color w:val="222222"/>
          <w:sz w:val="24"/>
          <w:szCs w:val="24"/>
        </w:rPr>
      </w:pPr>
      <w:r w:rsidRPr="000F7571">
        <w:rPr>
          <w:rFonts w:ascii="Times New Roman" w:eastAsia="Times New Roman" w:hAnsi="Times New Roman" w:cs="Times New Roman"/>
          <w:color w:val="222222"/>
          <w:sz w:val="24"/>
          <w:szCs w:val="24"/>
        </w:rPr>
        <w:t>Marketplace offerings: Similar offerings with slightly lower standards and comparatively less attractive company history.</w:t>
      </w:r>
    </w:p>
    <w:p w14:paraId="332DE9EC" w14:textId="7A951479" w:rsidR="00F37435" w:rsidRPr="000F7571" w:rsidRDefault="00F37435" w:rsidP="000F7571">
      <w:pPr>
        <w:shd w:val="clear" w:color="auto" w:fill="FFFFFF"/>
        <w:spacing w:before="90" w:after="90" w:line="240" w:lineRule="auto"/>
        <w:rPr>
          <w:rFonts w:ascii="Times New Roman" w:eastAsia="Times New Roman" w:hAnsi="Times New Roman" w:cs="Times New Roman"/>
          <w:color w:val="222222"/>
          <w:sz w:val="24"/>
          <w:szCs w:val="24"/>
        </w:rPr>
      </w:pPr>
      <w:r w:rsidRPr="00F37435">
        <w:rPr>
          <w:rFonts w:ascii="Times New Roman" w:eastAsia="Times New Roman" w:hAnsi="Times New Roman" w:cs="Times New Roman"/>
          <w:b/>
          <w:bCs/>
          <w:color w:val="222222"/>
          <w:sz w:val="24"/>
          <w:szCs w:val="24"/>
        </w:rPr>
        <w:t xml:space="preserve">Values offered/Company's offerings: </w:t>
      </w:r>
      <w:r w:rsidRPr="00F37435">
        <w:rPr>
          <w:rFonts w:ascii="Times New Roman" w:eastAsia="Times New Roman" w:hAnsi="Times New Roman" w:cs="Times New Roman"/>
          <w:color w:val="222222"/>
          <w:sz w:val="24"/>
          <w:szCs w:val="24"/>
        </w:rPr>
        <w:t>Luxury spa, outdoor swimming pools, opulently decorated rooms, garden views, beach locations, business locations, leisure destinations, arts, restaurants, and so on (The Ritz Carlton, 2022).</w:t>
      </w:r>
    </w:p>
    <w:p w14:paraId="544D56A1" w14:textId="4A978F39" w:rsidR="000F7571" w:rsidRPr="000F7571" w:rsidRDefault="000F7571" w:rsidP="000F7571">
      <w:pPr>
        <w:shd w:val="clear" w:color="auto" w:fill="FFFFFF"/>
        <w:spacing w:before="90" w:after="90" w:line="240" w:lineRule="auto"/>
        <w:rPr>
          <w:rFonts w:ascii="Times New Roman" w:eastAsia="Times New Roman" w:hAnsi="Times New Roman" w:cs="Times New Roman"/>
          <w:color w:val="222222"/>
          <w:sz w:val="24"/>
          <w:szCs w:val="24"/>
        </w:rPr>
      </w:pPr>
      <w:r w:rsidRPr="000F7571">
        <w:rPr>
          <w:rFonts w:ascii="Times New Roman" w:eastAsia="Times New Roman" w:hAnsi="Times New Roman" w:cs="Times New Roman"/>
          <w:b/>
          <w:bCs/>
          <w:color w:val="222222"/>
          <w:sz w:val="24"/>
          <w:szCs w:val="24"/>
        </w:rPr>
        <w:t xml:space="preserve">Relevancy: </w:t>
      </w:r>
      <w:r w:rsidRPr="000F7571">
        <w:rPr>
          <w:rFonts w:ascii="Times New Roman" w:eastAsia="Times New Roman" w:hAnsi="Times New Roman" w:cs="Times New Roman"/>
          <w:color w:val="222222"/>
          <w:sz w:val="24"/>
          <w:szCs w:val="24"/>
        </w:rPr>
        <w:t>Ritz-Carlton will extensively capitali</w:t>
      </w:r>
      <w:r w:rsidR="0017009F">
        <w:rPr>
          <w:rFonts w:ascii="Times New Roman" w:eastAsia="Times New Roman" w:hAnsi="Times New Roman" w:cs="Times New Roman"/>
          <w:color w:val="222222"/>
          <w:sz w:val="24"/>
          <w:szCs w:val="24"/>
        </w:rPr>
        <w:t>z</w:t>
      </w:r>
      <w:r w:rsidRPr="000F7571">
        <w:rPr>
          <w:rFonts w:ascii="Times New Roman" w:eastAsia="Times New Roman" w:hAnsi="Times New Roman" w:cs="Times New Roman"/>
          <w:color w:val="222222"/>
          <w:sz w:val="24"/>
          <w:szCs w:val="24"/>
        </w:rPr>
        <w:t>e on current home-grown trends among customers by providing like-home but exquisite services, saniti</w:t>
      </w:r>
      <w:r w:rsidR="0017009F">
        <w:rPr>
          <w:rFonts w:ascii="Times New Roman" w:eastAsia="Times New Roman" w:hAnsi="Times New Roman" w:cs="Times New Roman"/>
          <w:color w:val="222222"/>
          <w:sz w:val="24"/>
          <w:szCs w:val="24"/>
        </w:rPr>
        <w:t>z</w:t>
      </w:r>
      <w:r w:rsidRPr="000F7571">
        <w:rPr>
          <w:rFonts w:ascii="Times New Roman" w:eastAsia="Times New Roman" w:hAnsi="Times New Roman" w:cs="Times New Roman"/>
          <w:color w:val="222222"/>
          <w:sz w:val="24"/>
          <w:szCs w:val="24"/>
        </w:rPr>
        <w:t>ed well-maintained, safe, and high</w:t>
      </w:r>
      <w:r w:rsidR="0017009F">
        <w:rPr>
          <w:rFonts w:ascii="Times New Roman" w:eastAsia="Times New Roman" w:hAnsi="Times New Roman" w:cs="Times New Roman"/>
          <w:color w:val="222222"/>
          <w:sz w:val="24"/>
          <w:szCs w:val="24"/>
        </w:rPr>
        <w:t>-</w:t>
      </w:r>
      <w:r w:rsidRPr="000F7571">
        <w:rPr>
          <w:rFonts w:ascii="Times New Roman" w:eastAsia="Times New Roman" w:hAnsi="Times New Roman" w:cs="Times New Roman"/>
          <w:color w:val="222222"/>
          <w:sz w:val="24"/>
          <w:szCs w:val="24"/>
        </w:rPr>
        <w:t>standard overall services</w:t>
      </w:r>
      <w:r w:rsidR="0017009F">
        <w:rPr>
          <w:rFonts w:ascii="Times New Roman" w:eastAsia="Times New Roman" w:hAnsi="Times New Roman" w:cs="Times New Roman"/>
          <w:color w:val="222222"/>
          <w:sz w:val="24"/>
          <w:szCs w:val="24"/>
        </w:rPr>
        <w:t>,</w:t>
      </w:r>
      <w:r w:rsidRPr="000F7571">
        <w:rPr>
          <w:rFonts w:ascii="Times New Roman" w:eastAsia="Times New Roman" w:hAnsi="Times New Roman" w:cs="Times New Roman"/>
          <w:color w:val="222222"/>
          <w:sz w:val="24"/>
          <w:szCs w:val="24"/>
        </w:rPr>
        <w:t xml:space="preserve"> and hotel designs (Kotler et al., 2020).</w:t>
      </w:r>
    </w:p>
    <w:p w14:paraId="360139FA" w14:textId="3C7AB5A7" w:rsidR="000F7571" w:rsidRDefault="000F7571" w:rsidP="000F7571">
      <w:pPr>
        <w:shd w:val="clear" w:color="auto" w:fill="FFFFFF"/>
        <w:spacing w:before="90" w:after="90" w:line="240" w:lineRule="auto"/>
        <w:rPr>
          <w:rFonts w:ascii="Times New Roman" w:eastAsia="Times New Roman" w:hAnsi="Times New Roman" w:cs="Times New Roman"/>
          <w:color w:val="222222"/>
          <w:sz w:val="24"/>
          <w:szCs w:val="24"/>
        </w:rPr>
      </w:pPr>
      <w:r w:rsidRPr="000F7571">
        <w:rPr>
          <w:rFonts w:ascii="Times New Roman" w:eastAsia="Times New Roman" w:hAnsi="Times New Roman" w:cs="Times New Roman"/>
          <w:b/>
          <w:bCs/>
          <w:color w:val="222222"/>
          <w:sz w:val="24"/>
          <w:szCs w:val="24"/>
        </w:rPr>
        <w:t xml:space="preserve">Quantified Value: </w:t>
      </w:r>
      <w:r w:rsidRPr="000F7571">
        <w:rPr>
          <w:rFonts w:ascii="Times New Roman" w:eastAsia="Times New Roman" w:hAnsi="Times New Roman" w:cs="Times New Roman"/>
          <w:color w:val="222222"/>
          <w:sz w:val="24"/>
          <w:szCs w:val="24"/>
        </w:rPr>
        <w:t xml:space="preserve">Guests will be provided access to the exclusive “Ritz-Carlton Club Level” </w:t>
      </w:r>
      <w:r w:rsidR="0017009F">
        <w:rPr>
          <w:rFonts w:ascii="Times New Roman" w:eastAsia="Times New Roman" w:hAnsi="Times New Roman" w:cs="Times New Roman"/>
          <w:color w:val="222222"/>
          <w:sz w:val="24"/>
          <w:szCs w:val="24"/>
        </w:rPr>
        <w:t>which</w:t>
      </w:r>
      <w:r w:rsidRPr="000F7571">
        <w:rPr>
          <w:rFonts w:ascii="Times New Roman" w:eastAsia="Times New Roman" w:hAnsi="Times New Roman" w:cs="Times New Roman"/>
          <w:color w:val="222222"/>
          <w:sz w:val="24"/>
          <w:szCs w:val="24"/>
        </w:rPr>
        <w:t xml:space="preserve"> is a private floor with complimentary offerings and benefits and offers for stays at luxury apartments within Dubai's financial districts (Jobber and Ellis-Chadwick, 2019).</w:t>
      </w:r>
    </w:p>
    <w:p w14:paraId="0167A698" w14:textId="580D31CB" w:rsidR="00F37435" w:rsidRPr="000F7571" w:rsidRDefault="00F37435" w:rsidP="000F7571">
      <w:pPr>
        <w:shd w:val="clear" w:color="auto" w:fill="FFFFFF"/>
        <w:spacing w:before="90" w:after="90" w:line="240" w:lineRule="auto"/>
        <w:rPr>
          <w:rFonts w:ascii="Times New Roman" w:eastAsia="Times New Roman" w:hAnsi="Times New Roman" w:cs="Times New Roman"/>
          <w:color w:val="222222"/>
          <w:sz w:val="24"/>
          <w:szCs w:val="24"/>
        </w:rPr>
      </w:pPr>
      <w:r w:rsidRPr="00F37435">
        <w:rPr>
          <w:rFonts w:ascii="Times New Roman" w:eastAsia="Times New Roman" w:hAnsi="Times New Roman" w:cs="Times New Roman"/>
          <w:b/>
          <w:bCs/>
          <w:color w:val="222222"/>
          <w:sz w:val="24"/>
          <w:szCs w:val="24"/>
        </w:rPr>
        <w:t>Differentiation:</w:t>
      </w:r>
      <w:r w:rsidRPr="00F37435">
        <w:rPr>
          <w:rFonts w:ascii="Times New Roman" w:eastAsia="Times New Roman" w:hAnsi="Times New Roman" w:cs="Times New Roman"/>
          <w:color w:val="222222"/>
          <w:sz w:val="24"/>
          <w:szCs w:val="24"/>
        </w:rPr>
        <w:t xml:space="preserve"> It will differentiate itself by leading as a luxury fooding and lodging brand through rigorous adherence to its standards. It will also consider giving every property its themes and scenography and personali</w:t>
      </w:r>
      <w:r w:rsidR="0017009F">
        <w:rPr>
          <w:rFonts w:ascii="Times New Roman" w:eastAsia="Times New Roman" w:hAnsi="Times New Roman" w:cs="Times New Roman"/>
          <w:color w:val="222222"/>
          <w:sz w:val="24"/>
          <w:szCs w:val="24"/>
        </w:rPr>
        <w:t>z</w:t>
      </w:r>
      <w:r w:rsidRPr="00F37435">
        <w:rPr>
          <w:rFonts w:ascii="Times New Roman" w:eastAsia="Times New Roman" w:hAnsi="Times New Roman" w:cs="Times New Roman"/>
          <w:color w:val="222222"/>
          <w:sz w:val="24"/>
          <w:szCs w:val="24"/>
        </w:rPr>
        <w:t>ed luxury experiences to visitors (Smith and Zook, 2019).</w:t>
      </w:r>
    </w:p>
    <w:p w14:paraId="5D91C4D1" w14:textId="77777777" w:rsidR="00E20DE3" w:rsidRPr="00E20DE3" w:rsidRDefault="00E20DE3" w:rsidP="00E20DE3">
      <w:pPr>
        <w:shd w:val="clear" w:color="auto" w:fill="FFFFFF"/>
        <w:spacing w:before="90" w:after="90" w:line="240" w:lineRule="auto"/>
        <w:rPr>
          <w:rFonts w:ascii="Times New Roman" w:eastAsia="Times New Roman" w:hAnsi="Times New Roman" w:cs="Times New Roman"/>
          <w:b/>
          <w:bCs/>
          <w:color w:val="222222"/>
          <w:sz w:val="24"/>
          <w:szCs w:val="24"/>
        </w:rPr>
      </w:pPr>
      <w:r w:rsidRPr="00E20DE3">
        <w:rPr>
          <w:rFonts w:ascii="Times New Roman" w:eastAsia="Times New Roman" w:hAnsi="Times New Roman" w:cs="Times New Roman"/>
          <w:b/>
          <w:bCs/>
          <w:color w:val="222222"/>
          <w:sz w:val="24"/>
          <w:szCs w:val="24"/>
        </w:rPr>
        <w:t>Bowman’s strategy clock</w:t>
      </w:r>
    </w:p>
    <w:p w14:paraId="3C3874BF" w14:textId="4B46B9D5"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color w:val="222222"/>
          <w:sz w:val="24"/>
          <w:szCs w:val="24"/>
        </w:rPr>
        <w:t>There are mainly eight positions in the strategy clock and each position ha</w:t>
      </w:r>
      <w:r w:rsidR="0017009F">
        <w:rPr>
          <w:rFonts w:ascii="Times New Roman" w:eastAsia="Times New Roman" w:hAnsi="Times New Roman" w:cs="Times New Roman"/>
          <w:color w:val="222222"/>
          <w:sz w:val="24"/>
          <w:szCs w:val="24"/>
        </w:rPr>
        <w:t>s</w:t>
      </w:r>
      <w:r w:rsidRPr="00E20DE3">
        <w:rPr>
          <w:rFonts w:ascii="Times New Roman" w:eastAsia="Times New Roman" w:hAnsi="Times New Roman" w:cs="Times New Roman"/>
          <w:color w:val="222222"/>
          <w:sz w:val="24"/>
          <w:szCs w:val="24"/>
        </w:rPr>
        <w:t xml:space="preserve"> different strategies which are as follows: </w:t>
      </w:r>
    </w:p>
    <w:p w14:paraId="5CE38FAA" w14:textId="1526717B"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Position 1</w:t>
      </w:r>
      <w:r w:rsidRPr="00E20DE3">
        <w:rPr>
          <w:rFonts w:ascii="Times New Roman" w:eastAsia="Times New Roman" w:hAnsi="Times New Roman" w:cs="Times New Roman"/>
          <w:color w:val="222222"/>
          <w:sz w:val="24"/>
          <w:szCs w:val="24"/>
        </w:rPr>
        <w:t xml:space="preserve">: Low price and </w:t>
      </w:r>
      <w:r w:rsidR="0054561D">
        <w:rPr>
          <w:rFonts w:ascii="Times New Roman" w:eastAsia="Times New Roman" w:hAnsi="Times New Roman" w:cs="Times New Roman"/>
          <w:color w:val="222222"/>
          <w:sz w:val="24"/>
          <w:szCs w:val="24"/>
        </w:rPr>
        <w:t>low-added</w:t>
      </w:r>
      <w:r w:rsidRPr="00E20DE3">
        <w:rPr>
          <w:rFonts w:ascii="Times New Roman" w:eastAsia="Times New Roman" w:hAnsi="Times New Roman" w:cs="Times New Roman"/>
          <w:color w:val="222222"/>
          <w:sz w:val="24"/>
          <w:szCs w:val="24"/>
        </w:rPr>
        <w:t xml:space="preserve"> value</w:t>
      </w:r>
    </w:p>
    <w:p w14:paraId="210B4327" w14:textId="77777777"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Position 2</w:t>
      </w:r>
      <w:r w:rsidRPr="00E20DE3">
        <w:rPr>
          <w:rFonts w:ascii="Times New Roman" w:eastAsia="Times New Roman" w:hAnsi="Times New Roman" w:cs="Times New Roman"/>
          <w:color w:val="222222"/>
          <w:sz w:val="24"/>
          <w:szCs w:val="24"/>
        </w:rPr>
        <w:t>: Low price</w:t>
      </w:r>
    </w:p>
    <w:p w14:paraId="481BF334" w14:textId="77777777"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Position 3</w:t>
      </w:r>
      <w:r w:rsidRPr="00E20DE3">
        <w:rPr>
          <w:rFonts w:ascii="Times New Roman" w:eastAsia="Times New Roman" w:hAnsi="Times New Roman" w:cs="Times New Roman"/>
          <w:color w:val="222222"/>
          <w:sz w:val="24"/>
          <w:szCs w:val="24"/>
        </w:rPr>
        <w:t>: Hybrid</w:t>
      </w:r>
    </w:p>
    <w:p w14:paraId="734DE908" w14:textId="77777777"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Position 4</w:t>
      </w:r>
      <w:r w:rsidRPr="00E20DE3">
        <w:rPr>
          <w:rFonts w:ascii="Times New Roman" w:eastAsia="Times New Roman" w:hAnsi="Times New Roman" w:cs="Times New Roman"/>
          <w:color w:val="222222"/>
          <w:sz w:val="24"/>
          <w:szCs w:val="24"/>
        </w:rPr>
        <w:t>: Differentiation</w:t>
      </w:r>
    </w:p>
    <w:p w14:paraId="0EF1BB44" w14:textId="77777777"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Position 5</w:t>
      </w:r>
      <w:r w:rsidRPr="00E20DE3">
        <w:rPr>
          <w:rFonts w:ascii="Times New Roman" w:eastAsia="Times New Roman" w:hAnsi="Times New Roman" w:cs="Times New Roman"/>
          <w:color w:val="222222"/>
          <w:sz w:val="24"/>
          <w:szCs w:val="24"/>
        </w:rPr>
        <w:t>: Focused differentiation</w:t>
      </w:r>
    </w:p>
    <w:p w14:paraId="6AA9CDC8" w14:textId="77777777"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Position 6</w:t>
      </w:r>
      <w:r w:rsidRPr="00E20DE3">
        <w:rPr>
          <w:rFonts w:ascii="Times New Roman" w:eastAsia="Times New Roman" w:hAnsi="Times New Roman" w:cs="Times New Roman"/>
          <w:color w:val="222222"/>
          <w:sz w:val="24"/>
          <w:szCs w:val="24"/>
        </w:rPr>
        <w:t>: Risky high margins</w:t>
      </w:r>
    </w:p>
    <w:p w14:paraId="0F4866B3" w14:textId="77777777"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Position 7</w:t>
      </w:r>
      <w:r w:rsidRPr="00E20DE3">
        <w:rPr>
          <w:rFonts w:ascii="Times New Roman" w:eastAsia="Times New Roman" w:hAnsi="Times New Roman" w:cs="Times New Roman"/>
          <w:color w:val="222222"/>
          <w:sz w:val="24"/>
          <w:szCs w:val="24"/>
        </w:rPr>
        <w:t xml:space="preserve">: Monopoly pricing </w:t>
      </w:r>
    </w:p>
    <w:p w14:paraId="679889DC" w14:textId="73540082" w:rsidR="00E20DE3" w:rsidRPr="00E20DE3" w:rsidRDefault="00E20DE3" w:rsidP="00E20DE3">
      <w:pPr>
        <w:shd w:val="clear" w:color="auto" w:fill="FFFFFF"/>
        <w:spacing w:before="90" w:after="90" w:line="240" w:lineRule="auto"/>
        <w:rPr>
          <w:rFonts w:ascii="Times New Roman" w:eastAsia="Times New Roman" w:hAnsi="Times New Roman" w:cs="Times New Roman"/>
          <w:color w:val="222222"/>
          <w:sz w:val="24"/>
          <w:szCs w:val="24"/>
        </w:rPr>
      </w:pPr>
      <w:r w:rsidRPr="00E20DE3">
        <w:rPr>
          <w:rFonts w:ascii="Times New Roman" w:eastAsia="Times New Roman" w:hAnsi="Times New Roman" w:cs="Times New Roman"/>
          <w:b/>
          <w:bCs/>
          <w:color w:val="222222"/>
          <w:sz w:val="24"/>
          <w:szCs w:val="24"/>
        </w:rPr>
        <w:t>Position 8</w:t>
      </w:r>
      <w:r w:rsidRPr="00E20DE3">
        <w:rPr>
          <w:rFonts w:ascii="Times New Roman" w:eastAsia="Times New Roman" w:hAnsi="Times New Roman" w:cs="Times New Roman"/>
          <w:color w:val="222222"/>
          <w:sz w:val="24"/>
          <w:szCs w:val="24"/>
        </w:rPr>
        <w:t xml:space="preserve">: Loss of share of </w:t>
      </w:r>
      <w:r w:rsidR="0017009F">
        <w:rPr>
          <w:rFonts w:ascii="Times New Roman" w:eastAsia="Times New Roman" w:hAnsi="Times New Roman" w:cs="Times New Roman"/>
          <w:color w:val="222222"/>
          <w:sz w:val="24"/>
          <w:szCs w:val="24"/>
        </w:rPr>
        <w:t xml:space="preserve">the </w:t>
      </w:r>
      <w:r w:rsidRPr="00E20DE3">
        <w:rPr>
          <w:rFonts w:ascii="Times New Roman" w:eastAsia="Times New Roman" w:hAnsi="Times New Roman" w:cs="Times New Roman"/>
          <w:color w:val="222222"/>
          <w:sz w:val="24"/>
          <w:szCs w:val="24"/>
        </w:rPr>
        <w:t>market (Bowie et al., 2016)</w:t>
      </w:r>
    </w:p>
    <w:p w14:paraId="3ED295DE" w14:textId="069D16BA" w:rsidR="000B215A" w:rsidRDefault="00F37435" w:rsidP="00251931">
      <w:pPr>
        <w:shd w:val="clear" w:color="auto" w:fill="FFFFFF"/>
        <w:spacing w:before="90" w:after="90" w:line="240" w:lineRule="auto"/>
        <w:rPr>
          <w:rFonts w:ascii="Times New Roman" w:eastAsia="Times New Roman" w:hAnsi="Times New Roman" w:cs="Times New Roman"/>
          <w:color w:val="222222"/>
          <w:sz w:val="24"/>
          <w:szCs w:val="24"/>
        </w:rPr>
      </w:pPr>
      <w:r w:rsidRPr="00F37435">
        <w:rPr>
          <w:rFonts w:ascii="Times New Roman" w:eastAsia="Times New Roman" w:hAnsi="Times New Roman" w:cs="Times New Roman"/>
          <w:color w:val="222222"/>
          <w:sz w:val="24"/>
          <w:szCs w:val="24"/>
        </w:rPr>
        <w:lastRenderedPageBreak/>
        <w:t xml:space="preserve">Among the 8 positions in Bowman's strategic clock,  the best strategy which can be applied by Ritz-Carlton for attracting new customers will be </w:t>
      </w:r>
      <w:r w:rsidR="0017009F">
        <w:rPr>
          <w:rFonts w:ascii="Times New Roman" w:eastAsia="Times New Roman" w:hAnsi="Times New Roman" w:cs="Times New Roman"/>
          <w:color w:val="222222"/>
          <w:sz w:val="24"/>
          <w:szCs w:val="24"/>
        </w:rPr>
        <w:t xml:space="preserve">the </w:t>
      </w:r>
      <w:r w:rsidRPr="00F37435">
        <w:rPr>
          <w:rFonts w:ascii="Times New Roman" w:eastAsia="Times New Roman" w:hAnsi="Times New Roman" w:cs="Times New Roman"/>
          <w:color w:val="222222"/>
          <w:sz w:val="24"/>
          <w:szCs w:val="24"/>
        </w:rPr>
        <w:t xml:space="preserve">hybrid strategy. It is the strategy where the focus lies between differentiation and low price as compared to the other luxury (Kotler et al., 2020). The focus of the company will be based on differentiating the services from the competitors by adding value </w:t>
      </w:r>
      <w:r w:rsidR="0017009F">
        <w:rPr>
          <w:rFonts w:ascii="Times New Roman" w:eastAsia="Times New Roman" w:hAnsi="Times New Roman" w:cs="Times New Roman"/>
          <w:color w:val="222222"/>
          <w:sz w:val="24"/>
          <w:szCs w:val="24"/>
        </w:rPr>
        <w:t>that</w:t>
      </w:r>
      <w:r w:rsidRPr="00F37435">
        <w:rPr>
          <w:rFonts w:ascii="Times New Roman" w:eastAsia="Times New Roman" w:hAnsi="Times New Roman" w:cs="Times New Roman"/>
          <w:color w:val="222222"/>
          <w:sz w:val="24"/>
          <w:szCs w:val="24"/>
        </w:rPr>
        <w:t xml:space="preserve"> is highly perceived and also by appl</w:t>
      </w:r>
      <w:r w:rsidR="0017009F">
        <w:rPr>
          <w:rFonts w:ascii="Times New Roman" w:eastAsia="Times New Roman" w:hAnsi="Times New Roman" w:cs="Times New Roman"/>
          <w:color w:val="222222"/>
          <w:sz w:val="24"/>
          <w:szCs w:val="24"/>
        </w:rPr>
        <w:t>ying</w:t>
      </w:r>
      <w:r w:rsidRPr="00F37435">
        <w:rPr>
          <w:rFonts w:ascii="Times New Roman" w:eastAsia="Times New Roman" w:hAnsi="Times New Roman" w:cs="Times New Roman"/>
          <w:color w:val="222222"/>
          <w:sz w:val="24"/>
          <w:szCs w:val="24"/>
        </w:rPr>
        <w:t xml:space="preserve"> of sustainable pricing strategy.</w:t>
      </w:r>
    </w:p>
    <w:p w14:paraId="01BD1BD5" w14:textId="77777777" w:rsidR="00F37435" w:rsidRPr="00E20DE3" w:rsidRDefault="00F37435" w:rsidP="00251931">
      <w:pPr>
        <w:shd w:val="clear" w:color="auto" w:fill="FFFFFF"/>
        <w:spacing w:before="90" w:after="90" w:line="240" w:lineRule="auto"/>
        <w:rPr>
          <w:rFonts w:ascii="Times New Roman" w:eastAsia="Times New Roman" w:hAnsi="Times New Roman" w:cs="Times New Roman"/>
          <w:color w:val="222222"/>
          <w:sz w:val="24"/>
          <w:szCs w:val="24"/>
        </w:rPr>
      </w:pPr>
    </w:p>
    <w:p w14:paraId="1977040B" w14:textId="41A68A8C" w:rsidR="00251931" w:rsidRPr="000F7571" w:rsidRDefault="00251931" w:rsidP="00251931">
      <w:pPr>
        <w:shd w:val="clear" w:color="auto" w:fill="FFFFFF"/>
        <w:spacing w:before="90" w:after="90" w:line="240" w:lineRule="auto"/>
        <w:rPr>
          <w:rFonts w:ascii="Times New Roman" w:eastAsia="Times New Roman" w:hAnsi="Times New Roman" w:cs="Times New Roman"/>
          <w:color w:val="222222"/>
          <w:sz w:val="24"/>
          <w:szCs w:val="24"/>
        </w:rPr>
      </w:pPr>
      <w:r w:rsidRPr="000F7571">
        <w:rPr>
          <w:rFonts w:ascii="Times New Roman" w:eastAsia="Times New Roman" w:hAnsi="Times New Roman" w:cs="Times New Roman"/>
          <w:b/>
          <w:bCs/>
          <w:color w:val="222222"/>
          <w:sz w:val="24"/>
          <w:szCs w:val="24"/>
        </w:rPr>
        <w:t>Tactics</w:t>
      </w:r>
    </w:p>
    <w:p w14:paraId="22BBD432" w14:textId="77777777" w:rsidR="000F7571" w:rsidRPr="000F7571" w:rsidRDefault="000F7571" w:rsidP="000F7571">
      <w:pPr>
        <w:shd w:val="clear" w:color="auto" w:fill="FFFFFF"/>
        <w:spacing w:before="90" w:after="90" w:line="240" w:lineRule="auto"/>
        <w:rPr>
          <w:rFonts w:ascii="Times New Roman" w:eastAsia="Times New Roman" w:hAnsi="Times New Roman" w:cs="Times New Roman"/>
          <w:b/>
          <w:bCs/>
          <w:color w:val="222222"/>
          <w:sz w:val="24"/>
          <w:szCs w:val="24"/>
        </w:rPr>
      </w:pPr>
      <w:r w:rsidRPr="000F7571">
        <w:rPr>
          <w:rFonts w:ascii="Times New Roman" w:eastAsia="Times New Roman" w:hAnsi="Times New Roman" w:cs="Times New Roman"/>
          <w:b/>
          <w:bCs/>
          <w:color w:val="222222"/>
          <w:sz w:val="24"/>
          <w:szCs w:val="24"/>
        </w:rPr>
        <w:t>4Ps Marketing Mix</w:t>
      </w:r>
    </w:p>
    <w:p w14:paraId="1AC84201" w14:textId="4A44D2D8" w:rsidR="000F7571" w:rsidRPr="00297FE9" w:rsidRDefault="000F7571" w:rsidP="000F7571">
      <w:pPr>
        <w:shd w:val="clear" w:color="auto" w:fill="FFFFFF"/>
        <w:spacing w:before="90" w:after="90" w:line="240" w:lineRule="auto"/>
        <w:rPr>
          <w:rFonts w:ascii="Times New Roman" w:eastAsia="Times New Roman" w:hAnsi="Times New Roman" w:cs="Times New Roman"/>
          <w:color w:val="222222"/>
          <w:sz w:val="24"/>
          <w:szCs w:val="24"/>
        </w:rPr>
      </w:pPr>
      <w:r w:rsidRPr="00297FE9">
        <w:rPr>
          <w:rFonts w:ascii="Times New Roman" w:eastAsia="Times New Roman" w:hAnsi="Times New Roman" w:cs="Times New Roman"/>
          <w:b/>
          <w:bCs/>
          <w:color w:val="222222"/>
          <w:sz w:val="24"/>
          <w:szCs w:val="24"/>
        </w:rPr>
        <w:t>Product</w:t>
      </w:r>
      <w:r w:rsidRPr="00297FE9">
        <w:rPr>
          <w:rFonts w:ascii="Times New Roman" w:eastAsia="Times New Roman" w:hAnsi="Times New Roman" w:cs="Times New Roman"/>
          <w:color w:val="222222"/>
          <w:sz w:val="24"/>
          <w:szCs w:val="24"/>
        </w:rPr>
        <w:t xml:space="preserve">: Hotels, resorts, spas, </w:t>
      </w:r>
      <w:r w:rsidR="0017009F">
        <w:rPr>
          <w:rFonts w:ascii="Times New Roman" w:eastAsia="Times New Roman" w:hAnsi="Times New Roman" w:cs="Times New Roman"/>
          <w:color w:val="222222"/>
          <w:sz w:val="24"/>
          <w:szCs w:val="24"/>
        </w:rPr>
        <w:t>M</w:t>
      </w:r>
      <w:r w:rsidRPr="00297FE9">
        <w:rPr>
          <w:rFonts w:ascii="Times New Roman" w:eastAsia="Times New Roman" w:hAnsi="Times New Roman" w:cs="Times New Roman"/>
          <w:color w:val="222222"/>
          <w:sz w:val="24"/>
          <w:szCs w:val="24"/>
        </w:rPr>
        <w:t xml:space="preserve">arriott </w:t>
      </w:r>
      <w:r w:rsidR="0017009F">
        <w:rPr>
          <w:rFonts w:ascii="Times New Roman" w:eastAsia="Times New Roman" w:hAnsi="Times New Roman" w:cs="Times New Roman"/>
          <w:color w:val="222222"/>
          <w:sz w:val="24"/>
          <w:szCs w:val="24"/>
        </w:rPr>
        <w:t>conve</w:t>
      </w:r>
      <w:r w:rsidRPr="00297FE9">
        <w:rPr>
          <w:rFonts w:ascii="Times New Roman" w:eastAsia="Times New Roman" w:hAnsi="Times New Roman" w:cs="Times New Roman"/>
          <w:color w:val="222222"/>
          <w:sz w:val="24"/>
          <w:szCs w:val="24"/>
        </w:rPr>
        <w:t>y membership, weddings and meetings locations and services, and many more.</w:t>
      </w:r>
    </w:p>
    <w:p w14:paraId="0F98F0EA" w14:textId="7DB80491" w:rsidR="000F7571" w:rsidRPr="00297FE9" w:rsidRDefault="000F7571" w:rsidP="000F7571">
      <w:pPr>
        <w:shd w:val="clear" w:color="auto" w:fill="FFFFFF"/>
        <w:spacing w:before="90" w:after="90" w:line="240" w:lineRule="auto"/>
        <w:rPr>
          <w:rFonts w:ascii="Times New Roman" w:eastAsia="Times New Roman" w:hAnsi="Times New Roman" w:cs="Times New Roman"/>
          <w:color w:val="222222"/>
          <w:sz w:val="24"/>
          <w:szCs w:val="24"/>
        </w:rPr>
      </w:pPr>
      <w:r w:rsidRPr="00297FE9">
        <w:rPr>
          <w:rFonts w:ascii="Times New Roman" w:eastAsia="Times New Roman" w:hAnsi="Times New Roman" w:cs="Times New Roman"/>
          <w:b/>
          <w:bCs/>
          <w:color w:val="222222"/>
          <w:sz w:val="24"/>
          <w:szCs w:val="24"/>
        </w:rPr>
        <w:t>Price:</w:t>
      </w:r>
      <w:r w:rsidRPr="00297FE9">
        <w:rPr>
          <w:rFonts w:ascii="Times New Roman" w:eastAsia="Times New Roman" w:hAnsi="Times New Roman" w:cs="Times New Roman"/>
          <w:color w:val="222222"/>
          <w:sz w:val="24"/>
          <w:szCs w:val="24"/>
        </w:rPr>
        <w:t xml:space="preserve"> Premium Pricing strategy di</w:t>
      </w:r>
      <w:r w:rsidR="0017009F">
        <w:rPr>
          <w:rFonts w:ascii="Times New Roman" w:eastAsia="Times New Roman" w:hAnsi="Times New Roman" w:cs="Times New Roman"/>
          <w:color w:val="222222"/>
          <w:sz w:val="24"/>
          <w:szCs w:val="24"/>
        </w:rPr>
        <w:t>splayed</w:t>
      </w:r>
      <w:r w:rsidRPr="00297FE9">
        <w:rPr>
          <w:rFonts w:ascii="Times New Roman" w:eastAsia="Times New Roman" w:hAnsi="Times New Roman" w:cs="Times New Roman"/>
          <w:color w:val="222222"/>
          <w:sz w:val="24"/>
          <w:szCs w:val="24"/>
        </w:rPr>
        <w:t xml:space="preserve"> and shared through booking partners and agencies.</w:t>
      </w:r>
    </w:p>
    <w:p w14:paraId="795EFE98" w14:textId="29C62BB3" w:rsidR="000F7571" w:rsidRPr="00297FE9" w:rsidRDefault="000F7571" w:rsidP="000F7571">
      <w:pPr>
        <w:shd w:val="clear" w:color="auto" w:fill="FFFFFF"/>
        <w:spacing w:before="90" w:after="90" w:line="240" w:lineRule="auto"/>
        <w:rPr>
          <w:rFonts w:ascii="Times New Roman" w:eastAsia="Times New Roman" w:hAnsi="Times New Roman" w:cs="Times New Roman"/>
          <w:color w:val="222222"/>
          <w:sz w:val="24"/>
          <w:szCs w:val="24"/>
        </w:rPr>
      </w:pPr>
      <w:r w:rsidRPr="00297FE9">
        <w:rPr>
          <w:rFonts w:ascii="Times New Roman" w:eastAsia="Times New Roman" w:hAnsi="Times New Roman" w:cs="Times New Roman"/>
          <w:b/>
          <w:bCs/>
          <w:color w:val="222222"/>
          <w:sz w:val="24"/>
          <w:szCs w:val="24"/>
        </w:rPr>
        <w:t>Place</w:t>
      </w:r>
      <w:r w:rsidRPr="00297FE9">
        <w:rPr>
          <w:rFonts w:ascii="Times New Roman" w:eastAsia="Times New Roman" w:hAnsi="Times New Roman" w:cs="Times New Roman"/>
          <w:color w:val="222222"/>
          <w:sz w:val="24"/>
          <w:szCs w:val="24"/>
        </w:rPr>
        <w:t xml:space="preserve">: Online Travel Agencies, </w:t>
      </w:r>
      <w:r w:rsidR="0017009F">
        <w:rPr>
          <w:rFonts w:ascii="Times New Roman" w:eastAsia="Times New Roman" w:hAnsi="Times New Roman" w:cs="Times New Roman"/>
          <w:color w:val="222222"/>
          <w:sz w:val="24"/>
          <w:szCs w:val="24"/>
        </w:rPr>
        <w:t>D</w:t>
      </w:r>
      <w:r w:rsidRPr="00297FE9">
        <w:rPr>
          <w:rFonts w:ascii="Times New Roman" w:eastAsia="Times New Roman" w:hAnsi="Times New Roman" w:cs="Times New Roman"/>
          <w:color w:val="222222"/>
          <w:sz w:val="24"/>
          <w:szCs w:val="24"/>
        </w:rPr>
        <w:t>irect Phone Bookings, and Metasearch Sites.</w:t>
      </w:r>
    </w:p>
    <w:p w14:paraId="46710E73" w14:textId="26467ADC" w:rsidR="008C37B8" w:rsidRPr="00297FE9" w:rsidRDefault="000F7571" w:rsidP="000F7571">
      <w:pPr>
        <w:shd w:val="clear" w:color="auto" w:fill="FFFFFF"/>
        <w:spacing w:before="90" w:after="90" w:line="240" w:lineRule="auto"/>
        <w:rPr>
          <w:rFonts w:ascii="Times New Roman" w:eastAsia="Times New Roman" w:hAnsi="Times New Roman" w:cs="Times New Roman"/>
          <w:color w:val="222222"/>
          <w:sz w:val="24"/>
          <w:szCs w:val="24"/>
        </w:rPr>
      </w:pPr>
      <w:r w:rsidRPr="00297FE9">
        <w:rPr>
          <w:rFonts w:ascii="Times New Roman" w:eastAsia="Times New Roman" w:hAnsi="Times New Roman" w:cs="Times New Roman"/>
          <w:b/>
          <w:bCs/>
          <w:color w:val="222222"/>
          <w:sz w:val="24"/>
          <w:szCs w:val="24"/>
        </w:rPr>
        <w:t>Promotion</w:t>
      </w:r>
      <w:r w:rsidRPr="00297FE9">
        <w:rPr>
          <w:rFonts w:ascii="Times New Roman" w:eastAsia="Times New Roman" w:hAnsi="Times New Roman" w:cs="Times New Roman"/>
          <w:color w:val="222222"/>
          <w:sz w:val="24"/>
          <w:szCs w:val="24"/>
        </w:rPr>
        <w:t>: Communication Mix strategy is utili</w:t>
      </w:r>
      <w:r w:rsidR="0017009F">
        <w:rPr>
          <w:rFonts w:ascii="Times New Roman" w:eastAsia="Times New Roman" w:hAnsi="Times New Roman" w:cs="Times New Roman"/>
          <w:color w:val="222222"/>
          <w:sz w:val="24"/>
          <w:szCs w:val="24"/>
        </w:rPr>
        <w:t>z</w:t>
      </w:r>
      <w:r w:rsidRPr="00297FE9">
        <w:rPr>
          <w:rFonts w:ascii="Times New Roman" w:eastAsia="Times New Roman" w:hAnsi="Times New Roman" w:cs="Times New Roman"/>
          <w:color w:val="222222"/>
          <w:sz w:val="24"/>
          <w:szCs w:val="24"/>
        </w:rPr>
        <w:t>ed by Ritz-Carlton through methods like social media, social media marketing, and direct marketing (Clow and Baack, 2013).</w:t>
      </w:r>
    </w:p>
    <w:p w14:paraId="28DC7C60" w14:textId="77777777" w:rsidR="00297FE9" w:rsidRDefault="00297FE9" w:rsidP="00251931">
      <w:pPr>
        <w:shd w:val="clear" w:color="auto" w:fill="FFFFFF"/>
        <w:spacing w:before="90" w:after="90" w:line="240" w:lineRule="auto"/>
        <w:rPr>
          <w:rFonts w:ascii="Times New Roman" w:eastAsia="Times New Roman" w:hAnsi="Times New Roman" w:cs="Times New Roman"/>
          <w:color w:val="222222"/>
          <w:sz w:val="24"/>
          <w:szCs w:val="24"/>
        </w:rPr>
      </w:pPr>
    </w:p>
    <w:p w14:paraId="272E1256" w14:textId="61522EDB" w:rsidR="00251931" w:rsidRPr="00297FE9" w:rsidRDefault="00251931"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297FE9">
        <w:rPr>
          <w:rFonts w:ascii="Times New Roman" w:eastAsia="Times New Roman" w:hAnsi="Times New Roman" w:cs="Times New Roman"/>
          <w:b/>
          <w:bCs/>
          <w:color w:val="222222"/>
          <w:sz w:val="24"/>
          <w:szCs w:val="24"/>
        </w:rPr>
        <w:t>Action</w:t>
      </w:r>
    </w:p>
    <w:p w14:paraId="79106C41" w14:textId="7A5B4F93" w:rsidR="00251931" w:rsidRPr="00297FE9" w:rsidRDefault="00297FE9" w:rsidP="00251931">
      <w:pPr>
        <w:shd w:val="clear" w:color="auto" w:fill="FFFFFF"/>
        <w:spacing w:before="90" w:after="90" w:line="240" w:lineRule="auto"/>
        <w:rPr>
          <w:rFonts w:ascii="Times New Roman" w:eastAsia="Times New Roman" w:hAnsi="Times New Roman" w:cs="Times New Roman"/>
          <w:b/>
          <w:bCs/>
          <w:i/>
          <w:iCs/>
          <w:color w:val="222222"/>
          <w:sz w:val="24"/>
          <w:szCs w:val="24"/>
        </w:rPr>
      </w:pPr>
      <w:r w:rsidRPr="00297FE9">
        <w:rPr>
          <w:rFonts w:ascii="Times New Roman" w:eastAsia="Times New Roman" w:hAnsi="Times New Roman" w:cs="Times New Roman"/>
          <w:b/>
          <w:bCs/>
          <w:i/>
          <w:iCs/>
          <w:color w:val="222222"/>
          <w:sz w:val="24"/>
          <w:szCs w:val="24"/>
        </w:rPr>
        <w:t xml:space="preserve"> Marketing Activities’ Gantt Chart</w:t>
      </w:r>
    </w:p>
    <w:tbl>
      <w:tblPr>
        <w:tblStyle w:val="TableGrid"/>
        <w:tblW w:w="0" w:type="auto"/>
        <w:tblLook w:val="04A0" w:firstRow="1" w:lastRow="0" w:firstColumn="1" w:lastColumn="0" w:noHBand="0" w:noVBand="1"/>
      </w:tblPr>
      <w:tblGrid>
        <w:gridCol w:w="2261"/>
        <w:gridCol w:w="2254"/>
        <w:gridCol w:w="2255"/>
        <w:gridCol w:w="2246"/>
      </w:tblGrid>
      <w:tr w:rsidR="00297FE9" w:rsidRPr="00297FE9" w14:paraId="1B033734" w14:textId="77777777" w:rsidTr="00297FE9">
        <w:tc>
          <w:tcPr>
            <w:tcW w:w="2310" w:type="dxa"/>
          </w:tcPr>
          <w:p w14:paraId="5863FFEF" w14:textId="2FE8A894" w:rsidR="00297FE9" w:rsidRPr="00297FE9" w:rsidRDefault="00297FE9" w:rsidP="00297FE9">
            <w:pPr>
              <w:spacing w:before="90" w:after="90"/>
              <w:jc w:val="center"/>
              <w:rPr>
                <w:rFonts w:ascii="Times New Roman" w:eastAsia="Times New Roman" w:hAnsi="Times New Roman" w:cs="Times New Roman"/>
                <w:b/>
                <w:bCs/>
                <w:color w:val="222222"/>
                <w:sz w:val="24"/>
                <w:szCs w:val="24"/>
              </w:rPr>
            </w:pPr>
            <w:r w:rsidRPr="00297FE9">
              <w:rPr>
                <w:rFonts w:ascii="Times New Roman" w:eastAsia="Times New Roman" w:hAnsi="Times New Roman" w:cs="Times New Roman"/>
                <w:b/>
                <w:bCs/>
                <w:color w:val="222222"/>
                <w:sz w:val="24"/>
                <w:szCs w:val="24"/>
              </w:rPr>
              <w:t>Actions</w:t>
            </w:r>
          </w:p>
        </w:tc>
        <w:tc>
          <w:tcPr>
            <w:tcW w:w="2310" w:type="dxa"/>
          </w:tcPr>
          <w:p w14:paraId="0F5E58C2" w14:textId="3163D6AD" w:rsidR="00297FE9" w:rsidRPr="00297FE9" w:rsidRDefault="00297FE9" w:rsidP="00297FE9">
            <w:pPr>
              <w:spacing w:before="90" w:after="90"/>
              <w:jc w:val="center"/>
              <w:rPr>
                <w:rFonts w:ascii="Times New Roman" w:eastAsia="Times New Roman" w:hAnsi="Times New Roman" w:cs="Times New Roman"/>
                <w:b/>
                <w:bCs/>
                <w:color w:val="222222"/>
                <w:sz w:val="24"/>
                <w:szCs w:val="24"/>
              </w:rPr>
            </w:pPr>
            <w:r w:rsidRPr="00297FE9">
              <w:rPr>
                <w:rFonts w:ascii="Times New Roman" w:eastAsia="Times New Roman" w:hAnsi="Times New Roman" w:cs="Times New Roman"/>
                <w:b/>
                <w:bCs/>
                <w:color w:val="222222"/>
                <w:sz w:val="24"/>
                <w:szCs w:val="24"/>
              </w:rPr>
              <w:t>Begin</w:t>
            </w:r>
          </w:p>
        </w:tc>
        <w:tc>
          <w:tcPr>
            <w:tcW w:w="2311" w:type="dxa"/>
          </w:tcPr>
          <w:p w14:paraId="317FBCC1" w14:textId="3E51A7A8" w:rsidR="00297FE9" w:rsidRPr="00297FE9" w:rsidRDefault="00297FE9" w:rsidP="00297FE9">
            <w:pPr>
              <w:spacing w:before="90" w:after="90"/>
              <w:jc w:val="center"/>
              <w:rPr>
                <w:rFonts w:ascii="Times New Roman" w:eastAsia="Times New Roman" w:hAnsi="Times New Roman" w:cs="Times New Roman"/>
                <w:b/>
                <w:bCs/>
                <w:color w:val="222222"/>
                <w:sz w:val="24"/>
                <w:szCs w:val="24"/>
              </w:rPr>
            </w:pPr>
            <w:r w:rsidRPr="00297FE9">
              <w:rPr>
                <w:rFonts w:ascii="Times New Roman" w:eastAsia="Times New Roman" w:hAnsi="Times New Roman" w:cs="Times New Roman"/>
                <w:b/>
                <w:bCs/>
                <w:color w:val="222222"/>
                <w:sz w:val="24"/>
                <w:szCs w:val="24"/>
              </w:rPr>
              <w:t>End</w:t>
            </w:r>
          </w:p>
        </w:tc>
        <w:tc>
          <w:tcPr>
            <w:tcW w:w="2311" w:type="dxa"/>
          </w:tcPr>
          <w:p w14:paraId="0C790D63" w14:textId="61F20773" w:rsidR="00297FE9" w:rsidRPr="00297FE9" w:rsidRDefault="00297FE9" w:rsidP="00297FE9">
            <w:pPr>
              <w:spacing w:before="90" w:after="90"/>
              <w:jc w:val="center"/>
              <w:rPr>
                <w:rFonts w:ascii="Times New Roman" w:eastAsia="Times New Roman" w:hAnsi="Times New Roman" w:cs="Times New Roman"/>
                <w:b/>
                <w:bCs/>
                <w:color w:val="222222"/>
                <w:sz w:val="24"/>
                <w:szCs w:val="24"/>
              </w:rPr>
            </w:pPr>
            <w:r w:rsidRPr="00297FE9">
              <w:rPr>
                <w:rFonts w:ascii="Times New Roman" w:eastAsia="Times New Roman" w:hAnsi="Times New Roman" w:cs="Times New Roman"/>
                <w:b/>
                <w:bCs/>
                <w:color w:val="222222"/>
                <w:sz w:val="24"/>
                <w:szCs w:val="24"/>
              </w:rPr>
              <w:t>Duration (weeks)</w:t>
            </w:r>
          </w:p>
        </w:tc>
      </w:tr>
      <w:tr w:rsidR="00297FE9" w:rsidRPr="00297FE9" w14:paraId="320E3FA7" w14:textId="77777777" w:rsidTr="00297FE9">
        <w:tc>
          <w:tcPr>
            <w:tcW w:w="2310" w:type="dxa"/>
          </w:tcPr>
          <w:p w14:paraId="65698E1F" w14:textId="573245A3" w:rsidR="00297FE9" w:rsidRPr="00297FE9" w:rsidRDefault="00297FE9" w:rsidP="00251931">
            <w:pPr>
              <w:spacing w:before="90" w:after="90"/>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Preparations</w:t>
            </w:r>
          </w:p>
        </w:tc>
        <w:tc>
          <w:tcPr>
            <w:tcW w:w="2310" w:type="dxa"/>
          </w:tcPr>
          <w:p w14:paraId="1D7E1900" w14:textId="06CEE9D4"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10/12/2022</w:t>
            </w:r>
          </w:p>
        </w:tc>
        <w:tc>
          <w:tcPr>
            <w:tcW w:w="2311" w:type="dxa"/>
          </w:tcPr>
          <w:p w14:paraId="0991D165" w14:textId="596E3CEE"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16/12/2022</w:t>
            </w:r>
          </w:p>
        </w:tc>
        <w:tc>
          <w:tcPr>
            <w:tcW w:w="2311" w:type="dxa"/>
          </w:tcPr>
          <w:p w14:paraId="3A1AD29A" w14:textId="752465CD"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1</w:t>
            </w:r>
          </w:p>
        </w:tc>
      </w:tr>
      <w:tr w:rsidR="00297FE9" w:rsidRPr="00297FE9" w14:paraId="4B0CA743" w14:textId="77777777" w:rsidTr="00297FE9">
        <w:tc>
          <w:tcPr>
            <w:tcW w:w="2310" w:type="dxa"/>
          </w:tcPr>
          <w:p w14:paraId="67ACBE1C" w14:textId="7AF4C38A" w:rsidR="00297FE9" w:rsidRPr="00297FE9" w:rsidRDefault="00297FE9" w:rsidP="00251931">
            <w:pPr>
              <w:spacing w:before="90" w:after="90"/>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Marketing Research</w:t>
            </w:r>
          </w:p>
        </w:tc>
        <w:tc>
          <w:tcPr>
            <w:tcW w:w="2310" w:type="dxa"/>
          </w:tcPr>
          <w:p w14:paraId="69062D35" w14:textId="7EB05B93"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17/12/2022</w:t>
            </w:r>
          </w:p>
        </w:tc>
        <w:tc>
          <w:tcPr>
            <w:tcW w:w="2311" w:type="dxa"/>
          </w:tcPr>
          <w:p w14:paraId="2D013FD1" w14:textId="6089B870"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23/12/2022</w:t>
            </w:r>
          </w:p>
        </w:tc>
        <w:tc>
          <w:tcPr>
            <w:tcW w:w="2311" w:type="dxa"/>
          </w:tcPr>
          <w:p w14:paraId="23FA0E8B" w14:textId="1E759B33"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1</w:t>
            </w:r>
          </w:p>
        </w:tc>
      </w:tr>
      <w:tr w:rsidR="00297FE9" w:rsidRPr="00297FE9" w14:paraId="45D378EC" w14:textId="77777777" w:rsidTr="00297FE9">
        <w:tc>
          <w:tcPr>
            <w:tcW w:w="2310" w:type="dxa"/>
          </w:tcPr>
          <w:p w14:paraId="3F799B18" w14:textId="51941CF2" w:rsidR="00297FE9" w:rsidRPr="00297FE9" w:rsidRDefault="00297FE9" w:rsidP="00251931">
            <w:pPr>
              <w:spacing w:before="90" w:after="90"/>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Scheduling Marketing Channels</w:t>
            </w:r>
          </w:p>
        </w:tc>
        <w:tc>
          <w:tcPr>
            <w:tcW w:w="2310" w:type="dxa"/>
          </w:tcPr>
          <w:p w14:paraId="373FB4D2" w14:textId="2E16C120"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24/12/2022</w:t>
            </w:r>
          </w:p>
        </w:tc>
        <w:tc>
          <w:tcPr>
            <w:tcW w:w="2311" w:type="dxa"/>
          </w:tcPr>
          <w:p w14:paraId="2208B29C" w14:textId="75607AFA"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6/1/2023</w:t>
            </w:r>
          </w:p>
        </w:tc>
        <w:tc>
          <w:tcPr>
            <w:tcW w:w="2311" w:type="dxa"/>
          </w:tcPr>
          <w:p w14:paraId="42B8C7BD" w14:textId="115AC0EF"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2</w:t>
            </w:r>
          </w:p>
        </w:tc>
      </w:tr>
      <w:tr w:rsidR="00297FE9" w:rsidRPr="00297FE9" w14:paraId="667A8DBA" w14:textId="77777777" w:rsidTr="00297FE9">
        <w:tc>
          <w:tcPr>
            <w:tcW w:w="2310" w:type="dxa"/>
          </w:tcPr>
          <w:p w14:paraId="5CD2D8B7" w14:textId="74C356BA" w:rsidR="00297FE9" w:rsidRPr="00297FE9" w:rsidRDefault="00297FE9" w:rsidP="00251931">
            <w:pPr>
              <w:spacing w:before="90" w:after="90"/>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Gathering Feedback</w:t>
            </w:r>
          </w:p>
        </w:tc>
        <w:tc>
          <w:tcPr>
            <w:tcW w:w="2310" w:type="dxa"/>
          </w:tcPr>
          <w:p w14:paraId="1FD0BC4C" w14:textId="03582991"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7/1/2023</w:t>
            </w:r>
          </w:p>
        </w:tc>
        <w:tc>
          <w:tcPr>
            <w:tcW w:w="2311" w:type="dxa"/>
          </w:tcPr>
          <w:p w14:paraId="25D484F4" w14:textId="1B28B5D4"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13/1/2023</w:t>
            </w:r>
          </w:p>
        </w:tc>
        <w:tc>
          <w:tcPr>
            <w:tcW w:w="2311" w:type="dxa"/>
          </w:tcPr>
          <w:p w14:paraId="64FD5A35" w14:textId="03D44795" w:rsidR="00297FE9" w:rsidRPr="00297FE9" w:rsidRDefault="00297FE9" w:rsidP="00297FE9">
            <w:pPr>
              <w:spacing w:before="90" w:after="90"/>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1</w:t>
            </w:r>
          </w:p>
        </w:tc>
      </w:tr>
    </w:tbl>
    <w:p w14:paraId="6CFCA287" w14:textId="36F850AB" w:rsidR="00251931" w:rsidRPr="00297FE9" w:rsidRDefault="00251931" w:rsidP="00251931">
      <w:pPr>
        <w:shd w:val="clear" w:color="auto" w:fill="FFFFFF"/>
        <w:spacing w:before="90" w:after="90" w:line="240" w:lineRule="auto"/>
        <w:rPr>
          <w:rFonts w:ascii="Times New Roman" w:eastAsia="Times New Roman" w:hAnsi="Times New Roman" w:cs="Times New Roman"/>
          <w:color w:val="222222"/>
          <w:sz w:val="24"/>
          <w:szCs w:val="24"/>
        </w:rPr>
      </w:pPr>
    </w:p>
    <w:p w14:paraId="3663BBF1" w14:textId="77777777" w:rsidR="00297FE9" w:rsidRPr="00297FE9" w:rsidRDefault="00297FE9" w:rsidP="00297FE9">
      <w:pPr>
        <w:shd w:val="clear" w:color="auto" w:fill="FFFFFF"/>
        <w:spacing w:before="90" w:after="90" w:line="240" w:lineRule="auto"/>
        <w:jc w:val="center"/>
        <w:rPr>
          <w:rFonts w:ascii="Times New Roman" w:eastAsia="Times New Roman" w:hAnsi="Times New Roman" w:cs="Times New Roman"/>
          <w:b/>
          <w:bCs/>
          <w:color w:val="222222"/>
          <w:sz w:val="24"/>
          <w:szCs w:val="24"/>
        </w:rPr>
      </w:pPr>
      <w:r w:rsidRPr="00297FE9">
        <w:rPr>
          <w:rFonts w:ascii="Times New Roman" w:eastAsia="Times New Roman" w:hAnsi="Times New Roman" w:cs="Times New Roman"/>
          <w:b/>
          <w:bCs/>
          <w:color w:val="222222"/>
          <w:sz w:val="24"/>
          <w:szCs w:val="24"/>
        </w:rPr>
        <w:t>Table 3: Gantt chart</w:t>
      </w:r>
    </w:p>
    <w:p w14:paraId="6F3B8743" w14:textId="18D5B40F" w:rsidR="000B215A" w:rsidRDefault="00297FE9" w:rsidP="00297FE9">
      <w:pPr>
        <w:shd w:val="clear" w:color="auto" w:fill="FFFFFF"/>
        <w:spacing w:before="90" w:after="90" w:line="240" w:lineRule="auto"/>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Source: (Self-created)</w:t>
      </w:r>
    </w:p>
    <w:p w14:paraId="6C9D6B4F" w14:textId="6CACF927" w:rsidR="00297FE9" w:rsidRPr="00E74EE4" w:rsidRDefault="00297FE9" w:rsidP="00E74EE4">
      <w:pPr>
        <w:shd w:val="clear" w:color="auto" w:fill="FFFFFF"/>
        <w:spacing w:before="90" w:after="90" w:line="24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inline distT="0" distB="0" distL="0" distR="0" wp14:anchorId="5D3BC36A" wp14:editId="0E30EB33">
            <wp:extent cx="5730875" cy="2974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974975"/>
                    </a:xfrm>
                    <a:prstGeom prst="rect">
                      <a:avLst/>
                    </a:prstGeom>
                    <a:noFill/>
                  </pic:spPr>
                </pic:pic>
              </a:graphicData>
            </a:graphic>
          </wp:inline>
        </w:drawing>
      </w:r>
      <w:r w:rsidRPr="00297FE9">
        <w:rPr>
          <w:rFonts w:ascii="Times New Roman" w:eastAsia="Times New Roman" w:hAnsi="Times New Roman" w:cs="Times New Roman"/>
          <w:b/>
          <w:bCs/>
          <w:color w:val="222222"/>
          <w:sz w:val="24"/>
          <w:szCs w:val="24"/>
        </w:rPr>
        <w:t>Figure 1: Gantt chart</w:t>
      </w:r>
    </w:p>
    <w:p w14:paraId="43BFE655" w14:textId="6E2A97A1" w:rsidR="00297FE9" w:rsidRPr="00297FE9" w:rsidRDefault="00297FE9" w:rsidP="00297FE9">
      <w:pPr>
        <w:shd w:val="clear" w:color="auto" w:fill="FFFFFF"/>
        <w:spacing w:before="90" w:after="90" w:line="240" w:lineRule="auto"/>
        <w:jc w:val="center"/>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Source: (Self-created)</w:t>
      </w:r>
    </w:p>
    <w:p w14:paraId="07D0F37E" w14:textId="77777777" w:rsidR="00E74EE4" w:rsidRDefault="00E74EE4"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5A9E9D64" w14:textId="42DF33BF" w:rsidR="00297FE9" w:rsidRPr="00297FE9" w:rsidRDefault="00251931"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297FE9">
        <w:rPr>
          <w:rFonts w:ascii="Times New Roman" w:eastAsia="Times New Roman" w:hAnsi="Times New Roman" w:cs="Times New Roman"/>
          <w:b/>
          <w:bCs/>
          <w:color w:val="222222"/>
          <w:sz w:val="24"/>
          <w:szCs w:val="24"/>
        </w:rPr>
        <w:t>Control</w:t>
      </w:r>
    </w:p>
    <w:p w14:paraId="54BBA077" w14:textId="6E1B2F55" w:rsidR="00297FE9" w:rsidRPr="00297FE9" w:rsidRDefault="00297FE9" w:rsidP="00297FE9">
      <w:pPr>
        <w:shd w:val="clear" w:color="auto" w:fill="FFFFFF"/>
        <w:spacing w:before="90" w:after="90" w:line="240" w:lineRule="auto"/>
        <w:rPr>
          <w:rFonts w:ascii="Times New Roman" w:eastAsia="Times New Roman" w:hAnsi="Times New Roman" w:cs="Times New Roman"/>
          <w:color w:val="222222"/>
          <w:sz w:val="24"/>
          <w:szCs w:val="24"/>
        </w:rPr>
      </w:pPr>
      <w:r w:rsidRPr="00297FE9">
        <w:rPr>
          <w:rFonts w:ascii="Times New Roman" w:eastAsia="Times New Roman" w:hAnsi="Times New Roman" w:cs="Times New Roman"/>
          <w:b/>
          <w:bCs/>
          <w:color w:val="222222"/>
          <w:sz w:val="24"/>
          <w:szCs w:val="24"/>
        </w:rPr>
        <w:t>USP:</w:t>
      </w:r>
      <w:r w:rsidRPr="00297FE9">
        <w:rPr>
          <w:rFonts w:ascii="Times New Roman" w:eastAsia="Times New Roman" w:hAnsi="Times New Roman" w:cs="Times New Roman"/>
          <w:color w:val="222222"/>
          <w:sz w:val="24"/>
          <w:szCs w:val="24"/>
        </w:rPr>
        <w:t xml:space="preserve"> The unique selling proposition for the company will mainly be based on the value the services will be providing and also the pricing strategy of the company. The company will be focusing on providing a great customer experience and also valuable services. All these services will be provided at </w:t>
      </w:r>
      <w:r w:rsidR="0017009F">
        <w:rPr>
          <w:rFonts w:ascii="Times New Roman" w:eastAsia="Times New Roman" w:hAnsi="Times New Roman" w:cs="Times New Roman"/>
          <w:color w:val="222222"/>
          <w:sz w:val="24"/>
          <w:szCs w:val="24"/>
        </w:rPr>
        <w:t>a</w:t>
      </w:r>
      <w:r w:rsidRPr="00297FE9">
        <w:rPr>
          <w:rFonts w:ascii="Times New Roman" w:eastAsia="Times New Roman" w:hAnsi="Times New Roman" w:cs="Times New Roman"/>
          <w:color w:val="222222"/>
          <w:sz w:val="24"/>
          <w:szCs w:val="24"/>
        </w:rPr>
        <w:t xml:space="preserve"> low pricing strategy in comparison to the other luxury hotels which will be the major USP for the company (Housden, 2012).</w:t>
      </w:r>
    </w:p>
    <w:p w14:paraId="3D07C8C7" w14:textId="2241290A" w:rsidR="00297FE9" w:rsidRPr="00297FE9" w:rsidRDefault="00297FE9" w:rsidP="00297FE9">
      <w:pPr>
        <w:shd w:val="clear" w:color="auto" w:fill="FFFFFF"/>
        <w:spacing w:before="90" w:after="90" w:line="240" w:lineRule="auto"/>
        <w:rPr>
          <w:rFonts w:ascii="Times New Roman" w:eastAsia="Times New Roman" w:hAnsi="Times New Roman" w:cs="Times New Roman"/>
          <w:color w:val="222222"/>
          <w:sz w:val="24"/>
          <w:szCs w:val="24"/>
        </w:rPr>
      </w:pPr>
      <w:r w:rsidRPr="00297FE9">
        <w:rPr>
          <w:rFonts w:ascii="Times New Roman" w:eastAsia="Times New Roman" w:hAnsi="Times New Roman" w:cs="Times New Roman"/>
          <w:b/>
          <w:bCs/>
          <w:color w:val="222222"/>
          <w:sz w:val="24"/>
          <w:szCs w:val="24"/>
        </w:rPr>
        <w:t>Benefits:</w:t>
      </w:r>
      <w:r w:rsidRPr="00297FE9">
        <w:rPr>
          <w:rFonts w:ascii="Times New Roman" w:eastAsia="Times New Roman" w:hAnsi="Times New Roman" w:cs="Times New Roman"/>
          <w:color w:val="222222"/>
          <w:sz w:val="24"/>
          <w:szCs w:val="24"/>
        </w:rPr>
        <w:t xml:space="preserve"> Being a luxury hotel, the hotel will be providing the best services and will be cost-friendly in comparison to the competitors. It will be </w:t>
      </w:r>
      <w:r w:rsidR="0017009F">
        <w:rPr>
          <w:rFonts w:ascii="Times New Roman" w:eastAsia="Times New Roman" w:hAnsi="Times New Roman" w:cs="Times New Roman"/>
          <w:color w:val="222222"/>
          <w:sz w:val="24"/>
          <w:szCs w:val="24"/>
        </w:rPr>
        <w:t>a</w:t>
      </w:r>
      <w:r w:rsidRPr="00297FE9">
        <w:rPr>
          <w:rFonts w:ascii="Times New Roman" w:eastAsia="Times New Roman" w:hAnsi="Times New Roman" w:cs="Times New Roman"/>
          <w:color w:val="222222"/>
          <w:sz w:val="24"/>
          <w:szCs w:val="24"/>
        </w:rPr>
        <w:t xml:space="preserve"> major benefit that the consumers will be receiving.</w:t>
      </w:r>
    </w:p>
    <w:p w14:paraId="6EAE4212" w14:textId="77777777" w:rsidR="00297FE9" w:rsidRPr="00297FE9" w:rsidRDefault="00297FE9" w:rsidP="00297FE9">
      <w:pPr>
        <w:shd w:val="clear" w:color="auto" w:fill="FFFFFF"/>
        <w:spacing w:before="90" w:after="90" w:line="240" w:lineRule="auto"/>
        <w:rPr>
          <w:rFonts w:ascii="Times New Roman" w:eastAsia="Times New Roman" w:hAnsi="Times New Roman" w:cs="Times New Roman"/>
          <w:color w:val="222222"/>
          <w:sz w:val="24"/>
          <w:szCs w:val="24"/>
        </w:rPr>
      </w:pPr>
      <w:r w:rsidRPr="00297FE9">
        <w:rPr>
          <w:rFonts w:ascii="Times New Roman" w:eastAsia="Times New Roman" w:hAnsi="Times New Roman" w:cs="Times New Roman"/>
          <w:b/>
          <w:bCs/>
          <w:color w:val="222222"/>
          <w:sz w:val="24"/>
          <w:szCs w:val="24"/>
        </w:rPr>
        <w:t>Success measurement:</w:t>
      </w:r>
      <w:r w:rsidRPr="00297FE9">
        <w:rPr>
          <w:rFonts w:ascii="Times New Roman" w:eastAsia="Times New Roman" w:hAnsi="Times New Roman" w:cs="Times New Roman"/>
          <w:color w:val="222222"/>
          <w:sz w:val="24"/>
          <w:szCs w:val="24"/>
        </w:rPr>
        <w:t xml:space="preserve"> The Return-on-Investment (ROI) and Cost-Per-Acquisition (CPA) metrics to measure the success of this marketing plan (Chaffey and Ellis-Chadwick, 2019).</w:t>
      </w:r>
    </w:p>
    <w:p w14:paraId="1909026F" w14:textId="2E29AD31" w:rsidR="00251931" w:rsidRPr="00297FE9" w:rsidRDefault="00297FE9" w:rsidP="00297FE9">
      <w:pPr>
        <w:shd w:val="clear" w:color="auto" w:fill="FFFFFF"/>
        <w:spacing w:before="90" w:after="90" w:line="240" w:lineRule="auto"/>
        <w:rPr>
          <w:rFonts w:ascii="Times New Roman" w:eastAsia="Times New Roman" w:hAnsi="Times New Roman" w:cs="Times New Roman"/>
          <w:color w:val="222222"/>
          <w:sz w:val="24"/>
          <w:szCs w:val="24"/>
        </w:rPr>
      </w:pPr>
      <w:r w:rsidRPr="00297FE9">
        <w:rPr>
          <w:rFonts w:ascii="Times New Roman" w:eastAsia="Times New Roman" w:hAnsi="Times New Roman" w:cs="Times New Roman"/>
          <w:color w:val="222222"/>
          <w:sz w:val="24"/>
          <w:szCs w:val="24"/>
        </w:rPr>
        <w:t> </w:t>
      </w:r>
    </w:p>
    <w:p w14:paraId="09AF0FA7" w14:textId="1AA00E3C" w:rsidR="00251931" w:rsidRPr="001D2531" w:rsidRDefault="00251931"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1D2531">
        <w:rPr>
          <w:rFonts w:ascii="Times New Roman" w:eastAsia="Times New Roman" w:hAnsi="Times New Roman" w:cs="Times New Roman"/>
          <w:b/>
          <w:bCs/>
          <w:color w:val="222222"/>
          <w:sz w:val="24"/>
          <w:szCs w:val="24"/>
        </w:rPr>
        <w:t>Conclusion</w:t>
      </w:r>
    </w:p>
    <w:p w14:paraId="1BF83D68" w14:textId="51C3DEE9" w:rsidR="00251931" w:rsidRPr="001D2531" w:rsidRDefault="001D2531" w:rsidP="001D2531">
      <w:pPr>
        <w:shd w:val="clear" w:color="auto" w:fill="FFFFFF"/>
        <w:spacing w:before="90" w:after="90"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 xml:space="preserve">The marketing plan provided an overall description of </w:t>
      </w:r>
      <w:r w:rsidR="00ED228C">
        <w:rPr>
          <w:rFonts w:ascii="Times New Roman" w:eastAsia="Times New Roman" w:hAnsi="Times New Roman" w:cs="Times New Roman"/>
          <w:color w:val="222222"/>
          <w:sz w:val="24"/>
          <w:szCs w:val="24"/>
        </w:rPr>
        <w:t>Ritz-Carlton’s strategies</w:t>
      </w:r>
      <w:r w:rsidRPr="001D2531">
        <w:rPr>
          <w:rFonts w:ascii="Times New Roman" w:eastAsia="Times New Roman" w:hAnsi="Times New Roman" w:cs="Times New Roman"/>
          <w:color w:val="222222"/>
          <w:sz w:val="24"/>
          <w:szCs w:val="24"/>
        </w:rPr>
        <w:t xml:space="preserve"> to attract new customers in the Dubai market while enhancing its ability to gain more customers through provided benefits. The completion of this marketing plan might be challenged due to the adaptation of a new pricing strategy by the company that can create differences in its market performance if not carefully considered. As the hotel is recommended to adopt the hybrid strategy, it is suggested that it hires employees with expertise </w:t>
      </w:r>
      <w:r w:rsidR="0017009F">
        <w:rPr>
          <w:rFonts w:ascii="Times New Roman" w:eastAsia="Times New Roman" w:hAnsi="Times New Roman" w:cs="Times New Roman"/>
          <w:color w:val="222222"/>
          <w:sz w:val="24"/>
          <w:szCs w:val="24"/>
        </w:rPr>
        <w:t>in</w:t>
      </w:r>
      <w:r w:rsidRPr="001D2531">
        <w:rPr>
          <w:rFonts w:ascii="Times New Roman" w:eastAsia="Times New Roman" w:hAnsi="Times New Roman" w:cs="Times New Roman"/>
          <w:color w:val="222222"/>
          <w:sz w:val="24"/>
          <w:szCs w:val="24"/>
        </w:rPr>
        <w:t xml:space="preserve"> new marketing strategies and practices in the contemporary hotel service market (Dudley, 2019).</w:t>
      </w:r>
    </w:p>
    <w:p w14:paraId="3EFC3313" w14:textId="5A5E633E" w:rsidR="00251931" w:rsidRPr="001D2531" w:rsidRDefault="00251931" w:rsidP="002519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p>
    <w:p w14:paraId="72123968" w14:textId="40313C99"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589C3B00" w14:textId="77777777" w:rsidR="00E74EE4" w:rsidRDefault="00E74EE4" w:rsidP="00251931">
      <w:pPr>
        <w:shd w:val="clear" w:color="auto" w:fill="FFFFFF"/>
        <w:spacing w:before="90" w:after="90" w:line="240" w:lineRule="auto"/>
        <w:rPr>
          <w:rFonts w:ascii="Arial" w:eastAsia="Times New Roman" w:hAnsi="Arial" w:cs="Arial"/>
          <w:color w:val="222222"/>
          <w:sz w:val="20"/>
          <w:szCs w:val="20"/>
        </w:rPr>
      </w:pPr>
    </w:p>
    <w:p w14:paraId="647C6517" w14:textId="77777777" w:rsidR="00ED228C" w:rsidRDefault="00ED228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D587A0D" w14:textId="2D71093E" w:rsidR="00251931" w:rsidRPr="001D2531" w:rsidRDefault="00251931"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1D2531">
        <w:rPr>
          <w:rFonts w:ascii="Times New Roman" w:eastAsia="Times New Roman" w:hAnsi="Times New Roman" w:cs="Times New Roman"/>
          <w:b/>
          <w:bCs/>
          <w:color w:val="222222"/>
          <w:sz w:val="24"/>
          <w:szCs w:val="24"/>
        </w:rPr>
        <w:lastRenderedPageBreak/>
        <w:t>References</w:t>
      </w:r>
    </w:p>
    <w:p w14:paraId="0C8530D2" w14:textId="7E334B81"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Bowie, D., Buttle, F., Brookes, M.</w:t>
      </w:r>
      <w:r w:rsidR="0017009F">
        <w:rPr>
          <w:rFonts w:ascii="Times New Roman" w:eastAsia="Times New Roman" w:hAnsi="Times New Roman" w:cs="Times New Roman"/>
          <w:color w:val="222222"/>
          <w:sz w:val="24"/>
          <w:szCs w:val="24"/>
        </w:rPr>
        <w:t>,</w:t>
      </w:r>
      <w:r w:rsidRPr="001D2531">
        <w:rPr>
          <w:rFonts w:ascii="Times New Roman" w:eastAsia="Times New Roman" w:hAnsi="Times New Roman" w:cs="Times New Roman"/>
          <w:color w:val="222222"/>
          <w:sz w:val="24"/>
          <w:szCs w:val="24"/>
        </w:rPr>
        <w:t xml:space="preserve"> and Mar</w:t>
      </w:r>
      <w:r w:rsidR="0017009F">
        <w:rPr>
          <w:rFonts w:ascii="Times New Roman" w:eastAsia="Times New Roman" w:hAnsi="Times New Roman" w:cs="Times New Roman"/>
          <w:color w:val="222222"/>
          <w:sz w:val="24"/>
          <w:szCs w:val="24"/>
        </w:rPr>
        <w:t>c</w:t>
      </w:r>
      <w:r w:rsidRPr="001D2531">
        <w:rPr>
          <w:rFonts w:ascii="Times New Roman" w:eastAsia="Times New Roman" w:hAnsi="Times New Roman" w:cs="Times New Roman"/>
          <w:color w:val="222222"/>
          <w:sz w:val="24"/>
          <w:szCs w:val="24"/>
        </w:rPr>
        <w:t>ussen, A., 2016. Hospitality marketing. Routledge.</w:t>
      </w:r>
    </w:p>
    <w:p w14:paraId="6CAE96E4"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Chaffey, D., and Ellis-Chadwick, F.(2019). Digital Marketing. 7th ed, Pearsons, London.</w:t>
      </w:r>
    </w:p>
    <w:p w14:paraId="00DFA849" w14:textId="10E4A155"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Clow, K., and Baack, D., 2013. Integrated Advertising, Promotion</w:t>
      </w:r>
      <w:r w:rsidR="0017009F">
        <w:rPr>
          <w:rFonts w:ascii="Times New Roman" w:eastAsia="Times New Roman" w:hAnsi="Times New Roman" w:cs="Times New Roman"/>
          <w:color w:val="222222"/>
          <w:sz w:val="24"/>
          <w:szCs w:val="24"/>
        </w:rPr>
        <w:t>,</w:t>
      </w:r>
      <w:r w:rsidRPr="001D2531">
        <w:rPr>
          <w:rFonts w:ascii="Times New Roman" w:eastAsia="Times New Roman" w:hAnsi="Times New Roman" w:cs="Times New Roman"/>
          <w:color w:val="222222"/>
          <w:sz w:val="24"/>
          <w:szCs w:val="24"/>
        </w:rPr>
        <w:t xml:space="preserve"> and Marketing Communications. 6thed, Pearson, London.</w:t>
      </w:r>
    </w:p>
    <w:p w14:paraId="1F47AAF3"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Dudley, D., 2019. Dubai's tourism industry is running to stand still, amid heightened regional tensions, Forbes. Forbes Magazine. Available at: https://www.forbes.com/sites/dominicdudley/2019/08/06/dubai-tourism-struggling/?sh=1c74c8f0df6c (Accessed: December 1, 2022).</w:t>
      </w:r>
    </w:p>
    <w:p w14:paraId="1B75E91F"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Housden, M., 2012. CIM Coursebook Marketing Information and Research. Routledge.</w:t>
      </w:r>
    </w:p>
    <w:p w14:paraId="157D1C20"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Jobber, D. and Ellis-Chadwick, F., 2019. EBOOK: Principles and Practice of Marketing, 9e. McGraw Hill.</w:t>
      </w:r>
    </w:p>
    <w:p w14:paraId="7BACA8E3"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Kotler, P., Armstrong, G., Harris, L.C. and He, H., 2020. Principles of Marketing (8th European ed.).</w:t>
      </w:r>
    </w:p>
    <w:p w14:paraId="29D809EF" w14:textId="66FB91DE"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Morin, C., 2022.  How the Ritz-Carlton creates a 5</w:t>
      </w:r>
      <w:r w:rsidR="0017009F">
        <w:rPr>
          <w:rFonts w:ascii="Times New Roman" w:eastAsia="Times New Roman" w:hAnsi="Times New Roman" w:cs="Times New Roman"/>
          <w:color w:val="222222"/>
          <w:sz w:val="24"/>
          <w:szCs w:val="24"/>
        </w:rPr>
        <w:t>-</w:t>
      </w:r>
      <w:r w:rsidRPr="001D2531">
        <w:rPr>
          <w:rFonts w:ascii="Times New Roman" w:eastAsia="Times New Roman" w:hAnsi="Times New Roman" w:cs="Times New Roman"/>
          <w:color w:val="222222"/>
          <w:sz w:val="24"/>
          <w:szCs w:val="24"/>
        </w:rPr>
        <w:t>star customer experience, CRM.org. Available at: https://crm.org/articles/ritz-carlton-gold-standards (Accessed: December 1, 2022).</w:t>
      </w:r>
    </w:p>
    <w:p w14:paraId="6001E2A0"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Ritz Carlton, 2022. Luxury Hotels &amp; Resorts: The Ritz Carlton, Ritz Carlton. Available at: https://www.ritzcarlton.com/en/about/history (Accessed: December 1, 2022).</w:t>
      </w:r>
    </w:p>
    <w:p w14:paraId="435FF4EF"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Ritz-Carlton Hotel, 2022. The Ritz-Carlton Hotel Company L.L.C., The Ritz-Carlton Hotel Company L.L.C. | Ocean Futures Society. Available at: https://www.oceanfutures.org/about/collaboration/ritz-carlton-hotel-company (Accessed: December 1, 2022).</w:t>
      </w:r>
    </w:p>
    <w:p w14:paraId="53444260" w14:textId="5C17DBD2"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Shorr, J., 2019. Luxury vs. millennials and their technology: The Ritz-Carlton (by, Luxury vs. Millennials and Their Technology: The Ritz-Carlton (By Julia Shorr). Available at: https://www.linchikwok.net/2019/05/luxury-vs-millennials-and-their.html (Accessed: December 1, 2022).</w:t>
      </w:r>
    </w:p>
    <w:p w14:paraId="7CB336A3" w14:textId="1A58EFE4"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Smith, P.R.</w:t>
      </w:r>
      <w:r w:rsidR="0017009F">
        <w:rPr>
          <w:rFonts w:ascii="Times New Roman" w:eastAsia="Times New Roman" w:hAnsi="Times New Roman" w:cs="Times New Roman"/>
          <w:color w:val="222222"/>
          <w:sz w:val="24"/>
          <w:szCs w:val="24"/>
        </w:rPr>
        <w:t>,</w:t>
      </w:r>
      <w:r w:rsidRPr="001D2531">
        <w:rPr>
          <w:rFonts w:ascii="Times New Roman" w:eastAsia="Times New Roman" w:hAnsi="Times New Roman" w:cs="Times New Roman"/>
          <w:color w:val="222222"/>
          <w:sz w:val="24"/>
          <w:szCs w:val="24"/>
        </w:rPr>
        <w:t xml:space="preserve"> and Zook, Z., 2019. Marketing communications: Integrating online and offline, customer engagement and digital technologies. Kogan Page Publishers.</w:t>
      </w:r>
    </w:p>
    <w:p w14:paraId="0243FC49"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Statista, 2022. Hotels - United Arab Emirates: Statista market forecast, Statista. Available at: https://www.statista.com/outlook/mmo/travel-tourism/hotels/united-arab-emirates (Accessed: December 1, 2022).</w:t>
      </w:r>
    </w:p>
    <w:p w14:paraId="053233BF" w14:textId="0D15BBE6"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Thay, J., 2022. Sustainability of Dubai's luxury brand – too many hotels Available at: https://www.cabi.org/leisuretourism/news/67137 (Accessed: December 1, 2022).</w:t>
      </w:r>
    </w:p>
    <w:p w14:paraId="71F7D4D8"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lastRenderedPageBreak/>
        <w:t>The Restaurant Times, 2021. Top trends driving the hospitality industry in Dubai this year, The Restaurant Times. Available at: https://www.posist.com/restaurant-times/uae/hospitality-industry-dubai.html (Accessed: December 1, 2022).</w:t>
      </w:r>
    </w:p>
    <w:p w14:paraId="4BAD449D" w14:textId="77777777" w:rsidR="001D2531" w:rsidRPr="001D2531" w:rsidRDefault="001D2531" w:rsidP="001D25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1D2531">
        <w:rPr>
          <w:rFonts w:ascii="Times New Roman" w:eastAsia="Times New Roman" w:hAnsi="Times New Roman" w:cs="Times New Roman"/>
          <w:color w:val="222222"/>
          <w:sz w:val="24"/>
          <w:szCs w:val="24"/>
        </w:rPr>
        <w:t xml:space="preserve">The Ritz Carlton, 2022. Luxury Hotels &amp; Resorts: The Ritz Carlton, The Ritz Carlton. Available at: https://www.ritzcarlton.com/en/hotels/dubai?scid=8098223b-89d3-4214-aadd-f284ea9a4e64&amp;ppc=ppc&amp;pid=intbppc&amp;ds_rl=1301220&amp;gclid=Cj0KCQiAm5ycBhCXARIsAPldzoXhw3ouUq80xrwac8OV_BDctDRGE18ueVIMl9a31dvuGzigD-hWN-4aAu8BEALw_wcB&amp;gclsrc=aw.ds#fndtn-Locations (Accessed: December 1, 2022). </w:t>
      </w:r>
    </w:p>
    <w:p w14:paraId="32BB66AA" w14:textId="47DADF2A" w:rsidR="001E7336" w:rsidRPr="00251931" w:rsidRDefault="001E7336" w:rsidP="001E7336">
      <w:pPr>
        <w:shd w:val="clear" w:color="auto" w:fill="FFFFFF"/>
        <w:spacing w:before="100" w:beforeAutospacing="1" w:after="100" w:afterAutospacing="1" w:line="240" w:lineRule="auto"/>
        <w:rPr>
          <w:rFonts w:ascii="Arial" w:eastAsia="Times New Roman" w:hAnsi="Arial" w:cs="Arial"/>
          <w:b/>
          <w:bCs/>
          <w:color w:val="222222"/>
          <w:sz w:val="20"/>
          <w:szCs w:val="20"/>
        </w:rPr>
      </w:pPr>
    </w:p>
    <w:p w14:paraId="6653667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CAC933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9BC94E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CBD68D1"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A5AF264"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A8D1D37"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D1B4DF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FEAB991"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89FC91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E97EAC2"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00C28A7"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8A80AB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9DD146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0430905"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0F3581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25EAD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AA6A143"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35953A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F765CB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9F3B00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053B5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4078A57"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644FA4E"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0630D61" w14:textId="3858639F" w:rsidR="0054561D" w:rsidRDefault="0054561D" w:rsidP="00251931">
      <w:pPr>
        <w:shd w:val="clear" w:color="auto" w:fill="FFFFFF"/>
        <w:spacing w:before="90" w:after="90" w:line="240" w:lineRule="auto"/>
        <w:rPr>
          <w:rFonts w:ascii="Arial" w:eastAsia="Times New Roman" w:hAnsi="Arial" w:cs="Arial"/>
          <w:b/>
          <w:bCs/>
          <w:color w:val="222222"/>
          <w:sz w:val="20"/>
          <w:szCs w:val="20"/>
        </w:rPr>
      </w:pPr>
    </w:p>
    <w:p w14:paraId="31F2A67A" w14:textId="16E8BA06" w:rsidR="0054561D" w:rsidRDefault="0054561D">
      <w:pPr>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79353B9D" w14:textId="24D65926" w:rsidR="0048535B" w:rsidRDefault="0048535B">
      <w:pPr>
        <w:rPr>
          <w:rFonts w:ascii="Arial" w:eastAsia="Times New Roman" w:hAnsi="Arial" w:cs="Arial"/>
          <w:b/>
          <w:bCs/>
          <w:color w:val="222222"/>
          <w:sz w:val="20"/>
          <w:szCs w:val="20"/>
        </w:rPr>
      </w:pPr>
      <w:r>
        <w:rPr>
          <w:noProof/>
        </w:rPr>
        <w:lastRenderedPageBreak/>
        <w:drawing>
          <wp:inline distT="0" distB="0" distL="0" distR="0" wp14:anchorId="4E26C1D9" wp14:editId="3FE780C4">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74672657" w14:textId="3436BAD0" w:rsidR="0048535B" w:rsidRDefault="0048535B">
      <w:pPr>
        <w:rPr>
          <w:rFonts w:ascii="Arial" w:eastAsia="Times New Roman" w:hAnsi="Arial" w:cs="Arial"/>
          <w:b/>
          <w:bCs/>
          <w:color w:val="222222"/>
          <w:sz w:val="20"/>
          <w:szCs w:val="20"/>
        </w:rPr>
      </w:pPr>
    </w:p>
    <w:p w14:paraId="32A983EC" w14:textId="77777777" w:rsidR="0048535B" w:rsidRDefault="0048535B">
      <w:pPr>
        <w:rPr>
          <w:rFonts w:ascii="Arial" w:eastAsia="Times New Roman" w:hAnsi="Arial" w:cs="Arial"/>
          <w:b/>
          <w:bCs/>
          <w:color w:val="222222"/>
          <w:sz w:val="20"/>
          <w:szCs w:val="20"/>
        </w:rPr>
      </w:pPr>
    </w:p>
    <w:p w14:paraId="17F8A180" w14:textId="1F2DF6FD" w:rsidR="001E7336" w:rsidRDefault="0054561D" w:rsidP="00251931">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41691443" wp14:editId="773B2BB3">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1B4FF0A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165C38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F6FB1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50A0A3C0" w14:textId="44B875CF" w:rsidR="001E7336" w:rsidRDefault="0054561D"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drawing>
          <wp:inline distT="0" distB="0" distL="0" distR="0" wp14:anchorId="67B0A623" wp14:editId="210E0B5D">
            <wp:extent cx="5753100" cy="37490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3100" cy="3749040"/>
                    </a:xfrm>
                    <a:prstGeom prst="rect">
                      <a:avLst/>
                    </a:prstGeom>
                    <a:noFill/>
                  </pic:spPr>
                </pic:pic>
              </a:graphicData>
            </a:graphic>
          </wp:inline>
        </w:drawing>
      </w:r>
    </w:p>
    <w:p w14:paraId="2C5B791F" w14:textId="4AFBFD3E" w:rsidR="001E7336" w:rsidRDefault="00755539" w:rsidP="00251931">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207E94A3" wp14:editId="3318EB23">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402F075E" w14:textId="77777777" w:rsidR="00755539" w:rsidRDefault="00755539" w:rsidP="00251931">
      <w:pPr>
        <w:shd w:val="clear" w:color="auto" w:fill="FFFFFF"/>
        <w:spacing w:before="90" w:after="90" w:line="240" w:lineRule="auto"/>
        <w:rPr>
          <w:rFonts w:ascii="Arial" w:eastAsia="Times New Roman" w:hAnsi="Arial" w:cs="Arial"/>
          <w:b/>
          <w:bCs/>
          <w:color w:val="222222"/>
          <w:sz w:val="20"/>
          <w:szCs w:val="20"/>
        </w:rPr>
      </w:pPr>
    </w:p>
    <w:p w14:paraId="29CF1940" w14:textId="5A29AC08" w:rsidR="001E7336" w:rsidRDefault="0054561D"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drawing>
          <wp:inline distT="0" distB="0" distL="0" distR="0" wp14:anchorId="4A5FA410" wp14:editId="01335A1B">
            <wp:extent cx="5707380" cy="416052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07380" cy="4160520"/>
                    </a:xfrm>
                    <a:prstGeom prst="rect">
                      <a:avLst/>
                    </a:prstGeom>
                    <a:noFill/>
                  </pic:spPr>
                </pic:pic>
              </a:graphicData>
            </a:graphic>
          </wp:inline>
        </w:drawing>
      </w:r>
    </w:p>
    <w:p w14:paraId="2726D0D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2BDA3DF" w14:textId="14ECAB6C" w:rsidR="001E7336" w:rsidRDefault="0054561D"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drawing>
          <wp:inline distT="0" distB="0" distL="0" distR="0" wp14:anchorId="6D678DE6" wp14:editId="4C312887">
            <wp:extent cx="5730240" cy="4030980"/>
            <wp:effectExtent l="0" t="0" r="381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4030980"/>
                    </a:xfrm>
                    <a:prstGeom prst="rect">
                      <a:avLst/>
                    </a:prstGeom>
                    <a:noFill/>
                  </pic:spPr>
                </pic:pic>
              </a:graphicData>
            </a:graphic>
          </wp:inline>
        </w:drawing>
      </w:r>
    </w:p>
    <w:p w14:paraId="567902AF" w14:textId="7B68D31B" w:rsidR="0054561D" w:rsidRDefault="0054561D" w:rsidP="00251931">
      <w:pPr>
        <w:shd w:val="clear" w:color="auto" w:fill="FFFFFF"/>
        <w:spacing w:before="90" w:after="90" w:line="240" w:lineRule="auto"/>
        <w:rPr>
          <w:rFonts w:ascii="Arial" w:eastAsia="Times New Roman" w:hAnsi="Arial" w:cs="Arial"/>
          <w:b/>
          <w:bCs/>
          <w:color w:val="222222"/>
          <w:sz w:val="20"/>
          <w:szCs w:val="20"/>
        </w:rPr>
      </w:pPr>
    </w:p>
    <w:p w14:paraId="1584BE62" w14:textId="66874488" w:rsidR="0054561D" w:rsidRDefault="0054561D"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drawing>
          <wp:inline distT="0" distB="0" distL="0" distR="0" wp14:anchorId="60BF9DE5" wp14:editId="7B10FA4E">
            <wp:extent cx="6057900" cy="38785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57900" cy="3878580"/>
                    </a:xfrm>
                    <a:prstGeom prst="rect">
                      <a:avLst/>
                    </a:prstGeom>
                    <a:noFill/>
                  </pic:spPr>
                </pic:pic>
              </a:graphicData>
            </a:graphic>
          </wp:inline>
        </w:drawing>
      </w:r>
    </w:p>
    <w:p w14:paraId="6E5CF40A" w14:textId="77777777" w:rsidR="0054561D" w:rsidRDefault="0054561D" w:rsidP="00251931">
      <w:pPr>
        <w:shd w:val="clear" w:color="auto" w:fill="FFFFFF"/>
        <w:spacing w:before="90" w:after="90" w:line="240" w:lineRule="auto"/>
        <w:rPr>
          <w:rFonts w:ascii="Arial" w:eastAsia="Times New Roman" w:hAnsi="Arial" w:cs="Arial"/>
          <w:b/>
          <w:bCs/>
          <w:color w:val="222222"/>
          <w:sz w:val="20"/>
          <w:szCs w:val="20"/>
        </w:rPr>
      </w:pPr>
    </w:p>
    <w:p w14:paraId="4E257C53" w14:textId="414065D2" w:rsidR="0054561D" w:rsidRDefault="0054561D"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lastRenderedPageBreak/>
        <w:drawing>
          <wp:inline distT="0" distB="0" distL="0" distR="0" wp14:anchorId="40CDFBF6" wp14:editId="2ADFCB4E">
            <wp:extent cx="6103620" cy="4076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03620" cy="4076700"/>
                    </a:xfrm>
                    <a:prstGeom prst="rect">
                      <a:avLst/>
                    </a:prstGeom>
                    <a:noFill/>
                  </pic:spPr>
                </pic:pic>
              </a:graphicData>
            </a:graphic>
          </wp:inline>
        </w:drawing>
      </w:r>
    </w:p>
    <w:p w14:paraId="5E8F079F" w14:textId="6249BAED" w:rsidR="0054561D" w:rsidRDefault="0054561D" w:rsidP="00251931">
      <w:pPr>
        <w:shd w:val="clear" w:color="auto" w:fill="FFFFFF"/>
        <w:spacing w:before="90" w:after="90" w:line="240" w:lineRule="auto"/>
        <w:rPr>
          <w:rFonts w:ascii="Arial" w:eastAsia="Times New Roman" w:hAnsi="Arial" w:cs="Arial"/>
          <w:b/>
          <w:bCs/>
          <w:color w:val="222222"/>
          <w:sz w:val="20"/>
          <w:szCs w:val="20"/>
        </w:rPr>
      </w:pPr>
    </w:p>
    <w:p w14:paraId="26B06213" w14:textId="77777777" w:rsidR="0054561D" w:rsidRDefault="0054561D" w:rsidP="00251931">
      <w:pPr>
        <w:shd w:val="clear" w:color="auto" w:fill="FFFFFF"/>
        <w:spacing w:before="90" w:after="90" w:line="240" w:lineRule="auto"/>
        <w:rPr>
          <w:rFonts w:ascii="Arial" w:eastAsia="Times New Roman" w:hAnsi="Arial" w:cs="Arial"/>
          <w:b/>
          <w:bCs/>
          <w:color w:val="222222"/>
          <w:sz w:val="20"/>
          <w:szCs w:val="20"/>
        </w:rPr>
      </w:pPr>
    </w:p>
    <w:p w14:paraId="1F1E46C4" w14:textId="6AB18684" w:rsidR="0054561D" w:rsidRDefault="0054561D"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drawing>
          <wp:inline distT="0" distB="0" distL="0" distR="0" wp14:anchorId="3B579BD5" wp14:editId="2C762E68">
            <wp:extent cx="6233160" cy="4114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33160" cy="4114800"/>
                    </a:xfrm>
                    <a:prstGeom prst="rect">
                      <a:avLst/>
                    </a:prstGeom>
                    <a:noFill/>
                  </pic:spPr>
                </pic:pic>
              </a:graphicData>
            </a:graphic>
          </wp:inline>
        </w:drawing>
      </w:r>
    </w:p>
    <w:p w14:paraId="3782769B" w14:textId="5469339D" w:rsidR="0054561D" w:rsidRDefault="0054561D"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lastRenderedPageBreak/>
        <w:drawing>
          <wp:inline distT="0" distB="0" distL="0" distR="0" wp14:anchorId="41FD55A0" wp14:editId="1A44DDE2">
            <wp:extent cx="5928360" cy="51511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28360" cy="5151120"/>
                    </a:xfrm>
                    <a:prstGeom prst="rect">
                      <a:avLst/>
                    </a:prstGeom>
                    <a:noFill/>
                  </pic:spPr>
                </pic:pic>
              </a:graphicData>
            </a:graphic>
          </wp:inline>
        </w:drawing>
      </w:r>
    </w:p>
    <w:sectPr w:rsidR="005456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B474D" w14:textId="77777777" w:rsidR="002B4646" w:rsidRDefault="002B4646" w:rsidP="00DF08EA">
      <w:pPr>
        <w:spacing w:after="0" w:line="240" w:lineRule="auto"/>
      </w:pPr>
      <w:r>
        <w:separator/>
      </w:r>
    </w:p>
  </w:endnote>
  <w:endnote w:type="continuationSeparator" w:id="0">
    <w:p w14:paraId="0C04A5BB" w14:textId="77777777" w:rsidR="002B4646" w:rsidRDefault="002B4646"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19523" w14:textId="77777777" w:rsidR="002B4646" w:rsidRDefault="002B4646" w:rsidP="00DF08EA">
      <w:pPr>
        <w:spacing w:after="0" w:line="240" w:lineRule="auto"/>
      </w:pPr>
      <w:r>
        <w:separator/>
      </w:r>
    </w:p>
  </w:footnote>
  <w:footnote w:type="continuationSeparator" w:id="0">
    <w:p w14:paraId="3B173B10" w14:textId="77777777" w:rsidR="002B4646" w:rsidRDefault="002B4646"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A924E5"/>
    <w:multiLevelType w:val="hybridMultilevel"/>
    <w:tmpl w:val="97F65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C90A92"/>
    <w:multiLevelType w:val="hybridMultilevel"/>
    <w:tmpl w:val="1AF22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5054F3"/>
    <w:multiLevelType w:val="hybridMultilevel"/>
    <w:tmpl w:val="54F4A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4758085">
    <w:abstractNumId w:val="3"/>
  </w:num>
  <w:num w:numId="2" w16cid:durableId="42752500">
    <w:abstractNumId w:val="1"/>
  </w:num>
  <w:num w:numId="3" w16cid:durableId="632295184">
    <w:abstractNumId w:val="2"/>
  </w:num>
  <w:num w:numId="4" w16cid:durableId="20397248">
    <w:abstractNumId w:val="0"/>
  </w:num>
  <w:num w:numId="5" w16cid:durableId="1536238183">
    <w:abstractNumId w:val="7"/>
  </w:num>
  <w:num w:numId="6" w16cid:durableId="2106029816">
    <w:abstractNumId w:val="5"/>
  </w:num>
  <w:num w:numId="7" w16cid:durableId="490830924">
    <w:abstractNumId w:val="4"/>
  </w:num>
  <w:num w:numId="8" w16cid:durableId="356664126">
    <w:abstractNumId w:val="6"/>
  </w:num>
  <w:num w:numId="9" w16cid:durableId="8157995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zMzSzNDY2NzQyMbFU0lEKTi0uzszPAykwrQUAwYPecCwAAAA="/>
  </w:docVars>
  <w:rsids>
    <w:rsidRoot w:val="00251931"/>
    <w:rsid w:val="000B215A"/>
    <w:rsid w:val="000F7571"/>
    <w:rsid w:val="0017009F"/>
    <w:rsid w:val="00170BBC"/>
    <w:rsid w:val="001D2531"/>
    <w:rsid w:val="001E7336"/>
    <w:rsid w:val="00234091"/>
    <w:rsid w:val="00251931"/>
    <w:rsid w:val="002845D6"/>
    <w:rsid w:val="002860BF"/>
    <w:rsid w:val="0029636B"/>
    <w:rsid w:val="00297FE9"/>
    <w:rsid w:val="002B4646"/>
    <w:rsid w:val="003D5826"/>
    <w:rsid w:val="0048535B"/>
    <w:rsid w:val="0054561D"/>
    <w:rsid w:val="006018CA"/>
    <w:rsid w:val="006A4696"/>
    <w:rsid w:val="006D5836"/>
    <w:rsid w:val="0072516A"/>
    <w:rsid w:val="00755539"/>
    <w:rsid w:val="00785FFD"/>
    <w:rsid w:val="007B7007"/>
    <w:rsid w:val="007C5A5B"/>
    <w:rsid w:val="007F42E1"/>
    <w:rsid w:val="007F4964"/>
    <w:rsid w:val="00814609"/>
    <w:rsid w:val="008172D2"/>
    <w:rsid w:val="00850964"/>
    <w:rsid w:val="008A527B"/>
    <w:rsid w:val="008C37B8"/>
    <w:rsid w:val="008E5E99"/>
    <w:rsid w:val="008E6A26"/>
    <w:rsid w:val="00A84258"/>
    <w:rsid w:val="00AE1254"/>
    <w:rsid w:val="00B63B50"/>
    <w:rsid w:val="00B700E4"/>
    <w:rsid w:val="00B77C39"/>
    <w:rsid w:val="00DF08EA"/>
    <w:rsid w:val="00E20DE3"/>
    <w:rsid w:val="00E30418"/>
    <w:rsid w:val="00E74EE4"/>
    <w:rsid w:val="00E91E1B"/>
    <w:rsid w:val="00ED228C"/>
    <w:rsid w:val="00F37435"/>
    <w:rsid w:val="00FB4347"/>
    <w:rsid w:val="00FB7F07"/>
    <w:rsid w:val="00FC2D0C"/>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39"/>
    <w:rsid w:val="006A46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42C0D9-87D7-4308-B140-7EEB344C8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Ada Roman (2207421)</cp:lastModifiedBy>
  <cp:revision>14</cp:revision>
  <dcterms:created xsi:type="dcterms:W3CDTF">2022-12-04T23:26:00Z</dcterms:created>
  <dcterms:modified xsi:type="dcterms:W3CDTF">2022-12-09T16:07:00Z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91c6fae03477d487ffebc1e7c9f86e77cf100102fe6fb2ca588c15ad99ded5e4</vt:lpwstr>
  </property>
</Properties>
</file>