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81EE16" w14:textId="72B95C45" w:rsidR="00776E30" w:rsidRDefault="00776E30">
      <w:r>
        <w:rPr>
          <w:noProof/>
        </w:rPr>
        <w:drawing>
          <wp:inline distT="0" distB="0" distL="0" distR="0" wp14:anchorId="1992224A" wp14:editId="34235282">
            <wp:extent cx="3347085" cy="1341120"/>
            <wp:effectExtent l="0" t="0" r="5715" b="0"/>
            <wp:docPr id="1758584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47085" cy="1341120"/>
                    </a:xfrm>
                    <a:prstGeom prst="rect">
                      <a:avLst/>
                    </a:prstGeom>
                    <a:noFill/>
                  </pic:spPr>
                </pic:pic>
              </a:graphicData>
            </a:graphic>
          </wp:inline>
        </w:drawing>
      </w:r>
    </w:p>
    <w:p w14:paraId="1D8DFCDC" w14:textId="77777777" w:rsidR="00776E30" w:rsidRDefault="00776E30" w:rsidP="00776E30"/>
    <w:p w14:paraId="41AD836C" w14:textId="3B02752C" w:rsidR="00776E30" w:rsidRPr="00776E30" w:rsidRDefault="00776E30" w:rsidP="00776E30">
      <w:pPr>
        <w:spacing w:line="360" w:lineRule="auto"/>
        <w:rPr>
          <w:rFonts w:ascii="Arial" w:hAnsi="Arial" w:cs="Arial"/>
        </w:rPr>
      </w:pPr>
      <w:r w:rsidRPr="00776E30">
        <w:rPr>
          <w:rFonts w:ascii="Arial" w:hAnsi="Arial" w:cs="Arial"/>
        </w:rPr>
        <w:t>Module: Protecting and Supporting Families in Health and Care</w:t>
      </w:r>
    </w:p>
    <w:p w14:paraId="3897AFA9" w14:textId="77777777" w:rsidR="00776E30" w:rsidRPr="00776E30" w:rsidRDefault="00776E30" w:rsidP="00776E30">
      <w:pPr>
        <w:spacing w:line="360" w:lineRule="auto"/>
        <w:rPr>
          <w:rFonts w:ascii="Arial" w:hAnsi="Arial" w:cs="Arial"/>
        </w:rPr>
      </w:pPr>
      <w:r w:rsidRPr="00776E30">
        <w:rPr>
          <w:rFonts w:ascii="Arial" w:hAnsi="Arial" w:cs="Arial"/>
        </w:rPr>
        <w:t>Student name: Melisa Mehmed</w:t>
      </w:r>
    </w:p>
    <w:p w14:paraId="2E3AAFAD" w14:textId="77777777" w:rsidR="00776E30" w:rsidRPr="00776E30" w:rsidRDefault="00776E30" w:rsidP="00776E30">
      <w:pPr>
        <w:spacing w:line="360" w:lineRule="auto"/>
        <w:rPr>
          <w:rFonts w:ascii="Arial" w:hAnsi="Arial" w:cs="Arial"/>
        </w:rPr>
      </w:pPr>
      <w:r w:rsidRPr="00776E30">
        <w:rPr>
          <w:rFonts w:ascii="Arial" w:hAnsi="Arial" w:cs="Arial"/>
        </w:rPr>
        <w:t>Student number: 2430334</w:t>
      </w:r>
    </w:p>
    <w:p w14:paraId="6F0376CC" w14:textId="3DCFBACD" w:rsidR="00776E30" w:rsidRDefault="00776E30" w:rsidP="00776E30">
      <w:pPr>
        <w:spacing w:line="360" w:lineRule="auto"/>
        <w:rPr>
          <w:rFonts w:ascii="Arial" w:hAnsi="Arial" w:cs="Arial"/>
        </w:rPr>
      </w:pPr>
      <w:r w:rsidRPr="00776E30">
        <w:rPr>
          <w:rFonts w:ascii="Arial" w:hAnsi="Arial" w:cs="Arial"/>
        </w:rPr>
        <w:t>Lecturer’s name: Shaila Hussain</w:t>
      </w:r>
    </w:p>
    <w:p w14:paraId="1943ED1C" w14:textId="77777777" w:rsidR="00776E30" w:rsidRDefault="00776E30" w:rsidP="00776E30">
      <w:pPr>
        <w:spacing w:line="360" w:lineRule="auto"/>
        <w:rPr>
          <w:rFonts w:ascii="Arial" w:hAnsi="Arial" w:cs="Arial"/>
        </w:rPr>
      </w:pPr>
    </w:p>
    <w:p w14:paraId="0C7849D3" w14:textId="77777777" w:rsidR="00C87738" w:rsidRPr="00C87738" w:rsidRDefault="00C87738" w:rsidP="00C87738">
      <w:pPr>
        <w:spacing w:line="360" w:lineRule="auto"/>
        <w:rPr>
          <w:rFonts w:ascii="Arial" w:hAnsi="Arial" w:cs="Arial"/>
        </w:rPr>
      </w:pPr>
      <w:r w:rsidRPr="00C87738">
        <w:rPr>
          <w:rFonts w:ascii="Arial" w:hAnsi="Arial" w:cs="Arial"/>
        </w:rPr>
        <w:t>Table of Contents</w:t>
      </w:r>
    </w:p>
    <w:p w14:paraId="7DB4CD16" w14:textId="0B4464F8" w:rsidR="00C87738" w:rsidRPr="00C87738" w:rsidRDefault="00C87738" w:rsidP="00C87738">
      <w:pPr>
        <w:spacing w:line="360" w:lineRule="auto"/>
        <w:rPr>
          <w:rFonts w:ascii="Arial" w:hAnsi="Arial" w:cs="Arial"/>
        </w:rPr>
      </w:pPr>
      <w:r w:rsidRPr="00C87738">
        <w:rPr>
          <w:rFonts w:ascii="Arial" w:hAnsi="Arial" w:cs="Arial"/>
        </w:rPr>
        <w:t>Introduction</w:t>
      </w:r>
      <w:r w:rsidR="001D76F6">
        <w:rPr>
          <w:rFonts w:ascii="Arial" w:hAnsi="Arial" w:cs="Arial"/>
        </w:rPr>
        <w:t>……………2</w:t>
      </w:r>
    </w:p>
    <w:p w14:paraId="1C2CAFFE" w14:textId="3F052E04" w:rsidR="00C87738" w:rsidRPr="00C87738" w:rsidRDefault="00C87738" w:rsidP="00C87738">
      <w:pPr>
        <w:spacing w:line="360" w:lineRule="auto"/>
        <w:rPr>
          <w:rFonts w:ascii="Arial" w:hAnsi="Arial" w:cs="Arial"/>
        </w:rPr>
      </w:pPr>
      <w:r w:rsidRPr="00C87738">
        <w:rPr>
          <w:rFonts w:ascii="Arial" w:hAnsi="Arial" w:cs="Arial"/>
        </w:rPr>
        <w:t>Understanding Early Help</w:t>
      </w:r>
      <w:r w:rsidR="001D76F6">
        <w:rPr>
          <w:rFonts w:ascii="Arial" w:hAnsi="Arial" w:cs="Arial"/>
        </w:rPr>
        <w:t>……………….</w:t>
      </w:r>
      <w:r w:rsidR="00E21FB0">
        <w:rPr>
          <w:rFonts w:ascii="Arial" w:hAnsi="Arial" w:cs="Arial"/>
        </w:rPr>
        <w:t>2</w:t>
      </w:r>
    </w:p>
    <w:p w14:paraId="7968656F" w14:textId="34881C6D" w:rsidR="00C87738" w:rsidRPr="00C87738" w:rsidRDefault="00C87738" w:rsidP="00C87738">
      <w:pPr>
        <w:spacing w:line="360" w:lineRule="auto"/>
        <w:rPr>
          <w:rFonts w:ascii="Arial" w:hAnsi="Arial" w:cs="Arial"/>
        </w:rPr>
      </w:pPr>
      <w:r w:rsidRPr="00C87738">
        <w:rPr>
          <w:rFonts w:ascii="Arial" w:hAnsi="Arial" w:cs="Arial"/>
        </w:rPr>
        <w:t>Multi-agency Working</w:t>
      </w:r>
      <w:r w:rsidR="001D76F6">
        <w:rPr>
          <w:rFonts w:ascii="Arial" w:hAnsi="Arial" w:cs="Arial"/>
        </w:rPr>
        <w:t>…………</w:t>
      </w:r>
      <w:proofErr w:type="gramStart"/>
      <w:r w:rsidR="001D76F6">
        <w:rPr>
          <w:rFonts w:ascii="Arial" w:hAnsi="Arial" w:cs="Arial"/>
        </w:rPr>
        <w:t>…..</w:t>
      </w:r>
      <w:proofErr w:type="gramEnd"/>
      <w:r w:rsidR="00D0575A">
        <w:rPr>
          <w:rFonts w:ascii="Arial" w:hAnsi="Arial" w:cs="Arial"/>
        </w:rPr>
        <w:t>4</w:t>
      </w:r>
    </w:p>
    <w:p w14:paraId="35083C13" w14:textId="3B024A9A" w:rsidR="00C87738" w:rsidRPr="00C87738" w:rsidRDefault="00C87738" w:rsidP="00C87738">
      <w:pPr>
        <w:spacing w:line="360" w:lineRule="auto"/>
        <w:rPr>
          <w:rFonts w:ascii="Arial" w:hAnsi="Arial" w:cs="Arial"/>
        </w:rPr>
      </w:pPr>
      <w:r w:rsidRPr="00C87738">
        <w:rPr>
          <w:rFonts w:ascii="Arial" w:hAnsi="Arial" w:cs="Arial"/>
        </w:rPr>
        <w:t>Norfolk County Council Website</w:t>
      </w:r>
      <w:r w:rsidR="001D76F6">
        <w:rPr>
          <w:rFonts w:ascii="Arial" w:hAnsi="Arial" w:cs="Arial"/>
        </w:rPr>
        <w:t>……………</w:t>
      </w:r>
      <w:proofErr w:type="gramStart"/>
      <w:r w:rsidR="001D76F6">
        <w:rPr>
          <w:rFonts w:ascii="Arial" w:hAnsi="Arial" w:cs="Arial"/>
        </w:rPr>
        <w:t>…..</w:t>
      </w:r>
      <w:proofErr w:type="gramEnd"/>
      <w:r w:rsidR="009508DB">
        <w:rPr>
          <w:rFonts w:ascii="Arial" w:hAnsi="Arial" w:cs="Arial"/>
        </w:rPr>
        <w:t>5</w:t>
      </w:r>
    </w:p>
    <w:p w14:paraId="17F57C59" w14:textId="6980A641" w:rsidR="00C87738" w:rsidRPr="00C87738" w:rsidRDefault="00C87738" w:rsidP="001D76F6">
      <w:pPr>
        <w:tabs>
          <w:tab w:val="center" w:pos="4680"/>
        </w:tabs>
        <w:spacing w:line="360" w:lineRule="auto"/>
        <w:rPr>
          <w:rFonts w:ascii="Arial" w:hAnsi="Arial" w:cs="Arial"/>
        </w:rPr>
      </w:pPr>
      <w:r w:rsidRPr="00C87738">
        <w:rPr>
          <w:rFonts w:ascii="Arial" w:hAnsi="Arial" w:cs="Arial"/>
        </w:rPr>
        <w:t>Staffordshire County Council Website</w:t>
      </w:r>
      <w:r w:rsidR="001D76F6">
        <w:rPr>
          <w:rFonts w:ascii="Arial" w:hAnsi="Arial" w:cs="Arial"/>
        </w:rPr>
        <w:t>………………</w:t>
      </w:r>
      <w:proofErr w:type="gramStart"/>
      <w:r w:rsidR="001D76F6">
        <w:rPr>
          <w:rFonts w:ascii="Arial" w:hAnsi="Arial" w:cs="Arial"/>
        </w:rPr>
        <w:t>…..</w:t>
      </w:r>
      <w:proofErr w:type="gramEnd"/>
      <w:r w:rsidR="00D0575A">
        <w:rPr>
          <w:rFonts w:ascii="Arial" w:hAnsi="Arial" w:cs="Arial"/>
        </w:rPr>
        <w:t>6</w:t>
      </w:r>
      <w:r w:rsidR="001D76F6">
        <w:rPr>
          <w:rFonts w:ascii="Arial" w:hAnsi="Arial" w:cs="Arial"/>
        </w:rPr>
        <w:tab/>
      </w:r>
    </w:p>
    <w:p w14:paraId="3FB014D6" w14:textId="644333A0" w:rsidR="00C87738" w:rsidRPr="00C87738" w:rsidRDefault="00C87738" w:rsidP="00C87738">
      <w:pPr>
        <w:spacing w:line="360" w:lineRule="auto"/>
        <w:rPr>
          <w:rFonts w:ascii="Arial" w:hAnsi="Arial" w:cs="Arial"/>
        </w:rPr>
      </w:pPr>
      <w:r w:rsidRPr="00C87738">
        <w:rPr>
          <w:rFonts w:ascii="Arial" w:hAnsi="Arial" w:cs="Arial"/>
        </w:rPr>
        <w:t>Leeds City Council Website</w:t>
      </w:r>
      <w:r w:rsidR="001D76F6">
        <w:rPr>
          <w:rFonts w:ascii="Arial" w:hAnsi="Arial" w:cs="Arial"/>
        </w:rPr>
        <w:t>…………….</w:t>
      </w:r>
      <w:r w:rsidR="005917C7">
        <w:rPr>
          <w:rFonts w:ascii="Arial" w:hAnsi="Arial" w:cs="Arial"/>
        </w:rPr>
        <w:t>7</w:t>
      </w:r>
    </w:p>
    <w:p w14:paraId="611C198D" w14:textId="0120738B" w:rsidR="00C87738" w:rsidRPr="00C87738" w:rsidRDefault="00C87738" w:rsidP="00C87738">
      <w:pPr>
        <w:spacing w:line="360" w:lineRule="auto"/>
        <w:rPr>
          <w:rFonts w:ascii="Arial" w:hAnsi="Arial" w:cs="Arial"/>
        </w:rPr>
      </w:pPr>
      <w:r w:rsidRPr="00C87738">
        <w:rPr>
          <w:rFonts w:ascii="Arial" w:hAnsi="Arial" w:cs="Arial"/>
        </w:rPr>
        <w:t>Comparative Analysis</w:t>
      </w:r>
      <w:r w:rsidR="001D76F6">
        <w:rPr>
          <w:rFonts w:ascii="Arial" w:hAnsi="Arial" w:cs="Arial"/>
        </w:rPr>
        <w:t>………………</w:t>
      </w:r>
      <w:r w:rsidR="005917C7">
        <w:rPr>
          <w:rFonts w:ascii="Arial" w:hAnsi="Arial" w:cs="Arial"/>
        </w:rPr>
        <w:t>8</w:t>
      </w:r>
    </w:p>
    <w:p w14:paraId="2783054E" w14:textId="77777777" w:rsidR="00BE7B88" w:rsidRDefault="00C87738" w:rsidP="00C87738">
      <w:pPr>
        <w:spacing w:line="360" w:lineRule="auto"/>
        <w:rPr>
          <w:rFonts w:ascii="Arial" w:hAnsi="Arial" w:cs="Arial"/>
        </w:rPr>
      </w:pPr>
      <w:r w:rsidRPr="00C87738">
        <w:rPr>
          <w:rFonts w:ascii="Arial" w:hAnsi="Arial" w:cs="Arial"/>
        </w:rPr>
        <w:t>Conclusion and Recommendations</w:t>
      </w:r>
      <w:r w:rsidR="001D76F6">
        <w:rPr>
          <w:rFonts w:ascii="Arial" w:hAnsi="Arial" w:cs="Arial"/>
        </w:rPr>
        <w:t>……………</w:t>
      </w:r>
      <w:r w:rsidR="00BE7B88">
        <w:rPr>
          <w:rFonts w:ascii="Arial" w:hAnsi="Arial" w:cs="Arial"/>
        </w:rPr>
        <w:t>8</w:t>
      </w:r>
    </w:p>
    <w:p w14:paraId="4366A307" w14:textId="15F307E8" w:rsidR="00776E30" w:rsidRDefault="00C87738" w:rsidP="00C87738">
      <w:pPr>
        <w:spacing w:line="360" w:lineRule="auto"/>
        <w:rPr>
          <w:rFonts w:ascii="Arial" w:hAnsi="Arial" w:cs="Arial"/>
        </w:rPr>
      </w:pPr>
      <w:r w:rsidRPr="00C87738">
        <w:rPr>
          <w:rFonts w:ascii="Arial" w:hAnsi="Arial" w:cs="Arial"/>
        </w:rPr>
        <w:t>Reference List</w:t>
      </w:r>
      <w:r w:rsidR="001D76F6">
        <w:rPr>
          <w:rFonts w:ascii="Arial" w:hAnsi="Arial" w:cs="Arial"/>
        </w:rPr>
        <w:t>……………</w:t>
      </w:r>
      <w:r w:rsidR="00113F60">
        <w:rPr>
          <w:rFonts w:ascii="Arial" w:hAnsi="Arial" w:cs="Arial"/>
        </w:rPr>
        <w:t>9</w:t>
      </w:r>
    </w:p>
    <w:p w14:paraId="4BD7A5B1" w14:textId="77777777" w:rsidR="00776E30" w:rsidRDefault="00776E30" w:rsidP="00776E30">
      <w:pPr>
        <w:spacing w:line="360" w:lineRule="auto"/>
        <w:rPr>
          <w:rFonts w:ascii="Arial" w:hAnsi="Arial" w:cs="Arial"/>
        </w:rPr>
      </w:pPr>
    </w:p>
    <w:p w14:paraId="2B62F388" w14:textId="77777777" w:rsidR="00776E30" w:rsidRDefault="00776E30" w:rsidP="00776E30">
      <w:pPr>
        <w:spacing w:line="360" w:lineRule="auto"/>
        <w:rPr>
          <w:rFonts w:ascii="Arial" w:hAnsi="Arial" w:cs="Arial"/>
        </w:rPr>
      </w:pPr>
    </w:p>
    <w:p w14:paraId="3A91BC54" w14:textId="77777777" w:rsidR="00113F60" w:rsidRDefault="00113F60" w:rsidP="00731BDD">
      <w:pPr>
        <w:spacing w:line="360" w:lineRule="auto"/>
        <w:rPr>
          <w:rFonts w:ascii="Arial" w:hAnsi="Arial" w:cs="Arial"/>
        </w:rPr>
      </w:pPr>
    </w:p>
    <w:p w14:paraId="2EC697AD" w14:textId="595F5D78" w:rsidR="00176E49" w:rsidRPr="0008363C" w:rsidRDefault="00176E49" w:rsidP="00731BDD">
      <w:pPr>
        <w:spacing w:line="360" w:lineRule="auto"/>
        <w:rPr>
          <w:rFonts w:ascii="Arial" w:hAnsi="Arial" w:cs="Arial"/>
          <w:sz w:val="28"/>
          <w:szCs w:val="28"/>
        </w:rPr>
      </w:pPr>
      <w:r w:rsidRPr="0008363C">
        <w:rPr>
          <w:rFonts w:ascii="Arial" w:hAnsi="Arial" w:cs="Arial"/>
          <w:sz w:val="28"/>
          <w:szCs w:val="28"/>
        </w:rPr>
        <w:lastRenderedPageBreak/>
        <w:t>Introduction</w:t>
      </w:r>
    </w:p>
    <w:p w14:paraId="13B5872A" w14:textId="77777777" w:rsidR="00176E49" w:rsidRPr="00176E49" w:rsidRDefault="00176E49" w:rsidP="00731BDD">
      <w:pPr>
        <w:spacing w:line="360" w:lineRule="auto"/>
        <w:rPr>
          <w:rFonts w:ascii="Arial" w:hAnsi="Arial" w:cs="Arial"/>
        </w:rPr>
      </w:pPr>
      <w:r w:rsidRPr="00176E49">
        <w:rPr>
          <w:rFonts w:ascii="Arial" w:hAnsi="Arial" w:cs="Arial"/>
        </w:rPr>
        <w:t>Early Help is an important part of supporting children, young people and families when they may be experiencing difficulties. This report examines how information about Early Help and other family support services is communicated to families through local authority websites. The three local authorities selected for this report are Norfolk County Council, Staffordshire County Council and Leeds City Council. The report will consider how easy it is for families to find, understand and access information about the support available to them.</w:t>
      </w:r>
    </w:p>
    <w:p w14:paraId="360F1C64" w14:textId="77777777" w:rsidR="00176E49" w:rsidRPr="00176E49" w:rsidRDefault="00176E49" w:rsidP="00731BDD">
      <w:pPr>
        <w:spacing w:line="360" w:lineRule="auto"/>
        <w:rPr>
          <w:rFonts w:ascii="Arial" w:hAnsi="Arial" w:cs="Arial"/>
        </w:rPr>
      </w:pPr>
      <w:r w:rsidRPr="00176E49">
        <w:rPr>
          <w:rFonts w:ascii="Arial" w:hAnsi="Arial" w:cs="Arial"/>
        </w:rPr>
        <w:t>The report will also consider whether the information provided is accessible to families with different needs and circumstances. This includes considering possible language barriers and the needs of people who may have difficulties with hearing, vision or physical access. When families are already experiencing stress or anxiety, it is important that information about support is clear and easy to navigate rather than creating additional barriers.</w:t>
      </w:r>
    </w:p>
    <w:p w14:paraId="7CC102C3" w14:textId="0C8B6418" w:rsidR="00176E49" w:rsidRPr="00176E49" w:rsidRDefault="00176E49" w:rsidP="00731BDD">
      <w:pPr>
        <w:spacing w:line="360" w:lineRule="auto"/>
        <w:rPr>
          <w:rFonts w:ascii="Arial" w:hAnsi="Arial" w:cs="Arial"/>
        </w:rPr>
      </w:pPr>
      <w:r w:rsidRPr="00176E49">
        <w:rPr>
          <w:rFonts w:ascii="Arial" w:hAnsi="Arial" w:cs="Arial"/>
        </w:rPr>
        <w:t xml:space="preserve">The report will compare the strengths and weaknesses of the three local authority websites and consider which council appears to communicate Early Help and other family support services most effectively. The discussion will be </w:t>
      </w:r>
      <w:r w:rsidR="00731BDD" w:rsidRPr="00176E49">
        <w:rPr>
          <w:rFonts w:ascii="Arial" w:hAnsi="Arial" w:cs="Arial"/>
        </w:rPr>
        <w:t>conducted</w:t>
      </w:r>
      <w:r w:rsidRPr="00176E49">
        <w:rPr>
          <w:rFonts w:ascii="Arial" w:hAnsi="Arial" w:cs="Arial"/>
        </w:rPr>
        <w:t xml:space="preserve"> by the Early Help System Guide and Working Together to Safeguard Children 2026, alongside relevant legislation and wider research.</w:t>
      </w:r>
    </w:p>
    <w:p w14:paraId="1393FC43" w14:textId="63F4535B" w:rsidR="00176E49" w:rsidRDefault="00176E49" w:rsidP="00731BDD">
      <w:pPr>
        <w:spacing w:line="360" w:lineRule="auto"/>
        <w:rPr>
          <w:rFonts w:ascii="Arial" w:hAnsi="Arial" w:cs="Arial"/>
        </w:rPr>
      </w:pPr>
      <w:r w:rsidRPr="00176E49">
        <w:rPr>
          <w:rFonts w:ascii="Arial" w:hAnsi="Arial" w:cs="Arial"/>
        </w:rPr>
        <w:t xml:space="preserve">This introduction doesn't need </w:t>
      </w:r>
      <w:r w:rsidR="00731BDD" w:rsidRPr="00176E49">
        <w:rPr>
          <w:rFonts w:ascii="Arial" w:hAnsi="Arial" w:cs="Arial"/>
        </w:rPr>
        <w:t>in</w:t>
      </w:r>
      <w:r w:rsidRPr="00176E49">
        <w:rPr>
          <w:rFonts w:ascii="Arial" w:hAnsi="Arial" w:cs="Arial"/>
        </w:rPr>
        <w:t xml:space="preserve">-text citation because we're using it to introduce the report, identify our three councils and explain what we're going to examine. We'll bring the </w:t>
      </w:r>
      <w:r w:rsidR="00731BDD" w:rsidRPr="00176E49">
        <w:rPr>
          <w:rFonts w:ascii="Arial" w:hAnsi="Arial" w:cs="Arial"/>
        </w:rPr>
        <w:t>evidence</w:t>
      </w:r>
      <w:r w:rsidRPr="00176E49">
        <w:rPr>
          <w:rFonts w:ascii="Arial" w:hAnsi="Arial" w:cs="Arial"/>
        </w:rPr>
        <w:t xml:space="preserve"> properly in the following section</w:t>
      </w:r>
      <w:r w:rsidR="0008363C">
        <w:rPr>
          <w:rFonts w:ascii="Arial" w:hAnsi="Arial" w:cs="Arial"/>
        </w:rPr>
        <w:t>.</w:t>
      </w:r>
    </w:p>
    <w:p w14:paraId="2EE1B73B" w14:textId="77777777" w:rsidR="0008363C" w:rsidRPr="00176E49" w:rsidRDefault="0008363C" w:rsidP="00731BDD">
      <w:pPr>
        <w:spacing w:line="360" w:lineRule="auto"/>
        <w:rPr>
          <w:rFonts w:ascii="Arial" w:hAnsi="Arial" w:cs="Arial"/>
        </w:rPr>
      </w:pPr>
    </w:p>
    <w:p w14:paraId="3EBA2059" w14:textId="1E445772" w:rsidR="00731BDD" w:rsidRPr="00731BDD" w:rsidRDefault="00176E49" w:rsidP="00731BDD">
      <w:pPr>
        <w:spacing w:line="360" w:lineRule="auto"/>
        <w:rPr>
          <w:rFonts w:ascii="Arial" w:hAnsi="Arial" w:cs="Arial"/>
          <w:sz w:val="28"/>
          <w:szCs w:val="28"/>
        </w:rPr>
      </w:pPr>
      <w:r w:rsidRPr="00731BDD">
        <w:rPr>
          <w:rFonts w:ascii="Arial" w:hAnsi="Arial" w:cs="Arial"/>
          <w:sz w:val="28"/>
          <w:szCs w:val="28"/>
        </w:rPr>
        <w:t>Understanding Early Help</w:t>
      </w:r>
    </w:p>
    <w:p w14:paraId="777D1FCD" w14:textId="77777777" w:rsidR="00176E49" w:rsidRPr="00176E49" w:rsidRDefault="00176E49" w:rsidP="00731BDD">
      <w:pPr>
        <w:spacing w:line="360" w:lineRule="auto"/>
        <w:rPr>
          <w:rFonts w:ascii="Arial" w:hAnsi="Arial" w:cs="Arial"/>
        </w:rPr>
      </w:pPr>
      <w:r w:rsidRPr="00176E49">
        <w:rPr>
          <w:rFonts w:ascii="Arial" w:hAnsi="Arial" w:cs="Arial"/>
        </w:rPr>
        <w:t xml:space="preserve">Early Help can be understood as providing support to children, young people and families when difficulties are identified at an early stage, rather than waiting until problems become more serious. The Early Help System Guide explains that Early Help is not simply one individual service. Instead, it involves a wider system of services, </w:t>
      </w:r>
      <w:r w:rsidRPr="00176E49">
        <w:rPr>
          <w:rFonts w:ascii="Arial" w:hAnsi="Arial" w:cs="Arial"/>
        </w:rPr>
        <w:lastRenderedPageBreak/>
        <w:t>processes and interactions that work together to support children, young people and families. The guide provides a national vision and framework for local partnerships to develop and assess their Early Help systems (Department for Education and Department for Levelling Up, Housing and Communities, 2022).</w:t>
      </w:r>
    </w:p>
    <w:p w14:paraId="1639EF8A" w14:textId="0F3C9844" w:rsidR="00176E49" w:rsidRPr="00176E49" w:rsidRDefault="00176E49" w:rsidP="00731BDD">
      <w:pPr>
        <w:spacing w:line="360" w:lineRule="auto"/>
        <w:rPr>
          <w:rFonts w:ascii="Arial" w:hAnsi="Arial" w:cs="Arial"/>
        </w:rPr>
      </w:pPr>
      <w:r w:rsidRPr="00176E49">
        <w:rPr>
          <w:rFonts w:ascii="Arial" w:hAnsi="Arial" w:cs="Arial"/>
        </w:rPr>
        <w:t xml:space="preserve">Early Help can be relevant to families experiencing a range of difficulties, including issues relating to parenting, children's </w:t>
      </w:r>
      <w:r w:rsidR="00731BDD" w:rsidRPr="00176E49">
        <w:rPr>
          <w:rFonts w:ascii="Arial" w:hAnsi="Arial" w:cs="Arial"/>
        </w:rPr>
        <w:t>behavior</w:t>
      </w:r>
      <w:r w:rsidRPr="00176E49">
        <w:rPr>
          <w:rFonts w:ascii="Arial" w:hAnsi="Arial" w:cs="Arial"/>
        </w:rPr>
        <w:t>, relationships, education, housing, finances or emotional wellbeing. Providing appropriate support at an early stage can help families understand their difficulties and work towards solutions before their needs become more complex. This can also benefit the wider family because difficulties affecting one family member can have an impact on relationships and the wellbeing of others.</w:t>
      </w:r>
    </w:p>
    <w:p w14:paraId="47A7428C" w14:textId="77777777" w:rsidR="00176E49" w:rsidRPr="00176E49" w:rsidRDefault="00176E49" w:rsidP="00731BDD">
      <w:pPr>
        <w:spacing w:line="360" w:lineRule="auto"/>
        <w:rPr>
          <w:rFonts w:ascii="Arial" w:hAnsi="Arial" w:cs="Arial"/>
        </w:rPr>
      </w:pPr>
      <w:r w:rsidRPr="00176E49">
        <w:rPr>
          <w:rFonts w:ascii="Arial" w:hAnsi="Arial" w:cs="Arial"/>
        </w:rPr>
        <w:t>For example, if parents are struggling to manage difficulties with their child, receiving support early may help them understand the situation and identify appropriate ways of responding. This may reduce stress within the household and help parents and children develop stronger relationships. Early Help can therefore support families to develop their confidence and ability to manage difficulties rather than immediately relying on more intensive services.</w:t>
      </w:r>
    </w:p>
    <w:p w14:paraId="76B0BE49" w14:textId="77777777" w:rsidR="00176E49" w:rsidRPr="00176E49" w:rsidRDefault="00176E49" w:rsidP="00731BDD">
      <w:pPr>
        <w:spacing w:line="360" w:lineRule="auto"/>
        <w:rPr>
          <w:rFonts w:ascii="Arial" w:hAnsi="Arial" w:cs="Arial"/>
        </w:rPr>
      </w:pPr>
      <w:r w:rsidRPr="00176E49">
        <w:rPr>
          <w:rFonts w:ascii="Arial" w:hAnsi="Arial" w:cs="Arial"/>
        </w:rPr>
        <w:t>The importance of providing appropriate support at an early stage is also reflected in Working Together to Safeguard Children 2026. The current guidance explains that Family Help brings together targeted Early Help and Section 17 support, creating a more seamless offer for families. It also highlights the role of a multi-disciplinary team in providing coordinated support around the needs of children and families (Department for Education, 2026).</w:t>
      </w:r>
    </w:p>
    <w:p w14:paraId="7580F705" w14:textId="62E47331" w:rsidR="00176E49" w:rsidRPr="00176E49" w:rsidRDefault="00176E49" w:rsidP="00731BDD">
      <w:pPr>
        <w:spacing w:line="360" w:lineRule="auto"/>
        <w:rPr>
          <w:rFonts w:ascii="Arial" w:hAnsi="Arial" w:cs="Arial"/>
        </w:rPr>
      </w:pPr>
      <w:r w:rsidRPr="00176E49">
        <w:rPr>
          <w:rFonts w:ascii="Arial" w:hAnsi="Arial" w:cs="Arial"/>
        </w:rPr>
        <w:t xml:space="preserve">Overall, Early Help focuses on responding to children's and families' needs at an earlier stage and providing appropriate support before difficulties escalate. This makes it important that families </w:t>
      </w:r>
      <w:r w:rsidR="00731BDD" w:rsidRPr="00176E49">
        <w:rPr>
          <w:rFonts w:ascii="Arial" w:hAnsi="Arial" w:cs="Arial"/>
        </w:rPr>
        <w:t>can</w:t>
      </w:r>
      <w:r w:rsidRPr="00176E49">
        <w:rPr>
          <w:rFonts w:ascii="Arial" w:hAnsi="Arial" w:cs="Arial"/>
        </w:rPr>
        <w:t xml:space="preserve"> understand what Early Help is, what support is available and how they can access it. The accessibility of local authority websites is therefore an important part of how families can find and engage with Early Help services.</w:t>
      </w:r>
    </w:p>
    <w:p w14:paraId="6F91686F" w14:textId="77777777" w:rsidR="00176E49" w:rsidRPr="00176E49" w:rsidRDefault="00176E49" w:rsidP="00731BDD">
      <w:pPr>
        <w:spacing w:line="360" w:lineRule="auto"/>
        <w:rPr>
          <w:rFonts w:ascii="Arial" w:hAnsi="Arial" w:cs="Arial"/>
        </w:rPr>
      </w:pPr>
      <w:r w:rsidRPr="00176E49">
        <w:rPr>
          <w:rFonts w:ascii="Arial" w:hAnsi="Arial" w:cs="Arial"/>
        </w:rPr>
        <w:t xml:space="preserve"> </w:t>
      </w:r>
    </w:p>
    <w:p w14:paraId="386060A3" w14:textId="77777777" w:rsidR="00176E49" w:rsidRPr="00176E49" w:rsidRDefault="00176E49" w:rsidP="00731BDD">
      <w:pPr>
        <w:spacing w:line="360" w:lineRule="auto"/>
        <w:rPr>
          <w:rFonts w:ascii="Arial" w:hAnsi="Arial" w:cs="Arial"/>
        </w:rPr>
      </w:pPr>
      <w:r w:rsidRPr="00176E49">
        <w:rPr>
          <w:rFonts w:ascii="Arial" w:hAnsi="Arial" w:cs="Arial"/>
        </w:rPr>
        <w:lastRenderedPageBreak/>
        <w:t xml:space="preserve"> </w:t>
      </w:r>
    </w:p>
    <w:p w14:paraId="099B222D" w14:textId="788AE5A5" w:rsidR="00176E49" w:rsidRPr="00731BDD" w:rsidRDefault="00176E49" w:rsidP="00731BDD">
      <w:pPr>
        <w:spacing w:line="360" w:lineRule="auto"/>
        <w:rPr>
          <w:rFonts w:ascii="Arial" w:hAnsi="Arial" w:cs="Arial"/>
          <w:sz w:val="28"/>
          <w:szCs w:val="28"/>
        </w:rPr>
      </w:pPr>
      <w:r w:rsidRPr="00176E49">
        <w:rPr>
          <w:rFonts w:ascii="Arial" w:hAnsi="Arial" w:cs="Arial"/>
        </w:rPr>
        <w:t xml:space="preserve"> </w:t>
      </w:r>
      <w:r w:rsidRPr="00731BDD">
        <w:rPr>
          <w:rFonts w:ascii="Arial" w:hAnsi="Arial" w:cs="Arial"/>
          <w:sz w:val="28"/>
          <w:szCs w:val="28"/>
        </w:rPr>
        <w:t xml:space="preserve">Multi-agency </w:t>
      </w:r>
      <w:r w:rsidR="00731BDD" w:rsidRPr="00731BDD">
        <w:rPr>
          <w:rFonts w:ascii="Arial" w:hAnsi="Arial" w:cs="Arial"/>
          <w:sz w:val="28"/>
          <w:szCs w:val="28"/>
        </w:rPr>
        <w:t>work</w:t>
      </w:r>
    </w:p>
    <w:p w14:paraId="0986D643" w14:textId="77777777" w:rsidR="00731BDD" w:rsidRPr="00176E49" w:rsidRDefault="00731BDD" w:rsidP="00731BDD">
      <w:pPr>
        <w:spacing w:line="360" w:lineRule="auto"/>
        <w:rPr>
          <w:rFonts w:ascii="Arial" w:hAnsi="Arial" w:cs="Arial"/>
        </w:rPr>
      </w:pPr>
    </w:p>
    <w:p w14:paraId="1F7AD75D" w14:textId="1B2BAB81" w:rsidR="00176E49" w:rsidRPr="00176E49" w:rsidRDefault="00176E49" w:rsidP="00731BDD">
      <w:pPr>
        <w:spacing w:line="360" w:lineRule="auto"/>
        <w:rPr>
          <w:rFonts w:ascii="Arial" w:hAnsi="Arial" w:cs="Arial"/>
        </w:rPr>
      </w:pPr>
      <w:r w:rsidRPr="00176E49">
        <w:rPr>
          <w:rFonts w:ascii="Arial" w:hAnsi="Arial" w:cs="Arial"/>
        </w:rPr>
        <w:t xml:space="preserve">Multi-agency </w:t>
      </w:r>
      <w:r w:rsidR="00731BDD" w:rsidRPr="00176E49">
        <w:rPr>
          <w:rFonts w:ascii="Arial" w:hAnsi="Arial" w:cs="Arial"/>
        </w:rPr>
        <w:t>work</w:t>
      </w:r>
      <w:r w:rsidRPr="00176E49">
        <w:rPr>
          <w:rFonts w:ascii="Arial" w:hAnsi="Arial" w:cs="Arial"/>
        </w:rPr>
        <w:t xml:space="preserve"> involves different professionals and </w:t>
      </w:r>
      <w:r w:rsidR="00731BDD" w:rsidRPr="00176E49">
        <w:rPr>
          <w:rFonts w:ascii="Arial" w:hAnsi="Arial" w:cs="Arial"/>
        </w:rPr>
        <w:t>organizations</w:t>
      </w:r>
      <w:r w:rsidRPr="00176E49">
        <w:rPr>
          <w:rFonts w:ascii="Arial" w:hAnsi="Arial" w:cs="Arial"/>
        </w:rPr>
        <w:t xml:space="preserve"> working together to support children, young people and families. Rather than one professional trying to manage every difficulty alone, different services can contribute their own knowledge, experience and responsibilities. This can provide a more complete understanding of a child's or family's circumstances and can help professionals identify needs that another service may not have noticed.</w:t>
      </w:r>
    </w:p>
    <w:p w14:paraId="46A4DB68" w14:textId="1F3E39D4" w:rsidR="00176E49" w:rsidRPr="00176E49" w:rsidRDefault="00176E49" w:rsidP="00731BDD">
      <w:pPr>
        <w:spacing w:line="360" w:lineRule="auto"/>
        <w:rPr>
          <w:rFonts w:ascii="Arial" w:hAnsi="Arial" w:cs="Arial"/>
        </w:rPr>
      </w:pPr>
      <w:r w:rsidRPr="00176E49">
        <w:rPr>
          <w:rFonts w:ascii="Arial" w:hAnsi="Arial" w:cs="Arial"/>
        </w:rPr>
        <w:t xml:space="preserve">Multi-agency </w:t>
      </w:r>
      <w:r w:rsidR="00731BDD" w:rsidRPr="00176E49">
        <w:rPr>
          <w:rFonts w:ascii="Arial" w:hAnsi="Arial" w:cs="Arial"/>
        </w:rPr>
        <w:t>work</w:t>
      </w:r>
      <w:r w:rsidRPr="00176E49">
        <w:rPr>
          <w:rFonts w:ascii="Arial" w:hAnsi="Arial" w:cs="Arial"/>
        </w:rPr>
        <w:t xml:space="preserve"> is particularly important when supporting children because children and families may have contact with several different services. For example, schools, social workers, health professionals, mental health services and family support workers may all have different information about a child's situation. Schools can be particularly important because teachers and other school staff have regular contact with children and may notice changes in their </w:t>
      </w:r>
      <w:r w:rsidR="00731BDD" w:rsidRPr="00176E49">
        <w:rPr>
          <w:rFonts w:ascii="Arial" w:hAnsi="Arial" w:cs="Arial"/>
        </w:rPr>
        <w:t>behavior</w:t>
      </w:r>
      <w:r w:rsidRPr="00176E49">
        <w:rPr>
          <w:rFonts w:ascii="Arial" w:hAnsi="Arial" w:cs="Arial"/>
        </w:rPr>
        <w:t>, appearance, attendance, relationships or participation in lessons. If concerns are identified, working with other appropriate professionals can help the child and family receive more suitable support.</w:t>
      </w:r>
    </w:p>
    <w:p w14:paraId="3D820FB4" w14:textId="77777777" w:rsidR="00176E49" w:rsidRPr="00176E49" w:rsidRDefault="00176E49" w:rsidP="00731BDD">
      <w:pPr>
        <w:spacing w:line="360" w:lineRule="auto"/>
        <w:rPr>
          <w:rFonts w:ascii="Arial" w:hAnsi="Arial" w:cs="Arial"/>
        </w:rPr>
      </w:pPr>
      <w:r w:rsidRPr="00176E49">
        <w:rPr>
          <w:rFonts w:ascii="Arial" w:hAnsi="Arial" w:cs="Arial"/>
        </w:rPr>
        <w:t>For example, if a child appears anxious, withdrawn or is experiencing difficulties at home, a teacher may notice these changes but may not have the specialist knowledge or responsibility to deal with every aspect of the situation. Working with relevant health, mental health or family support services can allow the different professionals to contribute to understanding the situation and deciding what support may be appropriate. This can also help prevent a child's difficulties from being addressed only partially.</w:t>
      </w:r>
    </w:p>
    <w:p w14:paraId="41A14DF3" w14:textId="30D0EDBC" w:rsidR="00176E49" w:rsidRPr="00176E49" w:rsidRDefault="00176E49" w:rsidP="00731BDD">
      <w:pPr>
        <w:spacing w:line="360" w:lineRule="auto"/>
        <w:rPr>
          <w:rFonts w:ascii="Arial" w:hAnsi="Arial" w:cs="Arial"/>
        </w:rPr>
      </w:pPr>
      <w:r w:rsidRPr="00176E49">
        <w:rPr>
          <w:rFonts w:ascii="Arial" w:hAnsi="Arial" w:cs="Arial"/>
        </w:rPr>
        <w:t xml:space="preserve">Effective communication is therefore an important part of multi-agency </w:t>
      </w:r>
      <w:r w:rsidR="00731BDD" w:rsidRPr="00176E49">
        <w:rPr>
          <w:rFonts w:ascii="Arial" w:hAnsi="Arial" w:cs="Arial"/>
        </w:rPr>
        <w:t>work</w:t>
      </w:r>
      <w:r w:rsidR="00C07301">
        <w:rPr>
          <w:rFonts w:ascii="Arial" w:hAnsi="Arial" w:cs="Arial"/>
        </w:rPr>
        <w:t xml:space="preserve"> </w:t>
      </w:r>
      <w:r w:rsidR="005B3693">
        <w:rPr>
          <w:rFonts w:ascii="Arial" w:hAnsi="Arial" w:cs="Arial"/>
        </w:rPr>
        <w:t xml:space="preserve">(Department for Education </w:t>
      </w:r>
      <w:proofErr w:type="gramStart"/>
      <w:r w:rsidR="005B3693">
        <w:rPr>
          <w:rFonts w:ascii="Arial" w:hAnsi="Arial" w:cs="Arial"/>
        </w:rPr>
        <w:t>2025</w:t>
      </w:r>
      <w:r w:rsidR="00CE190B">
        <w:rPr>
          <w:rFonts w:ascii="Arial" w:hAnsi="Arial" w:cs="Arial"/>
        </w:rPr>
        <w:t>;</w:t>
      </w:r>
      <w:r w:rsidR="007B5CCB">
        <w:rPr>
          <w:rFonts w:ascii="Arial" w:hAnsi="Arial" w:cs="Arial"/>
        </w:rPr>
        <w:t>Ofsted</w:t>
      </w:r>
      <w:proofErr w:type="gramEnd"/>
      <w:r w:rsidR="007B5CCB">
        <w:rPr>
          <w:rFonts w:ascii="Arial" w:hAnsi="Arial" w:cs="Arial"/>
        </w:rPr>
        <w:t xml:space="preserve"> CQC and HMICFRS 2024</w:t>
      </w:r>
      <w:r w:rsidR="005B3693">
        <w:rPr>
          <w:rFonts w:ascii="Arial" w:hAnsi="Arial" w:cs="Arial"/>
        </w:rPr>
        <w:t>).</w:t>
      </w:r>
      <w:r w:rsidRPr="00176E49">
        <w:rPr>
          <w:rFonts w:ascii="Arial" w:hAnsi="Arial" w:cs="Arial"/>
        </w:rPr>
        <w:t xml:space="preserve"> If professionals do not communicate appropriately, important information may not be shared and opportunities to provide support at an early stage may be missed. This could result in a child's needs becoming more serious before appropriate support is provided. However, communication between agencies can also be challenging. Different </w:t>
      </w:r>
      <w:r w:rsidR="00731BDD" w:rsidRPr="00176E49">
        <w:rPr>
          <w:rFonts w:ascii="Arial" w:hAnsi="Arial" w:cs="Arial"/>
        </w:rPr>
        <w:t>organizations</w:t>
      </w:r>
      <w:r w:rsidRPr="00176E49">
        <w:rPr>
          <w:rFonts w:ascii="Arial" w:hAnsi="Arial" w:cs="Arial"/>
        </w:rPr>
        <w:t xml:space="preserve"> may </w:t>
      </w:r>
      <w:r w:rsidRPr="00176E49">
        <w:rPr>
          <w:rFonts w:ascii="Arial" w:hAnsi="Arial" w:cs="Arial"/>
        </w:rPr>
        <w:lastRenderedPageBreak/>
        <w:t>have different responsibilities, ways of working and professional perspectives. Misunderstandings or delays in sharing appropriate information can make joint working more difficult.</w:t>
      </w:r>
    </w:p>
    <w:p w14:paraId="643829C8" w14:textId="632CA79B" w:rsidR="00176E49" w:rsidRPr="00176E49" w:rsidRDefault="00176E49" w:rsidP="00731BDD">
      <w:pPr>
        <w:spacing w:line="360" w:lineRule="auto"/>
        <w:rPr>
          <w:rFonts w:ascii="Arial" w:hAnsi="Arial" w:cs="Arial"/>
        </w:rPr>
      </w:pPr>
      <w:r w:rsidRPr="00176E49">
        <w:rPr>
          <w:rFonts w:ascii="Arial" w:hAnsi="Arial" w:cs="Arial"/>
        </w:rPr>
        <w:t xml:space="preserve">The importance of professionals working together is </w:t>
      </w:r>
      <w:r w:rsidR="00731BDD" w:rsidRPr="00176E49">
        <w:rPr>
          <w:rFonts w:ascii="Arial" w:hAnsi="Arial" w:cs="Arial"/>
        </w:rPr>
        <w:t>recognized</w:t>
      </w:r>
      <w:r w:rsidRPr="00176E49">
        <w:rPr>
          <w:rFonts w:ascii="Arial" w:hAnsi="Arial" w:cs="Arial"/>
        </w:rPr>
        <w:t xml:space="preserve"> in Working Together to Safeguard Children 2026, which </w:t>
      </w:r>
      <w:r w:rsidR="00731BDD" w:rsidRPr="00176E49">
        <w:rPr>
          <w:rFonts w:ascii="Arial" w:hAnsi="Arial" w:cs="Arial"/>
        </w:rPr>
        <w:t>emphasizes</w:t>
      </w:r>
      <w:r w:rsidRPr="00176E49">
        <w:rPr>
          <w:rFonts w:ascii="Arial" w:hAnsi="Arial" w:cs="Arial"/>
        </w:rPr>
        <w:t xml:space="preserve"> a multi-disciplinary approach to providing Family Help and supporting children and families. The guidance highlights the importance of agencies working together so that support is coordinated around the needs of the child and family (Department for Education, 2026). This reflects the wider safeguarding responsibilities established through UK legislation, including the Children Act 2004, which places duties on relevant </w:t>
      </w:r>
      <w:r w:rsidR="00731BDD" w:rsidRPr="00176E49">
        <w:rPr>
          <w:rFonts w:ascii="Arial" w:hAnsi="Arial" w:cs="Arial"/>
        </w:rPr>
        <w:t>organizations</w:t>
      </w:r>
      <w:r w:rsidRPr="00176E49">
        <w:rPr>
          <w:rFonts w:ascii="Arial" w:hAnsi="Arial" w:cs="Arial"/>
        </w:rPr>
        <w:t xml:space="preserve"> to cooperate in promoting the wellbeing of children.</w:t>
      </w:r>
    </w:p>
    <w:p w14:paraId="59A7DAEF" w14:textId="40A264ED" w:rsidR="00176E49" w:rsidRPr="00176E49" w:rsidRDefault="00176E49" w:rsidP="00731BDD">
      <w:pPr>
        <w:spacing w:line="360" w:lineRule="auto"/>
        <w:rPr>
          <w:rFonts w:ascii="Arial" w:hAnsi="Arial" w:cs="Arial"/>
        </w:rPr>
      </w:pPr>
      <w:r w:rsidRPr="00176E49">
        <w:rPr>
          <w:rFonts w:ascii="Arial" w:hAnsi="Arial" w:cs="Arial"/>
        </w:rPr>
        <w:t xml:space="preserve">Multi-agency </w:t>
      </w:r>
      <w:r w:rsidR="00731BDD" w:rsidRPr="00176E49">
        <w:rPr>
          <w:rFonts w:ascii="Arial" w:hAnsi="Arial" w:cs="Arial"/>
        </w:rPr>
        <w:t>work</w:t>
      </w:r>
      <w:r w:rsidRPr="00176E49">
        <w:rPr>
          <w:rFonts w:ascii="Arial" w:hAnsi="Arial" w:cs="Arial"/>
        </w:rPr>
        <w:t xml:space="preserve"> is closely connected to Early Help because effective communication between professionals can allow difficulties to be identified and responded to at an earlier stage. For example, if a school identifies a concern and works with an appropriate family or health service, support may be offered before the situation develops into a more serious problem. Therefore, multi-agency </w:t>
      </w:r>
      <w:r w:rsidR="00731BDD" w:rsidRPr="00176E49">
        <w:rPr>
          <w:rFonts w:ascii="Arial" w:hAnsi="Arial" w:cs="Arial"/>
        </w:rPr>
        <w:t>work</w:t>
      </w:r>
      <w:r w:rsidRPr="00176E49">
        <w:rPr>
          <w:rFonts w:ascii="Arial" w:hAnsi="Arial" w:cs="Arial"/>
        </w:rPr>
        <w:t xml:space="preserve"> can help Early Help to be more coordinated, timely and focused on the individual needs of children and families.</w:t>
      </w:r>
    </w:p>
    <w:p w14:paraId="6307379E" w14:textId="77777777" w:rsidR="00776E30" w:rsidRDefault="00776E30" w:rsidP="00731BDD">
      <w:pPr>
        <w:spacing w:line="360" w:lineRule="auto"/>
        <w:rPr>
          <w:rFonts w:ascii="Arial" w:hAnsi="Arial" w:cs="Arial"/>
        </w:rPr>
      </w:pPr>
    </w:p>
    <w:p w14:paraId="40E366D6" w14:textId="77777777" w:rsidR="00761644" w:rsidRDefault="00761644" w:rsidP="00731BDD">
      <w:pPr>
        <w:spacing w:line="360" w:lineRule="auto"/>
        <w:rPr>
          <w:rFonts w:ascii="Arial" w:hAnsi="Arial" w:cs="Arial"/>
        </w:rPr>
      </w:pPr>
    </w:p>
    <w:p w14:paraId="16B9CA25" w14:textId="77777777" w:rsidR="00A429B2" w:rsidRPr="00BF521F" w:rsidRDefault="00A429B2" w:rsidP="00A429B2">
      <w:pPr>
        <w:spacing w:line="360" w:lineRule="auto"/>
        <w:rPr>
          <w:rFonts w:ascii="Arial" w:hAnsi="Arial" w:cs="Arial"/>
          <w:sz w:val="28"/>
          <w:szCs w:val="28"/>
        </w:rPr>
      </w:pPr>
      <w:r w:rsidRPr="00BF521F">
        <w:rPr>
          <w:rFonts w:ascii="Arial" w:hAnsi="Arial" w:cs="Arial"/>
          <w:sz w:val="28"/>
          <w:szCs w:val="28"/>
        </w:rPr>
        <w:t>Norfolk County Council Website</w:t>
      </w:r>
    </w:p>
    <w:p w14:paraId="708CB658" w14:textId="77777777" w:rsidR="00A429B2" w:rsidRPr="00A429B2" w:rsidRDefault="00A429B2" w:rsidP="00A429B2">
      <w:pPr>
        <w:spacing w:line="360" w:lineRule="auto"/>
        <w:rPr>
          <w:rFonts w:ascii="Arial" w:hAnsi="Arial" w:cs="Arial"/>
        </w:rPr>
      </w:pPr>
      <w:r w:rsidRPr="00A429B2">
        <w:rPr>
          <w:rFonts w:ascii="Arial" w:hAnsi="Arial" w:cs="Arial"/>
        </w:rPr>
        <w:t>Norfolk County Council provides information about Early Help and family support through a range of services, including Family Hubs and local support services. Early Help is presented as support for children, young people and families at an early stage, which helps communicate the purpose of receiving support before difficulties become more serious. The website also provides information about different services and professionals that can support families, reflecting the importance of a multi-agency approach (Norfolk County Council, 2026).</w:t>
      </w:r>
    </w:p>
    <w:p w14:paraId="613C440E" w14:textId="77777777" w:rsidR="00A429B2" w:rsidRPr="00A429B2" w:rsidRDefault="00A429B2" w:rsidP="00A429B2">
      <w:pPr>
        <w:spacing w:line="360" w:lineRule="auto"/>
        <w:rPr>
          <w:rFonts w:ascii="Arial" w:hAnsi="Arial" w:cs="Arial"/>
        </w:rPr>
      </w:pPr>
      <w:r w:rsidRPr="00A429B2">
        <w:rPr>
          <w:rFonts w:ascii="Arial" w:hAnsi="Arial" w:cs="Arial"/>
        </w:rPr>
        <w:lastRenderedPageBreak/>
        <w:t>A strength of the Norfolk website is the range of information available to families. Having different services in one place can be useful because families may experience more than one difficulty and may need different types of support. The focus on professionals and services working together also reflects the importance of coordinated support around children and families. This links with the multi-disciplinary approach to Family Help highlighted in Working Together to Safeguard Children 2026 (Department for Education, 2026).</w:t>
      </w:r>
    </w:p>
    <w:p w14:paraId="600BB11D" w14:textId="77777777" w:rsidR="00A429B2" w:rsidRPr="00A429B2" w:rsidRDefault="00A429B2" w:rsidP="00A429B2">
      <w:pPr>
        <w:spacing w:line="360" w:lineRule="auto"/>
        <w:rPr>
          <w:rFonts w:ascii="Arial" w:hAnsi="Arial" w:cs="Arial"/>
        </w:rPr>
      </w:pPr>
      <w:r w:rsidRPr="00A429B2">
        <w:rPr>
          <w:rFonts w:ascii="Arial" w:hAnsi="Arial" w:cs="Arial"/>
        </w:rPr>
        <w:t>However, the amount of information available could also be a potential weakness. Families who are less confident using online services, or who are already experiencing stress, may find it difficult to decide which service is most appropriate for them. Despite this, the website provides a broad range of support options and can be viewed as above average in communicating Early Help, particularly because of its range of family support and emphasis on working across services.</w:t>
      </w:r>
    </w:p>
    <w:p w14:paraId="3B96922F" w14:textId="77777777" w:rsidR="00A429B2" w:rsidRPr="00A429B2" w:rsidRDefault="00A429B2" w:rsidP="00A429B2">
      <w:pPr>
        <w:spacing w:line="360" w:lineRule="auto"/>
        <w:rPr>
          <w:rFonts w:ascii="Arial" w:hAnsi="Arial" w:cs="Arial"/>
        </w:rPr>
      </w:pPr>
      <w:r w:rsidRPr="00A429B2">
        <w:rPr>
          <w:rFonts w:ascii="Arial" w:hAnsi="Arial" w:cs="Arial"/>
        </w:rPr>
        <w:t xml:space="preserve"> </w:t>
      </w:r>
    </w:p>
    <w:p w14:paraId="1A72D717" w14:textId="77777777" w:rsidR="00A429B2" w:rsidRPr="00886F1E" w:rsidRDefault="00A429B2" w:rsidP="00A429B2">
      <w:pPr>
        <w:spacing w:line="360" w:lineRule="auto"/>
        <w:rPr>
          <w:rFonts w:ascii="Arial" w:hAnsi="Arial" w:cs="Arial"/>
          <w:sz w:val="28"/>
          <w:szCs w:val="28"/>
        </w:rPr>
      </w:pPr>
      <w:r w:rsidRPr="00886F1E">
        <w:rPr>
          <w:rFonts w:ascii="Arial" w:hAnsi="Arial" w:cs="Arial"/>
          <w:sz w:val="28"/>
          <w:szCs w:val="28"/>
        </w:rPr>
        <w:t>Staffordshire County Council Website</w:t>
      </w:r>
    </w:p>
    <w:p w14:paraId="42B241CE" w14:textId="77777777" w:rsidR="00A429B2" w:rsidRPr="00A429B2" w:rsidRDefault="00A429B2" w:rsidP="00A429B2">
      <w:pPr>
        <w:spacing w:line="360" w:lineRule="auto"/>
        <w:rPr>
          <w:rFonts w:ascii="Arial" w:hAnsi="Arial" w:cs="Arial"/>
        </w:rPr>
      </w:pPr>
      <w:r w:rsidRPr="00A429B2">
        <w:rPr>
          <w:rFonts w:ascii="Arial" w:hAnsi="Arial" w:cs="Arial"/>
        </w:rPr>
        <w:t>Staffordshire County Council provides a clear Early Help section called “Early Help – Helping children and families early.” This is a strength because the title is direct and immediately communicates the purpose of the service. The website provides information about Family Hubs, Staffordshire Connects, one-to-one support and other services available to children and families (Staffordshire County Council, 2026).</w:t>
      </w:r>
    </w:p>
    <w:p w14:paraId="4B935B5E" w14:textId="73C070EF" w:rsidR="00A429B2" w:rsidRPr="00A429B2" w:rsidRDefault="00A429B2" w:rsidP="00A429B2">
      <w:pPr>
        <w:spacing w:line="360" w:lineRule="auto"/>
        <w:rPr>
          <w:rFonts w:ascii="Arial" w:hAnsi="Arial" w:cs="Arial"/>
        </w:rPr>
      </w:pPr>
      <w:r w:rsidRPr="00A429B2">
        <w:rPr>
          <w:rFonts w:ascii="Arial" w:hAnsi="Arial" w:cs="Arial"/>
        </w:rPr>
        <w:t>A further strength is the range of support available. Families can access different types of help depending on their individual circumstances, including support with parenting, relationships, health, finances and other family needs. The availability of one-to-one support is particularly useful because some families may find it easier to explain their situation directly to a professional rather than relying only on online information. This gives the service a more family-</w:t>
      </w:r>
      <w:r w:rsidR="00BF521F" w:rsidRPr="00A429B2">
        <w:rPr>
          <w:rFonts w:ascii="Arial" w:hAnsi="Arial" w:cs="Arial"/>
        </w:rPr>
        <w:t>centered</w:t>
      </w:r>
      <w:r w:rsidRPr="00A429B2">
        <w:rPr>
          <w:rFonts w:ascii="Arial" w:hAnsi="Arial" w:cs="Arial"/>
        </w:rPr>
        <w:t xml:space="preserve"> and </w:t>
      </w:r>
      <w:r w:rsidR="00BF521F" w:rsidRPr="00A429B2">
        <w:rPr>
          <w:rFonts w:ascii="Arial" w:hAnsi="Arial" w:cs="Arial"/>
        </w:rPr>
        <w:t>personalized</w:t>
      </w:r>
      <w:r w:rsidRPr="00A429B2">
        <w:rPr>
          <w:rFonts w:ascii="Arial" w:hAnsi="Arial" w:cs="Arial"/>
        </w:rPr>
        <w:t xml:space="preserve"> approach.</w:t>
      </w:r>
    </w:p>
    <w:p w14:paraId="6F2515B0" w14:textId="77777777" w:rsidR="00A429B2" w:rsidRPr="00A429B2" w:rsidRDefault="00A429B2" w:rsidP="00A429B2">
      <w:pPr>
        <w:spacing w:line="360" w:lineRule="auto"/>
        <w:rPr>
          <w:rFonts w:ascii="Arial" w:hAnsi="Arial" w:cs="Arial"/>
        </w:rPr>
      </w:pPr>
      <w:r w:rsidRPr="00A429B2">
        <w:rPr>
          <w:rFonts w:ascii="Arial" w:hAnsi="Arial" w:cs="Arial"/>
        </w:rPr>
        <w:t xml:space="preserve">The website also makes it possible for families to choose from different services rather than providing one solution for everyone. This is important because families have different needs and may require different levels of support. The approach is consistent </w:t>
      </w:r>
      <w:r w:rsidRPr="00A429B2">
        <w:rPr>
          <w:rFonts w:ascii="Arial" w:hAnsi="Arial" w:cs="Arial"/>
        </w:rPr>
        <w:lastRenderedPageBreak/>
        <w:t>with the wider Early Help principle of providing appropriate support at an early stage (Department for Education and Department for Levelling Up, Housing and Communities, 2022).</w:t>
      </w:r>
    </w:p>
    <w:p w14:paraId="7CBDFA65" w14:textId="75E52C4B" w:rsidR="00A429B2" w:rsidRPr="00A429B2" w:rsidRDefault="00A429B2" w:rsidP="00A429B2">
      <w:pPr>
        <w:spacing w:line="360" w:lineRule="auto"/>
        <w:rPr>
          <w:rFonts w:ascii="Arial" w:hAnsi="Arial" w:cs="Arial"/>
        </w:rPr>
      </w:pPr>
      <w:r w:rsidRPr="00A429B2">
        <w:rPr>
          <w:rFonts w:ascii="Arial" w:hAnsi="Arial" w:cs="Arial"/>
        </w:rPr>
        <w:t xml:space="preserve">Overall, Staffordshire appears to communicate Early Help clearly and effectively. Compared with Norfolk, its information feels more directly </w:t>
      </w:r>
      <w:r w:rsidR="00BF521F" w:rsidRPr="00A429B2">
        <w:rPr>
          <w:rFonts w:ascii="Arial" w:hAnsi="Arial" w:cs="Arial"/>
        </w:rPr>
        <w:t>organized</w:t>
      </w:r>
      <w:r w:rsidRPr="00A429B2">
        <w:rPr>
          <w:rFonts w:ascii="Arial" w:hAnsi="Arial" w:cs="Arial"/>
        </w:rPr>
        <w:t xml:space="preserve"> around helping children and families early, making it easier for families to understand where they can look for support.</w:t>
      </w:r>
    </w:p>
    <w:p w14:paraId="1F3BDF77" w14:textId="77777777" w:rsidR="00A429B2" w:rsidRPr="00A429B2" w:rsidRDefault="00A429B2" w:rsidP="00A429B2">
      <w:pPr>
        <w:spacing w:line="360" w:lineRule="auto"/>
        <w:rPr>
          <w:rFonts w:ascii="Arial" w:hAnsi="Arial" w:cs="Arial"/>
        </w:rPr>
      </w:pPr>
      <w:r w:rsidRPr="00A429B2">
        <w:rPr>
          <w:rFonts w:ascii="Arial" w:hAnsi="Arial" w:cs="Arial"/>
        </w:rPr>
        <w:t xml:space="preserve"> </w:t>
      </w:r>
    </w:p>
    <w:p w14:paraId="56F8ABED" w14:textId="77777777" w:rsidR="00A429B2" w:rsidRPr="00886F1E" w:rsidRDefault="00A429B2" w:rsidP="00A429B2">
      <w:pPr>
        <w:spacing w:line="360" w:lineRule="auto"/>
        <w:rPr>
          <w:rFonts w:ascii="Arial" w:hAnsi="Arial" w:cs="Arial"/>
          <w:sz w:val="28"/>
          <w:szCs w:val="28"/>
        </w:rPr>
      </w:pPr>
      <w:r w:rsidRPr="00886F1E">
        <w:rPr>
          <w:rFonts w:ascii="Arial" w:hAnsi="Arial" w:cs="Arial"/>
          <w:sz w:val="28"/>
          <w:szCs w:val="28"/>
        </w:rPr>
        <w:t>Leeds City Council Website</w:t>
      </w:r>
    </w:p>
    <w:p w14:paraId="1CE878D1" w14:textId="77777777" w:rsidR="00A429B2" w:rsidRPr="00A429B2" w:rsidRDefault="00A429B2" w:rsidP="00A429B2">
      <w:pPr>
        <w:spacing w:line="360" w:lineRule="auto"/>
        <w:rPr>
          <w:rFonts w:ascii="Arial" w:hAnsi="Arial" w:cs="Arial"/>
        </w:rPr>
      </w:pPr>
      <w:r w:rsidRPr="00A429B2">
        <w:rPr>
          <w:rFonts w:ascii="Arial" w:hAnsi="Arial" w:cs="Arial"/>
        </w:rPr>
        <w:t>Leeds City Council presents Early Help around the idea of providing the “right support at the right time.” This is a positive way of communicating with families because the wording is simple and reassuring. It suggests that families can receive support according to their individual circumstances and when they need it, rather than having to wait until difficulties become more serious (Leeds City Council, 2026).</w:t>
      </w:r>
    </w:p>
    <w:p w14:paraId="1D6FBBFA" w14:textId="71030F82" w:rsidR="00A429B2" w:rsidRPr="00A429B2" w:rsidRDefault="00A429B2" w:rsidP="00A429B2">
      <w:pPr>
        <w:spacing w:line="360" w:lineRule="auto"/>
        <w:rPr>
          <w:rFonts w:ascii="Arial" w:hAnsi="Arial" w:cs="Arial"/>
        </w:rPr>
      </w:pPr>
      <w:r w:rsidRPr="00A429B2">
        <w:rPr>
          <w:rFonts w:ascii="Arial" w:hAnsi="Arial" w:cs="Arial"/>
        </w:rPr>
        <w:t xml:space="preserve">The Leeds website also provides information about Family Hubs and different routes to support. Having several services available can be beneficial because families have different needs and may require different types of help. Connecting families with community, health, education and other professional services also reflects the importance of coordinated support and multi-agency </w:t>
      </w:r>
      <w:r w:rsidR="00BF521F" w:rsidRPr="00A429B2">
        <w:rPr>
          <w:rFonts w:ascii="Arial" w:hAnsi="Arial" w:cs="Arial"/>
        </w:rPr>
        <w:t>work</w:t>
      </w:r>
      <w:r w:rsidRPr="00A429B2">
        <w:rPr>
          <w:rFonts w:ascii="Arial" w:hAnsi="Arial" w:cs="Arial"/>
        </w:rPr>
        <w:t>.</w:t>
      </w:r>
    </w:p>
    <w:p w14:paraId="628B1553" w14:textId="77777777" w:rsidR="00A429B2" w:rsidRPr="00A429B2" w:rsidRDefault="00A429B2" w:rsidP="00A429B2">
      <w:pPr>
        <w:spacing w:line="360" w:lineRule="auto"/>
        <w:rPr>
          <w:rFonts w:ascii="Arial" w:hAnsi="Arial" w:cs="Arial"/>
        </w:rPr>
      </w:pPr>
      <w:r w:rsidRPr="00A429B2">
        <w:rPr>
          <w:rFonts w:ascii="Arial" w:hAnsi="Arial" w:cs="Arial"/>
        </w:rPr>
        <w:t>However, providing several different routes to support can also create some difficulty. Although having choices gives families greater opportunity to find a service that is suitable for them, some people may feel unsure about which option they should choose. This could be particularly difficult for families who are already experiencing stress or who are less confident using online services. Clear explanations and guidance are therefore important to help families understand which service is most appropriate.</w:t>
      </w:r>
    </w:p>
    <w:p w14:paraId="0CBDF124" w14:textId="1530A3B0" w:rsidR="00A429B2" w:rsidRPr="00A429B2" w:rsidRDefault="00A429B2" w:rsidP="00A429B2">
      <w:pPr>
        <w:spacing w:line="360" w:lineRule="auto"/>
        <w:rPr>
          <w:rFonts w:ascii="Arial" w:hAnsi="Arial" w:cs="Arial"/>
        </w:rPr>
      </w:pPr>
      <w:r w:rsidRPr="00A429B2">
        <w:rPr>
          <w:rFonts w:ascii="Arial" w:hAnsi="Arial" w:cs="Arial"/>
        </w:rPr>
        <w:t xml:space="preserve">Overall, Leeds provides a strong and reassuring approach to communicating Early Help. However, based on the comparison so far, Staffordshire appears slightly stronger </w:t>
      </w:r>
      <w:r w:rsidRPr="00A429B2">
        <w:rPr>
          <w:rFonts w:ascii="Arial" w:hAnsi="Arial" w:cs="Arial"/>
        </w:rPr>
        <w:lastRenderedPageBreak/>
        <w:t xml:space="preserve">because its information feels more direct and clearly </w:t>
      </w:r>
      <w:r w:rsidR="00BF521F" w:rsidRPr="00A429B2">
        <w:rPr>
          <w:rFonts w:ascii="Arial" w:hAnsi="Arial" w:cs="Arial"/>
        </w:rPr>
        <w:t>organized</w:t>
      </w:r>
      <w:r w:rsidRPr="00A429B2">
        <w:rPr>
          <w:rFonts w:ascii="Arial" w:hAnsi="Arial" w:cs="Arial"/>
        </w:rPr>
        <w:t xml:space="preserve"> while still providing families with a wide range of support options.</w:t>
      </w:r>
    </w:p>
    <w:p w14:paraId="135524A2" w14:textId="77777777" w:rsidR="00761644" w:rsidRDefault="00761644" w:rsidP="00731BDD">
      <w:pPr>
        <w:spacing w:line="360" w:lineRule="auto"/>
        <w:rPr>
          <w:rFonts w:ascii="Arial" w:hAnsi="Arial" w:cs="Arial"/>
        </w:rPr>
      </w:pPr>
    </w:p>
    <w:p w14:paraId="7334B141" w14:textId="77777777" w:rsidR="00B578A3" w:rsidRPr="00B578A3" w:rsidRDefault="00B578A3" w:rsidP="00B578A3">
      <w:pPr>
        <w:spacing w:line="360" w:lineRule="auto"/>
        <w:rPr>
          <w:rFonts w:ascii="Arial" w:hAnsi="Arial" w:cs="Arial"/>
          <w:sz w:val="28"/>
          <w:szCs w:val="28"/>
        </w:rPr>
      </w:pPr>
      <w:r w:rsidRPr="00B578A3">
        <w:rPr>
          <w:rFonts w:ascii="Arial" w:hAnsi="Arial" w:cs="Arial"/>
          <w:sz w:val="28"/>
          <w:szCs w:val="28"/>
        </w:rPr>
        <w:t>Comparative Analysis</w:t>
      </w:r>
    </w:p>
    <w:p w14:paraId="6CAB0A01" w14:textId="752EDEE6" w:rsidR="00886F1E" w:rsidRDefault="00B578A3" w:rsidP="00B578A3">
      <w:pPr>
        <w:spacing w:line="360" w:lineRule="auto"/>
        <w:rPr>
          <w:rFonts w:ascii="Arial" w:hAnsi="Arial" w:cs="Arial"/>
        </w:rPr>
      </w:pPr>
      <w:r w:rsidRPr="00B578A3">
        <w:rPr>
          <w:rFonts w:ascii="Arial" w:hAnsi="Arial" w:cs="Arial"/>
        </w:rPr>
        <w:t xml:space="preserve">The three local authority websites provide Early Help and family support in different ways. Norfolk County Council provides a wide range of information and demonstrates a strong focus on multi-agency </w:t>
      </w:r>
      <w:r w:rsidRPr="00B578A3">
        <w:rPr>
          <w:rFonts w:ascii="Arial" w:hAnsi="Arial" w:cs="Arial"/>
        </w:rPr>
        <w:t>work</w:t>
      </w:r>
      <w:r w:rsidRPr="00B578A3">
        <w:rPr>
          <w:rFonts w:ascii="Arial" w:hAnsi="Arial" w:cs="Arial"/>
        </w:rPr>
        <w:t>. However, the amount of information available could be difficult for some families to navigate. Staffordshire County Council provides clear and direct information about Early Help, with different options such as Family Hubs, Staffordshire Connects and one-to-one support. This makes it easier for families to identify support that is suitable for their individual needs. Leeds City Council also provides a broad range of support and uses reassuring language such as “the right support at the right time.” However, the number of different routes available could sometimes make it difficult for families to know which service to choose. Overall, Staffordshire appears to communicate Early Help most clearly and effectively.</w:t>
      </w:r>
    </w:p>
    <w:p w14:paraId="497F3BD4" w14:textId="77777777" w:rsidR="00F56920" w:rsidRDefault="00F56920" w:rsidP="00B578A3">
      <w:pPr>
        <w:spacing w:line="360" w:lineRule="auto"/>
        <w:rPr>
          <w:rFonts w:ascii="Arial" w:hAnsi="Arial" w:cs="Arial"/>
        </w:rPr>
      </w:pPr>
    </w:p>
    <w:p w14:paraId="7B59F9B7" w14:textId="77777777" w:rsidR="00C90233" w:rsidRPr="00C90233" w:rsidRDefault="00C90233" w:rsidP="00C90233">
      <w:pPr>
        <w:spacing w:line="360" w:lineRule="auto"/>
        <w:rPr>
          <w:rFonts w:ascii="Arial" w:hAnsi="Arial" w:cs="Arial"/>
          <w:sz w:val="28"/>
          <w:szCs w:val="28"/>
        </w:rPr>
      </w:pPr>
      <w:r w:rsidRPr="00C90233">
        <w:rPr>
          <w:rFonts w:ascii="Arial" w:hAnsi="Arial" w:cs="Arial"/>
          <w:sz w:val="28"/>
          <w:szCs w:val="28"/>
        </w:rPr>
        <w:t>Conclusion and Recommendations</w:t>
      </w:r>
    </w:p>
    <w:p w14:paraId="45CDCDAE" w14:textId="77777777" w:rsidR="00C90233" w:rsidRPr="00C90233" w:rsidRDefault="00C90233" w:rsidP="00C90233">
      <w:pPr>
        <w:spacing w:line="360" w:lineRule="auto"/>
        <w:rPr>
          <w:rFonts w:ascii="Arial" w:hAnsi="Arial" w:cs="Arial"/>
        </w:rPr>
      </w:pPr>
      <w:r w:rsidRPr="00C90233">
        <w:rPr>
          <w:rFonts w:ascii="Arial" w:hAnsi="Arial" w:cs="Arial"/>
        </w:rPr>
        <w:t>Overall, Staffordshire County Council appears to communicate Early Help most effectively because its information is clear, direct and provides families with different support options. Norfolk also provides a strong range of services and multi-agency support, while Leeds offers a reassuring and accessible approach. However, all three councils could continue improving accessibility by making information simple to navigate and ensuring that support is available for families with different communication needs. Regularly reviewing and updating online information would also help families access appropriate support more easily.</w:t>
      </w:r>
    </w:p>
    <w:p w14:paraId="3FF57721" w14:textId="77777777" w:rsidR="00F56920" w:rsidRDefault="00F56920" w:rsidP="00B578A3">
      <w:pPr>
        <w:spacing w:line="360" w:lineRule="auto"/>
        <w:rPr>
          <w:rFonts w:ascii="Arial" w:hAnsi="Arial" w:cs="Arial"/>
        </w:rPr>
      </w:pPr>
    </w:p>
    <w:p w14:paraId="244C9D04" w14:textId="77777777" w:rsidR="00C90233" w:rsidRDefault="00C90233" w:rsidP="00B578A3">
      <w:pPr>
        <w:spacing w:line="360" w:lineRule="auto"/>
        <w:rPr>
          <w:rFonts w:ascii="Arial" w:hAnsi="Arial" w:cs="Arial"/>
        </w:rPr>
      </w:pPr>
    </w:p>
    <w:p w14:paraId="711670CB" w14:textId="77777777" w:rsidR="00662B68" w:rsidRPr="00662B68" w:rsidRDefault="00662B68" w:rsidP="00662B68">
      <w:pPr>
        <w:spacing w:line="360" w:lineRule="auto"/>
        <w:rPr>
          <w:rFonts w:ascii="Arial" w:hAnsi="Arial" w:cs="Arial"/>
          <w:sz w:val="28"/>
          <w:szCs w:val="28"/>
        </w:rPr>
      </w:pPr>
      <w:r w:rsidRPr="00662B68">
        <w:rPr>
          <w:rFonts w:ascii="Arial" w:hAnsi="Arial" w:cs="Arial"/>
          <w:sz w:val="28"/>
          <w:szCs w:val="28"/>
        </w:rPr>
        <w:lastRenderedPageBreak/>
        <w:t>Reference List</w:t>
      </w:r>
    </w:p>
    <w:p w14:paraId="04F20AF2" w14:textId="1B2C393F" w:rsidR="00662B68" w:rsidRDefault="00662B68" w:rsidP="00662B68">
      <w:pPr>
        <w:spacing w:line="360" w:lineRule="auto"/>
        <w:rPr>
          <w:rFonts w:ascii="Arial" w:hAnsi="Arial" w:cs="Arial"/>
        </w:rPr>
      </w:pPr>
      <w:r w:rsidRPr="00662B68">
        <w:rPr>
          <w:rFonts w:ascii="Arial" w:hAnsi="Arial" w:cs="Arial"/>
        </w:rPr>
        <w:t xml:space="preserve">Department for Education (2025) </w:t>
      </w:r>
      <w:r w:rsidRPr="00662B68">
        <w:rPr>
          <w:rFonts w:ascii="Arial" w:hAnsi="Arial" w:cs="Arial"/>
          <w:i/>
          <w:iCs/>
        </w:rPr>
        <w:t xml:space="preserve">Families First Partnership </w:t>
      </w:r>
      <w:proofErr w:type="spellStart"/>
      <w:r w:rsidRPr="00662B68">
        <w:rPr>
          <w:rFonts w:ascii="Arial" w:hAnsi="Arial" w:cs="Arial"/>
          <w:i/>
          <w:iCs/>
        </w:rPr>
        <w:t>programme</w:t>
      </w:r>
      <w:proofErr w:type="spellEnd"/>
      <w:r w:rsidRPr="00662B68">
        <w:rPr>
          <w:rFonts w:ascii="Arial" w:hAnsi="Arial" w:cs="Arial"/>
        </w:rPr>
        <w:t>. Available at:</w:t>
      </w:r>
      <w:r>
        <w:rPr>
          <w:rFonts w:ascii="Arial" w:hAnsi="Arial" w:cs="Arial"/>
        </w:rPr>
        <w:t xml:space="preserve"> </w:t>
      </w:r>
      <w:proofErr w:type="gramStart"/>
      <w:r w:rsidRPr="00662B68">
        <w:rPr>
          <w:rFonts w:ascii="Arial" w:hAnsi="Arial" w:cs="Arial"/>
        </w:rPr>
        <w:t>https://www.gov.uk/government/publications/families-first-partnership-programme</w:t>
      </w:r>
      <w:r>
        <w:rPr>
          <w:rFonts w:ascii="Arial" w:hAnsi="Arial" w:cs="Arial"/>
        </w:rPr>
        <w:t xml:space="preserve">  </w:t>
      </w:r>
      <w:r w:rsidRPr="00662B68">
        <w:rPr>
          <w:rFonts w:ascii="Segoe UI Symbol" w:hAnsi="Segoe UI Symbol" w:cs="Segoe UI Symbol"/>
        </w:rPr>
        <w:t>⁠</w:t>
      </w:r>
      <w:proofErr w:type="gramEnd"/>
      <w:r>
        <w:rPr>
          <w:rFonts w:ascii="Arial" w:hAnsi="Arial" w:cs="Arial"/>
        </w:rPr>
        <w:t xml:space="preserve"> </w:t>
      </w:r>
      <w:r w:rsidRPr="00662B68">
        <w:rPr>
          <w:rFonts w:ascii="Arial" w:hAnsi="Arial" w:cs="Arial"/>
        </w:rPr>
        <w:t>(Accessed: 11 August 2026).</w:t>
      </w:r>
    </w:p>
    <w:p w14:paraId="1F962803" w14:textId="77777777" w:rsidR="00D457EE" w:rsidRPr="00662B68" w:rsidRDefault="00D457EE" w:rsidP="00662B68">
      <w:pPr>
        <w:spacing w:line="360" w:lineRule="auto"/>
        <w:rPr>
          <w:rFonts w:ascii="Arial" w:hAnsi="Arial" w:cs="Arial"/>
        </w:rPr>
      </w:pPr>
    </w:p>
    <w:p w14:paraId="549A884E" w14:textId="2CA18A31" w:rsidR="00662B68" w:rsidRDefault="00662B68" w:rsidP="00662B68">
      <w:pPr>
        <w:spacing w:line="360" w:lineRule="auto"/>
        <w:rPr>
          <w:rFonts w:ascii="Arial" w:hAnsi="Arial" w:cs="Arial"/>
        </w:rPr>
      </w:pPr>
      <w:r w:rsidRPr="00662B68">
        <w:rPr>
          <w:rFonts w:ascii="Arial" w:hAnsi="Arial" w:cs="Arial"/>
        </w:rPr>
        <w:t xml:space="preserve">Department for Education (2026) </w:t>
      </w:r>
      <w:r w:rsidRPr="00662B68">
        <w:rPr>
          <w:rFonts w:ascii="Arial" w:hAnsi="Arial" w:cs="Arial"/>
          <w:i/>
          <w:iCs/>
        </w:rPr>
        <w:t>Working Together to Safeguard Children 2026</w:t>
      </w:r>
      <w:r w:rsidRPr="00662B68">
        <w:rPr>
          <w:rFonts w:ascii="Arial" w:hAnsi="Arial" w:cs="Arial"/>
        </w:rPr>
        <w:t>. Available at:</w:t>
      </w:r>
      <w:r w:rsidR="00395A2A">
        <w:rPr>
          <w:rFonts w:ascii="Arial" w:hAnsi="Arial" w:cs="Arial"/>
        </w:rPr>
        <w:t xml:space="preserve"> </w:t>
      </w:r>
      <w:r w:rsidRPr="00662B68">
        <w:rPr>
          <w:rFonts w:ascii="Arial" w:hAnsi="Arial" w:cs="Arial"/>
        </w:rPr>
        <w:t>https://www.gov.uk/government/publications/working-together-to-safeguard-children</w:t>
      </w:r>
      <w:r w:rsidR="00395A2A">
        <w:rPr>
          <w:rFonts w:ascii="Arial" w:hAnsi="Arial" w:cs="Arial"/>
        </w:rPr>
        <w:t>—</w:t>
      </w:r>
      <w:proofErr w:type="gramStart"/>
      <w:r w:rsidRPr="00662B68">
        <w:rPr>
          <w:rFonts w:ascii="Arial" w:hAnsi="Arial" w:cs="Arial"/>
        </w:rPr>
        <w:t>2</w:t>
      </w:r>
      <w:r w:rsidR="00395A2A">
        <w:rPr>
          <w:rFonts w:ascii="Arial" w:hAnsi="Arial" w:cs="Arial"/>
        </w:rPr>
        <w:t xml:space="preserve"> </w:t>
      </w:r>
      <w:r w:rsidRPr="00662B68">
        <w:rPr>
          <w:rFonts w:ascii="Arial" w:hAnsi="Arial" w:cs="Arial"/>
        </w:rPr>
        <w:t xml:space="preserve"> (</w:t>
      </w:r>
      <w:proofErr w:type="gramEnd"/>
      <w:r w:rsidRPr="00662B68">
        <w:rPr>
          <w:rFonts w:ascii="Arial" w:hAnsi="Arial" w:cs="Arial"/>
        </w:rPr>
        <w:t>Accessed: 11 August 2026).</w:t>
      </w:r>
    </w:p>
    <w:p w14:paraId="73C36254" w14:textId="77777777" w:rsidR="00F321DA" w:rsidRPr="00662B68" w:rsidRDefault="00F321DA" w:rsidP="00662B68">
      <w:pPr>
        <w:spacing w:line="360" w:lineRule="auto"/>
        <w:rPr>
          <w:rFonts w:ascii="Arial" w:hAnsi="Arial" w:cs="Arial"/>
        </w:rPr>
      </w:pPr>
    </w:p>
    <w:p w14:paraId="476C007C" w14:textId="7447744F" w:rsidR="00662B68" w:rsidRDefault="00662B68" w:rsidP="00662B68">
      <w:pPr>
        <w:spacing w:line="360" w:lineRule="auto"/>
        <w:rPr>
          <w:rFonts w:ascii="Arial" w:hAnsi="Arial" w:cs="Arial"/>
        </w:rPr>
      </w:pPr>
      <w:r w:rsidRPr="00662B68">
        <w:rPr>
          <w:rFonts w:ascii="Arial" w:hAnsi="Arial" w:cs="Arial"/>
        </w:rPr>
        <w:t xml:space="preserve">Department for Education and Department for Levelling Up, Housing and Communities (2022) Supporting Families: </w:t>
      </w:r>
      <w:r w:rsidRPr="00F321DA">
        <w:rPr>
          <w:rFonts w:ascii="Arial" w:hAnsi="Arial" w:cs="Arial"/>
          <w:i/>
          <w:iCs/>
        </w:rPr>
        <w:t>Early Help System Guide</w:t>
      </w:r>
      <w:r w:rsidRPr="00662B68">
        <w:rPr>
          <w:rFonts w:ascii="Arial" w:hAnsi="Arial" w:cs="Arial"/>
        </w:rPr>
        <w:t>.</w:t>
      </w:r>
      <w:r w:rsidR="00F321DA">
        <w:rPr>
          <w:rFonts w:ascii="Arial" w:hAnsi="Arial" w:cs="Arial"/>
        </w:rPr>
        <w:t xml:space="preserve"> </w:t>
      </w:r>
      <w:r w:rsidRPr="00662B68">
        <w:rPr>
          <w:rFonts w:ascii="Arial" w:hAnsi="Arial" w:cs="Arial"/>
        </w:rPr>
        <w:t>Available at: https://www.gov.uk/government/publications/supporting-families-early-help-system-guide</w:t>
      </w:r>
      <w:r w:rsidR="00F321DA">
        <w:rPr>
          <w:rFonts w:ascii="Arial" w:hAnsi="Arial" w:cs="Arial"/>
        </w:rPr>
        <w:t xml:space="preserve"> </w:t>
      </w:r>
      <w:r w:rsidRPr="00662B68">
        <w:rPr>
          <w:rFonts w:ascii="Segoe UI Symbol" w:hAnsi="Segoe UI Symbol" w:cs="Segoe UI Symbol"/>
        </w:rPr>
        <w:t>⁠</w:t>
      </w:r>
      <w:r w:rsidRPr="00662B68">
        <w:rPr>
          <w:rFonts w:ascii="Arial" w:hAnsi="Arial" w:cs="Arial"/>
        </w:rPr>
        <w:t xml:space="preserve"> (Accessed: 11 August 2026).</w:t>
      </w:r>
    </w:p>
    <w:p w14:paraId="2F1B7F04" w14:textId="77777777" w:rsidR="00F321DA" w:rsidRPr="00662B68" w:rsidRDefault="00F321DA" w:rsidP="00662B68">
      <w:pPr>
        <w:spacing w:line="360" w:lineRule="auto"/>
        <w:rPr>
          <w:rFonts w:ascii="Arial" w:hAnsi="Arial" w:cs="Arial"/>
        </w:rPr>
      </w:pPr>
    </w:p>
    <w:p w14:paraId="155B8152" w14:textId="15B3484D" w:rsidR="00662B68" w:rsidRDefault="00662B68" w:rsidP="00662B68">
      <w:pPr>
        <w:spacing w:line="360" w:lineRule="auto"/>
        <w:rPr>
          <w:rFonts w:ascii="Arial" w:hAnsi="Arial" w:cs="Arial"/>
        </w:rPr>
      </w:pPr>
      <w:r w:rsidRPr="00662B68">
        <w:rPr>
          <w:rFonts w:ascii="Arial" w:hAnsi="Arial" w:cs="Arial"/>
        </w:rPr>
        <w:t xml:space="preserve">Leeds City Council (2025) </w:t>
      </w:r>
      <w:r w:rsidRPr="00F321DA">
        <w:rPr>
          <w:rFonts w:ascii="Arial" w:hAnsi="Arial" w:cs="Arial"/>
          <w:i/>
          <w:iCs/>
        </w:rPr>
        <w:t>One minute guide: Early help. Leeds</w:t>
      </w:r>
      <w:r w:rsidRPr="00662B68">
        <w:rPr>
          <w:rFonts w:ascii="Arial" w:hAnsi="Arial" w:cs="Arial"/>
        </w:rPr>
        <w:t>: Leeds City Council. Available at: https://www.leeds.gov.uk/one-minute-guides/early-help</w:t>
      </w:r>
      <w:r w:rsidR="00F321DA">
        <w:rPr>
          <w:rFonts w:ascii="Arial" w:hAnsi="Arial" w:cs="Arial"/>
        </w:rPr>
        <w:t xml:space="preserve"> </w:t>
      </w:r>
      <w:r w:rsidRPr="00662B68">
        <w:rPr>
          <w:rFonts w:ascii="Segoe UI Symbol" w:hAnsi="Segoe UI Symbol" w:cs="Segoe UI Symbol"/>
        </w:rPr>
        <w:t>⁠</w:t>
      </w:r>
      <w:r w:rsidRPr="00662B68">
        <w:rPr>
          <w:rFonts w:ascii="Arial" w:hAnsi="Arial" w:cs="Arial"/>
        </w:rPr>
        <w:t xml:space="preserve"> (Accessed: 11 August 2026).</w:t>
      </w:r>
    </w:p>
    <w:p w14:paraId="7DC25F52" w14:textId="77777777" w:rsidR="00F321DA" w:rsidRPr="00662B68" w:rsidRDefault="00F321DA" w:rsidP="00662B68">
      <w:pPr>
        <w:spacing w:line="360" w:lineRule="auto"/>
        <w:rPr>
          <w:rFonts w:ascii="Arial" w:hAnsi="Arial" w:cs="Arial"/>
        </w:rPr>
      </w:pPr>
    </w:p>
    <w:p w14:paraId="071A0DB2" w14:textId="0D8C0EE1" w:rsidR="00F321DA" w:rsidRDefault="00662B68" w:rsidP="00662B68">
      <w:pPr>
        <w:spacing w:line="360" w:lineRule="auto"/>
        <w:rPr>
          <w:rFonts w:ascii="Arial" w:hAnsi="Arial" w:cs="Arial"/>
        </w:rPr>
      </w:pPr>
      <w:r w:rsidRPr="00662B68">
        <w:rPr>
          <w:rFonts w:ascii="Arial" w:hAnsi="Arial" w:cs="Arial"/>
        </w:rPr>
        <w:t xml:space="preserve">Norfolk County Council (2023) </w:t>
      </w:r>
      <w:r w:rsidRPr="00D457EE">
        <w:rPr>
          <w:rFonts w:ascii="Arial" w:hAnsi="Arial" w:cs="Arial"/>
          <w:i/>
          <w:iCs/>
        </w:rPr>
        <w:t>Norfolk's Start for Life and Family Hubs approach. Norwich: Norfolk County Council.</w:t>
      </w:r>
      <w:r w:rsidRPr="00662B68">
        <w:rPr>
          <w:rFonts w:ascii="Arial" w:hAnsi="Arial" w:cs="Arial"/>
        </w:rPr>
        <w:t xml:space="preserve"> Available at: https://csapps.norfolk.gov.uk/csshared/ecourier2/misheet.asp?misheetid=64859</w:t>
      </w:r>
      <w:r w:rsidR="00F321DA">
        <w:rPr>
          <w:rFonts w:ascii="Arial" w:hAnsi="Arial" w:cs="Arial"/>
        </w:rPr>
        <w:t xml:space="preserve"> </w:t>
      </w:r>
      <w:r w:rsidRPr="00662B68">
        <w:rPr>
          <w:rFonts w:ascii="Segoe UI Symbol" w:hAnsi="Segoe UI Symbol" w:cs="Segoe UI Symbol"/>
        </w:rPr>
        <w:t>⁠</w:t>
      </w:r>
    </w:p>
    <w:p w14:paraId="727CEC52" w14:textId="3669777F" w:rsidR="00662B68" w:rsidRDefault="00662B68" w:rsidP="00662B68">
      <w:pPr>
        <w:spacing w:line="360" w:lineRule="auto"/>
        <w:rPr>
          <w:rFonts w:ascii="Arial" w:hAnsi="Arial" w:cs="Arial"/>
        </w:rPr>
      </w:pPr>
      <w:r w:rsidRPr="00662B68">
        <w:rPr>
          <w:rFonts w:ascii="Arial" w:hAnsi="Arial" w:cs="Arial"/>
        </w:rPr>
        <w:t>(Accessed: 11 August 2026).</w:t>
      </w:r>
    </w:p>
    <w:p w14:paraId="06FAB10B" w14:textId="77777777" w:rsidR="00D457EE" w:rsidRDefault="00D457EE" w:rsidP="00662B68">
      <w:pPr>
        <w:spacing w:line="360" w:lineRule="auto"/>
        <w:rPr>
          <w:rFonts w:ascii="Arial" w:hAnsi="Arial" w:cs="Arial"/>
        </w:rPr>
      </w:pPr>
    </w:p>
    <w:p w14:paraId="2F8BBBF1" w14:textId="77777777" w:rsidR="00D457EE" w:rsidRDefault="00D457EE" w:rsidP="00662B68">
      <w:pPr>
        <w:spacing w:line="360" w:lineRule="auto"/>
        <w:rPr>
          <w:rFonts w:ascii="Arial" w:hAnsi="Arial" w:cs="Arial"/>
        </w:rPr>
      </w:pPr>
    </w:p>
    <w:p w14:paraId="3F15CCE3" w14:textId="77777777" w:rsidR="00D457EE" w:rsidRDefault="00D457EE" w:rsidP="00662B68">
      <w:pPr>
        <w:spacing w:line="360" w:lineRule="auto"/>
        <w:rPr>
          <w:rFonts w:ascii="Arial" w:hAnsi="Arial" w:cs="Arial"/>
        </w:rPr>
      </w:pPr>
    </w:p>
    <w:p w14:paraId="3D82F535" w14:textId="1ACE6C23" w:rsidR="00662B68" w:rsidRDefault="00662B68" w:rsidP="00662B68">
      <w:pPr>
        <w:spacing w:line="360" w:lineRule="auto"/>
        <w:rPr>
          <w:rFonts w:ascii="Arial" w:hAnsi="Arial" w:cs="Arial"/>
        </w:rPr>
      </w:pPr>
      <w:r w:rsidRPr="00662B68">
        <w:rPr>
          <w:rFonts w:ascii="Arial" w:hAnsi="Arial" w:cs="Arial"/>
        </w:rPr>
        <w:lastRenderedPageBreak/>
        <w:t xml:space="preserve">Ofsted, Care Quality Commission (2023) </w:t>
      </w:r>
      <w:r w:rsidRPr="00D457EE">
        <w:rPr>
          <w:rFonts w:ascii="Arial" w:hAnsi="Arial" w:cs="Arial"/>
          <w:i/>
          <w:iCs/>
        </w:rPr>
        <w:t>The multi-agency response to children and families who need help.</w:t>
      </w:r>
      <w:r w:rsidRPr="00662B68">
        <w:rPr>
          <w:rFonts w:ascii="Arial" w:hAnsi="Arial" w:cs="Arial"/>
        </w:rPr>
        <w:t xml:space="preserve"> Available at: https://www.gov.uk/government/publications/the-multi-agency-response-to-children-and-families-who-need-help/the-multi-agency-response-to-children-and-families-who-need-help</w:t>
      </w:r>
      <w:r w:rsidRPr="00662B68">
        <w:rPr>
          <w:rFonts w:ascii="Segoe UI Symbol" w:hAnsi="Segoe UI Symbol" w:cs="Segoe UI Symbol"/>
        </w:rPr>
        <w:t>⁠</w:t>
      </w:r>
      <w:r w:rsidRPr="00662B68">
        <w:rPr>
          <w:rFonts w:ascii="Arial" w:hAnsi="Arial" w:cs="Arial"/>
        </w:rPr>
        <w:t xml:space="preserve"> (Accessed: 11 August 2026).</w:t>
      </w:r>
    </w:p>
    <w:p w14:paraId="01B16F7E" w14:textId="77777777" w:rsidR="00F321DA" w:rsidRPr="00662B68" w:rsidRDefault="00F321DA" w:rsidP="00662B68">
      <w:pPr>
        <w:spacing w:line="360" w:lineRule="auto"/>
        <w:rPr>
          <w:rFonts w:ascii="Arial" w:hAnsi="Arial" w:cs="Arial"/>
        </w:rPr>
      </w:pPr>
    </w:p>
    <w:p w14:paraId="6405CFFD" w14:textId="50375B5F" w:rsidR="00662B68" w:rsidRDefault="00662B68" w:rsidP="00662B68">
      <w:pPr>
        <w:spacing w:line="360" w:lineRule="auto"/>
        <w:rPr>
          <w:rFonts w:ascii="Arial" w:hAnsi="Arial" w:cs="Arial"/>
        </w:rPr>
      </w:pPr>
      <w:r w:rsidRPr="00662B68">
        <w:rPr>
          <w:rFonts w:ascii="Arial" w:hAnsi="Arial" w:cs="Arial"/>
        </w:rPr>
        <w:t xml:space="preserve">Staffordshire County Council (2026) </w:t>
      </w:r>
      <w:r w:rsidRPr="00F321DA">
        <w:rPr>
          <w:rFonts w:ascii="Arial" w:hAnsi="Arial" w:cs="Arial"/>
          <w:i/>
          <w:iCs/>
        </w:rPr>
        <w:t xml:space="preserve">Early </w:t>
      </w:r>
      <w:proofErr w:type="gramStart"/>
      <w:r w:rsidRPr="00F321DA">
        <w:rPr>
          <w:rFonts w:ascii="Arial" w:hAnsi="Arial" w:cs="Arial"/>
          <w:i/>
          <w:iCs/>
        </w:rPr>
        <w:t>Help</w:t>
      </w:r>
      <w:r w:rsidRPr="00662B68">
        <w:rPr>
          <w:rFonts w:ascii="Arial" w:hAnsi="Arial" w:cs="Arial"/>
        </w:rPr>
        <w:t xml:space="preserve">  Available</w:t>
      </w:r>
      <w:proofErr w:type="gramEnd"/>
      <w:r w:rsidRPr="00662B68">
        <w:rPr>
          <w:rFonts w:ascii="Arial" w:hAnsi="Arial" w:cs="Arial"/>
        </w:rPr>
        <w:t xml:space="preserve"> at: https://www.staffordshire.gov.uk/children-young-people-and-families/family-hubs/early-help-helping-children-and-families-early</w:t>
      </w:r>
      <w:r w:rsidR="00F321DA">
        <w:rPr>
          <w:rFonts w:ascii="Arial" w:hAnsi="Arial" w:cs="Arial"/>
        </w:rPr>
        <w:t xml:space="preserve"> </w:t>
      </w:r>
      <w:r w:rsidRPr="00662B68">
        <w:rPr>
          <w:rFonts w:ascii="Segoe UI Symbol" w:hAnsi="Segoe UI Symbol" w:cs="Segoe UI Symbol"/>
        </w:rPr>
        <w:t>⁠</w:t>
      </w:r>
      <w:r w:rsidRPr="00662B68">
        <w:rPr>
          <w:rFonts w:ascii="Arial" w:hAnsi="Arial" w:cs="Arial"/>
        </w:rPr>
        <w:t xml:space="preserve"> (Accessed: 11 August 2026).</w:t>
      </w:r>
    </w:p>
    <w:p w14:paraId="15DC24C3" w14:textId="77777777" w:rsidR="00F321DA" w:rsidRPr="00662B68" w:rsidRDefault="00F321DA" w:rsidP="00662B68">
      <w:pPr>
        <w:spacing w:line="360" w:lineRule="auto"/>
        <w:rPr>
          <w:rFonts w:ascii="Arial" w:hAnsi="Arial" w:cs="Arial"/>
        </w:rPr>
      </w:pPr>
    </w:p>
    <w:p w14:paraId="49A5F491" w14:textId="4643DD26" w:rsidR="00623D07" w:rsidRDefault="00662B68" w:rsidP="00662B68">
      <w:pPr>
        <w:spacing w:line="360" w:lineRule="auto"/>
        <w:rPr>
          <w:rFonts w:ascii="Arial" w:hAnsi="Arial" w:cs="Arial"/>
        </w:rPr>
      </w:pPr>
      <w:r w:rsidRPr="00662B68">
        <w:rPr>
          <w:rFonts w:ascii="Arial" w:hAnsi="Arial" w:cs="Arial"/>
        </w:rPr>
        <w:t xml:space="preserve">UK Parliament (2004) Children Act 2004. London: </w:t>
      </w:r>
      <w:r w:rsidRPr="00F321DA">
        <w:rPr>
          <w:rFonts w:ascii="Arial" w:hAnsi="Arial" w:cs="Arial"/>
          <w:i/>
          <w:iCs/>
        </w:rPr>
        <w:t>The National Archives</w:t>
      </w:r>
      <w:r w:rsidRPr="00662B68">
        <w:rPr>
          <w:rFonts w:ascii="Arial" w:hAnsi="Arial" w:cs="Arial"/>
        </w:rPr>
        <w:t>. Available at: https://www.legislation.gov.uk/ukpga/2004/31</w:t>
      </w:r>
      <w:r w:rsidR="00F321DA">
        <w:rPr>
          <w:rFonts w:ascii="Arial" w:hAnsi="Arial" w:cs="Arial"/>
        </w:rPr>
        <w:t xml:space="preserve"> </w:t>
      </w:r>
      <w:r w:rsidRPr="00662B68">
        <w:rPr>
          <w:rFonts w:ascii="Segoe UI Symbol" w:hAnsi="Segoe UI Symbol" w:cs="Segoe UI Symbol"/>
        </w:rPr>
        <w:t>⁠</w:t>
      </w:r>
      <w:r w:rsidRPr="00662B68">
        <w:rPr>
          <w:rFonts w:ascii="Arial" w:hAnsi="Arial" w:cs="Arial"/>
        </w:rPr>
        <w:t xml:space="preserve"> (Accessed: 11 August 2026).</w:t>
      </w:r>
    </w:p>
    <w:sectPr w:rsidR="00623D07">
      <w:head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3C6DF2" w14:textId="77777777" w:rsidR="00AC6498" w:rsidRDefault="00AC6498" w:rsidP="000C6988">
      <w:pPr>
        <w:spacing w:after="0" w:line="240" w:lineRule="auto"/>
      </w:pPr>
      <w:r>
        <w:separator/>
      </w:r>
    </w:p>
  </w:endnote>
  <w:endnote w:type="continuationSeparator" w:id="0">
    <w:p w14:paraId="5A4A1606" w14:textId="77777777" w:rsidR="00AC6498" w:rsidRDefault="00AC6498" w:rsidP="000C69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998F10" w14:textId="77777777" w:rsidR="00AC6498" w:rsidRDefault="00AC6498" w:rsidP="000C6988">
      <w:pPr>
        <w:spacing w:after="0" w:line="240" w:lineRule="auto"/>
      </w:pPr>
      <w:r>
        <w:separator/>
      </w:r>
    </w:p>
  </w:footnote>
  <w:footnote w:type="continuationSeparator" w:id="0">
    <w:p w14:paraId="1DAF0581" w14:textId="77777777" w:rsidR="00AC6498" w:rsidRDefault="00AC6498" w:rsidP="000C69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AD8079" w14:textId="77777777" w:rsidR="000C6988" w:rsidRDefault="000C698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E30"/>
    <w:rsid w:val="0008363C"/>
    <w:rsid w:val="000C6988"/>
    <w:rsid w:val="00113F60"/>
    <w:rsid w:val="00176E49"/>
    <w:rsid w:val="001D76F6"/>
    <w:rsid w:val="003829FD"/>
    <w:rsid w:val="00395A2A"/>
    <w:rsid w:val="003B0775"/>
    <w:rsid w:val="00413E8E"/>
    <w:rsid w:val="005917C7"/>
    <w:rsid w:val="005B3693"/>
    <w:rsid w:val="0061676D"/>
    <w:rsid w:val="00623D07"/>
    <w:rsid w:val="00662B68"/>
    <w:rsid w:val="00731BDD"/>
    <w:rsid w:val="00761644"/>
    <w:rsid w:val="00776E30"/>
    <w:rsid w:val="007876BF"/>
    <w:rsid w:val="007B5CCB"/>
    <w:rsid w:val="00886F1E"/>
    <w:rsid w:val="009508DB"/>
    <w:rsid w:val="00A429B2"/>
    <w:rsid w:val="00A807CB"/>
    <w:rsid w:val="00AC6498"/>
    <w:rsid w:val="00B0019D"/>
    <w:rsid w:val="00B578A3"/>
    <w:rsid w:val="00BE7B88"/>
    <w:rsid w:val="00BF521F"/>
    <w:rsid w:val="00C07301"/>
    <w:rsid w:val="00C55DC9"/>
    <w:rsid w:val="00C87738"/>
    <w:rsid w:val="00C90233"/>
    <w:rsid w:val="00CE190B"/>
    <w:rsid w:val="00D0575A"/>
    <w:rsid w:val="00D457EE"/>
    <w:rsid w:val="00E21FB0"/>
    <w:rsid w:val="00EF534B"/>
    <w:rsid w:val="00F321DA"/>
    <w:rsid w:val="00F569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35E1EA"/>
  <w15:chartTrackingRefBased/>
  <w15:docId w15:val="{4466D952-E647-4BE4-B690-600188E654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6E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76E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6E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6E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6E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6E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6E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6E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6E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6E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6E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6E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6E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6E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6E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6E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6E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6E30"/>
    <w:rPr>
      <w:rFonts w:eastAsiaTheme="majorEastAsia" w:cstheme="majorBidi"/>
      <w:color w:val="272727" w:themeColor="text1" w:themeTint="D8"/>
    </w:rPr>
  </w:style>
  <w:style w:type="paragraph" w:styleId="Title">
    <w:name w:val="Title"/>
    <w:basedOn w:val="Normal"/>
    <w:next w:val="Normal"/>
    <w:link w:val="TitleChar"/>
    <w:uiPriority w:val="10"/>
    <w:qFormat/>
    <w:rsid w:val="00776E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6E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6E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6E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6E30"/>
    <w:pPr>
      <w:spacing w:before="160"/>
      <w:jc w:val="center"/>
    </w:pPr>
    <w:rPr>
      <w:i/>
      <w:iCs/>
      <w:color w:val="404040" w:themeColor="text1" w:themeTint="BF"/>
    </w:rPr>
  </w:style>
  <w:style w:type="character" w:customStyle="1" w:styleId="QuoteChar">
    <w:name w:val="Quote Char"/>
    <w:basedOn w:val="DefaultParagraphFont"/>
    <w:link w:val="Quote"/>
    <w:uiPriority w:val="29"/>
    <w:rsid w:val="00776E30"/>
    <w:rPr>
      <w:i/>
      <w:iCs/>
      <w:color w:val="404040" w:themeColor="text1" w:themeTint="BF"/>
    </w:rPr>
  </w:style>
  <w:style w:type="paragraph" w:styleId="ListParagraph">
    <w:name w:val="List Paragraph"/>
    <w:basedOn w:val="Normal"/>
    <w:uiPriority w:val="34"/>
    <w:qFormat/>
    <w:rsid w:val="00776E30"/>
    <w:pPr>
      <w:ind w:left="720"/>
      <w:contextualSpacing/>
    </w:pPr>
  </w:style>
  <w:style w:type="character" w:styleId="IntenseEmphasis">
    <w:name w:val="Intense Emphasis"/>
    <w:basedOn w:val="DefaultParagraphFont"/>
    <w:uiPriority w:val="21"/>
    <w:qFormat/>
    <w:rsid w:val="00776E30"/>
    <w:rPr>
      <w:i/>
      <w:iCs/>
      <w:color w:val="0F4761" w:themeColor="accent1" w:themeShade="BF"/>
    </w:rPr>
  </w:style>
  <w:style w:type="paragraph" w:styleId="IntenseQuote">
    <w:name w:val="Intense Quote"/>
    <w:basedOn w:val="Normal"/>
    <w:next w:val="Normal"/>
    <w:link w:val="IntenseQuoteChar"/>
    <w:uiPriority w:val="30"/>
    <w:qFormat/>
    <w:rsid w:val="00776E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6E30"/>
    <w:rPr>
      <w:i/>
      <w:iCs/>
      <w:color w:val="0F4761" w:themeColor="accent1" w:themeShade="BF"/>
    </w:rPr>
  </w:style>
  <w:style w:type="character" w:styleId="IntenseReference">
    <w:name w:val="Intense Reference"/>
    <w:basedOn w:val="DefaultParagraphFont"/>
    <w:uiPriority w:val="32"/>
    <w:qFormat/>
    <w:rsid w:val="00776E30"/>
    <w:rPr>
      <w:b/>
      <w:bCs/>
      <w:smallCaps/>
      <w:color w:val="0F4761" w:themeColor="accent1" w:themeShade="BF"/>
      <w:spacing w:val="5"/>
    </w:rPr>
  </w:style>
  <w:style w:type="paragraph" w:styleId="Header">
    <w:name w:val="header"/>
    <w:basedOn w:val="Normal"/>
    <w:link w:val="HeaderChar"/>
    <w:uiPriority w:val="99"/>
    <w:unhideWhenUsed/>
    <w:rsid w:val="000C6988"/>
    <w:pPr>
      <w:tabs>
        <w:tab w:val="center" w:pos="4680"/>
        <w:tab w:val="right" w:pos="9360"/>
      </w:tabs>
      <w:spacing w:after="0" w:line="240" w:lineRule="auto"/>
    </w:pPr>
  </w:style>
  <w:style w:type="character" w:customStyle="1" w:styleId="HeaderChar">
    <w:name w:val="Header Char"/>
    <w:basedOn w:val="DefaultParagraphFont"/>
    <w:link w:val="Header"/>
    <w:uiPriority w:val="99"/>
    <w:rsid w:val="000C6988"/>
  </w:style>
  <w:style w:type="paragraph" w:styleId="Footer">
    <w:name w:val="footer"/>
    <w:basedOn w:val="Normal"/>
    <w:link w:val="FooterChar"/>
    <w:uiPriority w:val="99"/>
    <w:unhideWhenUsed/>
    <w:rsid w:val="000C6988"/>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69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710B1D020C9DD4497C086D7D5D1F2DD" ma:contentTypeVersion="10" ma:contentTypeDescription="Create a new document." ma:contentTypeScope="" ma:versionID="eae210837770ad0769b1248c9eb90c23">
  <xsd:schema xmlns:xsd="http://www.w3.org/2001/XMLSchema" xmlns:xs="http://www.w3.org/2001/XMLSchema" xmlns:p="http://schemas.microsoft.com/office/2006/metadata/properties" xmlns:ns3="9ad724d2-936a-4e87-aefe-ecd4a0377740" targetNamespace="http://schemas.microsoft.com/office/2006/metadata/properties" ma:root="true" ma:fieldsID="cc4520f0519bde74b9002d2eed0fc1a3" ns3:_="">
    <xsd:import namespace="9ad724d2-936a-4e87-aefe-ecd4a037774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ad724d2-936a-4e87-aefe-ecd4a037774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ad724d2-936a-4e87-aefe-ecd4a0377740" xsi:nil="true"/>
  </documentManagement>
</p:properties>
</file>

<file path=customXml/itemProps1.xml><?xml version="1.0" encoding="utf-8"?>
<ds:datastoreItem xmlns:ds="http://schemas.openxmlformats.org/officeDocument/2006/customXml" ds:itemID="{933528C6-9190-48F8-8A08-419D00C267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ad724d2-936a-4e87-aefe-ecd4a037774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6AB5466-AE1B-4669-9848-3CA627E32C5D}">
  <ds:schemaRefs>
    <ds:schemaRef ds:uri="http://schemas.microsoft.com/sharepoint/v3/contenttype/forms"/>
  </ds:schemaRefs>
</ds:datastoreItem>
</file>

<file path=customXml/itemProps3.xml><?xml version="1.0" encoding="utf-8"?>
<ds:datastoreItem xmlns:ds="http://schemas.openxmlformats.org/officeDocument/2006/customXml" ds:itemID="{DCC9CA90-8FCF-4738-A913-BDC77A8024F6}">
  <ds:schemaRefs>
    <ds:schemaRef ds:uri="http://schemas.microsoft.com/office/2006/metadata/properties"/>
    <ds:schemaRef ds:uri="http://schemas.microsoft.com/office/infopath/2007/PartnerControls"/>
    <ds:schemaRef ds:uri="9ad724d2-936a-4e87-aefe-ecd4a0377740"/>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2445</Words>
  <Characters>13941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Melisa Turhan Mehmed (2430334)</dc:creator>
  <cp:keywords/>
  <dc:description/>
  <cp:lastModifiedBy>Melisa Turhan Mehmed (2430334)</cp:lastModifiedBy>
  <cp:revision>2</cp:revision>
  <dcterms:created xsi:type="dcterms:W3CDTF">2026-08-14T02:39:00Z</dcterms:created>
  <dcterms:modified xsi:type="dcterms:W3CDTF">2026-08-14T02:39:00Z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0x0101005710B1D020C9DD4497C086D7D5D1F2DD</vt:lpwstr>
  </property>
</Properties>
</file>