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E986119" w14:textId="25B38D23" w:rsidR="0033160A" w:rsidRDefault="007170F2">
      <w:pPr>
        <w:rPr>
          <w:rFonts w:ascii="Segoe UI" w:hAnsi="Segoe UI" w:cs="Segoe UI"/>
          <w:color w:val="373A3C"/>
          <w:sz w:val="23"/>
          <w:szCs w:val="23"/>
          <w:shd w:val="clear" w:color="auto" w:fill="FBF7F5"/>
        </w:rPr>
      </w:pPr>
      <w:r>
        <w:rPr>
          <w:rFonts w:ascii="Segoe UI" w:hAnsi="Segoe UI" w:cs="Segoe UI"/>
          <w:color w:val="373A3C"/>
          <w:sz w:val="23"/>
          <w:szCs w:val="23"/>
          <w:shd w:val="clear" w:color="auto" w:fill="FBF7F5"/>
        </w:rPr>
        <w:t>Reflections on ‘Leadership Transitions’ by Bill Gentry (2015)</w:t>
      </w:r>
    </w:p>
    <w:p w14:paraId="672E65D2" w14:textId="1B98D86D" w:rsidR="007170F2" w:rsidRDefault="0033160A" w:rsidP="007170F2">
      <w:pPr>
        <w:jc w:val="both"/>
        <w:rPr>
          <w:rFonts w:cstheme="minorHAnsi"/>
          <w:color w:val="373A3C"/>
          <w:sz w:val="24"/>
          <w:szCs w:val="24"/>
          <w:shd w:val="clear" w:color="auto" w:fill="FBF7F5"/>
        </w:rPr>
      </w:pPr>
      <w:r w:rsidRPr="007170F2">
        <w:rPr>
          <w:rFonts w:cstheme="minorHAnsi"/>
          <w:color w:val="373A3C"/>
          <w:sz w:val="24"/>
          <w:szCs w:val="24"/>
          <w:shd w:val="clear" w:color="auto" w:fill="FBF7F5"/>
        </w:rPr>
        <w:t>I actually read most of the articles! They all cited similar themes; ‘Leadership Transitions’ however registered most closely with my own experiences as a leader.</w:t>
      </w:r>
      <w:r w:rsid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  </w:t>
      </w:r>
      <w:r w:rsidRP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I personally found it hard transition from Constable to Sergeant, I am a </w:t>
      </w:r>
      <w:r w:rsidR="00E123E8" w:rsidRPr="007170F2">
        <w:rPr>
          <w:rFonts w:cstheme="minorHAnsi"/>
          <w:color w:val="373A3C"/>
          <w:sz w:val="24"/>
          <w:szCs w:val="24"/>
          <w:shd w:val="clear" w:color="auto" w:fill="FBF7F5"/>
        </w:rPr>
        <w:t>‘</w:t>
      </w:r>
      <w:r w:rsidRPr="007170F2">
        <w:rPr>
          <w:rFonts w:cstheme="minorHAnsi"/>
          <w:color w:val="373A3C"/>
          <w:sz w:val="24"/>
          <w:szCs w:val="24"/>
          <w:shd w:val="clear" w:color="auto" w:fill="FBF7F5"/>
        </w:rPr>
        <w:t>people person</w:t>
      </w:r>
      <w:r w:rsidR="00E123E8" w:rsidRPr="007170F2">
        <w:rPr>
          <w:rFonts w:cstheme="minorHAnsi"/>
          <w:color w:val="373A3C"/>
          <w:sz w:val="24"/>
          <w:szCs w:val="24"/>
          <w:shd w:val="clear" w:color="auto" w:fill="FBF7F5"/>
        </w:rPr>
        <w:t>’</w:t>
      </w:r>
      <w:r w:rsidRP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 and found it </w:t>
      </w:r>
      <w:r w:rsidR="00592B89">
        <w:rPr>
          <w:rFonts w:cstheme="minorHAnsi"/>
          <w:color w:val="373A3C"/>
          <w:sz w:val="24"/>
          <w:szCs w:val="24"/>
          <w:shd w:val="clear" w:color="auto" w:fill="FBF7F5"/>
        </w:rPr>
        <w:t xml:space="preserve">initially quite </w:t>
      </w:r>
      <w:r w:rsidR="00835EC2" w:rsidRPr="007170F2">
        <w:rPr>
          <w:rFonts w:cstheme="minorHAnsi"/>
          <w:color w:val="373A3C"/>
          <w:sz w:val="24"/>
          <w:szCs w:val="24"/>
          <w:shd w:val="clear" w:color="auto" w:fill="FBF7F5"/>
        </w:rPr>
        <w:t>difficult</w:t>
      </w:r>
      <w:r w:rsidRP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 </w:t>
      </w:r>
      <w:r w:rsidR="00835EC2" w:rsidRPr="007170F2">
        <w:rPr>
          <w:rFonts w:cstheme="minorHAnsi"/>
          <w:color w:val="373A3C"/>
          <w:sz w:val="24"/>
          <w:szCs w:val="24"/>
          <w:shd w:val="clear" w:color="auto" w:fill="FBF7F5"/>
        </w:rPr>
        <w:t>to</w:t>
      </w:r>
      <w:r w:rsid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 discipline</w:t>
      </w:r>
      <w:r w:rsidRPr="007170F2">
        <w:rPr>
          <w:rFonts w:cstheme="minorHAnsi"/>
          <w:color w:val="373A3C"/>
          <w:sz w:val="24"/>
          <w:szCs w:val="24"/>
          <w:shd w:val="clear" w:color="auto" w:fill="FBF7F5"/>
        </w:rPr>
        <w:t>.</w:t>
      </w:r>
      <w:r w:rsidR="00E123E8" w:rsidRP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  </w:t>
      </w:r>
    </w:p>
    <w:p w14:paraId="5605E2EA" w14:textId="085A744E" w:rsidR="00835EC2" w:rsidRPr="007170F2" w:rsidRDefault="00835EC2" w:rsidP="007170F2">
      <w:pPr>
        <w:jc w:val="both"/>
        <w:rPr>
          <w:rFonts w:cstheme="minorHAnsi"/>
          <w:color w:val="373A3C"/>
          <w:sz w:val="24"/>
          <w:szCs w:val="24"/>
          <w:shd w:val="clear" w:color="auto" w:fill="FBF7F5"/>
        </w:rPr>
      </w:pPr>
      <w:r w:rsidRP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I </w:t>
      </w:r>
      <w:r w:rsidR="00592B89">
        <w:rPr>
          <w:rFonts w:cstheme="minorHAnsi"/>
          <w:color w:val="373A3C"/>
          <w:sz w:val="24"/>
          <w:szCs w:val="24"/>
          <w:shd w:val="clear" w:color="auto" w:fill="FBF7F5"/>
        </w:rPr>
        <w:t xml:space="preserve">then </w:t>
      </w:r>
      <w:r w:rsidRPr="007170F2">
        <w:rPr>
          <w:rFonts w:cstheme="minorHAnsi"/>
          <w:color w:val="373A3C"/>
          <w:sz w:val="24"/>
          <w:szCs w:val="24"/>
          <w:shd w:val="clear" w:color="auto" w:fill="FBF7F5"/>
        </w:rPr>
        <w:t>considered my staff that recently undertook temporary Sergeants roles</w:t>
      </w:r>
      <w:r w:rsidR="00592B89">
        <w:rPr>
          <w:rFonts w:cstheme="minorHAnsi"/>
          <w:color w:val="373A3C"/>
          <w:sz w:val="24"/>
          <w:szCs w:val="24"/>
          <w:shd w:val="clear" w:color="auto" w:fill="FBF7F5"/>
        </w:rPr>
        <w:t>;</w:t>
      </w:r>
      <w:r w:rsidRP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 some were </w:t>
      </w:r>
      <w:r w:rsid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clearly </w:t>
      </w:r>
      <w:r w:rsidRPr="007170F2">
        <w:rPr>
          <w:rFonts w:cstheme="minorHAnsi"/>
          <w:color w:val="373A3C"/>
          <w:sz w:val="24"/>
          <w:szCs w:val="24"/>
          <w:shd w:val="clear" w:color="auto" w:fill="FBF7F5"/>
        </w:rPr>
        <w:t>better prepared for this aspect of leadership than others.  I saw</w:t>
      </w:r>
      <w:r w:rsid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 </w:t>
      </w:r>
      <w:r w:rsidRPr="007170F2">
        <w:rPr>
          <w:rFonts w:cstheme="minorHAnsi"/>
          <w:color w:val="373A3C"/>
          <w:sz w:val="24"/>
          <w:szCs w:val="24"/>
          <w:shd w:val="clear" w:color="auto" w:fill="FBF7F5"/>
        </w:rPr>
        <w:t>examples of little grip on the management of tardy crime investigations (for fear of upsetting a former peer) or a rush to ‘step in’ and be hands on rather than ‘step back’ and supervise.</w:t>
      </w:r>
    </w:p>
    <w:p w14:paraId="145105A9" w14:textId="311F5B20" w:rsidR="00E123E8" w:rsidRPr="007170F2" w:rsidRDefault="00E123E8" w:rsidP="007170F2">
      <w:pPr>
        <w:jc w:val="both"/>
        <w:rPr>
          <w:rFonts w:cstheme="minorHAnsi"/>
          <w:color w:val="373A3C"/>
          <w:sz w:val="24"/>
          <w:szCs w:val="24"/>
          <w:shd w:val="clear" w:color="auto" w:fill="FBF7F5"/>
        </w:rPr>
      </w:pPr>
      <w:r w:rsidRPr="007170F2">
        <w:rPr>
          <w:rFonts w:cstheme="minorHAnsi"/>
          <w:color w:val="373A3C"/>
          <w:sz w:val="24"/>
          <w:szCs w:val="24"/>
          <w:shd w:val="clear" w:color="auto" w:fill="FBF7F5"/>
        </w:rPr>
        <w:t>I agree with the author’s findings that middle managers do not worry about this issue. Whilst I have good relationships with my peers, it is rarely as close a relationship as that with whom I joined</w:t>
      </w:r>
      <w:r w:rsidR="007170F2">
        <w:rPr>
          <w:rFonts w:cstheme="minorHAnsi"/>
          <w:color w:val="373A3C"/>
          <w:sz w:val="24"/>
          <w:szCs w:val="24"/>
          <w:shd w:val="clear" w:color="auto" w:fill="FBF7F5"/>
        </w:rPr>
        <w:t>,</w:t>
      </w:r>
      <w:r w:rsidRP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 which makes it</w:t>
      </w:r>
      <w:r w:rsidR="00B97994">
        <w:rPr>
          <w:rFonts w:cstheme="minorHAnsi"/>
          <w:color w:val="373A3C"/>
          <w:sz w:val="24"/>
          <w:szCs w:val="24"/>
          <w:shd w:val="clear" w:color="auto" w:fill="FBF7F5"/>
        </w:rPr>
        <w:t xml:space="preserve"> far</w:t>
      </w:r>
      <w:r w:rsidRP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 easier </w:t>
      </w:r>
      <w:r w:rsid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now , </w:t>
      </w:r>
      <w:r w:rsidRPr="007170F2">
        <w:rPr>
          <w:rFonts w:cstheme="minorHAnsi"/>
          <w:color w:val="373A3C"/>
          <w:sz w:val="24"/>
          <w:szCs w:val="24"/>
          <w:shd w:val="clear" w:color="auto" w:fill="FBF7F5"/>
        </w:rPr>
        <w:t>to manage and be managed</w:t>
      </w:r>
      <w:r w:rsid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, </w:t>
      </w:r>
      <w:r w:rsidRP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by </w:t>
      </w:r>
      <w:r w:rsidR="00B97994">
        <w:rPr>
          <w:rFonts w:cstheme="minorHAnsi"/>
          <w:color w:val="373A3C"/>
          <w:sz w:val="24"/>
          <w:szCs w:val="24"/>
          <w:shd w:val="clear" w:color="auto" w:fill="FBF7F5"/>
        </w:rPr>
        <w:t>my</w:t>
      </w:r>
      <w:r w:rsidRP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 peers.  I would say that as a woman working in a predominantly male environment, I do seek out strong allegiances and support </w:t>
      </w:r>
      <w:r w:rsidR="007170F2">
        <w:rPr>
          <w:rFonts w:cstheme="minorHAnsi"/>
          <w:color w:val="373A3C"/>
          <w:sz w:val="24"/>
          <w:szCs w:val="24"/>
          <w:shd w:val="clear" w:color="auto" w:fill="FBF7F5"/>
        </w:rPr>
        <w:t>–</w:t>
      </w:r>
      <w:r w:rsidRP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 </w:t>
      </w:r>
      <w:r w:rsid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but </w:t>
      </w:r>
      <w:r w:rsidRP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as a sounding board and support network rather than ‘mates’ in the workplace. </w:t>
      </w:r>
    </w:p>
    <w:p w14:paraId="6D8D6660" w14:textId="7BCF0051" w:rsidR="00835EC2" w:rsidRPr="007170F2" w:rsidRDefault="00835EC2" w:rsidP="007170F2">
      <w:pPr>
        <w:jc w:val="both"/>
        <w:rPr>
          <w:rFonts w:cstheme="minorHAnsi"/>
          <w:color w:val="373A3C"/>
          <w:sz w:val="24"/>
          <w:szCs w:val="24"/>
          <w:shd w:val="clear" w:color="auto" w:fill="FBF7F5"/>
        </w:rPr>
      </w:pPr>
      <w:r w:rsidRP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The article made me </w:t>
      </w:r>
      <w:r w:rsidRP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realise that I had forgotten my own experiences of this phenomenon and </w:t>
      </w:r>
      <w:r w:rsidR="007170F2" w:rsidRP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to </w:t>
      </w:r>
      <w:r w:rsidRP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question </w:t>
      </w:r>
      <w:r w:rsidRPr="007170F2">
        <w:rPr>
          <w:rFonts w:cstheme="minorHAnsi"/>
          <w:color w:val="373A3C"/>
          <w:sz w:val="24"/>
          <w:szCs w:val="24"/>
          <w:shd w:val="clear" w:color="auto" w:fill="FBF7F5"/>
        </w:rPr>
        <w:t>the</w:t>
      </w:r>
      <w:r w:rsidRP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 support I </w:t>
      </w:r>
      <w:r w:rsidR="007170F2" w:rsidRPr="007170F2">
        <w:rPr>
          <w:rFonts w:cstheme="minorHAnsi"/>
          <w:color w:val="373A3C"/>
          <w:sz w:val="24"/>
          <w:szCs w:val="24"/>
          <w:shd w:val="clear" w:color="auto" w:fill="FBF7F5"/>
        </w:rPr>
        <w:t>provide</w:t>
      </w:r>
      <w:r w:rsidRP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 </w:t>
      </w:r>
      <w:r w:rsidR="007170F2" w:rsidRP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for </w:t>
      </w:r>
      <w:r w:rsidR="00320C02">
        <w:rPr>
          <w:rFonts w:cstheme="minorHAnsi"/>
          <w:color w:val="373A3C"/>
          <w:sz w:val="24"/>
          <w:szCs w:val="24"/>
          <w:shd w:val="clear" w:color="auto" w:fill="FBF7F5"/>
        </w:rPr>
        <w:t>my staff</w:t>
      </w:r>
      <w:r w:rsidR="007170F2" w:rsidRP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 making</w:t>
      </w:r>
      <w:r w:rsidRP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 their first step onto the promotion ladder</w:t>
      </w:r>
      <w:r w:rsidRPr="007170F2">
        <w:rPr>
          <w:rFonts w:cstheme="minorHAnsi"/>
          <w:color w:val="373A3C"/>
          <w:sz w:val="24"/>
          <w:szCs w:val="24"/>
          <w:shd w:val="clear" w:color="auto" w:fill="FBF7F5"/>
        </w:rPr>
        <w:t>.</w:t>
      </w:r>
    </w:p>
    <w:p w14:paraId="6926CD63" w14:textId="2B8BFD54" w:rsidR="00E123E8" w:rsidRPr="007170F2" w:rsidRDefault="007170F2" w:rsidP="007170F2">
      <w:pPr>
        <w:jc w:val="both"/>
        <w:rPr>
          <w:rFonts w:cstheme="minorHAnsi"/>
          <w:sz w:val="24"/>
          <w:szCs w:val="24"/>
        </w:rPr>
      </w:pPr>
      <w:r w:rsidRPr="007170F2">
        <w:rPr>
          <w:rFonts w:cstheme="minorHAnsi"/>
          <w:color w:val="373A3C"/>
          <w:sz w:val="24"/>
          <w:szCs w:val="24"/>
          <w:shd w:val="clear" w:color="auto" w:fill="FBF7F5"/>
        </w:rPr>
        <w:t>W</w:t>
      </w:r>
      <w:r w:rsidR="00E123E8" w:rsidRPr="007170F2">
        <w:rPr>
          <w:rFonts w:cstheme="minorHAnsi"/>
          <w:color w:val="373A3C"/>
          <w:sz w:val="24"/>
          <w:szCs w:val="24"/>
          <w:shd w:val="clear" w:color="auto" w:fill="FBF7F5"/>
        </w:rPr>
        <w:t>hilst it is no longer an issue I consider when approaching or taking on a new leadership role, there is certainly a lot I could do to support my new Sergeants through their own transitions</w:t>
      </w:r>
      <w:r w:rsidRPr="007170F2">
        <w:rPr>
          <w:rFonts w:cstheme="minorHAnsi"/>
          <w:color w:val="373A3C"/>
          <w:sz w:val="24"/>
          <w:szCs w:val="24"/>
          <w:shd w:val="clear" w:color="auto" w:fill="FBF7F5"/>
        </w:rPr>
        <w:t>.  F</w:t>
      </w:r>
      <w:r w:rsidR="00E123E8" w:rsidRPr="007170F2">
        <w:rPr>
          <w:rFonts w:cstheme="minorHAnsi"/>
          <w:color w:val="373A3C"/>
          <w:sz w:val="24"/>
          <w:szCs w:val="24"/>
          <w:shd w:val="clear" w:color="auto" w:fill="FBF7F5"/>
        </w:rPr>
        <w:t>or a start, sharing this article with them</w:t>
      </w:r>
      <w:r w:rsidR="00835EC2" w:rsidRP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 ahead of taking up a post</w:t>
      </w:r>
      <w:r w:rsidRP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, developing them </w:t>
      </w:r>
      <w:r w:rsidR="00835EC2" w:rsidRP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to start with the </w:t>
      </w:r>
      <w:r w:rsidRP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right </w:t>
      </w:r>
      <w:r w:rsidR="00835EC2" w:rsidRP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mindset and to recognise the </w:t>
      </w:r>
      <w:r w:rsidRPr="007170F2">
        <w:rPr>
          <w:rFonts w:cstheme="minorHAnsi"/>
          <w:color w:val="373A3C"/>
          <w:sz w:val="24"/>
          <w:szCs w:val="24"/>
          <w:shd w:val="clear" w:color="auto" w:fill="FBF7F5"/>
        </w:rPr>
        <w:t>potential pitfalls ahead of them</w:t>
      </w:r>
      <w:r w:rsidR="00E123E8" w:rsidRP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.  I would also share my own experiences </w:t>
      </w:r>
      <w:r w:rsidR="00835EC2" w:rsidRP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and encourage them to document their feelings </w:t>
      </w:r>
      <w:r w:rsidRPr="007170F2">
        <w:rPr>
          <w:rFonts w:cstheme="minorHAnsi"/>
          <w:color w:val="373A3C"/>
          <w:sz w:val="24"/>
          <w:szCs w:val="24"/>
          <w:shd w:val="clear" w:color="auto" w:fill="FBF7F5"/>
        </w:rPr>
        <w:t xml:space="preserve">at the start and the end of their temporary duties </w:t>
      </w:r>
      <w:r w:rsidR="00320C02">
        <w:rPr>
          <w:rFonts w:cstheme="minorHAnsi"/>
          <w:color w:val="373A3C"/>
          <w:sz w:val="24"/>
          <w:szCs w:val="24"/>
          <w:shd w:val="clear" w:color="auto" w:fill="FBF7F5"/>
        </w:rPr>
        <w:t xml:space="preserve">in order to </w:t>
      </w:r>
      <w:r>
        <w:rPr>
          <w:rFonts w:cstheme="minorHAnsi"/>
          <w:color w:val="373A3C"/>
          <w:sz w:val="24"/>
          <w:szCs w:val="24"/>
          <w:shd w:val="clear" w:color="auto" w:fill="FBF7F5"/>
        </w:rPr>
        <w:t>reflect with a mentor</w:t>
      </w:r>
      <w:r w:rsidR="00320C02">
        <w:rPr>
          <w:rFonts w:cstheme="minorHAnsi"/>
          <w:color w:val="373A3C"/>
          <w:sz w:val="24"/>
          <w:szCs w:val="24"/>
          <w:shd w:val="clear" w:color="auto" w:fill="FBF7F5"/>
        </w:rPr>
        <w:t xml:space="preserve"> or individually </w:t>
      </w:r>
      <w:r>
        <w:rPr>
          <w:rFonts w:cstheme="minorHAnsi"/>
          <w:color w:val="373A3C"/>
          <w:sz w:val="24"/>
          <w:szCs w:val="24"/>
          <w:shd w:val="clear" w:color="auto" w:fill="FBF7F5"/>
        </w:rPr>
        <w:t>on th</w:t>
      </w:r>
      <w:r w:rsidR="00320C02">
        <w:rPr>
          <w:rFonts w:cstheme="minorHAnsi"/>
          <w:color w:val="373A3C"/>
          <w:sz w:val="24"/>
          <w:szCs w:val="24"/>
          <w:shd w:val="clear" w:color="auto" w:fill="FBF7F5"/>
        </w:rPr>
        <w:t>eir</w:t>
      </w:r>
      <w:r>
        <w:rPr>
          <w:rFonts w:cstheme="minorHAnsi"/>
          <w:color w:val="373A3C"/>
          <w:sz w:val="24"/>
          <w:szCs w:val="24"/>
          <w:shd w:val="clear" w:color="auto" w:fill="FBF7F5"/>
        </w:rPr>
        <w:t xml:space="preserve"> personal development</w:t>
      </w:r>
      <w:r w:rsidR="00835EC2" w:rsidRPr="007170F2">
        <w:rPr>
          <w:rFonts w:cstheme="minorHAnsi"/>
          <w:color w:val="373A3C"/>
          <w:sz w:val="24"/>
          <w:szCs w:val="24"/>
          <w:shd w:val="clear" w:color="auto" w:fill="FBF7F5"/>
        </w:rPr>
        <w:t>.</w:t>
      </w:r>
    </w:p>
    <w:sectPr w:rsidR="00E123E8" w:rsidRPr="007170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1D2AB01" w14:textId="77777777" w:rsidR="007170F2" w:rsidRDefault="007170F2" w:rsidP="007170F2">
      <w:pPr>
        <w:spacing w:after="0" w:line="240" w:lineRule="auto"/>
      </w:pPr>
      <w:r>
        <w:separator/>
      </w:r>
    </w:p>
  </w:endnote>
  <w:endnote w:type="continuationSeparator" w:id="0">
    <w:p w14:paraId="197C63EC" w14:textId="77777777" w:rsidR="007170F2" w:rsidRDefault="007170F2" w:rsidP="007170F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C53D926" w14:textId="77777777" w:rsidR="007170F2" w:rsidRDefault="007170F2" w:rsidP="007170F2">
      <w:pPr>
        <w:spacing w:after="0" w:line="240" w:lineRule="auto"/>
      </w:pPr>
      <w:r>
        <w:separator/>
      </w:r>
    </w:p>
  </w:footnote>
  <w:footnote w:type="continuationSeparator" w:id="0">
    <w:p w14:paraId="4D1F53DB" w14:textId="77777777" w:rsidR="007170F2" w:rsidRDefault="007170F2" w:rsidP="007170F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0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160A"/>
    <w:rsid w:val="00041E17"/>
    <w:rsid w:val="00320C02"/>
    <w:rsid w:val="0033160A"/>
    <w:rsid w:val="00592B89"/>
    <w:rsid w:val="007170F2"/>
    <w:rsid w:val="00835EC2"/>
    <w:rsid w:val="00B97994"/>
    <w:rsid w:val="00E123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7B8CEF5"/>
  <w15:chartTrackingRefBased/>
  <w15:docId w15:val="{C7DA0ED2-644C-4F9A-A41D-8773D193EB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2293</TotalTime>
  <Pages>1</Pages>
  <Words>293</Words>
  <Characters>1675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Fraser Christina Ch Insp</dc:creator>
  <cp:keywords/>
  <dc:description/>
  <cp:lastModifiedBy>Fraser Christina Ch Insp</cp:lastModifiedBy>
  <cp:revision>4</cp:revision>
  <dcterms:created xsi:type="dcterms:W3CDTF">2022-01-29T07:38:00Z</dcterms:created>
  <dcterms:modified xsi:type="dcterms:W3CDTF">2022-01-30T22:07:00Z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7beefdff-6834-454f-be00-a68b5bc5f471_Enabled">
    <vt:lpwstr>true</vt:lpwstr>
  </property>
  <property fmtid="{D5CDD505-2E9C-101B-9397-08002B2CF9AE}" pid="3" name="MSIP_Label_7beefdff-6834-454f-be00-a68b5bc5f471_SetDate">
    <vt:lpwstr>2022-01-29T08:19:14Z</vt:lpwstr>
  </property>
  <property fmtid="{D5CDD505-2E9C-101B-9397-08002B2CF9AE}" pid="4" name="MSIP_Label_7beefdff-6834-454f-be00-a68b5bc5f471_Method">
    <vt:lpwstr>Standard</vt:lpwstr>
  </property>
  <property fmtid="{D5CDD505-2E9C-101B-9397-08002B2CF9AE}" pid="5" name="MSIP_Label_7beefdff-6834-454f-be00-a68b5bc5f471_Name">
    <vt:lpwstr>OFFICIAL</vt:lpwstr>
  </property>
  <property fmtid="{D5CDD505-2E9C-101B-9397-08002B2CF9AE}" pid="6" name="MSIP_Label_7beefdff-6834-454f-be00-a68b5bc5f471_SiteId">
    <vt:lpwstr>39683655-1d97-4b22-be8c-246da0f47a41</vt:lpwstr>
  </property>
  <property fmtid="{D5CDD505-2E9C-101B-9397-08002B2CF9AE}" pid="7" name="MSIP_Label_7beefdff-6834-454f-be00-a68b5bc5f471_ActionId">
    <vt:lpwstr>80509d53-4e43-4a35-a402-19646b4b703a</vt:lpwstr>
  </property>
  <property fmtid="{D5CDD505-2E9C-101B-9397-08002B2CF9AE}" pid="8" name="MSIP_Label_7beefdff-6834-454f-be00-a68b5bc5f471_ContentBits">
    <vt:lpwstr>0</vt:lpwstr>
  </property>
</Properties>
</file>