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F09868" w14:textId="77777777" w:rsidR="002D44B4" w:rsidRPr="0011374E" w:rsidRDefault="002D44B4" w:rsidP="002D44B4">
      <w:pPr>
        <w:keepNext/>
        <w:tabs>
          <w:tab w:val="left" w:pos="0"/>
        </w:tabs>
        <w:suppressAutoHyphens/>
        <w:spacing w:line="240" w:lineRule="atLeast"/>
        <w:outlineLvl w:val="0"/>
        <w:rPr>
          <w:b/>
          <w:bCs/>
          <w:szCs w:val="28"/>
        </w:rPr>
      </w:pPr>
      <w:r>
        <w:rPr>
          <w:b/>
          <w:bCs/>
          <w:szCs w:val="28"/>
        </w:rPr>
        <w:t>5</w:t>
      </w:r>
      <w:r w:rsidRPr="0011374E">
        <w:rPr>
          <w:b/>
          <w:bCs/>
          <w:szCs w:val="28"/>
        </w:rPr>
        <w:t>. Mind and Body (a mingling of mind and matter)</w:t>
      </w:r>
    </w:p>
    <w:p w14:paraId="0F138E26" w14:textId="77777777" w:rsidR="002D44B4" w:rsidRPr="0011374E" w:rsidRDefault="002D44B4" w:rsidP="002D44B4">
      <w:pPr>
        <w:tabs>
          <w:tab w:val="left" w:pos="0"/>
          <w:tab w:val="left" w:pos="1279"/>
          <w:tab w:val="left" w:pos="1440"/>
        </w:tabs>
        <w:suppressAutoHyphens/>
        <w:spacing w:line="240" w:lineRule="atLeast"/>
        <w:ind w:left="1279" w:hanging="1279"/>
        <w:rPr>
          <w:szCs w:val="28"/>
        </w:rPr>
      </w:pPr>
      <w:r w:rsidRPr="0011374E">
        <w:rPr>
          <w:szCs w:val="28"/>
        </w:rPr>
        <w:t xml:space="preserve">Descartes: </w:t>
      </w:r>
      <w:r w:rsidRPr="0011374E">
        <w:rPr>
          <w:i/>
          <w:iCs/>
          <w:szCs w:val="28"/>
        </w:rPr>
        <w:t>Meditation</w:t>
      </w:r>
      <w:r w:rsidRPr="0011374E">
        <w:rPr>
          <w:szCs w:val="28"/>
        </w:rPr>
        <w:t xml:space="preserve"> 6 (also </w:t>
      </w:r>
      <w:r w:rsidRPr="0011374E">
        <w:rPr>
          <w:i/>
          <w:iCs/>
          <w:szCs w:val="28"/>
        </w:rPr>
        <w:t xml:space="preserve">Meditation </w:t>
      </w:r>
      <w:r w:rsidRPr="0011374E">
        <w:rPr>
          <w:szCs w:val="28"/>
        </w:rPr>
        <w:t>3,</w:t>
      </w:r>
      <w:r w:rsidRPr="0011374E">
        <w:rPr>
          <w:i/>
          <w:iCs/>
          <w:szCs w:val="28"/>
        </w:rPr>
        <w:t xml:space="preserve"> </w:t>
      </w:r>
      <w:r w:rsidRPr="0011374E">
        <w:rPr>
          <w:szCs w:val="28"/>
        </w:rPr>
        <w:t>21.0-23.2; and 5, 42.3-43.8)</w:t>
      </w:r>
      <w:r w:rsidRPr="0011374E">
        <w:rPr>
          <w:szCs w:val="28"/>
        </w:rPr>
        <w:tab/>
      </w:r>
    </w:p>
    <w:p w14:paraId="7C40FC67" w14:textId="77777777" w:rsidR="002D44B4" w:rsidRPr="0011374E" w:rsidRDefault="002D44B4" w:rsidP="002D44B4">
      <w:pPr>
        <w:tabs>
          <w:tab w:val="left" w:pos="0"/>
        </w:tabs>
        <w:suppressAutoHyphens/>
        <w:spacing w:line="240" w:lineRule="atLeast"/>
        <w:rPr>
          <w:szCs w:val="28"/>
        </w:rPr>
      </w:pPr>
      <w:r w:rsidRPr="0011374E">
        <w:rPr>
          <w:szCs w:val="28"/>
        </w:rPr>
        <w:t xml:space="preserve">                 </w:t>
      </w:r>
      <w:r w:rsidRPr="0011374E">
        <w:rPr>
          <w:i/>
          <w:iCs/>
          <w:szCs w:val="28"/>
        </w:rPr>
        <w:t>Passions of the Soul</w:t>
      </w:r>
      <w:r w:rsidRPr="0011374E">
        <w:rPr>
          <w:szCs w:val="28"/>
        </w:rPr>
        <w:t>, Part One</w:t>
      </w:r>
    </w:p>
    <w:p w14:paraId="641FE8E3" w14:textId="77777777" w:rsidR="002D44B4" w:rsidRPr="0011374E" w:rsidRDefault="002D44B4" w:rsidP="002D44B4">
      <w:pPr>
        <w:tabs>
          <w:tab w:val="left" w:pos="0"/>
          <w:tab w:val="left" w:pos="1279"/>
          <w:tab w:val="left" w:pos="1440"/>
        </w:tabs>
        <w:suppressAutoHyphens/>
        <w:spacing w:line="240" w:lineRule="atLeast"/>
        <w:ind w:left="1279" w:hanging="1279"/>
        <w:rPr>
          <w:szCs w:val="28"/>
        </w:rPr>
      </w:pPr>
      <w:r w:rsidRPr="0011374E">
        <w:rPr>
          <w:szCs w:val="28"/>
        </w:rPr>
        <w:t xml:space="preserve">                 </w:t>
      </w:r>
      <w:r w:rsidRPr="0011374E">
        <w:rPr>
          <w:i/>
          <w:iCs/>
          <w:szCs w:val="28"/>
        </w:rPr>
        <w:t>Principles</w:t>
      </w:r>
      <w:r w:rsidRPr="0011374E">
        <w:rPr>
          <w:szCs w:val="28"/>
        </w:rPr>
        <w:t xml:space="preserve"> of Philosophy, Part One 66-74</w:t>
      </w:r>
    </w:p>
    <w:p w14:paraId="373634D7" w14:textId="77777777" w:rsidR="002D44B4" w:rsidRPr="0011374E" w:rsidRDefault="002D44B4" w:rsidP="002D44B4">
      <w:pPr>
        <w:tabs>
          <w:tab w:val="left" w:pos="0"/>
        </w:tabs>
        <w:suppressAutoHyphens/>
        <w:spacing w:line="240" w:lineRule="atLeast"/>
        <w:rPr>
          <w:szCs w:val="28"/>
        </w:rPr>
      </w:pPr>
      <w:r w:rsidRPr="0011374E">
        <w:rPr>
          <w:szCs w:val="28"/>
        </w:rPr>
        <w:t xml:space="preserve">                 </w:t>
      </w:r>
      <w:r w:rsidRPr="0011374E">
        <w:rPr>
          <w:i/>
          <w:iCs/>
          <w:szCs w:val="28"/>
        </w:rPr>
        <w:t xml:space="preserve">Philosophical Letters </w:t>
      </w:r>
      <w:r w:rsidRPr="0011374E">
        <w:rPr>
          <w:szCs w:val="28"/>
        </w:rPr>
        <w:t>(ed. Kenny), pp 206-8</w:t>
      </w:r>
    </w:p>
    <w:p w14:paraId="3595F6EB" w14:textId="77777777" w:rsidR="002D44B4" w:rsidRPr="0011374E" w:rsidRDefault="002D44B4" w:rsidP="002D44B4">
      <w:pPr>
        <w:tabs>
          <w:tab w:val="left" w:pos="0"/>
        </w:tabs>
        <w:suppressAutoHyphens/>
        <w:spacing w:line="240" w:lineRule="atLeast"/>
        <w:rPr>
          <w:szCs w:val="28"/>
        </w:rPr>
      </w:pPr>
      <w:r w:rsidRPr="0011374E">
        <w:rPr>
          <w:szCs w:val="28"/>
        </w:rPr>
        <w:t xml:space="preserve">L.E. Loeb, </w:t>
      </w:r>
      <w:r w:rsidRPr="0011374E">
        <w:rPr>
          <w:i/>
          <w:iCs/>
          <w:szCs w:val="28"/>
        </w:rPr>
        <w:t>From Descartes to Hume</w:t>
      </w:r>
      <w:r w:rsidRPr="0011374E">
        <w:rPr>
          <w:szCs w:val="28"/>
        </w:rPr>
        <w:t xml:space="preserve">, </w:t>
      </w:r>
      <w:proofErr w:type="spellStart"/>
      <w:r w:rsidRPr="0011374E">
        <w:rPr>
          <w:szCs w:val="28"/>
        </w:rPr>
        <w:t>ch.</w:t>
      </w:r>
      <w:proofErr w:type="spellEnd"/>
      <w:r w:rsidRPr="0011374E">
        <w:rPr>
          <w:szCs w:val="28"/>
        </w:rPr>
        <w:t xml:space="preserve"> III       </w:t>
      </w:r>
    </w:p>
    <w:p w14:paraId="552E74E7" w14:textId="77777777" w:rsidR="002D44B4" w:rsidRPr="0011374E" w:rsidRDefault="002D44B4" w:rsidP="002D44B4">
      <w:pPr>
        <w:tabs>
          <w:tab w:val="left" w:pos="0"/>
        </w:tabs>
        <w:suppressAutoHyphens/>
        <w:spacing w:line="240" w:lineRule="atLeast"/>
        <w:rPr>
          <w:szCs w:val="28"/>
        </w:rPr>
      </w:pPr>
      <w:r w:rsidRPr="0011374E">
        <w:rPr>
          <w:szCs w:val="28"/>
        </w:rPr>
        <w:t xml:space="preserve">Bernard Williams, </w:t>
      </w:r>
      <w:r w:rsidRPr="0011374E">
        <w:rPr>
          <w:i/>
          <w:iCs/>
          <w:szCs w:val="28"/>
        </w:rPr>
        <w:t>Descartes</w:t>
      </w:r>
      <w:r w:rsidRPr="0011374E">
        <w:rPr>
          <w:szCs w:val="28"/>
        </w:rPr>
        <w:t xml:space="preserve">, </w:t>
      </w:r>
      <w:proofErr w:type="spellStart"/>
      <w:r w:rsidRPr="0011374E">
        <w:rPr>
          <w:szCs w:val="28"/>
        </w:rPr>
        <w:t>ch</w:t>
      </w:r>
      <w:proofErr w:type="spellEnd"/>
      <w:r w:rsidRPr="0011374E">
        <w:rPr>
          <w:szCs w:val="28"/>
        </w:rPr>
        <w:t xml:space="preserve"> 10</w:t>
      </w:r>
    </w:p>
    <w:p w14:paraId="7247B275" w14:textId="77777777" w:rsidR="002D44B4" w:rsidRPr="0011374E" w:rsidRDefault="002D44B4" w:rsidP="002D44B4">
      <w:pPr>
        <w:tabs>
          <w:tab w:val="left" w:pos="0"/>
          <w:tab w:val="left" w:pos="379"/>
          <w:tab w:val="left" w:pos="619"/>
          <w:tab w:val="left" w:pos="720"/>
        </w:tabs>
        <w:suppressAutoHyphens/>
        <w:spacing w:line="240" w:lineRule="atLeast"/>
        <w:ind w:left="379" w:hanging="379"/>
        <w:rPr>
          <w:szCs w:val="28"/>
        </w:rPr>
      </w:pPr>
      <w:r w:rsidRPr="0011374E">
        <w:rPr>
          <w:szCs w:val="28"/>
        </w:rPr>
        <w:t xml:space="preserve">John Cottingham, </w:t>
      </w:r>
      <w:r w:rsidRPr="0011374E">
        <w:rPr>
          <w:i/>
          <w:iCs/>
          <w:szCs w:val="28"/>
        </w:rPr>
        <w:t>Descartes</w:t>
      </w:r>
      <w:r w:rsidRPr="0011374E">
        <w:rPr>
          <w:spacing w:val="-3"/>
          <w:szCs w:val="28"/>
        </w:rPr>
        <w:t xml:space="preserve"> (Blackwell, 1986), </w:t>
      </w:r>
      <w:r w:rsidRPr="0011374E">
        <w:rPr>
          <w:szCs w:val="28"/>
        </w:rPr>
        <w:t>pp 119-32</w:t>
      </w:r>
    </w:p>
    <w:p w14:paraId="43962BF6" w14:textId="77777777" w:rsidR="002D44B4" w:rsidRPr="0011374E" w:rsidRDefault="002D44B4" w:rsidP="002D44B4">
      <w:pPr>
        <w:tabs>
          <w:tab w:val="left" w:pos="0"/>
          <w:tab w:val="left" w:pos="379"/>
          <w:tab w:val="left" w:pos="619"/>
          <w:tab w:val="left" w:pos="720"/>
        </w:tabs>
        <w:suppressAutoHyphens/>
        <w:spacing w:line="240" w:lineRule="atLeast"/>
        <w:ind w:left="379" w:hanging="379"/>
        <w:rPr>
          <w:szCs w:val="28"/>
        </w:rPr>
      </w:pPr>
      <w:r w:rsidRPr="0011374E">
        <w:rPr>
          <w:spacing w:val="-3"/>
          <w:szCs w:val="28"/>
        </w:rPr>
        <w:t xml:space="preserve">John Cottingham, </w:t>
      </w:r>
      <w:r w:rsidRPr="0011374E">
        <w:rPr>
          <w:i/>
          <w:iCs/>
          <w:spacing w:val="-3"/>
          <w:szCs w:val="28"/>
        </w:rPr>
        <w:t xml:space="preserve">Descartes </w:t>
      </w:r>
      <w:r w:rsidRPr="0011374E">
        <w:rPr>
          <w:spacing w:val="-3"/>
          <w:szCs w:val="28"/>
        </w:rPr>
        <w:t>(</w:t>
      </w:r>
      <w:smartTag w:uri="urn:schemas-microsoft-com:office:smarttags" w:element="City">
        <w:smartTag w:uri="urn:schemas-microsoft-com:office:smarttags" w:element="place">
          <w:r w:rsidRPr="0011374E">
            <w:rPr>
              <w:spacing w:val="-3"/>
              <w:szCs w:val="28"/>
            </w:rPr>
            <w:t>Phoenix</w:t>
          </w:r>
        </w:smartTag>
      </w:smartTag>
      <w:r w:rsidRPr="0011374E">
        <w:rPr>
          <w:spacing w:val="-3"/>
          <w:szCs w:val="28"/>
        </w:rPr>
        <w:t xml:space="preserve">, 1997), </w:t>
      </w:r>
      <w:proofErr w:type="spellStart"/>
      <w:r w:rsidRPr="0011374E">
        <w:rPr>
          <w:spacing w:val="-3"/>
          <w:szCs w:val="28"/>
        </w:rPr>
        <w:t>ch</w:t>
      </w:r>
      <w:proofErr w:type="spellEnd"/>
      <w:r w:rsidRPr="0011374E">
        <w:rPr>
          <w:spacing w:val="-3"/>
          <w:szCs w:val="28"/>
        </w:rPr>
        <w:t xml:space="preserve"> 3</w:t>
      </w:r>
    </w:p>
    <w:p w14:paraId="73216723" w14:textId="77777777" w:rsidR="002D44B4" w:rsidRPr="0011374E" w:rsidRDefault="002D44B4" w:rsidP="002D44B4">
      <w:pPr>
        <w:tabs>
          <w:tab w:val="left" w:pos="0"/>
          <w:tab w:val="left" w:pos="379"/>
          <w:tab w:val="left" w:pos="619"/>
          <w:tab w:val="left" w:pos="720"/>
        </w:tabs>
        <w:suppressAutoHyphens/>
        <w:spacing w:line="240" w:lineRule="atLeast"/>
        <w:ind w:left="379" w:hanging="379"/>
        <w:rPr>
          <w:szCs w:val="28"/>
        </w:rPr>
      </w:pPr>
      <w:r w:rsidRPr="0011374E">
        <w:rPr>
          <w:szCs w:val="28"/>
        </w:rPr>
        <w:t xml:space="preserve">Anthony Kenny, </w:t>
      </w:r>
      <w:r w:rsidRPr="0011374E">
        <w:rPr>
          <w:i/>
          <w:iCs/>
          <w:szCs w:val="28"/>
        </w:rPr>
        <w:t>Descartes</w:t>
      </w:r>
      <w:r w:rsidRPr="0011374E">
        <w:rPr>
          <w:szCs w:val="28"/>
        </w:rPr>
        <w:t xml:space="preserve">, </w:t>
      </w:r>
      <w:proofErr w:type="spellStart"/>
      <w:r w:rsidRPr="0011374E">
        <w:rPr>
          <w:szCs w:val="28"/>
        </w:rPr>
        <w:t>ch</w:t>
      </w:r>
      <w:proofErr w:type="spellEnd"/>
      <w:r w:rsidRPr="0011374E">
        <w:rPr>
          <w:szCs w:val="28"/>
        </w:rPr>
        <w:t xml:space="preserve"> 10</w:t>
      </w:r>
    </w:p>
    <w:p w14:paraId="637EA3B2" w14:textId="77777777" w:rsidR="002D44B4" w:rsidRPr="0011374E" w:rsidRDefault="002D44B4" w:rsidP="002D44B4">
      <w:pPr>
        <w:tabs>
          <w:tab w:val="left" w:pos="0"/>
          <w:tab w:val="left" w:pos="379"/>
          <w:tab w:val="left" w:pos="619"/>
          <w:tab w:val="left" w:pos="720"/>
        </w:tabs>
        <w:suppressAutoHyphens/>
        <w:spacing w:line="240" w:lineRule="atLeast"/>
        <w:ind w:left="379" w:hanging="379"/>
        <w:rPr>
          <w:szCs w:val="28"/>
        </w:rPr>
      </w:pPr>
      <w:r w:rsidRPr="0011374E">
        <w:rPr>
          <w:szCs w:val="28"/>
        </w:rPr>
        <w:t xml:space="preserve">John Cottingham, </w:t>
      </w:r>
      <w:r w:rsidRPr="0011374E">
        <w:rPr>
          <w:i/>
          <w:iCs/>
          <w:szCs w:val="28"/>
        </w:rPr>
        <w:t>Philosophy and the Good Life</w:t>
      </w:r>
      <w:r w:rsidRPr="0011374E">
        <w:rPr>
          <w:szCs w:val="28"/>
        </w:rPr>
        <w:t xml:space="preserve">, </w:t>
      </w:r>
      <w:proofErr w:type="spellStart"/>
      <w:r w:rsidRPr="0011374E">
        <w:rPr>
          <w:szCs w:val="28"/>
        </w:rPr>
        <w:t>ch</w:t>
      </w:r>
      <w:proofErr w:type="spellEnd"/>
      <w:r w:rsidRPr="0011374E">
        <w:rPr>
          <w:szCs w:val="28"/>
        </w:rPr>
        <w:t xml:space="preserve"> 3</w:t>
      </w:r>
    </w:p>
    <w:p w14:paraId="0C5AD8C8" w14:textId="77777777" w:rsidR="002D44B4" w:rsidRPr="0011374E" w:rsidRDefault="002D44B4" w:rsidP="002D44B4">
      <w:pPr>
        <w:tabs>
          <w:tab w:val="left" w:pos="0"/>
        </w:tabs>
        <w:suppressAutoHyphens/>
        <w:spacing w:line="240" w:lineRule="atLeast"/>
        <w:rPr>
          <w:szCs w:val="28"/>
        </w:rPr>
      </w:pPr>
      <w:r w:rsidRPr="0011374E">
        <w:rPr>
          <w:szCs w:val="28"/>
        </w:rPr>
        <w:t xml:space="preserve">Charles Taylor, </w:t>
      </w:r>
      <w:r w:rsidRPr="0011374E">
        <w:rPr>
          <w:i/>
          <w:iCs/>
          <w:szCs w:val="28"/>
        </w:rPr>
        <w:t>Sources of the Self</w:t>
      </w:r>
      <w:r w:rsidRPr="0011374E">
        <w:rPr>
          <w:szCs w:val="28"/>
        </w:rPr>
        <w:t>, pp 143-64</w:t>
      </w:r>
    </w:p>
    <w:p w14:paraId="143B2077" w14:textId="77777777" w:rsidR="002D44B4" w:rsidRPr="0011374E" w:rsidRDefault="002D44B4" w:rsidP="002D44B4">
      <w:pPr>
        <w:tabs>
          <w:tab w:val="left" w:pos="0"/>
        </w:tabs>
        <w:suppressAutoHyphens/>
        <w:spacing w:line="240" w:lineRule="atLeast"/>
        <w:rPr>
          <w:szCs w:val="28"/>
        </w:rPr>
      </w:pPr>
    </w:p>
    <w:p w14:paraId="3B59245C" w14:textId="77777777" w:rsidR="002D44B4" w:rsidRPr="0011374E" w:rsidRDefault="002D44B4" w:rsidP="002D44B4">
      <w:pPr>
        <w:tabs>
          <w:tab w:val="left" w:pos="0"/>
        </w:tabs>
        <w:suppressAutoHyphens/>
        <w:spacing w:line="240" w:lineRule="atLeast"/>
        <w:rPr>
          <w:szCs w:val="28"/>
        </w:rPr>
      </w:pPr>
      <w:r w:rsidRPr="0011374E">
        <w:rPr>
          <w:szCs w:val="28"/>
        </w:rPr>
        <w:t xml:space="preserve">Should we agree with Descartes’ insistence, in </w:t>
      </w:r>
      <w:r w:rsidRPr="0011374E">
        <w:rPr>
          <w:i/>
          <w:iCs/>
          <w:szCs w:val="28"/>
        </w:rPr>
        <w:t xml:space="preserve">Meditation </w:t>
      </w:r>
      <w:r w:rsidRPr="0011374E">
        <w:rPr>
          <w:szCs w:val="28"/>
        </w:rPr>
        <w:t>VI, that I am ‘not only lodged in my body as a pilot in a vessel’? Can he, within the terms of his dualism, bring out the sense in which I am not?</w:t>
      </w:r>
    </w:p>
    <w:p w14:paraId="65D4C0ED" w14:textId="77777777" w:rsidR="002D44B4" w:rsidRPr="0011374E" w:rsidRDefault="002D44B4" w:rsidP="002D44B4">
      <w:pPr>
        <w:tabs>
          <w:tab w:val="left" w:pos="0"/>
        </w:tabs>
        <w:suppressAutoHyphens/>
        <w:spacing w:line="240" w:lineRule="atLeast"/>
        <w:rPr>
          <w:szCs w:val="28"/>
        </w:rPr>
      </w:pPr>
    </w:p>
    <w:p w14:paraId="2DFA2654" w14:textId="77777777" w:rsidR="002D44B4" w:rsidRPr="0011374E" w:rsidRDefault="002D44B4" w:rsidP="002D44B4">
      <w:pPr>
        <w:tabs>
          <w:tab w:val="left" w:pos="0"/>
        </w:tabs>
        <w:suppressAutoHyphens/>
        <w:spacing w:line="240" w:lineRule="atLeast"/>
        <w:rPr>
          <w:szCs w:val="28"/>
        </w:rPr>
      </w:pPr>
      <w:r w:rsidRPr="0011374E">
        <w:rPr>
          <w:szCs w:val="28"/>
        </w:rPr>
        <w:t>Evaluate Bernard Williams’ objections to Descartes’ account of the relationship between the mind and the body of a live human being.</w:t>
      </w:r>
    </w:p>
    <w:p w14:paraId="709D435F" w14:textId="77777777" w:rsidR="002D44B4" w:rsidRPr="0011374E" w:rsidRDefault="002D44B4" w:rsidP="002D44B4">
      <w:pPr>
        <w:tabs>
          <w:tab w:val="left" w:pos="0"/>
        </w:tabs>
        <w:suppressAutoHyphens/>
        <w:spacing w:line="240" w:lineRule="atLeast"/>
        <w:rPr>
          <w:szCs w:val="28"/>
        </w:rPr>
      </w:pPr>
    </w:p>
    <w:p w14:paraId="5C2E9210" w14:textId="77777777" w:rsidR="002D44B4" w:rsidRPr="0011374E" w:rsidRDefault="002D44B4" w:rsidP="002D44B4">
      <w:pPr>
        <w:tabs>
          <w:tab w:val="left" w:pos="0"/>
        </w:tabs>
        <w:suppressAutoHyphens/>
        <w:spacing w:line="240" w:lineRule="atLeast"/>
        <w:rPr>
          <w:szCs w:val="28"/>
        </w:rPr>
      </w:pPr>
      <w:r w:rsidRPr="0011374E">
        <w:rPr>
          <w:szCs w:val="28"/>
        </w:rPr>
        <w:t xml:space="preserve">Evaluate the ways in which Descartes suggests that the very close causal links between mind and body generate damaging illusions.                </w:t>
      </w:r>
    </w:p>
    <w:p w14:paraId="01A66814" w14:textId="77777777" w:rsidR="002D44B4" w:rsidRPr="0011374E" w:rsidRDefault="002D44B4" w:rsidP="002D44B4">
      <w:pPr>
        <w:tabs>
          <w:tab w:val="left" w:pos="0"/>
          <w:tab w:val="left" w:pos="379"/>
          <w:tab w:val="left" w:pos="619"/>
          <w:tab w:val="left" w:pos="720"/>
        </w:tabs>
        <w:suppressAutoHyphens/>
        <w:spacing w:line="240" w:lineRule="atLeast"/>
        <w:ind w:left="379" w:hanging="379"/>
        <w:jc w:val="both"/>
        <w:rPr>
          <w:szCs w:val="28"/>
        </w:rPr>
      </w:pPr>
    </w:p>
    <w:p w14:paraId="3EC617CD" w14:textId="77777777" w:rsidR="006F3F5F" w:rsidRDefault="006F3F5F"/>
    <w:sectPr w:rsidR="006F3F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altName w:val="Times New Roman"/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44B4"/>
    <w:rsid w:val="002D44B4"/>
    <w:rsid w:val="006F3F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4:docId w14:val="1FE00CFC"/>
  <w15:chartTrackingRefBased/>
  <w15:docId w15:val="{50C7FF8D-FEA2-4A83-924C-D0754934B4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44B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164</Words>
  <Characters>936</Characters>
  <Application>Microsoft Office Word</Application>
  <DocSecurity>0</DocSecurity>
  <Lines>7</Lines>
  <Paragraphs>2</Paragraphs>
  <ScaleCrop>false</ScaleCrop>
  <Company/>
  <LinksUpToDate>false</LinksUpToDate>
  <CharactersWithSpaces>1098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1</cp:revision>
  <dcterms:created xsi:type="dcterms:W3CDTF">2020-10-29T14:11:00Z</dcterms:created>
  <dcterms:modified xsi:type="dcterms:W3CDTF">2020-10-29T14:11:00Z</dcterms:modified>
</cp:coreProperties>
</file>