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8728091"/>
        <w:docPartObj>
          <w:docPartGallery w:val="Cover Pages"/>
          <w:docPartUnique/>
        </w:docPartObj>
      </w:sdtPr>
      <w:sdtEndPr>
        <w:rPr>
          <w:rStyle w:val="Hyperlink"/>
          <w:rFonts w:ascii="Times New Roman" w:hAnsi="Times New Roman"/>
          <w:b/>
          <w:bCs/>
          <w:color w:val="0000FF"/>
          <w:u w:val="single"/>
        </w:rPr>
      </w:sdtEndPr>
      <w:sdtContent>
        <w:p w:rsidR="00EA1EC0" w:rsidRDefault="00EA1EC0"/>
        <w:p w:rsidR="00EA1EC0" w:rsidRDefault="00EA1EC0">
          <w:pPr>
            <w:rPr>
              <w:rStyle w:val="Hyperlink"/>
              <w:rFonts w:ascii="Times New Roman" w:hAnsi="Times New Roman"/>
            </w:rPr>
          </w:pPr>
          <w:r>
            <w:rPr>
              <w:noProof/>
              <w:lang w:eastAsia="zh-CN"/>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711884093"/>
                                  <w:dataBinding w:prefixMappings="xmlns:ns0='http://schemas.microsoft.com/office/2006/coverPageProps' " w:xpath="/ns0:CoverPageProperties[1]/ns0:PublishDate[1]" w:storeItemID="{55AF091B-3C7A-41E3-B477-F2FDAA23CFDA}"/>
                                  <w:date w:fullDate="2018-05-10T00:00:00Z">
                                    <w:dateFormat w:val="MMMM d, yyyy"/>
                                    <w:lid w:val="en-US"/>
                                    <w:storeMappedDataAs w:val="dateTime"/>
                                    <w:calendar w:val="gregorian"/>
                                  </w:date>
                                </w:sdtPr>
                                <w:sdtContent>
                                  <w:p w:rsidR="00EA1EC0" w:rsidRDefault="00EA1EC0">
                                    <w:pPr>
                                      <w:pStyle w:val="NoSpacing"/>
                                      <w:jc w:val="right"/>
                                      <w:rPr>
                                        <w:caps/>
                                        <w:color w:val="323E4F" w:themeColor="text2" w:themeShade="BF"/>
                                        <w:sz w:val="40"/>
                                        <w:szCs w:val="40"/>
                                      </w:rPr>
                                    </w:pPr>
                                    <w:r>
                                      <w:rPr>
                                        <w:caps/>
                                        <w:color w:val="323E4F" w:themeColor="text2" w:themeShade="BF"/>
                                        <w:sz w:val="40"/>
                                        <w:szCs w:val="40"/>
                                      </w:rPr>
                                      <w:t>May 10, 2018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" filled="f" stroked="f" strokeweight=".5pt">
                    <v:textbox style="mso-fit-shape-to-text:t" inset="0,0,0,0">
                      <w:txbxContent>
                        <w:sdt>
                          <w:sdtPr>
                            <w:rPr>
                              <w:caps/>
                              <w:color w:val="323E4F" w:themeColor="text2" w:themeShade="BF"/>
                              <w:sz w:val="40"/>
                              <w:szCs w:val="40"/>
                            </w:rPr>
                            <w:alias w:val="Publish Date"/>
                            <w:tag w:val=""/>
                            <w:id w:val="-711884093"/>
                            <w:dataBinding w:prefixMappings="xmlns:ns0='http://schemas.microsoft.com/office/2006/coverPageProps' " w:xpath="/ns0:CoverPageProperties[1]/ns0:PublishDate[1]" w:storeItemID="{55AF091B-3C7A-41E3-B477-F2FDAA23CFDA}"/>
                            <w:date w:fullDate="2018-05-10T00:00:00Z">
                              <w:dateFormat w:val="MMMM d, yyyy"/>
                              <w:lid w:val="en-US"/>
                              <w:storeMappedDataAs w:val="dateTime"/>
                              <w:calendar w:val="gregorian"/>
                            </w:date>
                          </w:sdtPr>
                          <w:sdtContent>
                            <w:p w:rsidR="00EA1EC0" w:rsidRDefault="00EA1EC0">
                              <w:pPr>
                                <w:pStyle w:val="NoSpacing"/>
                                <w:jc w:val="right"/>
                                <w:rPr>
                                  <w:caps/>
                                  <w:color w:val="323E4F" w:themeColor="text2" w:themeShade="BF"/>
                                  <w:sz w:val="40"/>
                                  <w:szCs w:val="40"/>
                                </w:rPr>
                              </w:pPr>
                              <w:r>
                                <w:rPr>
                                  <w:caps/>
                                  <w:color w:val="323E4F" w:themeColor="text2" w:themeShade="BF"/>
                                  <w:sz w:val="40"/>
                                  <w:szCs w:val="40"/>
                                </w:rPr>
                                <w:t>May 10, 2018</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647785308"/>
                                  <w:dataBinding w:prefixMappings="xmlns:ns0='http://purl.org/dc/elements/1.1/' xmlns:ns1='http://schemas.openxmlformats.org/package/2006/metadata/core-properties' " w:xpath="/ns1:coreProperties[1]/ns0:creator[1]" w:storeItemID="{6C3C8BC8-F283-45AE-878A-BAB7291924A1}"/>
                                  <w:text/>
                                </w:sdtPr>
                                <w:sdtContent>
                                  <w:p w:rsidR="00EA1EC0" w:rsidRDefault="00EA1EC0">
                                    <w:pPr>
                                      <w:pStyle w:val="NoSpacing"/>
                                      <w:jc w:val="right"/>
                                      <w:rPr>
                                        <w:caps/>
                                        <w:color w:val="262626" w:themeColor="text1" w:themeTint="D9"/>
                                        <w:sz w:val="28"/>
                                        <w:szCs w:val="28"/>
                                      </w:rPr>
                                    </w:pPr>
                                    <w:r>
                                      <w:rPr>
                                        <w:caps/>
                                        <w:color w:val="262626" w:themeColor="text1" w:themeTint="D9"/>
                                        <w:sz w:val="28"/>
                                        <w:szCs w:val="28"/>
                                      </w:rPr>
                                      <w:t>Reem AlHelaby (P132306)</w:t>
                                    </w:r>
                                  </w:p>
                                </w:sdtContent>
                              </w:sdt>
                              <w:p w:rsidR="00EA1EC0" w:rsidRDefault="00EA1EC0">
                                <w:pPr>
                                  <w:pStyle w:val="NoSpacing"/>
                                  <w:jc w:val="right"/>
                                  <w:rPr>
                                    <w:caps/>
                                    <w:color w:val="262626" w:themeColor="text1" w:themeTint="D9"/>
                                    <w:sz w:val="20"/>
                                    <w:szCs w:val="20"/>
                                  </w:rPr>
                                </w:pPr>
                                <w:sdt>
                                  <w:sdtPr>
                                    <w:rPr>
                                      <w:caps/>
                                      <w:color w:val="262626" w:themeColor="text1" w:themeTint="D9"/>
                                      <w:sz w:val="20"/>
                                      <w:szCs w:val="20"/>
                                    </w:rPr>
                                    <w:alias w:val="Company"/>
                                    <w:tag w:val=""/>
                                    <w:id w:val="1746911867"/>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 xml:space="preserve">     </w:t>
                                    </w:r>
                                  </w:sdtContent>
                                </w:sdt>
                              </w:p>
                              <w:p w:rsidR="00EA1EC0" w:rsidRDefault="00EA1EC0">
                                <w:pPr>
                                  <w:pStyle w:val="NoSpacing"/>
                                  <w:jc w:val="right"/>
                                  <w:rPr>
                                    <w:caps/>
                                    <w:color w:val="262626" w:themeColor="text1" w:themeTint="D9"/>
                                    <w:sz w:val="20"/>
                                    <w:szCs w:val="20"/>
                                  </w:rPr>
                                </w:pPr>
                                <w:sdt>
                                  <w:sdtPr>
                                    <w:rPr>
                                      <w:color w:val="262626" w:themeColor="text1" w:themeTint="D9"/>
                                      <w:sz w:val="20"/>
                                      <w:szCs w:val="20"/>
                                    </w:rPr>
                                    <w:alias w:val="Address"/>
                                    <w:tag w:val=""/>
                                    <w:id w:val="11028506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Sl3dw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" filled="f" stroked="f" strokeweight=".5pt">
                    <v:textbox inset="0,0,0,0">
                      <w:txbxContent>
                        <w:sdt>
                          <w:sdtPr>
                            <w:rPr>
                              <w:caps/>
                              <w:color w:val="262626" w:themeColor="text1" w:themeTint="D9"/>
                              <w:sz w:val="28"/>
                              <w:szCs w:val="28"/>
                            </w:rPr>
                            <w:alias w:val="Author"/>
                            <w:tag w:val=""/>
                            <w:id w:val="1647785308"/>
                            <w:dataBinding w:prefixMappings="xmlns:ns0='http://purl.org/dc/elements/1.1/' xmlns:ns1='http://schemas.openxmlformats.org/package/2006/metadata/core-properties' " w:xpath="/ns1:coreProperties[1]/ns0:creator[1]" w:storeItemID="{6C3C8BC8-F283-45AE-878A-BAB7291924A1}"/>
                            <w:text/>
                          </w:sdtPr>
                          <w:sdtContent>
                            <w:p w:rsidR="00EA1EC0" w:rsidRDefault="00EA1EC0">
                              <w:pPr>
                                <w:pStyle w:val="NoSpacing"/>
                                <w:jc w:val="right"/>
                                <w:rPr>
                                  <w:caps/>
                                  <w:color w:val="262626" w:themeColor="text1" w:themeTint="D9"/>
                                  <w:sz w:val="28"/>
                                  <w:szCs w:val="28"/>
                                </w:rPr>
                              </w:pPr>
                              <w:r>
                                <w:rPr>
                                  <w:caps/>
                                  <w:color w:val="262626" w:themeColor="text1" w:themeTint="D9"/>
                                  <w:sz w:val="28"/>
                                  <w:szCs w:val="28"/>
                                </w:rPr>
                                <w:t>Reem AlHelaby (P132306)</w:t>
                              </w:r>
                            </w:p>
                          </w:sdtContent>
                        </w:sdt>
                        <w:p w:rsidR="00EA1EC0" w:rsidRDefault="00EA1EC0">
                          <w:pPr>
                            <w:pStyle w:val="NoSpacing"/>
                            <w:jc w:val="right"/>
                            <w:rPr>
                              <w:caps/>
                              <w:color w:val="262626" w:themeColor="text1" w:themeTint="D9"/>
                              <w:sz w:val="20"/>
                              <w:szCs w:val="20"/>
                            </w:rPr>
                          </w:pPr>
                          <w:sdt>
                            <w:sdtPr>
                              <w:rPr>
                                <w:caps/>
                                <w:color w:val="262626" w:themeColor="text1" w:themeTint="D9"/>
                                <w:sz w:val="20"/>
                                <w:szCs w:val="20"/>
                              </w:rPr>
                              <w:alias w:val="Company"/>
                              <w:tag w:val=""/>
                              <w:id w:val="1746911867"/>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 xml:space="preserve">     </w:t>
                              </w:r>
                            </w:sdtContent>
                          </w:sdt>
                        </w:p>
                        <w:p w:rsidR="00EA1EC0" w:rsidRDefault="00EA1EC0">
                          <w:pPr>
                            <w:pStyle w:val="NoSpacing"/>
                            <w:jc w:val="right"/>
                            <w:rPr>
                              <w:caps/>
                              <w:color w:val="262626" w:themeColor="text1" w:themeTint="D9"/>
                              <w:sz w:val="20"/>
                              <w:szCs w:val="20"/>
                            </w:rPr>
                          </w:pPr>
                          <w:sdt>
                            <w:sdtPr>
                              <w:rPr>
                                <w:color w:val="262626" w:themeColor="text1" w:themeTint="D9"/>
                                <w:sz w:val="20"/>
                                <w:szCs w:val="20"/>
                              </w:rPr>
                              <w:alias w:val="Address"/>
                              <w:tag w:val=""/>
                              <w:id w:val="11028506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4865370</wp:posOffset>
                        </wp:positionV>
                      </mc:Fallback>
                    </mc:AlternateContent>
                    <wp:extent cx="5753100" cy="525780"/>
                    <wp:effectExtent l="0" t="0" r="3175" b="444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A1EC0" w:rsidRDefault="00EA1EC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global marketing</w:t>
                                    </w:r>
                                  </w:sdtContent>
                                </w:sdt>
                              </w:p>
                              <w:p w:rsidR="00EA1EC0" w:rsidRDefault="00EA1EC0">
                                <w:pPr>
                                  <w:pStyle w:val="NoSpacing"/>
                                  <w:jc w:val="right"/>
                                  <w:rPr>
                                    <w:smallCaps/>
                                    <w:color w:val="44546A" w:themeColor="text2"/>
                                    <w:sz w:val="36"/>
                                    <w:szCs w:val="36"/>
                                  </w:rPr>
                                </w:pPr>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Pr>
                                        <w:smallCaps/>
                                        <w:color w:val="44546A" w:themeColor="text2"/>
                                        <w:sz w:val="36"/>
                                        <w:szCs w:val="36"/>
                                      </w:rPr>
                                      <w:t xml:space="preserve">Welsh lamb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ethleQ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" filled="f" stroked="f" strokeweight=".5pt">
                    <v:textbox inset="0,0,0,0">
                      <w:txbxContent>
                        <w:p w:rsidR="00EA1EC0" w:rsidRDefault="00EA1EC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global marketing</w:t>
                              </w:r>
                            </w:sdtContent>
                          </w:sdt>
                        </w:p>
                        <w:p w:rsidR="00EA1EC0" w:rsidRDefault="00EA1EC0">
                          <w:pPr>
                            <w:pStyle w:val="NoSpacing"/>
                            <w:jc w:val="right"/>
                            <w:rPr>
                              <w:smallCaps/>
                              <w:color w:val="44546A" w:themeColor="text2"/>
                              <w:sz w:val="36"/>
                              <w:szCs w:val="36"/>
                            </w:rPr>
                          </w:pPr>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Pr>
                                  <w:smallCaps/>
                                  <w:color w:val="44546A" w:themeColor="text2"/>
                                  <w:sz w:val="36"/>
                                  <w:szCs w:val="36"/>
                                </w:rPr>
                                <w:t xml:space="preserve">Welsh lamb </w:t>
                              </w:r>
                            </w:sdtContent>
                          </w:sdt>
                        </w:p>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CF3BBBA"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Pr>
              <w:rStyle w:val="Hyperlink"/>
              <w:rFonts w:ascii="Times New Roman" w:hAnsi="Times New Roman"/>
              <w:b/>
              <w:bCs/>
            </w:rPr>
            <w:br w:type="page"/>
          </w:r>
        </w:p>
        <w:bookmarkStart w:id="0" w:name="_GoBack" w:displacedByCustomXml="next"/>
        <w:bookmarkEnd w:id="0" w:displacedByCustomXml="next"/>
      </w:sdtContent>
    </w:sdt>
    <w:sdt>
      <w:sdtPr>
        <w:rPr>
          <w:rFonts w:asciiTheme="minorHAnsi" w:eastAsiaTheme="minorHAnsi" w:hAnsiTheme="minorHAnsi" w:cstheme="minorBidi"/>
          <w:b w:val="0"/>
          <w:bCs w:val="0"/>
          <w:color w:val="auto"/>
          <w:sz w:val="24"/>
          <w:szCs w:val="24"/>
          <w:lang w:val="en-GB"/>
        </w:rPr>
        <w:id w:val="1302663535"/>
        <w:docPartObj>
          <w:docPartGallery w:val="Table of Contents"/>
          <w:docPartUnique/>
        </w:docPartObj>
      </w:sdtPr>
      <w:sdtEndPr>
        <w:rPr>
          <w:noProof/>
        </w:rPr>
      </w:sdtEndPr>
      <w:sdtContent>
        <w:p w:rsidR="00FA51D2" w:rsidRDefault="00FA51D2">
          <w:pPr>
            <w:pStyle w:val="TOCHeading"/>
          </w:pPr>
          <w:r>
            <w:t>Table of Contents</w:t>
          </w:r>
        </w:p>
        <w:p w:rsidR="00FA51D2" w:rsidRDefault="00FA51D2">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513734249" w:history="1">
            <w:r w:rsidRPr="00362B74">
              <w:rPr>
                <w:rStyle w:val="Hyperlink"/>
                <w:noProof/>
              </w:rPr>
              <w:t>New Market Entry</w:t>
            </w:r>
            <w:r>
              <w:rPr>
                <w:noProof/>
                <w:webHidden/>
              </w:rPr>
              <w:tab/>
            </w:r>
            <w:r>
              <w:rPr>
                <w:noProof/>
                <w:webHidden/>
              </w:rPr>
              <w:fldChar w:fldCharType="begin"/>
            </w:r>
            <w:r>
              <w:rPr>
                <w:noProof/>
                <w:webHidden/>
              </w:rPr>
              <w:instrText xml:space="preserve"> PAGEREF _Toc513734249 \h </w:instrText>
            </w:r>
            <w:r>
              <w:rPr>
                <w:noProof/>
                <w:webHidden/>
              </w:rPr>
            </w:r>
            <w:r>
              <w:rPr>
                <w:noProof/>
                <w:webHidden/>
              </w:rPr>
              <w:fldChar w:fldCharType="separate"/>
            </w:r>
            <w:r>
              <w:rPr>
                <w:noProof/>
                <w:webHidden/>
              </w:rPr>
              <w:t>2</w:t>
            </w:r>
            <w:r>
              <w:rPr>
                <w:noProof/>
                <w:webHidden/>
              </w:rPr>
              <w:fldChar w:fldCharType="end"/>
            </w:r>
          </w:hyperlink>
        </w:p>
        <w:p w:rsidR="00FA51D2" w:rsidRDefault="00F5130A">
          <w:pPr>
            <w:pStyle w:val="TOC1"/>
            <w:tabs>
              <w:tab w:val="right" w:leader="dot" w:pos="9010"/>
            </w:tabs>
            <w:rPr>
              <w:noProof/>
            </w:rPr>
          </w:pPr>
          <w:hyperlink w:anchor="_Toc513734250" w:history="1">
            <w:r w:rsidR="00FA51D2" w:rsidRPr="00362B74">
              <w:rPr>
                <w:rStyle w:val="Hyperlink"/>
                <w:noProof/>
              </w:rPr>
              <w:t>Adaptation in Business</w:t>
            </w:r>
            <w:r w:rsidR="00FA51D2" w:rsidRPr="00362B74">
              <w:rPr>
                <w:rStyle w:val="Hyperlink"/>
                <w:rFonts w:ascii="Cambria Math" w:hAnsi="Cambria Math" w:cs="Cambria Math"/>
                <w:noProof/>
              </w:rPr>
              <w:t>‐</w:t>
            </w:r>
            <w:r w:rsidR="00FA51D2" w:rsidRPr="00362B74">
              <w:rPr>
                <w:rStyle w:val="Hyperlink"/>
                <w:noProof/>
              </w:rPr>
              <w:t>To</w:t>
            </w:r>
            <w:r w:rsidR="00FA51D2" w:rsidRPr="00362B74">
              <w:rPr>
                <w:rStyle w:val="Hyperlink"/>
                <w:rFonts w:ascii="Cambria Math" w:hAnsi="Cambria Math" w:cs="Cambria Math"/>
                <w:noProof/>
              </w:rPr>
              <w:t>‐</w:t>
            </w:r>
            <w:r w:rsidR="00FA51D2" w:rsidRPr="00362B74">
              <w:rPr>
                <w:rStyle w:val="Hyperlink"/>
                <w:noProof/>
              </w:rPr>
              <w:t>Business Markets for HYBU CIG CYMRU (HCC)</w:t>
            </w:r>
            <w:r w:rsidR="00FA51D2">
              <w:rPr>
                <w:noProof/>
                <w:webHidden/>
              </w:rPr>
              <w:tab/>
            </w:r>
            <w:r w:rsidR="00FA51D2">
              <w:rPr>
                <w:noProof/>
                <w:webHidden/>
              </w:rPr>
              <w:fldChar w:fldCharType="begin"/>
            </w:r>
            <w:r w:rsidR="00FA51D2">
              <w:rPr>
                <w:noProof/>
                <w:webHidden/>
              </w:rPr>
              <w:instrText xml:space="preserve"> PAGEREF _Toc513734250 \h </w:instrText>
            </w:r>
            <w:r w:rsidR="00FA51D2">
              <w:rPr>
                <w:noProof/>
                <w:webHidden/>
              </w:rPr>
            </w:r>
            <w:r w:rsidR="00FA51D2">
              <w:rPr>
                <w:noProof/>
                <w:webHidden/>
              </w:rPr>
              <w:fldChar w:fldCharType="separate"/>
            </w:r>
            <w:r w:rsidR="00FA51D2">
              <w:rPr>
                <w:noProof/>
                <w:webHidden/>
              </w:rPr>
              <w:t>2</w:t>
            </w:r>
            <w:r w:rsidR="00FA51D2">
              <w:rPr>
                <w:noProof/>
                <w:webHidden/>
              </w:rPr>
              <w:fldChar w:fldCharType="end"/>
            </w:r>
          </w:hyperlink>
        </w:p>
        <w:p w:rsidR="00FA51D2" w:rsidRDefault="00F5130A">
          <w:pPr>
            <w:pStyle w:val="TOC2"/>
            <w:tabs>
              <w:tab w:val="right" w:leader="dot" w:pos="9010"/>
            </w:tabs>
            <w:rPr>
              <w:noProof/>
            </w:rPr>
          </w:pPr>
          <w:hyperlink w:anchor="_Toc513734251" w:history="1">
            <w:r w:rsidR="00FA51D2" w:rsidRPr="00362B74">
              <w:rPr>
                <w:rStyle w:val="Hyperlink"/>
                <w:noProof/>
              </w:rPr>
              <w:t>Brand adaptation</w:t>
            </w:r>
            <w:r w:rsidR="00FA51D2">
              <w:rPr>
                <w:noProof/>
                <w:webHidden/>
              </w:rPr>
              <w:tab/>
            </w:r>
            <w:r w:rsidR="00FA51D2">
              <w:rPr>
                <w:noProof/>
                <w:webHidden/>
              </w:rPr>
              <w:fldChar w:fldCharType="begin"/>
            </w:r>
            <w:r w:rsidR="00FA51D2">
              <w:rPr>
                <w:noProof/>
                <w:webHidden/>
              </w:rPr>
              <w:instrText xml:space="preserve"> PAGEREF _Toc513734251 \h </w:instrText>
            </w:r>
            <w:r w:rsidR="00FA51D2">
              <w:rPr>
                <w:noProof/>
                <w:webHidden/>
              </w:rPr>
            </w:r>
            <w:r w:rsidR="00FA51D2">
              <w:rPr>
                <w:noProof/>
                <w:webHidden/>
              </w:rPr>
              <w:fldChar w:fldCharType="separate"/>
            </w:r>
            <w:r w:rsidR="00FA51D2">
              <w:rPr>
                <w:noProof/>
                <w:webHidden/>
              </w:rPr>
              <w:t>3</w:t>
            </w:r>
            <w:r w:rsidR="00FA51D2">
              <w:rPr>
                <w:noProof/>
                <w:webHidden/>
              </w:rPr>
              <w:fldChar w:fldCharType="end"/>
            </w:r>
          </w:hyperlink>
        </w:p>
        <w:p w:rsidR="00FA51D2" w:rsidRDefault="00F5130A">
          <w:pPr>
            <w:pStyle w:val="TOC2"/>
            <w:tabs>
              <w:tab w:val="right" w:leader="dot" w:pos="9010"/>
            </w:tabs>
            <w:rPr>
              <w:noProof/>
            </w:rPr>
          </w:pPr>
          <w:hyperlink w:anchor="_Toc513734252" w:history="1">
            <w:r w:rsidR="00FA51D2" w:rsidRPr="00362B74">
              <w:rPr>
                <w:rStyle w:val="Hyperlink"/>
                <w:noProof/>
              </w:rPr>
              <w:t>Product adaptation</w:t>
            </w:r>
            <w:r w:rsidR="00FA51D2">
              <w:rPr>
                <w:noProof/>
                <w:webHidden/>
              </w:rPr>
              <w:tab/>
            </w:r>
            <w:r w:rsidR="00FA51D2">
              <w:rPr>
                <w:noProof/>
                <w:webHidden/>
              </w:rPr>
              <w:fldChar w:fldCharType="begin"/>
            </w:r>
            <w:r w:rsidR="00FA51D2">
              <w:rPr>
                <w:noProof/>
                <w:webHidden/>
              </w:rPr>
              <w:instrText xml:space="preserve"> PAGEREF _Toc513734252 \h </w:instrText>
            </w:r>
            <w:r w:rsidR="00FA51D2">
              <w:rPr>
                <w:noProof/>
                <w:webHidden/>
              </w:rPr>
            </w:r>
            <w:r w:rsidR="00FA51D2">
              <w:rPr>
                <w:noProof/>
                <w:webHidden/>
              </w:rPr>
              <w:fldChar w:fldCharType="separate"/>
            </w:r>
            <w:r w:rsidR="00FA51D2">
              <w:rPr>
                <w:noProof/>
                <w:webHidden/>
              </w:rPr>
              <w:t>3</w:t>
            </w:r>
            <w:r w:rsidR="00FA51D2">
              <w:rPr>
                <w:noProof/>
                <w:webHidden/>
              </w:rPr>
              <w:fldChar w:fldCharType="end"/>
            </w:r>
          </w:hyperlink>
        </w:p>
        <w:p w:rsidR="00FA51D2" w:rsidRDefault="00F5130A">
          <w:pPr>
            <w:pStyle w:val="TOC1"/>
            <w:tabs>
              <w:tab w:val="right" w:leader="dot" w:pos="9010"/>
            </w:tabs>
            <w:rPr>
              <w:noProof/>
            </w:rPr>
          </w:pPr>
          <w:hyperlink w:anchor="_Toc513734253" w:history="1">
            <w:r w:rsidR="00FA51D2" w:rsidRPr="00362B74">
              <w:rPr>
                <w:rStyle w:val="Hyperlink"/>
                <w:noProof/>
              </w:rPr>
              <w:t>Standardization</w:t>
            </w:r>
            <w:r w:rsidR="00FA51D2">
              <w:rPr>
                <w:noProof/>
                <w:webHidden/>
              </w:rPr>
              <w:tab/>
            </w:r>
            <w:r w:rsidR="00FA51D2">
              <w:rPr>
                <w:noProof/>
                <w:webHidden/>
              </w:rPr>
              <w:fldChar w:fldCharType="begin"/>
            </w:r>
            <w:r w:rsidR="00FA51D2">
              <w:rPr>
                <w:noProof/>
                <w:webHidden/>
              </w:rPr>
              <w:instrText xml:space="preserve"> PAGEREF _Toc513734253 \h </w:instrText>
            </w:r>
            <w:r w:rsidR="00FA51D2">
              <w:rPr>
                <w:noProof/>
                <w:webHidden/>
              </w:rPr>
            </w:r>
            <w:r w:rsidR="00FA51D2">
              <w:rPr>
                <w:noProof/>
                <w:webHidden/>
              </w:rPr>
              <w:fldChar w:fldCharType="separate"/>
            </w:r>
            <w:r w:rsidR="00FA51D2">
              <w:rPr>
                <w:noProof/>
                <w:webHidden/>
              </w:rPr>
              <w:t>4</w:t>
            </w:r>
            <w:r w:rsidR="00FA51D2">
              <w:rPr>
                <w:noProof/>
                <w:webHidden/>
              </w:rPr>
              <w:fldChar w:fldCharType="end"/>
            </w:r>
          </w:hyperlink>
        </w:p>
        <w:p w:rsidR="00FA51D2" w:rsidRDefault="00F5130A">
          <w:pPr>
            <w:pStyle w:val="TOC1"/>
            <w:tabs>
              <w:tab w:val="right" w:leader="dot" w:pos="9010"/>
            </w:tabs>
            <w:rPr>
              <w:noProof/>
            </w:rPr>
          </w:pPr>
          <w:hyperlink w:anchor="_Toc513734254" w:history="1">
            <w:r w:rsidR="00FA51D2" w:rsidRPr="00362B74">
              <w:rPr>
                <w:rStyle w:val="Hyperlink"/>
                <w:noProof/>
              </w:rPr>
              <w:t>Ethnocentric Vs. Polycentric</w:t>
            </w:r>
            <w:r w:rsidR="00FA51D2">
              <w:rPr>
                <w:noProof/>
                <w:webHidden/>
              </w:rPr>
              <w:tab/>
            </w:r>
            <w:r w:rsidR="00FA51D2">
              <w:rPr>
                <w:noProof/>
                <w:webHidden/>
              </w:rPr>
              <w:fldChar w:fldCharType="begin"/>
            </w:r>
            <w:r w:rsidR="00FA51D2">
              <w:rPr>
                <w:noProof/>
                <w:webHidden/>
              </w:rPr>
              <w:instrText xml:space="preserve"> PAGEREF _Toc513734254 \h </w:instrText>
            </w:r>
            <w:r w:rsidR="00FA51D2">
              <w:rPr>
                <w:noProof/>
                <w:webHidden/>
              </w:rPr>
            </w:r>
            <w:r w:rsidR="00FA51D2">
              <w:rPr>
                <w:noProof/>
                <w:webHidden/>
              </w:rPr>
              <w:fldChar w:fldCharType="separate"/>
            </w:r>
            <w:r w:rsidR="00FA51D2">
              <w:rPr>
                <w:noProof/>
                <w:webHidden/>
              </w:rPr>
              <w:t>4</w:t>
            </w:r>
            <w:r w:rsidR="00FA51D2">
              <w:rPr>
                <w:noProof/>
                <w:webHidden/>
              </w:rPr>
              <w:fldChar w:fldCharType="end"/>
            </w:r>
          </w:hyperlink>
        </w:p>
        <w:p w:rsidR="00FA51D2" w:rsidRDefault="00F5130A">
          <w:pPr>
            <w:pStyle w:val="TOC1"/>
            <w:tabs>
              <w:tab w:val="right" w:leader="dot" w:pos="9010"/>
            </w:tabs>
            <w:rPr>
              <w:noProof/>
            </w:rPr>
          </w:pPr>
          <w:hyperlink w:anchor="_Toc513734255" w:history="1">
            <w:r w:rsidR="00FA51D2" w:rsidRPr="00362B74">
              <w:rPr>
                <w:rStyle w:val="Hyperlink"/>
                <w:noProof/>
              </w:rPr>
              <w:t>Direct Exporting</w:t>
            </w:r>
            <w:r w:rsidR="00FA51D2">
              <w:rPr>
                <w:noProof/>
                <w:webHidden/>
              </w:rPr>
              <w:tab/>
            </w:r>
            <w:r w:rsidR="00FA51D2">
              <w:rPr>
                <w:noProof/>
                <w:webHidden/>
              </w:rPr>
              <w:fldChar w:fldCharType="begin"/>
            </w:r>
            <w:r w:rsidR="00FA51D2">
              <w:rPr>
                <w:noProof/>
                <w:webHidden/>
              </w:rPr>
              <w:instrText xml:space="preserve"> PAGEREF _Toc513734255 \h </w:instrText>
            </w:r>
            <w:r w:rsidR="00FA51D2">
              <w:rPr>
                <w:noProof/>
                <w:webHidden/>
              </w:rPr>
            </w:r>
            <w:r w:rsidR="00FA51D2">
              <w:rPr>
                <w:noProof/>
                <w:webHidden/>
              </w:rPr>
              <w:fldChar w:fldCharType="separate"/>
            </w:r>
            <w:r w:rsidR="00FA51D2">
              <w:rPr>
                <w:noProof/>
                <w:webHidden/>
              </w:rPr>
              <w:t>5</w:t>
            </w:r>
            <w:r w:rsidR="00FA51D2">
              <w:rPr>
                <w:noProof/>
                <w:webHidden/>
              </w:rPr>
              <w:fldChar w:fldCharType="end"/>
            </w:r>
          </w:hyperlink>
        </w:p>
        <w:p w:rsidR="00FA51D2" w:rsidRDefault="00F5130A">
          <w:pPr>
            <w:pStyle w:val="TOC1"/>
            <w:tabs>
              <w:tab w:val="right" w:leader="dot" w:pos="9010"/>
            </w:tabs>
            <w:rPr>
              <w:noProof/>
            </w:rPr>
          </w:pPr>
          <w:hyperlink w:anchor="_Toc513734256" w:history="1">
            <w:r w:rsidR="00FA51D2" w:rsidRPr="00362B74">
              <w:rPr>
                <w:rStyle w:val="Hyperlink"/>
                <w:noProof/>
              </w:rPr>
              <w:t>Marketing Mix Strategy: The 7Ps of Marketing Mix</w:t>
            </w:r>
            <w:r w:rsidR="00FA51D2">
              <w:rPr>
                <w:noProof/>
                <w:webHidden/>
              </w:rPr>
              <w:tab/>
            </w:r>
            <w:r w:rsidR="00FA51D2">
              <w:rPr>
                <w:noProof/>
                <w:webHidden/>
              </w:rPr>
              <w:fldChar w:fldCharType="begin"/>
            </w:r>
            <w:r w:rsidR="00FA51D2">
              <w:rPr>
                <w:noProof/>
                <w:webHidden/>
              </w:rPr>
              <w:instrText xml:space="preserve"> PAGEREF _Toc513734256 \h </w:instrText>
            </w:r>
            <w:r w:rsidR="00FA51D2">
              <w:rPr>
                <w:noProof/>
                <w:webHidden/>
              </w:rPr>
            </w:r>
            <w:r w:rsidR="00FA51D2">
              <w:rPr>
                <w:noProof/>
                <w:webHidden/>
              </w:rPr>
              <w:fldChar w:fldCharType="separate"/>
            </w:r>
            <w:r w:rsidR="00FA51D2">
              <w:rPr>
                <w:noProof/>
                <w:webHidden/>
              </w:rPr>
              <w:t>5</w:t>
            </w:r>
            <w:r w:rsidR="00FA51D2">
              <w:rPr>
                <w:noProof/>
                <w:webHidden/>
              </w:rPr>
              <w:fldChar w:fldCharType="end"/>
            </w:r>
          </w:hyperlink>
        </w:p>
        <w:p w:rsidR="00FA51D2" w:rsidRDefault="00F5130A">
          <w:pPr>
            <w:pStyle w:val="TOC2"/>
            <w:tabs>
              <w:tab w:val="right" w:leader="dot" w:pos="9010"/>
            </w:tabs>
            <w:rPr>
              <w:noProof/>
            </w:rPr>
          </w:pPr>
          <w:hyperlink w:anchor="_Toc513734257" w:history="1">
            <w:r w:rsidR="00FA51D2" w:rsidRPr="00362B74">
              <w:rPr>
                <w:rStyle w:val="Hyperlink"/>
                <w:noProof/>
              </w:rPr>
              <w:t>Product</w:t>
            </w:r>
            <w:r w:rsidR="00FA51D2">
              <w:rPr>
                <w:noProof/>
                <w:webHidden/>
              </w:rPr>
              <w:tab/>
            </w:r>
            <w:r w:rsidR="00FA51D2">
              <w:rPr>
                <w:noProof/>
                <w:webHidden/>
              </w:rPr>
              <w:fldChar w:fldCharType="begin"/>
            </w:r>
            <w:r w:rsidR="00FA51D2">
              <w:rPr>
                <w:noProof/>
                <w:webHidden/>
              </w:rPr>
              <w:instrText xml:space="preserve"> PAGEREF _Toc513734257 \h </w:instrText>
            </w:r>
            <w:r w:rsidR="00FA51D2">
              <w:rPr>
                <w:noProof/>
                <w:webHidden/>
              </w:rPr>
            </w:r>
            <w:r w:rsidR="00FA51D2">
              <w:rPr>
                <w:noProof/>
                <w:webHidden/>
              </w:rPr>
              <w:fldChar w:fldCharType="separate"/>
            </w:r>
            <w:r w:rsidR="00FA51D2">
              <w:rPr>
                <w:noProof/>
                <w:webHidden/>
              </w:rPr>
              <w:t>5</w:t>
            </w:r>
            <w:r w:rsidR="00FA51D2">
              <w:rPr>
                <w:noProof/>
                <w:webHidden/>
              </w:rPr>
              <w:fldChar w:fldCharType="end"/>
            </w:r>
          </w:hyperlink>
        </w:p>
        <w:p w:rsidR="00FA51D2" w:rsidRDefault="00F5130A">
          <w:pPr>
            <w:pStyle w:val="TOC2"/>
            <w:tabs>
              <w:tab w:val="right" w:leader="dot" w:pos="9010"/>
            </w:tabs>
            <w:rPr>
              <w:noProof/>
            </w:rPr>
          </w:pPr>
          <w:hyperlink w:anchor="_Toc513734258" w:history="1">
            <w:r w:rsidR="00FA51D2" w:rsidRPr="00362B74">
              <w:rPr>
                <w:rStyle w:val="Hyperlink"/>
                <w:noProof/>
              </w:rPr>
              <w:t>Price</w:t>
            </w:r>
            <w:r w:rsidR="00FA51D2">
              <w:rPr>
                <w:noProof/>
                <w:webHidden/>
              </w:rPr>
              <w:tab/>
            </w:r>
            <w:r w:rsidR="00FA51D2">
              <w:rPr>
                <w:noProof/>
                <w:webHidden/>
              </w:rPr>
              <w:fldChar w:fldCharType="begin"/>
            </w:r>
            <w:r w:rsidR="00FA51D2">
              <w:rPr>
                <w:noProof/>
                <w:webHidden/>
              </w:rPr>
              <w:instrText xml:space="preserve"> PAGEREF _Toc513734258 \h </w:instrText>
            </w:r>
            <w:r w:rsidR="00FA51D2">
              <w:rPr>
                <w:noProof/>
                <w:webHidden/>
              </w:rPr>
            </w:r>
            <w:r w:rsidR="00FA51D2">
              <w:rPr>
                <w:noProof/>
                <w:webHidden/>
              </w:rPr>
              <w:fldChar w:fldCharType="separate"/>
            </w:r>
            <w:r w:rsidR="00FA51D2">
              <w:rPr>
                <w:noProof/>
                <w:webHidden/>
              </w:rPr>
              <w:t>6</w:t>
            </w:r>
            <w:r w:rsidR="00FA51D2">
              <w:rPr>
                <w:noProof/>
                <w:webHidden/>
              </w:rPr>
              <w:fldChar w:fldCharType="end"/>
            </w:r>
          </w:hyperlink>
        </w:p>
        <w:p w:rsidR="00FA51D2" w:rsidRDefault="00F5130A">
          <w:pPr>
            <w:pStyle w:val="TOC2"/>
            <w:tabs>
              <w:tab w:val="right" w:leader="dot" w:pos="9010"/>
            </w:tabs>
            <w:rPr>
              <w:noProof/>
            </w:rPr>
          </w:pPr>
          <w:hyperlink w:anchor="_Toc513734259" w:history="1">
            <w:r w:rsidR="00FA51D2" w:rsidRPr="00362B74">
              <w:rPr>
                <w:rStyle w:val="Hyperlink"/>
                <w:noProof/>
              </w:rPr>
              <w:t>Promotion</w:t>
            </w:r>
            <w:r w:rsidR="00FA51D2">
              <w:rPr>
                <w:noProof/>
                <w:webHidden/>
              </w:rPr>
              <w:tab/>
            </w:r>
            <w:r w:rsidR="00FA51D2">
              <w:rPr>
                <w:noProof/>
                <w:webHidden/>
              </w:rPr>
              <w:fldChar w:fldCharType="begin"/>
            </w:r>
            <w:r w:rsidR="00FA51D2">
              <w:rPr>
                <w:noProof/>
                <w:webHidden/>
              </w:rPr>
              <w:instrText xml:space="preserve"> PAGEREF _Toc513734259 \h </w:instrText>
            </w:r>
            <w:r w:rsidR="00FA51D2">
              <w:rPr>
                <w:noProof/>
                <w:webHidden/>
              </w:rPr>
            </w:r>
            <w:r w:rsidR="00FA51D2">
              <w:rPr>
                <w:noProof/>
                <w:webHidden/>
              </w:rPr>
              <w:fldChar w:fldCharType="separate"/>
            </w:r>
            <w:r w:rsidR="00FA51D2">
              <w:rPr>
                <w:noProof/>
                <w:webHidden/>
              </w:rPr>
              <w:t>7</w:t>
            </w:r>
            <w:r w:rsidR="00FA51D2">
              <w:rPr>
                <w:noProof/>
                <w:webHidden/>
              </w:rPr>
              <w:fldChar w:fldCharType="end"/>
            </w:r>
          </w:hyperlink>
        </w:p>
        <w:p w:rsidR="00FA51D2" w:rsidRDefault="00F5130A">
          <w:pPr>
            <w:pStyle w:val="TOC2"/>
            <w:tabs>
              <w:tab w:val="right" w:leader="dot" w:pos="9010"/>
            </w:tabs>
            <w:rPr>
              <w:noProof/>
            </w:rPr>
          </w:pPr>
          <w:hyperlink w:anchor="_Toc513734260" w:history="1">
            <w:r w:rsidR="00FA51D2" w:rsidRPr="00362B74">
              <w:rPr>
                <w:rStyle w:val="Hyperlink"/>
                <w:noProof/>
              </w:rPr>
              <w:t>Place</w:t>
            </w:r>
            <w:r w:rsidR="00FA51D2">
              <w:rPr>
                <w:noProof/>
                <w:webHidden/>
              </w:rPr>
              <w:tab/>
            </w:r>
            <w:r w:rsidR="00FA51D2">
              <w:rPr>
                <w:noProof/>
                <w:webHidden/>
              </w:rPr>
              <w:fldChar w:fldCharType="begin"/>
            </w:r>
            <w:r w:rsidR="00FA51D2">
              <w:rPr>
                <w:noProof/>
                <w:webHidden/>
              </w:rPr>
              <w:instrText xml:space="preserve"> PAGEREF _Toc513734260 \h </w:instrText>
            </w:r>
            <w:r w:rsidR="00FA51D2">
              <w:rPr>
                <w:noProof/>
                <w:webHidden/>
              </w:rPr>
            </w:r>
            <w:r w:rsidR="00FA51D2">
              <w:rPr>
                <w:noProof/>
                <w:webHidden/>
              </w:rPr>
              <w:fldChar w:fldCharType="separate"/>
            </w:r>
            <w:r w:rsidR="00FA51D2">
              <w:rPr>
                <w:noProof/>
                <w:webHidden/>
              </w:rPr>
              <w:t>7</w:t>
            </w:r>
            <w:r w:rsidR="00FA51D2">
              <w:rPr>
                <w:noProof/>
                <w:webHidden/>
              </w:rPr>
              <w:fldChar w:fldCharType="end"/>
            </w:r>
          </w:hyperlink>
        </w:p>
        <w:p w:rsidR="00FA51D2" w:rsidRDefault="00F5130A">
          <w:pPr>
            <w:pStyle w:val="TOC2"/>
            <w:tabs>
              <w:tab w:val="right" w:leader="dot" w:pos="9010"/>
            </w:tabs>
            <w:rPr>
              <w:noProof/>
            </w:rPr>
          </w:pPr>
          <w:hyperlink w:anchor="_Toc513734261" w:history="1">
            <w:r w:rsidR="00FA51D2" w:rsidRPr="00362B74">
              <w:rPr>
                <w:rStyle w:val="Hyperlink"/>
                <w:noProof/>
              </w:rPr>
              <w:t>People</w:t>
            </w:r>
            <w:r w:rsidR="00FA51D2">
              <w:rPr>
                <w:noProof/>
                <w:webHidden/>
              </w:rPr>
              <w:tab/>
            </w:r>
            <w:r w:rsidR="00FA51D2">
              <w:rPr>
                <w:noProof/>
                <w:webHidden/>
              </w:rPr>
              <w:fldChar w:fldCharType="begin"/>
            </w:r>
            <w:r w:rsidR="00FA51D2">
              <w:rPr>
                <w:noProof/>
                <w:webHidden/>
              </w:rPr>
              <w:instrText xml:space="preserve"> PAGEREF _Toc513734261 \h </w:instrText>
            </w:r>
            <w:r w:rsidR="00FA51D2">
              <w:rPr>
                <w:noProof/>
                <w:webHidden/>
              </w:rPr>
            </w:r>
            <w:r w:rsidR="00FA51D2">
              <w:rPr>
                <w:noProof/>
                <w:webHidden/>
              </w:rPr>
              <w:fldChar w:fldCharType="separate"/>
            </w:r>
            <w:r w:rsidR="00FA51D2">
              <w:rPr>
                <w:noProof/>
                <w:webHidden/>
              </w:rPr>
              <w:t>8</w:t>
            </w:r>
            <w:r w:rsidR="00FA51D2">
              <w:rPr>
                <w:noProof/>
                <w:webHidden/>
              </w:rPr>
              <w:fldChar w:fldCharType="end"/>
            </w:r>
          </w:hyperlink>
        </w:p>
        <w:p w:rsidR="00FA51D2" w:rsidRDefault="00F5130A">
          <w:pPr>
            <w:pStyle w:val="TOC2"/>
            <w:tabs>
              <w:tab w:val="right" w:leader="dot" w:pos="9010"/>
            </w:tabs>
            <w:rPr>
              <w:noProof/>
            </w:rPr>
          </w:pPr>
          <w:hyperlink w:anchor="_Toc513734262" w:history="1">
            <w:r w:rsidR="00FA51D2" w:rsidRPr="00362B74">
              <w:rPr>
                <w:rStyle w:val="Hyperlink"/>
                <w:noProof/>
              </w:rPr>
              <w:t>Process</w:t>
            </w:r>
            <w:r w:rsidR="00FA51D2">
              <w:rPr>
                <w:noProof/>
                <w:webHidden/>
              </w:rPr>
              <w:tab/>
            </w:r>
            <w:r w:rsidR="00FA51D2">
              <w:rPr>
                <w:noProof/>
                <w:webHidden/>
              </w:rPr>
              <w:fldChar w:fldCharType="begin"/>
            </w:r>
            <w:r w:rsidR="00FA51D2">
              <w:rPr>
                <w:noProof/>
                <w:webHidden/>
              </w:rPr>
              <w:instrText xml:space="preserve"> PAGEREF _Toc513734262 \h </w:instrText>
            </w:r>
            <w:r w:rsidR="00FA51D2">
              <w:rPr>
                <w:noProof/>
                <w:webHidden/>
              </w:rPr>
            </w:r>
            <w:r w:rsidR="00FA51D2">
              <w:rPr>
                <w:noProof/>
                <w:webHidden/>
              </w:rPr>
              <w:fldChar w:fldCharType="separate"/>
            </w:r>
            <w:r w:rsidR="00FA51D2">
              <w:rPr>
                <w:noProof/>
                <w:webHidden/>
              </w:rPr>
              <w:t>8</w:t>
            </w:r>
            <w:r w:rsidR="00FA51D2">
              <w:rPr>
                <w:noProof/>
                <w:webHidden/>
              </w:rPr>
              <w:fldChar w:fldCharType="end"/>
            </w:r>
          </w:hyperlink>
        </w:p>
        <w:p w:rsidR="00FA51D2" w:rsidRDefault="00F5130A">
          <w:pPr>
            <w:pStyle w:val="TOC2"/>
            <w:tabs>
              <w:tab w:val="right" w:leader="dot" w:pos="9010"/>
            </w:tabs>
            <w:rPr>
              <w:noProof/>
            </w:rPr>
          </w:pPr>
          <w:hyperlink w:anchor="_Toc513734263" w:history="1">
            <w:r w:rsidR="00FA51D2" w:rsidRPr="00362B74">
              <w:rPr>
                <w:rStyle w:val="Hyperlink"/>
                <w:noProof/>
              </w:rPr>
              <w:t>Physical evidence</w:t>
            </w:r>
            <w:r w:rsidR="00FA51D2">
              <w:rPr>
                <w:noProof/>
                <w:webHidden/>
              </w:rPr>
              <w:tab/>
            </w:r>
            <w:r w:rsidR="00FA51D2">
              <w:rPr>
                <w:noProof/>
                <w:webHidden/>
              </w:rPr>
              <w:fldChar w:fldCharType="begin"/>
            </w:r>
            <w:r w:rsidR="00FA51D2">
              <w:rPr>
                <w:noProof/>
                <w:webHidden/>
              </w:rPr>
              <w:instrText xml:space="preserve"> PAGEREF _Toc513734263 \h </w:instrText>
            </w:r>
            <w:r w:rsidR="00FA51D2">
              <w:rPr>
                <w:noProof/>
                <w:webHidden/>
              </w:rPr>
            </w:r>
            <w:r w:rsidR="00FA51D2">
              <w:rPr>
                <w:noProof/>
                <w:webHidden/>
              </w:rPr>
              <w:fldChar w:fldCharType="separate"/>
            </w:r>
            <w:r w:rsidR="00FA51D2">
              <w:rPr>
                <w:noProof/>
                <w:webHidden/>
              </w:rPr>
              <w:t>8</w:t>
            </w:r>
            <w:r w:rsidR="00FA51D2">
              <w:rPr>
                <w:noProof/>
                <w:webHidden/>
              </w:rPr>
              <w:fldChar w:fldCharType="end"/>
            </w:r>
          </w:hyperlink>
        </w:p>
        <w:p w:rsidR="00FA51D2" w:rsidRDefault="00F5130A">
          <w:pPr>
            <w:pStyle w:val="TOC1"/>
            <w:tabs>
              <w:tab w:val="right" w:leader="dot" w:pos="9010"/>
            </w:tabs>
            <w:rPr>
              <w:noProof/>
            </w:rPr>
          </w:pPr>
          <w:hyperlink w:anchor="_Toc513734264" w:history="1">
            <w:r w:rsidR="00FA51D2" w:rsidRPr="00362B74">
              <w:rPr>
                <w:rStyle w:val="Hyperlink"/>
                <w:noProof/>
              </w:rPr>
              <w:t>Problems in International Welsh Lambs, Beef, and Pork Selling in Europe</w:t>
            </w:r>
            <w:r w:rsidR="00FA51D2">
              <w:rPr>
                <w:noProof/>
                <w:webHidden/>
              </w:rPr>
              <w:tab/>
            </w:r>
            <w:r w:rsidR="00FA51D2">
              <w:rPr>
                <w:noProof/>
                <w:webHidden/>
              </w:rPr>
              <w:fldChar w:fldCharType="begin"/>
            </w:r>
            <w:r w:rsidR="00FA51D2">
              <w:rPr>
                <w:noProof/>
                <w:webHidden/>
              </w:rPr>
              <w:instrText xml:space="preserve"> PAGEREF _Toc513734264 \h </w:instrText>
            </w:r>
            <w:r w:rsidR="00FA51D2">
              <w:rPr>
                <w:noProof/>
                <w:webHidden/>
              </w:rPr>
            </w:r>
            <w:r w:rsidR="00FA51D2">
              <w:rPr>
                <w:noProof/>
                <w:webHidden/>
              </w:rPr>
              <w:fldChar w:fldCharType="separate"/>
            </w:r>
            <w:r w:rsidR="00FA51D2">
              <w:rPr>
                <w:noProof/>
                <w:webHidden/>
              </w:rPr>
              <w:t>9</w:t>
            </w:r>
            <w:r w:rsidR="00FA51D2">
              <w:rPr>
                <w:noProof/>
                <w:webHidden/>
              </w:rPr>
              <w:fldChar w:fldCharType="end"/>
            </w:r>
          </w:hyperlink>
        </w:p>
        <w:p w:rsidR="00FA51D2" w:rsidRDefault="00F5130A">
          <w:pPr>
            <w:pStyle w:val="TOC1"/>
            <w:tabs>
              <w:tab w:val="right" w:leader="dot" w:pos="9010"/>
            </w:tabs>
            <w:rPr>
              <w:noProof/>
            </w:rPr>
          </w:pPr>
          <w:hyperlink w:anchor="_Toc513734265" w:history="1">
            <w:r w:rsidR="00FA51D2" w:rsidRPr="00362B74">
              <w:rPr>
                <w:rStyle w:val="Hyperlink"/>
                <w:noProof/>
              </w:rPr>
              <w:t>Different trade patterns</w:t>
            </w:r>
            <w:r w:rsidR="00FA51D2">
              <w:rPr>
                <w:noProof/>
                <w:webHidden/>
              </w:rPr>
              <w:tab/>
            </w:r>
            <w:r w:rsidR="00FA51D2">
              <w:rPr>
                <w:noProof/>
                <w:webHidden/>
              </w:rPr>
              <w:fldChar w:fldCharType="begin"/>
            </w:r>
            <w:r w:rsidR="00FA51D2">
              <w:rPr>
                <w:noProof/>
                <w:webHidden/>
              </w:rPr>
              <w:instrText xml:space="preserve"> PAGEREF _Toc513734265 \h </w:instrText>
            </w:r>
            <w:r w:rsidR="00FA51D2">
              <w:rPr>
                <w:noProof/>
                <w:webHidden/>
              </w:rPr>
            </w:r>
            <w:r w:rsidR="00FA51D2">
              <w:rPr>
                <w:noProof/>
                <w:webHidden/>
              </w:rPr>
              <w:fldChar w:fldCharType="separate"/>
            </w:r>
            <w:r w:rsidR="00FA51D2">
              <w:rPr>
                <w:noProof/>
                <w:webHidden/>
              </w:rPr>
              <w:t>9</w:t>
            </w:r>
            <w:r w:rsidR="00FA51D2">
              <w:rPr>
                <w:noProof/>
                <w:webHidden/>
              </w:rPr>
              <w:fldChar w:fldCharType="end"/>
            </w:r>
          </w:hyperlink>
        </w:p>
        <w:p w:rsidR="00FA51D2" w:rsidRDefault="00F5130A">
          <w:pPr>
            <w:pStyle w:val="TOC2"/>
            <w:tabs>
              <w:tab w:val="right" w:leader="dot" w:pos="9010"/>
            </w:tabs>
            <w:rPr>
              <w:noProof/>
            </w:rPr>
          </w:pPr>
          <w:hyperlink w:anchor="_Toc513734266" w:history="1">
            <w:r w:rsidR="00FA51D2" w:rsidRPr="00362B74">
              <w:rPr>
                <w:rStyle w:val="Hyperlink"/>
                <w:noProof/>
              </w:rPr>
              <w:t>Regulatory measures and procedural challenges</w:t>
            </w:r>
            <w:r w:rsidR="00FA51D2">
              <w:rPr>
                <w:noProof/>
                <w:webHidden/>
              </w:rPr>
              <w:tab/>
            </w:r>
            <w:r w:rsidR="00FA51D2">
              <w:rPr>
                <w:noProof/>
                <w:webHidden/>
              </w:rPr>
              <w:fldChar w:fldCharType="begin"/>
            </w:r>
            <w:r w:rsidR="00FA51D2">
              <w:rPr>
                <w:noProof/>
                <w:webHidden/>
              </w:rPr>
              <w:instrText xml:space="preserve"> PAGEREF _Toc513734266 \h </w:instrText>
            </w:r>
            <w:r w:rsidR="00FA51D2">
              <w:rPr>
                <w:noProof/>
                <w:webHidden/>
              </w:rPr>
            </w:r>
            <w:r w:rsidR="00FA51D2">
              <w:rPr>
                <w:noProof/>
                <w:webHidden/>
              </w:rPr>
              <w:fldChar w:fldCharType="separate"/>
            </w:r>
            <w:r w:rsidR="00FA51D2">
              <w:rPr>
                <w:noProof/>
                <w:webHidden/>
              </w:rPr>
              <w:t>9</w:t>
            </w:r>
            <w:r w:rsidR="00FA51D2">
              <w:rPr>
                <w:noProof/>
                <w:webHidden/>
              </w:rPr>
              <w:fldChar w:fldCharType="end"/>
            </w:r>
          </w:hyperlink>
        </w:p>
        <w:p w:rsidR="00FA51D2" w:rsidRDefault="00F5130A">
          <w:pPr>
            <w:pStyle w:val="TOC1"/>
            <w:tabs>
              <w:tab w:val="right" w:leader="dot" w:pos="9010"/>
            </w:tabs>
            <w:rPr>
              <w:noProof/>
            </w:rPr>
          </w:pPr>
          <w:hyperlink w:anchor="_Toc513734267" w:history="1">
            <w:r w:rsidR="00FA51D2" w:rsidRPr="00362B74">
              <w:rPr>
                <w:rStyle w:val="Hyperlink"/>
                <w:noProof/>
              </w:rPr>
              <w:t>Recommendations to be undertaken by HCC</w:t>
            </w:r>
            <w:r w:rsidR="00FA51D2">
              <w:rPr>
                <w:noProof/>
                <w:webHidden/>
              </w:rPr>
              <w:tab/>
            </w:r>
            <w:r w:rsidR="00FA51D2">
              <w:rPr>
                <w:noProof/>
                <w:webHidden/>
              </w:rPr>
              <w:fldChar w:fldCharType="begin"/>
            </w:r>
            <w:r w:rsidR="00FA51D2">
              <w:rPr>
                <w:noProof/>
                <w:webHidden/>
              </w:rPr>
              <w:instrText xml:space="preserve"> PAGEREF _Toc513734267 \h </w:instrText>
            </w:r>
            <w:r w:rsidR="00FA51D2">
              <w:rPr>
                <w:noProof/>
                <w:webHidden/>
              </w:rPr>
            </w:r>
            <w:r w:rsidR="00FA51D2">
              <w:rPr>
                <w:noProof/>
                <w:webHidden/>
              </w:rPr>
              <w:fldChar w:fldCharType="separate"/>
            </w:r>
            <w:r w:rsidR="00FA51D2">
              <w:rPr>
                <w:noProof/>
                <w:webHidden/>
              </w:rPr>
              <w:t>10</w:t>
            </w:r>
            <w:r w:rsidR="00FA51D2">
              <w:rPr>
                <w:noProof/>
                <w:webHidden/>
              </w:rPr>
              <w:fldChar w:fldCharType="end"/>
            </w:r>
          </w:hyperlink>
        </w:p>
        <w:p w:rsidR="00FA51D2" w:rsidRDefault="00F5130A">
          <w:pPr>
            <w:pStyle w:val="TOC1"/>
            <w:tabs>
              <w:tab w:val="right" w:leader="dot" w:pos="9010"/>
            </w:tabs>
            <w:rPr>
              <w:noProof/>
            </w:rPr>
          </w:pPr>
          <w:hyperlink w:anchor="_Toc513734268" w:history="1">
            <w:r w:rsidR="00FA51D2" w:rsidRPr="00362B74">
              <w:rPr>
                <w:rStyle w:val="Hyperlink"/>
                <w:noProof/>
              </w:rPr>
              <w:t>Reference</w:t>
            </w:r>
            <w:r w:rsidR="00FA51D2">
              <w:rPr>
                <w:noProof/>
                <w:webHidden/>
              </w:rPr>
              <w:tab/>
            </w:r>
            <w:r w:rsidR="00FA51D2">
              <w:rPr>
                <w:noProof/>
                <w:webHidden/>
              </w:rPr>
              <w:fldChar w:fldCharType="begin"/>
            </w:r>
            <w:r w:rsidR="00FA51D2">
              <w:rPr>
                <w:noProof/>
                <w:webHidden/>
              </w:rPr>
              <w:instrText xml:space="preserve"> PAGEREF _Toc513734268 \h </w:instrText>
            </w:r>
            <w:r w:rsidR="00FA51D2">
              <w:rPr>
                <w:noProof/>
                <w:webHidden/>
              </w:rPr>
            </w:r>
            <w:r w:rsidR="00FA51D2">
              <w:rPr>
                <w:noProof/>
                <w:webHidden/>
              </w:rPr>
              <w:fldChar w:fldCharType="separate"/>
            </w:r>
            <w:r w:rsidR="00FA51D2">
              <w:rPr>
                <w:noProof/>
                <w:webHidden/>
              </w:rPr>
              <w:t>11</w:t>
            </w:r>
            <w:r w:rsidR="00FA51D2">
              <w:rPr>
                <w:noProof/>
                <w:webHidden/>
              </w:rPr>
              <w:fldChar w:fldCharType="end"/>
            </w:r>
          </w:hyperlink>
        </w:p>
        <w:p w:rsidR="00FA51D2" w:rsidRDefault="00F5130A">
          <w:pPr>
            <w:pStyle w:val="TOC1"/>
            <w:tabs>
              <w:tab w:val="right" w:leader="dot" w:pos="9010"/>
            </w:tabs>
            <w:rPr>
              <w:noProof/>
            </w:rPr>
          </w:pPr>
          <w:hyperlink w:anchor="_Toc513734269" w:history="1">
            <w:r w:rsidR="00FA51D2" w:rsidRPr="00362B74">
              <w:rPr>
                <w:rStyle w:val="Hyperlink"/>
                <w:noProof/>
              </w:rPr>
              <w:t>Appendix</w:t>
            </w:r>
            <w:r w:rsidR="00FA51D2">
              <w:rPr>
                <w:noProof/>
                <w:webHidden/>
              </w:rPr>
              <w:tab/>
            </w:r>
            <w:r w:rsidR="00FA51D2">
              <w:rPr>
                <w:noProof/>
                <w:webHidden/>
              </w:rPr>
              <w:fldChar w:fldCharType="begin"/>
            </w:r>
            <w:r w:rsidR="00FA51D2">
              <w:rPr>
                <w:noProof/>
                <w:webHidden/>
              </w:rPr>
              <w:instrText xml:space="preserve"> PAGEREF _Toc513734269 \h </w:instrText>
            </w:r>
            <w:r w:rsidR="00FA51D2">
              <w:rPr>
                <w:noProof/>
                <w:webHidden/>
              </w:rPr>
            </w:r>
            <w:r w:rsidR="00FA51D2">
              <w:rPr>
                <w:noProof/>
                <w:webHidden/>
              </w:rPr>
              <w:fldChar w:fldCharType="separate"/>
            </w:r>
            <w:r w:rsidR="00FA51D2">
              <w:rPr>
                <w:noProof/>
                <w:webHidden/>
              </w:rPr>
              <w:t>12</w:t>
            </w:r>
            <w:r w:rsidR="00FA51D2">
              <w:rPr>
                <w:noProof/>
                <w:webHidden/>
              </w:rPr>
              <w:fldChar w:fldCharType="end"/>
            </w:r>
          </w:hyperlink>
        </w:p>
        <w:p w:rsidR="00FA51D2" w:rsidRDefault="00FA51D2">
          <w:r>
            <w:rPr>
              <w:b/>
              <w:bCs/>
              <w:noProof/>
            </w:rPr>
            <w:fldChar w:fldCharType="end"/>
          </w:r>
        </w:p>
      </w:sdtContent>
    </w:sdt>
    <w:p w:rsidR="00353C15" w:rsidRDefault="00353C15">
      <w:r>
        <w:br w:type="page"/>
      </w:r>
    </w:p>
    <w:p w:rsidR="00353C15" w:rsidRPr="00F80618" w:rsidRDefault="00353C15" w:rsidP="00353C15">
      <w:pPr>
        <w:pStyle w:val="Heading1"/>
      </w:pPr>
      <w:bookmarkStart w:id="1" w:name="_Toc513734249"/>
      <w:r>
        <w:lastRenderedPageBreak/>
        <w:t>New Market Entry</w:t>
      </w:r>
      <w:bookmarkEnd w:id="1"/>
    </w:p>
    <w:p w:rsidR="00353C15" w:rsidRDefault="00353C15" w:rsidP="00353C15">
      <w:pPr>
        <w:spacing w:line="480" w:lineRule="auto"/>
        <w:contextualSpacing/>
        <w:rPr>
          <w:rFonts w:ascii="Times New Roman" w:hAnsi="Times New Roman"/>
        </w:rPr>
      </w:pPr>
      <w:r w:rsidRPr="00F80618">
        <w:rPr>
          <w:rFonts w:ascii="Times New Roman" w:hAnsi="Times New Roman"/>
        </w:rPr>
        <w:t>HYBU CIG CUMRU (HCC) being a meat promotion body is normally accountable for the growth, marketing, and promotion of Welsh red meat. It collectively operates in all sectors of the red meat industry counting retailers and farmers, towards constructing the industry as well as developing profitable markets for Welsh Lamb, beef, and pork from Wales. The firm carries out research and development, shares information and funds training significant to every part of the supply chain, to ascertain that the Welsh red meat industry is able to advance in quality, raise cost-effectiveness, and add value to the Welsh read meat products throughout the industry (</w:t>
      </w:r>
      <w:r w:rsidRPr="00F80618">
        <w:rPr>
          <w:rFonts w:ascii="Times New Roman" w:hAnsi="Times New Roman"/>
          <w:color w:val="222222"/>
          <w:shd w:val="clear" w:color="auto" w:fill="FFFFFF"/>
        </w:rPr>
        <w:t xml:space="preserve">De </w:t>
      </w:r>
      <w:proofErr w:type="spellStart"/>
      <w:r w:rsidRPr="00F80618">
        <w:rPr>
          <w:rFonts w:ascii="Times New Roman" w:hAnsi="Times New Roman"/>
          <w:color w:val="222222"/>
          <w:shd w:val="clear" w:color="auto" w:fill="FFFFFF"/>
        </w:rPr>
        <w:t>Laurentis</w:t>
      </w:r>
      <w:proofErr w:type="spellEnd"/>
      <w:r w:rsidRPr="00F80618">
        <w:rPr>
          <w:rFonts w:ascii="Times New Roman" w:hAnsi="Times New Roman"/>
          <w:color w:val="222222"/>
          <w:shd w:val="clear" w:color="auto" w:fill="FFFFFF"/>
        </w:rPr>
        <w:t xml:space="preserve"> and Cooke 2016, p. 205</w:t>
      </w:r>
      <w:r w:rsidRPr="00F80618">
        <w:rPr>
          <w:rFonts w:ascii="Times New Roman" w:hAnsi="Times New Roman"/>
        </w:rPr>
        <w:t>). It is evident that the European Union (EU) consumes about 35% of the HCC products; however, the issue of Brexit could undesirably affect its sales and operations in the UK who has been a key member in the EU (</w:t>
      </w:r>
      <w:r w:rsidRPr="00F80618">
        <w:rPr>
          <w:rFonts w:ascii="Times New Roman" w:hAnsi="Times New Roman"/>
          <w:color w:val="222222"/>
          <w:shd w:val="clear" w:color="auto" w:fill="FFFFFF"/>
        </w:rPr>
        <w:t xml:space="preserve">De </w:t>
      </w:r>
      <w:proofErr w:type="spellStart"/>
      <w:r w:rsidRPr="00F80618">
        <w:rPr>
          <w:rFonts w:ascii="Times New Roman" w:hAnsi="Times New Roman"/>
          <w:color w:val="222222"/>
          <w:shd w:val="clear" w:color="auto" w:fill="FFFFFF"/>
        </w:rPr>
        <w:t>Laurentis</w:t>
      </w:r>
      <w:proofErr w:type="spellEnd"/>
      <w:r w:rsidRPr="00F80618">
        <w:rPr>
          <w:rFonts w:ascii="Times New Roman" w:hAnsi="Times New Roman"/>
          <w:color w:val="222222"/>
          <w:shd w:val="clear" w:color="auto" w:fill="FFFFFF"/>
        </w:rPr>
        <w:t xml:space="preserve"> and Cooke 2016, p. 205</w:t>
      </w:r>
      <w:r w:rsidRPr="00F80618">
        <w:rPr>
          <w:rFonts w:ascii="Times New Roman" w:hAnsi="Times New Roman"/>
        </w:rPr>
        <w:t xml:space="preserve">). As a result, HCC must find new markets in other countries using the 7Ps of marketing mix before the UK fully exits from the European Union in 2019 as proposed in this report. </w:t>
      </w:r>
    </w:p>
    <w:p w:rsidR="00353C15" w:rsidRPr="002A317D" w:rsidRDefault="00353C15" w:rsidP="007C7E5A">
      <w:pPr>
        <w:pStyle w:val="Heading1"/>
      </w:pPr>
      <w:bookmarkStart w:id="2" w:name="_Toc513734250"/>
      <w:r w:rsidRPr="002A317D">
        <w:t>Adaptation in Business</w:t>
      </w:r>
      <w:r w:rsidRPr="002A317D">
        <w:rPr>
          <w:rFonts w:ascii="Cambria Math" w:hAnsi="Cambria Math" w:cs="Cambria Math"/>
        </w:rPr>
        <w:t>‐</w:t>
      </w:r>
      <w:r w:rsidRPr="002A317D">
        <w:t>To</w:t>
      </w:r>
      <w:r w:rsidRPr="002A317D">
        <w:rPr>
          <w:rFonts w:ascii="Cambria Math" w:hAnsi="Cambria Math" w:cs="Cambria Math"/>
        </w:rPr>
        <w:t>‐</w:t>
      </w:r>
      <w:r w:rsidRPr="002A317D">
        <w:t>Business Markets for HYBU CIG CYMRU (HCC)</w:t>
      </w:r>
      <w:bookmarkEnd w:id="2"/>
      <w:r w:rsidRPr="002A317D">
        <w:t xml:space="preserve"> </w:t>
      </w:r>
    </w:p>
    <w:p w:rsidR="00353C15" w:rsidRPr="002A317D" w:rsidRDefault="00353C15" w:rsidP="00353C15">
      <w:pPr>
        <w:spacing w:line="480" w:lineRule="auto"/>
        <w:contextualSpacing/>
        <w:rPr>
          <w:rFonts w:ascii="Times New Roman" w:hAnsi="Times New Roman"/>
          <w:color w:val="000000"/>
        </w:rPr>
      </w:pPr>
      <w:r w:rsidRPr="002A317D">
        <w:rPr>
          <w:rFonts w:ascii="Times New Roman" w:hAnsi="Times New Roman"/>
          <w:color w:val="000000"/>
        </w:rPr>
        <w:t>It is evident that competitive accomplishments in Business-to-Business (B2B) markets frequently rely on the aptitude of the corporate like HCC to adapt explicitly to the necessities of a single client institution (</w:t>
      </w:r>
      <w:proofErr w:type="spellStart"/>
      <w:r w:rsidRPr="002A317D">
        <w:rPr>
          <w:rFonts w:ascii="Times New Roman" w:hAnsi="Times New Roman"/>
          <w:color w:val="000000"/>
          <w:shd w:val="clear" w:color="auto" w:fill="FFFFFF"/>
        </w:rPr>
        <w:t>Siagian</w:t>
      </w:r>
      <w:proofErr w:type="spellEnd"/>
      <w:r w:rsidRPr="002A317D">
        <w:rPr>
          <w:rFonts w:ascii="Times New Roman" w:hAnsi="Times New Roman"/>
          <w:color w:val="000000"/>
          <w:shd w:val="clear" w:color="auto" w:fill="FFFFFF"/>
        </w:rPr>
        <w:t xml:space="preserve">, </w:t>
      </w:r>
      <w:proofErr w:type="spellStart"/>
      <w:r w:rsidRPr="002A317D">
        <w:rPr>
          <w:rFonts w:ascii="Times New Roman" w:hAnsi="Times New Roman"/>
          <w:color w:val="000000"/>
          <w:shd w:val="clear" w:color="auto" w:fill="FFFFFF"/>
        </w:rPr>
        <w:t>Semuel</w:t>
      </w:r>
      <w:proofErr w:type="spellEnd"/>
      <w:r w:rsidRPr="002A317D">
        <w:rPr>
          <w:rFonts w:ascii="Times New Roman" w:hAnsi="Times New Roman"/>
          <w:color w:val="000000"/>
          <w:shd w:val="clear" w:color="auto" w:fill="FFFFFF"/>
        </w:rPr>
        <w:t xml:space="preserve">, and </w:t>
      </w:r>
      <w:proofErr w:type="spellStart"/>
      <w:r w:rsidRPr="002A317D">
        <w:rPr>
          <w:rFonts w:ascii="Times New Roman" w:hAnsi="Times New Roman"/>
          <w:color w:val="000000"/>
          <w:shd w:val="clear" w:color="auto" w:fill="FFFFFF"/>
        </w:rPr>
        <w:t>Sahetapy</w:t>
      </w:r>
      <w:proofErr w:type="spellEnd"/>
      <w:r w:rsidRPr="002A317D">
        <w:rPr>
          <w:rFonts w:ascii="Times New Roman" w:hAnsi="Times New Roman"/>
          <w:color w:val="000000"/>
          <w:shd w:val="clear" w:color="auto" w:fill="FFFFFF"/>
        </w:rPr>
        <w:t xml:space="preserve"> 2018, p. 17</w:t>
      </w:r>
      <w:r w:rsidRPr="002A317D">
        <w:rPr>
          <w:rFonts w:ascii="Times New Roman" w:hAnsi="Times New Roman"/>
          <w:color w:val="000000"/>
        </w:rPr>
        <w:t xml:space="preserve">). For the HCC corporate to effectively venture into the new markets, it must be suited to the prevailing surroundings counting demographic and cultural aspects. Although HCC has been operating in Europe, for instance, in Germany, France, Netherlands, Italy, and Ireland, it must make changes in its adaptations as every country has its inherent culture. In Europe, attitudes towards food amidst certain sections of society keep on varying. It is apparent that forces towards healthy eating have impelled moves to eat food without or with less salt, sugar, and fat, and health </w:t>
      </w:r>
      <w:proofErr w:type="spellStart"/>
      <w:r w:rsidRPr="002A317D">
        <w:rPr>
          <w:rFonts w:ascii="Times New Roman" w:hAnsi="Times New Roman"/>
          <w:color w:val="000000"/>
        </w:rPr>
        <w:t>cataloging</w:t>
      </w:r>
      <w:proofErr w:type="spellEnd"/>
      <w:r w:rsidRPr="002A317D">
        <w:rPr>
          <w:rFonts w:ascii="Times New Roman" w:hAnsi="Times New Roman"/>
          <w:color w:val="000000"/>
        </w:rPr>
        <w:t xml:space="preserve">. Such variations would make HCC have some adjustment in its </w:t>
      </w:r>
      <w:r w:rsidRPr="002A317D">
        <w:rPr>
          <w:rFonts w:ascii="Times New Roman" w:hAnsi="Times New Roman"/>
          <w:color w:val="000000"/>
        </w:rPr>
        <w:lastRenderedPageBreak/>
        <w:t>adaptation process. It is clear that cultural various negatively affect the manner in which a business runs its operations; therefore, adaptation or standardization ought to be considered (</w:t>
      </w:r>
      <w:proofErr w:type="spellStart"/>
      <w:r w:rsidRPr="002A317D">
        <w:rPr>
          <w:rFonts w:ascii="Times New Roman" w:hAnsi="Times New Roman"/>
          <w:color w:val="000000"/>
          <w:shd w:val="clear" w:color="auto" w:fill="FFFFFF"/>
        </w:rPr>
        <w:t>Siagian</w:t>
      </w:r>
      <w:proofErr w:type="spellEnd"/>
      <w:r w:rsidRPr="002A317D">
        <w:rPr>
          <w:rFonts w:ascii="Times New Roman" w:hAnsi="Times New Roman"/>
          <w:color w:val="000000"/>
          <w:shd w:val="clear" w:color="auto" w:fill="FFFFFF"/>
        </w:rPr>
        <w:t xml:space="preserve"> et al. 2018, p. 21</w:t>
      </w:r>
      <w:r w:rsidRPr="002A317D">
        <w:rPr>
          <w:rFonts w:ascii="Times New Roman" w:hAnsi="Times New Roman"/>
          <w:color w:val="000000"/>
        </w:rPr>
        <w:t>). The EU works towards supporting creative industries and arts in form of aid in research projects, programmes to exploit digital technologies, social policy, scientific research, and regional development</w:t>
      </w:r>
    </w:p>
    <w:p w:rsidR="00353C15" w:rsidRPr="002A317D" w:rsidRDefault="00353C15" w:rsidP="007C7E5A">
      <w:pPr>
        <w:pStyle w:val="Heading2"/>
      </w:pPr>
      <w:bookmarkStart w:id="3" w:name="_Toc513734251"/>
      <w:r w:rsidRPr="002A317D">
        <w:t>Brand adaptation</w:t>
      </w:r>
      <w:bookmarkEnd w:id="3"/>
    </w:p>
    <w:p w:rsidR="00353C15" w:rsidRPr="002A317D" w:rsidRDefault="00353C15" w:rsidP="007C7E5A">
      <w:pPr>
        <w:spacing w:line="480" w:lineRule="auto"/>
        <w:contextualSpacing/>
        <w:rPr>
          <w:rFonts w:ascii="Times New Roman" w:hAnsi="Times New Roman"/>
          <w:color w:val="000000"/>
        </w:rPr>
      </w:pPr>
      <w:r w:rsidRPr="002A317D">
        <w:rPr>
          <w:rFonts w:ascii="Times New Roman" w:hAnsi="Times New Roman"/>
          <w:color w:val="000000"/>
        </w:rPr>
        <w:t>The HCC body would be required to retool various aspects pertaining to visual, messaging or topographical elements of its brand. Perhaps HCC could embark on changing its brand name in a foreign language in individual countries (</w:t>
      </w:r>
      <w:proofErr w:type="spellStart"/>
      <w:r w:rsidRPr="002A317D">
        <w:rPr>
          <w:rFonts w:ascii="Times New Roman" w:hAnsi="Times New Roman"/>
          <w:color w:val="000000"/>
          <w:shd w:val="clear" w:color="auto" w:fill="FFFFFF"/>
        </w:rPr>
        <w:t>Siagian</w:t>
      </w:r>
      <w:proofErr w:type="spellEnd"/>
      <w:r w:rsidRPr="002A317D">
        <w:rPr>
          <w:rFonts w:ascii="Times New Roman" w:hAnsi="Times New Roman"/>
          <w:color w:val="000000"/>
          <w:shd w:val="clear" w:color="auto" w:fill="FFFFFF"/>
        </w:rPr>
        <w:t xml:space="preserve"> et al. 2018, p. 24</w:t>
      </w:r>
      <w:r w:rsidRPr="002A317D">
        <w:rPr>
          <w:rFonts w:ascii="Times New Roman" w:hAnsi="Times New Roman"/>
          <w:color w:val="000000"/>
        </w:rPr>
        <w:t>). Additionally, HCC could reposition its brand towards convincing the target clients in diverse market segments. This could involve practical modifications in what HCC vends and the aids or promises it makes to clients.</w:t>
      </w:r>
    </w:p>
    <w:p w:rsidR="00353C15" w:rsidRPr="00F80618" w:rsidRDefault="00353C15" w:rsidP="007C7E5A">
      <w:pPr>
        <w:pStyle w:val="Heading2"/>
      </w:pPr>
      <w:bookmarkStart w:id="4" w:name="_Toc513734252"/>
      <w:r w:rsidRPr="00F80618">
        <w:t>Product adaptation</w:t>
      </w:r>
      <w:bookmarkEnd w:id="4"/>
    </w:p>
    <w:p w:rsidR="00353C15" w:rsidRDefault="00353C15" w:rsidP="007C7E5A">
      <w:pPr>
        <w:spacing w:line="480" w:lineRule="auto"/>
        <w:contextualSpacing/>
        <w:rPr>
          <w:rFonts w:ascii="Times New Roman" w:hAnsi="Times New Roman"/>
        </w:rPr>
      </w:pPr>
      <w:r w:rsidRPr="00F80618">
        <w:rPr>
          <w:rFonts w:ascii="Times New Roman" w:hAnsi="Times New Roman"/>
        </w:rPr>
        <w:t>It is evident that HCC’s messaging must suitably respond to the new market. As well, it could choose to alter or even develop products to integrate certain cultural practices or necessities (</w:t>
      </w:r>
      <w:proofErr w:type="spellStart"/>
      <w:r w:rsidRPr="00F80618">
        <w:rPr>
          <w:rFonts w:ascii="Times New Roman" w:hAnsi="Times New Roman"/>
          <w:color w:val="222222"/>
          <w:shd w:val="clear" w:color="auto" w:fill="FFFFFF"/>
        </w:rPr>
        <w:t>Mohammadi</w:t>
      </w:r>
      <w:proofErr w:type="spellEnd"/>
      <w:r w:rsidRPr="00F80618">
        <w:rPr>
          <w:rFonts w:ascii="Times New Roman" w:hAnsi="Times New Roman"/>
          <w:color w:val="222222"/>
          <w:shd w:val="clear" w:color="auto" w:fill="FFFFFF"/>
        </w:rPr>
        <w:t xml:space="preserve"> et al. 2017, p. 1003</w:t>
      </w:r>
      <w:r w:rsidRPr="00F80618">
        <w:rPr>
          <w:rFonts w:ascii="Times New Roman" w:hAnsi="Times New Roman"/>
        </w:rPr>
        <w:t>). For example, to cater for a certain immigrant group, HCC would offer packaging that features that particular inhabitant's inborn language or develops a merchandise that meticulously impersonators a challenge to import item in the mutual application in that group’s home nation (</w:t>
      </w:r>
      <w:proofErr w:type="spellStart"/>
      <w:r w:rsidRPr="00F80618">
        <w:rPr>
          <w:rFonts w:ascii="Times New Roman" w:hAnsi="Times New Roman"/>
          <w:color w:val="222222"/>
          <w:shd w:val="clear" w:color="auto" w:fill="FFFFFF"/>
        </w:rPr>
        <w:t>Siagian</w:t>
      </w:r>
      <w:proofErr w:type="spellEnd"/>
      <w:r w:rsidRPr="00F80618">
        <w:rPr>
          <w:rFonts w:ascii="Times New Roman" w:hAnsi="Times New Roman"/>
          <w:color w:val="222222"/>
          <w:shd w:val="clear" w:color="auto" w:fill="FFFFFF"/>
        </w:rPr>
        <w:t xml:space="preserve"> et al. 2018, p. 29</w:t>
      </w:r>
      <w:r w:rsidRPr="00F80618">
        <w:rPr>
          <w:rFonts w:ascii="Times New Roman" w:hAnsi="Times New Roman"/>
        </w:rPr>
        <w:t>).</w:t>
      </w:r>
    </w:p>
    <w:p w:rsidR="007C7E5A" w:rsidRDefault="007C7E5A" w:rsidP="00353C15">
      <w:pPr>
        <w:spacing w:line="480" w:lineRule="auto"/>
        <w:ind w:firstLine="720"/>
        <w:contextualSpacing/>
        <w:jc w:val="center"/>
        <w:rPr>
          <w:rFonts w:ascii="Times New Roman" w:hAnsi="Times New Roman"/>
          <w:b/>
        </w:rPr>
      </w:pPr>
    </w:p>
    <w:p w:rsidR="007C7E5A" w:rsidRDefault="007C7E5A" w:rsidP="00353C15">
      <w:pPr>
        <w:spacing w:line="480" w:lineRule="auto"/>
        <w:ind w:firstLine="720"/>
        <w:contextualSpacing/>
        <w:jc w:val="center"/>
        <w:rPr>
          <w:rFonts w:ascii="Times New Roman" w:hAnsi="Times New Roman"/>
          <w:b/>
        </w:rPr>
      </w:pPr>
    </w:p>
    <w:p w:rsidR="007C7E5A" w:rsidRDefault="007C7E5A" w:rsidP="00353C15">
      <w:pPr>
        <w:spacing w:line="480" w:lineRule="auto"/>
        <w:ind w:firstLine="720"/>
        <w:contextualSpacing/>
        <w:jc w:val="center"/>
        <w:rPr>
          <w:rFonts w:ascii="Times New Roman" w:hAnsi="Times New Roman"/>
          <w:b/>
        </w:rPr>
      </w:pPr>
    </w:p>
    <w:p w:rsidR="007C7E5A" w:rsidRDefault="007C7E5A" w:rsidP="00353C15">
      <w:pPr>
        <w:spacing w:line="480" w:lineRule="auto"/>
        <w:ind w:firstLine="720"/>
        <w:contextualSpacing/>
        <w:jc w:val="center"/>
        <w:rPr>
          <w:rFonts w:ascii="Times New Roman" w:hAnsi="Times New Roman"/>
          <w:b/>
        </w:rPr>
      </w:pPr>
    </w:p>
    <w:p w:rsidR="007C7E5A" w:rsidRDefault="007C7E5A" w:rsidP="00353C15">
      <w:pPr>
        <w:spacing w:line="480" w:lineRule="auto"/>
        <w:ind w:firstLine="720"/>
        <w:contextualSpacing/>
        <w:jc w:val="center"/>
        <w:rPr>
          <w:rFonts w:ascii="Times New Roman" w:hAnsi="Times New Roman"/>
          <w:b/>
        </w:rPr>
      </w:pPr>
    </w:p>
    <w:p w:rsidR="007C7E5A" w:rsidRDefault="007C7E5A" w:rsidP="00353C15">
      <w:pPr>
        <w:spacing w:line="480" w:lineRule="auto"/>
        <w:ind w:firstLine="720"/>
        <w:contextualSpacing/>
        <w:jc w:val="center"/>
        <w:rPr>
          <w:rFonts w:ascii="Times New Roman" w:hAnsi="Times New Roman"/>
          <w:b/>
        </w:rPr>
      </w:pPr>
    </w:p>
    <w:p w:rsidR="007C7E5A" w:rsidRDefault="007C7E5A" w:rsidP="00353C15">
      <w:pPr>
        <w:spacing w:line="480" w:lineRule="auto"/>
        <w:ind w:firstLine="720"/>
        <w:contextualSpacing/>
        <w:jc w:val="center"/>
        <w:rPr>
          <w:rFonts w:ascii="Times New Roman" w:hAnsi="Times New Roman"/>
          <w:b/>
        </w:rPr>
      </w:pPr>
    </w:p>
    <w:p w:rsidR="00353C15" w:rsidRDefault="00353C15" w:rsidP="007C7E5A">
      <w:pPr>
        <w:pStyle w:val="Heading1"/>
      </w:pPr>
      <w:bookmarkStart w:id="5" w:name="_Toc513734253"/>
      <w:r w:rsidRPr="00BC1805">
        <w:lastRenderedPageBreak/>
        <w:t>Standardization</w:t>
      </w:r>
      <w:bookmarkEnd w:id="5"/>
      <w:r w:rsidRPr="00BC1805">
        <w:t xml:space="preserve"> </w:t>
      </w:r>
    </w:p>
    <w:p w:rsidR="00353C15" w:rsidRDefault="00353C15" w:rsidP="007C7E5A">
      <w:pPr>
        <w:spacing w:line="480" w:lineRule="auto"/>
        <w:contextualSpacing/>
        <w:rPr>
          <w:rFonts w:ascii="Times New Roman" w:hAnsi="Times New Roman"/>
        </w:rPr>
      </w:pPr>
      <w:r>
        <w:rPr>
          <w:rFonts w:ascii="Times New Roman" w:hAnsi="Times New Roman"/>
        </w:rPr>
        <w:t xml:space="preserve">Standardization is a contrary approach to an adaptation plan, under which transnational corporates distinguish their product and adapt it to fit the exceptional necessities of countries like Mexico. HCC could opt to standardize all aspects of its product experience or standardize constituent of the merchandise or </w:t>
      </w:r>
      <w:r w:rsidRPr="001924FC">
        <w:rPr>
          <w:rFonts w:ascii="Times New Roman" w:hAnsi="Times New Roman"/>
        </w:rPr>
        <w:t xml:space="preserve">marketing. </w:t>
      </w:r>
      <w:r>
        <w:rPr>
          <w:rFonts w:ascii="Times New Roman" w:hAnsi="Times New Roman"/>
        </w:rPr>
        <w:t>If HCC standardizes</w:t>
      </w:r>
      <w:r w:rsidRPr="001924FC">
        <w:rPr>
          <w:rFonts w:ascii="Times New Roman" w:hAnsi="Times New Roman"/>
        </w:rPr>
        <w:t xml:space="preserve"> the whole product involvement comprises product uniformity, product support, customer service, marketing, pricing and delivery</w:t>
      </w:r>
      <w:r>
        <w:rPr>
          <w:rFonts w:ascii="Times New Roman" w:hAnsi="Times New Roman"/>
        </w:rPr>
        <w:t xml:space="preserve">, which is referred to as </w:t>
      </w:r>
      <w:r w:rsidRPr="001924FC">
        <w:rPr>
          <w:rFonts w:ascii="Times New Roman" w:hAnsi="Times New Roman"/>
        </w:rPr>
        <w:t>standardized marketing mix</w:t>
      </w:r>
      <w:r>
        <w:rPr>
          <w:rFonts w:ascii="Times New Roman" w:hAnsi="Times New Roman"/>
        </w:rPr>
        <w:t xml:space="preserve"> (</w:t>
      </w:r>
      <w:proofErr w:type="spellStart"/>
      <w:r>
        <w:rPr>
          <w:rFonts w:ascii="Times New Roman" w:hAnsi="Times New Roman"/>
          <w:color w:val="000000"/>
          <w:shd w:val="clear" w:color="auto" w:fill="FFFFFF"/>
        </w:rPr>
        <w:t>Siagian</w:t>
      </w:r>
      <w:proofErr w:type="spellEnd"/>
      <w:r>
        <w:rPr>
          <w:rFonts w:ascii="Times New Roman" w:hAnsi="Times New Roman"/>
          <w:color w:val="000000"/>
          <w:shd w:val="clear" w:color="auto" w:fill="FFFFFF"/>
        </w:rPr>
        <w:t xml:space="preserve"> et al. 2018, p. 26</w:t>
      </w:r>
      <w:r>
        <w:rPr>
          <w:rFonts w:ascii="Times New Roman" w:hAnsi="Times New Roman"/>
        </w:rPr>
        <w:t>)</w:t>
      </w:r>
      <w:r w:rsidRPr="001924FC">
        <w:rPr>
          <w:rFonts w:ascii="Times New Roman" w:hAnsi="Times New Roman"/>
        </w:rPr>
        <w:t>.</w:t>
      </w:r>
      <w:r>
        <w:rPr>
          <w:rFonts w:ascii="Times New Roman" w:hAnsi="Times New Roman"/>
        </w:rPr>
        <w:t xml:space="preserve"> This approach is cost-saving and could enhance uniqueness of the HCC’s brand. However, uniformity is disadvantageous as there would be no differentiation. Similarly, it would be problematic to implement standardization due to trade restrictions like trade barriers and tariffs that applies to global business. </w:t>
      </w:r>
    </w:p>
    <w:p w:rsidR="00353C15" w:rsidRDefault="00353C15" w:rsidP="007C7E5A">
      <w:pPr>
        <w:pStyle w:val="Heading1"/>
      </w:pPr>
      <w:bookmarkStart w:id="6" w:name="_Toc513734254"/>
      <w:r w:rsidRPr="004053EC">
        <w:t>Ethnocentric Vs.</w:t>
      </w:r>
      <w:r>
        <w:t xml:space="preserve"> P</w:t>
      </w:r>
      <w:r w:rsidRPr="004053EC">
        <w:t>olycentric</w:t>
      </w:r>
      <w:bookmarkEnd w:id="6"/>
    </w:p>
    <w:p w:rsidR="00353C15" w:rsidRDefault="00353C15" w:rsidP="007C7E5A">
      <w:pPr>
        <w:spacing w:line="480" w:lineRule="auto"/>
        <w:contextualSpacing/>
        <w:rPr>
          <w:rFonts w:ascii="Times New Roman" w:hAnsi="Times New Roman"/>
        </w:rPr>
      </w:pPr>
      <w:r>
        <w:rPr>
          <w:rFonts w:ascii="Times New Roman" w:hAnsi="Times New Roman"/>
        </w:rPr>
        <w:t xml:space="preserve">The major advantage of ethnocentric tactic is that it would ease the implementation as the approaches applied in the local markets are being simulated in in Mexico from Wales. Thus, there would be no need to concentrate on developing exceptional strategies for every individual market. Nonetheless, ethnocentric approach would not be effective as </w:t>
      </w:r>
      <w:proofErr w:type="spellStart"/>
      <w:r>
        <w:rPr>
          <w:rFonts w:ascii="Times New Roman" w:hAnsi="Times New Roman"/>
        </w:rPr>
        <w:t>ach</w:t>
      </w:r>
      <w:proofErr w:type="spellEnd"/>
      <w:r>
        <w:rPr>
          <w:rFonts w:ascii="Times New Roman" w:hAnsi="Times New Roman"/>
        </w:rPr>
        <w:t xml:space="preserve"> country is unique; thus, HCC would be required to develop strategies for every nation like Mexico. </w:t>
      </w:r>
      <w:r w:rsidRPr="004053EC">
        <w:rPr>
          <w:rFonts w:ascii="Times New Roman" w:hAnsi="Times New Roman"/>
        </w:rPr>
        <w:t xml:space="preserve">Polycentric </w:t>
      </w:r>
      <w:r>
        <w:rPr>
          <w:rFonts w:ascii="Times New Roman" w:hAnsi="Times New Roman"/>
        </w:rPr>
        <w:t>method</w:t>
      </w:r>
      <w:r w:rsidRPr="004053EC">
        <w:rPr>
          <w:rFonts w:ascii="Times New Roman" w:hAnsi="Times New Roman"/>
        </w:rPr>
        <w:t xml:space="preserve"> principal benefit is that custom designed plans for every exceptional international market </w:t>
      </w:r>
      <w:r>
        <w:rPr>
          <w:rFonts w:ascii="Times New Roman" w:hAnsi="Times New Roman"/>
        </w:rPr>
        <w:t>would</w:t>
      </w:r>
      <w:r w:rsidRPr="004053EC">
        <w:rPr>
          <w:rFonts w:ascii="Times New Roman" w:hAnsi="Times New Roman"/>
        </w:rPr>
        <w:t xml:space="preserve"> aid in reaping the full </w:t>
      </w:r>
      <w:r>
        <w:rPr>
          <w:rFonts w:ascii="Times New Roman" w:hAnsi="Times New Roman"/>
        </w:rPr>
        <w:t>advantages</w:t>
      </w:r>
      <w:r w:rsidRPr="004053EC">
        <w:rPr>
          <w:rFonts w:ascii="Times New Roman" w:hAnsi="Times New Roman"/>
        </w:rPr>
        <w:t xml:space="preserve"> of the market probable of distinct states</w:t>
      </w:r>
      <w:r>
        <w:rPr>
          <w:rFonts w:ascii="Times New Roman" w:hAnsi="Times New Roman"/>
        </w:rPr>
        <w:t xml:space="preserve"> (</w:t>
      </w:r>
      <w:proofErr w:type="spellStart"/>
      <w:r>
        <w:rPr>
          <w:rFonts w:ascii="Times New Roman" w:hAnsi="Times New Roman"/>
          <w:color w:val="000000"/>
          <w:shd w:val="clear" w:color="auto" w:fill="FFFFFF"/>
        </w:rPr>
        <w:t>Siagian</w:t>
      </w:r>
      <w:proofErr w:type="spellEnd"/>
      <w:r>
        <w:rPr>
          <w:rFonts w:ascii="Times New Roman" w:hAnsi="Times New Roman"/>
          <w:color w:val="000000"/>
          <w:shd w:val="clear" w:color="auto" w:fill="FFFFFF"/>
        </w:rPr>
        <w:t xml:space="preserve"> et al. 2018, p. 28</w:t>
      </w:r>
      <w:r>
        <w:rPr>
          <w:rFonts w:ascii="Times New Roman" w:hAnsi="Times New Roman"/>
        </w:rPr>
        <w:t>).</w:t>
      </w:r>
      <w:r w:rsidRPr="004053EC">
        <w:rPr>
          <w:rFonts w:ascii="Times New Roman" w:hAnsi="Times New Roman"/>
        </w:rPr>
        <w:t xml:space="preserve"> Nevertheless</w:t>
      </w:r>
      <w:r>
        <w:rPr>
          <w:rFonts w:ascii="Times New Roman" w:hAnsi="Times New Roman"/>
        </w:rPr>
        <w:t>, such a strategy would</w:t>
      </w:r>
      <w:r w:rsidRPr="004053EC">
        <w:rPr>
          <w:rFonts w:ascii="Times New Roman" w:hAnsi="Times New Roman"/>
        </w:rPr>
        <w:t xml:space="preserve"> be problematic to </w:t>
      </w:r>
      <w:r>
        <w:rPr>
          <w:rFonts w:ascii="Times New Roman" w:hAnsi="Times New Roman"/>
        </w:rPr>
        <w:t>implement and would</w:t>
      </w:r>
      <w:r w:rsidRPr="004053EC">
        <w:rPr>
          <w:rFonts w:ascii="Times New Roman" w:hAnsi="Times New Roman"/>
        </w:rPr>
        <w:t xml:space="preserve"> </w:t>
      </w:r>
      <w:r>
        <w:rPr>
          <w:rFonts w:ascii="Times New Roman" w:hAnsi="Times New Roman"/>
        </w:rPr>
        <w:t>necessitate</w:t>
      </w:r>
      <w:r w:rsidRPr="004053EC">
        <w:rPr>
          <w:rFonts w:ascii="Times New Roman" w:hAnsi="Times New Roman"/>
        </w:rPr>
        <w:t xml:space="preserve"> momentous resources </w:t>
      </w:r>
      <w:r>
        <w:rPr>
          <w:rFonts w:ascii="Times New Roman" w:hAnsi="Times New Roman"/>
        </w:rPr>
        <w:t xml:space="preserve">like </w:t>
      </w:r>
      <w:r w:rsidRPr="004053EC">
        <w:rPr>
          <w:rFonts w:ascii="Times New Roman" w:hAnsi="Times New Roman"/>
        </w:rPr>
        <w:t xml:space="preserve">human resources besides other financial resources. </w:t>
      </w:r>
    </w:p>
    <w:p w:rsidR="007C7E5A" w:rsidRDefault="007C7E5A" w:rsidP="007C7E5A">
      <w:pPr>
        <w:spacing w:line="480" w:lineRule="auto"/>
        <w:contextualSpacing/>
        <w:rPr>
          <w:rFonts w:ascii="Times New Roman" w:hAnsi="Times New Roman"/>
        </w:rPr>
      </w:pPr>
    </w:p>
    <w:p w:rsidR="007C7E5A" w:rsidRDefault="007C7E5A" w:rsidP="007C7E5A">
      <w:pPr>
        <w:spacing w:line="480" w:lineRule="auto"/>
        <w:contextualSpacing/>
        <w:rPr>
          <w:rFonts w:ascii="Times New Roman" w:hAnsi="Times New Roman"/>
        </w:rPr>
      </w:pPr>
    </w:p>
    <w:p w:rsidR="007C7E5A" w:rsidRPr="004053EC" w:rsidRDefault="007C7E5A" w:rsidP="007C7E5A">
      <w:pPr>
        <w:spacing w:line="480" w:lineRule="auto"/>
        <w:contextualSpacing/>
        <w:rPr>
          <w:rFonts w:ascii="Times New Roman" w:hAnsi="Times New Roman"/>
        </w:rPr>
      </w:pPr>
    </w:p>
    <w:p w:rsidR="00353C15" w:rsidRDefault="00353C15" w:rsidP="007C7E5A">
      <w:pPr>
        <w:pStyle w:val="Heading1"/>
      </w:pPr>
      <w:bookmarkStart w:id="7" w:name="_Toc513734255"/>
      <w:r w:rsidRPr="004053EC">
        <w:lastRenderedPageBreak/>
        <w:t>Direct Exporting</w:t>
      </w:r>
      <w:bookmarkEnd w:id="7"/>
    </w:p>
    <w:p w:rsidR="00353C15" w:rsidRPr="00FE57DB" w:rsidRDefault="00353C15" w:rsidP="007C7E5A">
      <w:pPr>
        <w:spacing w:line="480" w:lineRule="auto"/>
        <w:contextualSpacing/>
        <w:rPr>
          <w:rFonts w:ascii="Times New Roman" w:hAnsi="Times New Roman"/>
        </w:rPr>
      </w:pPr>
      <w:r w:rsidRPr="005D56E9">
        <w:rPr>
          <w:rFonts w:ascii="Times New Roman" w:hAnsi="Times New Roman"/>
        </w:rPr>
        <w:t>D</w:t>
      </w:r>
      <w:r>
        <w:rPr>
          <w:rFonts w:ascii="Times New Roman" w:hAnsi="Times New Roman"/>
        </w:rPr>
        <w:t>irect exporting seems suitable for a brand like HCC, whereby it would sell its products in Mexico either via intermediaries like distributors and foreign retailers or directly selling the merchandise to consumer. HCC would be necessitated to undertake a lot of research to discover markets, generate link to the consumers, and collections for its products in Mexico. Direct</w:t>
      </w:r>
      <w:r w:rsidRPr="00FE57DB">
        <w:rPr>
          <w:rFonts w:ascii="Times New Roman" w:hAnsi="Times New Roman"/>
        </w:rPr>
        <w:t xml:space="preserve"> exports </w:t>
      </w:r>
      <w:r>
        <w:rPr>
          <w:rFonts w:ascii="Times New Roman" w:hAnsi="Times New Roman"/>
        </w:rPr>
        <w:t xml:space="preserve">are beneficial as it </w:t>
      </w:r>
      <w:r w:rsidRPr="00FE57DB">
        <w:rPr>
          <w:rFonts w:ascii="Times New Roman" w:hAnsi="Times New Roman"/>
        </w:rPr>
        <w:t>eradicate</w:t>
      </w:r>
      <w:r>
        <w:rPr>
          <w:rFonts w:ascii="Times New Roman" w:hAnsi="Times New Roman"/>
        </w:rPr>
        <w:t>s</w:t>
      </w:r>
      <w:r w:rsidRPr="00FE57DB">
        <w:rPr>
          <w:rFonts w:ascii="Times New Roman" w:hAnsi="Times New Roman"/>
        </w:rPr>
        <w:t xml:space="preserve"> the export businesses and </w:t>
      </w:r>
      <w:r>
        <w:rPr>
          <w:rFonts w:ascii="Times New Roman" w:hAnsi="Times New Roman"/>
        </w:rPr>
        <w:t xml:space="preserve">majority of the </w:t>
      </w:r>
      <w:r w:rsidRPr="00FE57DB">
        <w:rPr>
          <w:rFonts w:ascii="Times New Roman" w:hAnsi="Times New Roman"/>
        </w:rPr>
        <w:t xml:space="preserve">intermediaries, </w:t>
      </w:r>
      <w:r>
        <w:rPr>
          <w:rFonts w:ascii="Times New Roman" w:hAnsi="Times New Roman"/>
        </w:rPr>
        <w:t>permitting</w:t>
      </w:r>
      <w:r w:rsidRPr="00FE57DB">
        <w:rPr>
          <w:rFonts w:ascii="Times New Roman" w:hAnsi="Times New Roman"/>
        </w:rPr>
        <w:t xml:space="preserve"> direct marketing and maximum profit. </w:t>
      </w:r>
      <w:r>
        <w:rPr>
          <w:rFonts w:ascii="Times New Roman" w:hAnsi="Times New Roman"/>
        </w:rPr>
        <w:t>As well, t</w:t>
      </w:r>
      <w:r w:rsidRPr="00FE57DB">
        <w:rPr>
          <w:rFonts w:ascii="Times New Roman" w:hAnsi="Times New Roman"/>
        </w:rPr>
        <w:t xml:space="preserve">he domestic supplier </w:t>
      </w:r>
      <w:r>
        <w:rPr>
          <w:rFonts w:ascii="Times New Roman" w:hAnsi="Times New Roman"/>
        </w:rPr>
        <w:t>like HCC could</w:t>
      </w:r>
      <w:r w:rsidRPr="00FE57DB">
        <w:rPr>
          <w:rFonts w:ascii="Times New Roman" w:hAnsi="Times New Roman"/>
        </w:rPr>
        <w:t xml:space="preserve"> send its </w:t>
      </w:r>
      <w:r>
        <w:rPr>
          <w:rFonts w:ascii="Times New Roman" w:hAnsi="Times New Roman"/>
        </w:rPr>
        <w:t>individual</w:t>
      </w:r>
      <w:r w:rsidRPr="00FE57DB">
        <w:rPr>
          <w:rFonts w:ascii="Times New Roman" w:hAnsi="Times New Roman"/>
        </w:rPr>
        <w:t xml:space="preserve"> personnel on sales calls to the end-market merchants and re-sellers, or to businesses with a direct necessity for the product. </w:t>
      </w:r>
      <w:r>
        <w:rPr>
          <w:rFonts w:ascii="Times New Roman" w:hAnsi="Times New Roman"/>
        </w:rPr>
        <w:t xml:space="preserve"> As a result, HCC could generate </w:t>
      </w:r>
      <w:r w:rsidRPr="00FE57DB">
        <w:rPr>
          <w:rFonts w:ascii="Times New Roman" w:hAnsi="Times New Roman"/>
        </w:rPr>
        <w:t xml:space="preserve">control over marketing, </w:t>
      </w:r>
      <w:r>
        <w:rPr>
          <w:rFonts w:ascii="Times New Roman" w:hAnsi="Times New Roman"/>
        </w:rPr>
        <w:t>improved</w:t>
      </w:r>
      <w:r w:rsidRPr="00FE57DB">
        <w:rPr>
          <w:rFonts w:ascii="Times New Roman" w:hAnsi="Times New Roman"/>
        </w:rPr>
        <w:t xml:space="preserve"> safety for intellectual property and sensible reaction from foreign markets.</w:t>
      </w:r>
      <w:r>
        <w:rPr>
          <w:rFonts w:ascii="Times New Roman" w:hAnsi="Times New Roman"/>
        </w:rPr>
        <w:t xml:space="preserve"> </w:t>
      </w:r>
    </w:p>
    <w:p w:rsidR="00353C15" w:rsidRPr="00F80618" w:rsidRDefault="00353C15" w:rsidP="007C7E5A">
      <w:pPr>
        <w:pStyle w:val="Heading1"/>
      </w:pPr>
      <w:bookmarkStart w:id="8" w:name="_Toc513734256"/>
      <w:r w:rsidRPr="00F80618">
        <w:t>Marketing Mix Strategy: The 7Ps of Marketing Mix</w:t>
      </w:r>
      <w:bookmarkEnd w:id="8"/>
    </w:p>
    <w:p w:rsidR="00353C15" w:rsidRPr="00F80618" w:rsidRDefault="00353C15" w:rsidP="007C7E5A">
      <w:pPr>
        <w:spacing w:line="480" w:lineRule="auto"/>
        <w:contextualSpacing/>
        <w:rPr>
          <w:rFonts w:ascii="Times New Roman" w:hAnsi="Times New Roman"/>
        </w:rPr>
      </w:pPr>
      <w:r w:rsidRPr="00F80618">
        <w:rPr>
          <w:rFonts w:ascii="Times New Roman" w:hAnsi="Times New Roman"/>
        </w:rPr>
        <w:t>HCC undertaking the 7Ps of marketing mix could be critical towards venturing into new markets. The marketing entry plan in the new markets could be of great significance towards satisfying the consumers in the target market (</w:t>
      </w:r>
      <w:r w:rsidRPr="00F80618">
        <w:rPr>
          <w:rFonts w:ascii="Times New Roman" w:hAnsi="Times New Roman"/>
          <w:color w:val="222222"/>
          <w:shd w:val="clear" w:color="auto" w:fill="FFFFFF"/>
        </w:rPr>
        <w:t>Abdul-Hamid et al. 2017, p. 595</w:t>
      </w:r>
      <w:r w:rsidRPr="00F80618">
        <w:rPr>
          <w:rFonts w:ascii="Times New Roman" w:hAnsi="Times New Roman"/>
        </w:rPr>
        <w:t xml:space="preserve">). It is evident that the 7Ps are controllable; however, it would be subject to HCC’s internal and external marketing environments. Since HCC’s sales in the UK could be affected if the UK resolves to exit the EU, it appears strategic for the organization to embark </w:t>
      </w:r>
      <w:r>
        <w:rPr>
          <w:rFonts w:ascii="Times New Roman" w:hAnsi="Times New Roman"/>
        </w:rPr>
        <w:t>market like in Mexico.</w:t>
      </w:r>
    </w:p>
    <w:p w:rsidR="00353C15" w:rsidRPr="00F80618" w:rsidRDefault="00353C15" w:rsidP="007C7E5A">
      <w:pPr>
        <w:pStyle w:val="Heading2"/>
      </w:pPr>
      <w:bookmarkStart w:id="9" w:name="_Toc513734257"/>
      <w:r w:rsidRPr="00F80618">
        <w:t>Product</w:t>
      </w:r>
      <w:bookmarkEnd w:id="9"/>
    </w:p>
    <w:p w:rsidR="00353C15" w:rsidRPr="00F80618" w:rsidRDefault="00353C15" w:rsidP="00353C15">
      <w:pPr>
        <w:spacing w:line="480" w:lineRule="auto"/>
        <w:contextualSpacing/>
        <w:rPr>
          <w:rFonts w:ascii="Times New Roman" w:hAnsi="Times New Roman"/>
        </w:rPr>
      </w:pPr>
      <w:r w:rsidRPr="00F80618">
        <w:rPr>
          <w:rFonts w:ascii="Times New Roman" w:hAnsi="Times New Roman"/>
        </w:rPr>
        <w:t>To effectively venture in the new markets, HCC must be aware of what product it would be selling to what target audience. Since the firm deals with Lamb, beef, and pork meat, the company needs to understand what type of meat to be sold in which country. As well, HCC requires recognizing the benefits and key features that its consumers could enjoy from individual meat cate</w:t>
      </w:r>
      <w:r w:rsidR="00287C2F">
        <w:rPr>
          <w:rFonts w:ascii="Times New Roman" w:hAnsi="Times New Roman"/>
        </w:rPr>
        <w:t xml:space="preserve">gory. Some countries </w:t>
      </w:r>
      <w:r w:rsidRPr="00F80618">
        <w:rPr>
          <w:rFonts w:ascii="Times New Roman" w:hAnsi="Times New Roman"/>
        </w:rPr>
        <w:t xml:space="preserve">have plenty of red </w:t>
      </w:r>
      <w:proofErr w:type="gramStart"/>
      <w:r w:rsidRPr="00F80618">
        <w:rPr>
          <w:rFonts w:ascii="Times New Roman" w:hAnsi="Times New Roman"/>
        </w:rPr>
        <w:t>meat, but</w:t>
      </w:r>
      <w:proofErr w:type="gramEnd"/>
      <w:r w:rsidRPr="00F80618">
        <w:rPr>
          <w:rFonts w:ascii="Times New Roman" w:hAnsi="Times New Roman"/>
        </w:rPr>
        <w:t xml:space="preserve"> have a limited supply of lamb meat (</w:t>
      </w:r>
      <w:proofErr w:type="spellStart"/>
      <w:r w:rsidRPr="00F80618">
        <w:rPr>
          <w:rFonts w:ascii="Times New Roman" w:hAnsi="Times New Roman"/>
        </w:rPr>
        <w:t>Escriba</w:t>
      </w:r>
      <w:proofErr w:type="spellEnd"/>
      <w:r w:rsidRPr="00F80618">
        <w:rPr>
          <w:rFonts w:ascii="Times New Roman" w:hAnsi="Times New Roman"/>
        </w:rPr>
        <w:t xml:space="preserve">-Perez et al. 2017, p. 120). Furthermore, if HCC confronts challenges in selling its products in the new market countries, it ought to develop a habit of evaluating </w:t>
      </w:r>
      <w:r w:rsidRPr="00F80618">
        <w:rPr>
          <w:rFonts w:ascii="Times New Roman" w:hAnsi="Times New Roman"/>
        </w:rPr>
        <w:lastRenderedPageBreak/>
        <w:t>its business justly by involving questions like if the type being offered in a particular market is the one required. Additionally, HCC needs to consider the type of meat products and services offered by competitors in the individual countries (</w:t>
      </w:r>
      <w:proofErr w:type="spellStart"/>
      <w:r w:rsidRPr="00F80618">
        <w:rPr>
          <w:rFonts w:ascii="Times New Roman" w:hAnsi="Times New Roman"/>
          <w:color w:val="222222"/>
          <w:shd w:val="clear" w:color="auto" w:fill="FFFFFF"/>
        </w:rPr>
        <w:t>Mohammadi</w:t>
      </w:r>
      <w:proofErr w:type="spellEnd"/>
      <w:r w:rsidRPr="00F80618">
        <w:rPr>
          <w:rFonts w:ascii="Times New Roman" w:hAnsi="Times New Roman"/>
          <w:color w:val="222222"/>
          <w:shd w:val="clear" w:color="auto" w:fill="FFFFFF"/>
        </w:rPr>
        <w:t xml:space="preserve">, </w:t>
      </w:r>
      <w:proofErr w:type="spellStart"/>
      <w:r w:rsidRPr="00F80618">
        <w:rPr>
          <w:rFonts w:ascii="Times New Roman" w:hAnsi="Times New Roman"/>
          <w:color w:val="222222"/>
          <w:shd w:val="clear" w:color="auto" w:fill="FFFFFF"/>
        </w:rPr>
        <w:t>Saghaian</w:t>
      </w:r>
      <w:proofErr w:type="spellEnd"/>
      <w:r w:rsidRPr="00F80618">
        <w:rPr>
          <w:rFonts w:ascii="Times New Roman" w:hAnsi="Times New Roman"/>
          <w:color w:val="222222"/>
          <w:shd w:val="clear" w:color="auto" w:fill="FFFFFF"/>
        </w:rPr>
        <w:t>, and Alizadeh 2017, p. 1993)</w:t>
      </w:r>
      <w:r w:rsidRPr="00F80618">
        <w:rPr>
          <w:rFonts w:ascii="Times New Roman" w:hAnsi="Times New Roman"/>
        </w:rPr>
        <w:t>. The HCC could develop an area of superiority by offering quality meat products and services at reasonable prices.</w:t>
      </w:r>
    </w:p>
    <w:p w:rsidR="00353C15" w:rsidRPr="00F80618" w:rsidRDefault="00353C15" w:rsidP="007C7E5A">
      <w:pPr>
        <w:pStyle w:val="Heading2"/>
      </w:pPr>
      <w:bookmarkStart w:id="10" w:name="_Toc513734258"/>
      <w:r w:rsidRPr="00F80618">
        <w:t>Price</w:t>
      </w:r>
      <w:bookmarkEnd w:id="10"/>
    </w:p>
    <w:p w:rsidR="00353C15" w:rsidRPr="00F80618" w:rsidRDefault="00353C15" w:rsidP="007C7E5A">
      <w:pPr>
        <w:spacing w:line="480" w:lineRule="auto"/>
        <w:contextualSpacing/>
        <w:rPr>
          <w:rFonts w:ascii="Times New Roman" w:hAnsi="Times New Roman"/>
        </w:rPr>
      </w:pPr>
      <w:r w:rsidRPr="00F80618">
        <w:rPr>
          <w:rFonts w:ascii="Times New Roman" w:hAnsi="Times New Roman"/>
        </w:rPr>
        <w:t>After the company ventures in the new markets, the clients would be eager to learn the pricing and quality of the products offered by HCC compared to the prevailing competitors. As such, HCC needs to identify how much the clients are ready to pay, overheads expenses, profits margins as well as payment methods. For HCC to attract consumers and maintain its competitive advantage, the firm could consider the option of seasonal pricing and discounts (</w:t>
      </w:r>
      <w:proofErr w:type="spellStart"/>
      <w:r w:rsidRPr="00F80618">
        <w:rPr>
          <w:rFonts w:ascii="Times New Roman" w:hAnsi="Times New Roman"/>
          <w:color w:val="222222"/>
          <w:shd w:val="clear" w:color="auto" w:fill="FFFFFF"/>
        </w:rPr>
        <w:t>Bogueva</w:t>
      </w:r>
      <w:proofErr w:type="spellEnd"/>
      <w:r w:rsidRPr="00F80618">
        <w:rPr>
          <w:rFonts w:ascii="Times New Roman" w:hAnsi="Times New Roman"/>
          <w:color w:val="222222"/>
          <w:shd w:val="clear" w:color="auto" w:fill="FFFFFF"/>
        </w:rPr>
        <w:t xml:space="preserve">, </w:t>
      </w:r>
      <w:proofErr w:type="spellStart"/>
      <w:r w:rsidRPr="00F80618">
        <w:rPr>
          <w:rFonts w:ascii="Times New Roman" w:hAnsi="Times New Roman"/>
          <w:color w:val="222222"/>
          <w:shd w:val="clear" w:color="auto" w:fill="FFFFFF"/>
        </w:rPr>
        <w:t>Marinova</w:t>
      </w:r>
      <w:proofErr w:type="spellEnd"/>
      <w:r w:rsidRPr="00F80618">
        <w:rPr>
          <w:rFonts w:ascii="Times New Roman" w:hAnsi="Times New Roman"/>
          <w:color w:val="222222"/>
          <w:shd w:val="clear" w:color="auto" w:fill="FFFFFF"/>
        </w:rPr>
        <w:t xml:space="preserve">, and </w:t>
      </w:r>
      <w:proofErr w:type="spellStart"/>
      <w:r w:rsidRPr="00F80618">
        <w:rPr>
          <w:rFonts w:ascii="Times New Roman" w:hAnsi="Times New Roman"/>
          <w:color w:val="222222"/>
          <w:shd w:val="clear" w:color="auto" w:fill="FFFFFF"/>
        </w:rPr>
        <w:t>Raphaely</w:t>
      </w:r>
      <w:proofErr w:type="spellEnd"/>
      <w:r w:rsidRPr="00F80618">
        <w:rPr>
          <w:rFonts w:ascii="Times New Roman" w:hAnsi="Times New Roman"/>
          <w:color w:val="222222"/>
          <w:shd w:val="clear" w:color="auto" w:fill="FFFFFF"/>
        </w:rPr>
        <w:t xml:space="preserve"> et al. 2017, p. 154</w:t>
      </w:r>
      <w:r w:rsidRPr="00F80618">
        <w:rPr>
          <w:rFonts w:ascii="Times New Roman" w:hAnsi="Times New Roman"/>
        </w:rPr>
        <w:t xml:space="preserve">). The body would occasionally be required to lower its prices; similarly, there are times when raising the prices could be suitable. Nonetheless, the organization must recognize that by raising their prices, it would lose a significant portion of their clients, but the remaining percentage generates a profit on each sale. In the new markets, the company could opt to change its terms and conditions pertaining to the sale. </w:t>
      </w:r>
    </w:p>
    <w:p w:rsidR="00353C15" w:rsidRDefault="00353C15" w:rsidP="00353C15">
      <w:pPr>
        <w:spacing w:line="480" w:lineRule="auto"/>
        <w:contextualSpacing/>
        <w:rPr>
          <w:rFonts w:ascii="Times New Roman" w:hAnsi="Times New Roman"/>
          <w:i/>
        </w:rPr>
      </w:pPr>
    </w:p>
    <w:p w:rsidR="00353C15" w:rsidRDefault="00353C15" w:rsidP="00353C15">
      <w:pPr>
        <w:spacing w:line="480" w:lineRule="auto"/>
        <w:contextualSpacing/>
        <w:rPr>
          <w:rFonts w:ascii="Times New Roman" w:hAnsi="Times New Roman"/>
          <w:i/>
        </w:rPr>
      </w:pPr>
    </w:p>
    <w:p w:rsidR="00353C15" w:rsidRDefault="00353C15" w:rsidP="00353C15">
      <w:pPr>
        <w:spacing w:line="480" w:lineRule="auto"/>
        <w:contextualSpacing/>
        <w:rPr>
          <w:rFonts w:ascii="Times New Roman" w:hAnsi="Times New Roman"/>
          <w:i/>
        </w:rPr>
      </w:pPr>
    </w:p>
    <w:p w:rsidR="00353C15" w:rsidRDefault="00353C15" w:rsidP="00353C15">
      <w:pPr>
        <w:spacing w:line="480" w:lineRule="auto"/>
        <w:contextualSpacing/>
        <w:rPr>
          <w:rFonts w:ascii="Times New Roman" w:hAnsi="Times New Roman"/>
          <w:i/>
        </w:rPr>
      </w:pPr>
    </w:p>
    <w:p w:rsidR="00353C15" w:rsidRDefault="00353C15" w:rsidP="00353C15">
      <w:pPr>
        <w:spacing w:line="480" w:lineRule="auto"/>
        <w:contextualSpacing/>
        <w:rPr>
          <w:rFonts w:ascii="Times New Roman" w:hAnsi="Times New Roman"/>
          <w:i/>
        </w:rPr>
      </w:pPr>
    </w:p>
    <w:p w:rsidR="007C7E5A" w:rsidRDefault="007C7E5A" w:rsidP="00353C15">
      <w:pPr>
        <w:spacing w:line="480" w:lineRule="auto"/>
        <w:ind w:firstLine="720"/>
        <w:contextualSpacing/>
        <w:rPr>
          <w:rFonts w:ascii="Times New Roman" w:hAnsi="Times New Roman"/>
        </w:rPr>
      </w:pPr>
    </w:p>
    <w:p w:rsidR="007C7E5A" w:rsidRDefault="007C7E5A" w:rsidP="00353C15">
      <w:pPr>
        <w:spacing w:line="480" w:lineRule="auto"/>
        <w:ind w:firstLine="720"/>
        <w:contextualSpacing/>
        <w:rPr>
          <w:rFonts w:ascii="Times New Roman" w:hAnsi="Times New Roman"/>
        </w:rPr>
      </w:pPr>
    </w:p>
    <w:p w:rsidR="007C7E5A" w:rsidRDefault="007C7E5A" w:rsidP="007C7E5A">
      <w:pPr>
        <w:pStyle w:val="Heading2"/>
      </w:pPr>
      <w:bookmarkStart w:id="11" w:name="_Toc513734259"/>
      <w:r>
        <w:lastRenderedPageBreak/>
        <w:t>Promotion</w:t>
      </w:r>
      <w:bookmarkEnd w:id="11"/>
    </w:p>
    <w:p w:rsidR="00353C15" w:rsidRPr="007977C8" w:rsidRDefault="00353C15" w:rsidP="007C7E5A">
      <w:pPr>
        <w:spacing w:line="480" w:lineRule="auto"/>
        <w:contextualSpacing/>
        <w:rPr>
          <w:rFonts w:ascii="Times New Roman" w:hAnsi="Times New Roman"/>
          <w:i/>
          <w:color w:val="FF0000"/>
        </w:rPr>
      </w:pPr>
      <w:r w:rsidRPr="00F80618">
        <w:rPr>
          <w:rFonts w:ascii="Times New Roman" w:hAnsi="Times New Roman"/>
        </w:rPr>
        <w:t xml:space="preserve">For HCC to effectively sell its products in the </w:t>
      </w:r>
      <w:r>
        <w:rPr>
          <w:rFonts w:ascii="Times New Roman" w:hAnsi="Times New Roman"/>
        </w:rPr>
        <w:t>new country</w:t>
      </w:r>
      <w:r w:rsidRPr="00F80618">
        <w:rPr>
          <w:rFonts w:ascii="Times New Roman" w:hAnsi="Times New Roman"/>
        </w:rPr>
        <w:t xml:space="preserve"> (</w:t>
      </w:r>
      <w:r>
        <w:rPr>
          <w:rFonts w:ascii="Times New Roman" w:hAnsi="Times New Roman"/>
        </w:rPr>
        <w:t>Mexico)</w:t>
      </w:r>
      <w:r w:rsidRPr="00F80618">
        <w:rPr>
          <w:rFonts w:ascii="Times New Roman" w:hAnsi="Times New Roman"/>
        </w:rPr>
        <w:t xml:space="preserve">, promoting all types of meat (beef, lamb, and pork) it deals with must be </w:t>
      </w:r>
      <w:proofErr w:type="gramStart"/>
      <w:r w:rsidRPr="00F80618">
        <w:rPr>
          <w:rFonts w:ascii="Times New Roman" w:hAnsi="Times New Roman"/>
        </w:rPr>
        <w:t>effected</w:t>
      </w:r>
      <w:proofErr w:type="gramEnd"/>
      <w:r w:rsidRPr="00F80618">
        <w:rPr>
          <w:rFonts w:ascii="Times New Roman" w:hAnsi="Times New Roman"/>
        </w:rPr>
        <w:t>. This could involve advertising, sales tactics, direct marketing, and promotions (</w:t>
      </w:r>
      <w:r w:rsidRPr="00F80618">
        <w:rPr>
          <w:rFonts w:ascii="Times New Roman" w:hAnsi="Times New Roman"/>
          <w:color w:val="222222"/>
          <w:shd w:val="clear" w:color="auto" w:fill="FFFFFF"/>
        </w:rPr>
        <w:t>Rad et al. 2014, p. 114</w:t>
      </w:r>
      <w:r w:rsidRPr="00F80618">
        <w:rPr>
          <w:rFonts w:ascii="Times New Roman" w:hAnsi="Times New Roman"/>
        </w:rPr>
        <w:t>). Promotion of the organization's products and services would be anticipated to tell the target clients of the products and services that the firm deals with accompanied by the benefits of each product, and why the consumers could prefer HCC's products than those of its competitors. The company needs to embark on the present ways of advertising like through social media platforms, Google Ads amid others. As well, key advertising strategies must be incorporated besides making key changes from time to time (</w:t>
      </w:r>
      <w:proofErr w:type="spellStart"/>
      <w:r w:rsidRPr="00F80618">
        <w:rPr>
          <w:rFonts w:ascii="Times New Roman" w:hAnsi="Times New Roman"/>
        </w:rPr>
        <w:t>Escriba</w:t>
      </w:r>
      <w:proofErr w:type="spellEnd"/>
      <w:r w:rsidRPr="00F80618">
        <w:rPr>
          <w:rFonts w:ascii="Times New Roman" w:hAnsi="Times New Roman"/>
        </w:rPr>
        <w:t xml:space="preserve">-Perez et al. 2017, p. 123). For instance, copy writers could frequently intensify the response rate from publicizing by 500% by merely transforming the front-page on an advertisement. </w:t>
      </w:r>
      <w:r>
        <w:rPr>
          <w:rFonts w:ascii="Times New Roman" w:hAnsi="Times New Roman"/>
        </w:rPr>
        <w:t xml:space="preserve">In this case, both </w:t>
      </w:r>
      <w:r w:rsidRPr="002A317D">
        <w:rPr>
          <w:rFonts w:ascii="Times New Roman" w:hAnsi="Times New Roman"/>
          <w:color w:val="000000"/>
        </w:rPr>
        <w:t>standardization and adaptation could be employed by HCC, standardization seems to fit the company in the new country and market.</w:t>
      </w:r>
    </w:p>
    <w:p w:rsidR="00353C15" w:rsidRPr="00F80618" w:rsidRDefault="00353C15" w:rsidP="007C7E5A">
      <w:pPr>
        <w:pStyle w:val="Heading2"/>
      </w:pPr>
      <w:bookmarkStart w:id="12" w:name="_Toc513734260"/>
      <w:r w:rsidRPr="00F80618">
        <w:t>Place</w:t>
      </w:r>
      <w:bookmarkEnd w:id="12"/>
    </w:p>
    <w:p w:rsidR="00353C15" w:rsidRPr="00F80618" w:rsidRDefault="00353C15" w:rsidP="007C7E5A">
      <w:pPr>
        <w:spacing w:line="480" w:lineRule="auto"/>
        <w:contextualSpacing/>
        <w:rPr>
          <w:rFonts w:ascii="Times New Roman" w:hAnsi="Times New Roman"/>
        </w:rPr>
      </w:pPr>
      <w:r w:rsidRPr="00F80618">
        <w:rPr>
          <w:rFonts w:ascii="Times New Roman" w:hAnsi="Times New Roman"/>
        </w:rPr>
        <w:t xml:space="preserve">The place is a key P in the marketing mix. It generally involves where the customers or consumers meet the salesperson. When venturing </w:t>
      </w:r>
      <w:r>
        <w:rPr>
          <w:rFonts w:ascii="Times New Roman" w:hAnsi="Times New Roman"/>
        </w:rPr>
        <w:t xml:space="preserve">into the new </w:t>
      </w:r>
      <w:proofErr w:type="gramStart"/>
      <w:r>
        <w:rPr>
          <w:rFonts w:ascii="Times New Roman" w:hAnsi="Times New Roman"/>
        </w:rPr>
        <w:t xml:space="preserve">market </w:t>
      </w:r>
      <w:r w:rsidRPr="00F80618">
        <w:rPr>
          <w:rFonts w:ascii="Times New Roman" w:hAnsi="Times New Roman"/>
        </w:rPr>
        <w:t xml:space="preserve"> (</w:t>
      </w:r>
      <w:proofErr w:type="gramEnd"/>
      <w:r>
        <w:rPr>
          <w:rFonts w:ascii="Times New Roman" w:hAnsi="Times New Roman"/>
        </w:rPr>
        <w:t>Mexico</w:t>
      </w:r>
      <w:r w:rsidRPr="00F80618">
        <w:rPr>
          <w:rFonts w:ascii="Times New Roman" w:hAnsi="Times New Roman"/>
        </w:rPr>
        <w:t>), HCC must situate its meat selling in a place where the clients could easily reach them. Additionally, this involves locating their services where they are easily seen and distributed for sale. Access to the HCC's meat products by their clients would be vital towards ensuring that consumers could find them. For instance, HCC could design its retail space and by employing effective visual merchandising approaches, the company could reach a wide range of clients (</w:t>
      </w:r>
      <w:proofErr w:type="spellStart"/>
      <w:r w:rsidRPr="00F80618">
        <w:rPr>
          <w:rFonts w:ascii="Times New Roman" w:hAnsi="Times New Roman"/>
          <w:color w:val="222222"/>
          <w:shd w:val="clear" w:color="auto" w:fill="FFFFFF"/>
        </w:rPr>
        <w:t>Bogueva</w:t>
      </w:r>
      <w:proofErr w:type="spellEnd"/>
      <w:r w:rsidRPr="00F80618">
        <w:rPr>
          <w:rFonts w:ascii="Times New Roman" w:hAnsi="Times New Roman"/>
          <w:color w:val="222222"/>
          <w:shd w:val="clear" w:color="auto" w:fill="FFFFFF"/>
        </w:rPr>
        <w:t xml:space="preserve"> et al. 2017, p. 158</w:t>
      </w:r>
      <w:r w:rsidRPr="00F80618">
        <w:rPr>
          <w:rFonts w:ascii="Times New Roman" w:hAnsi="Times New Roman"/>
        </w:rPr>
        <w:t xml:space="preserve">). After venturing into the new markets, HCC would be required to keep on appraising and reflecting upon the exact location where the client meets their merchants. Embarking on various modes of vending its products like direct selling. Telemarketing, </w:t>
      </w:r>
      <w:proofErr w:type="spellStart"/>
      <w:r w:rsidRPr="00F80618">
        <w:rPr>
          <w:rFonts w:ascii="Times New Roman" w:hAnsi="Times New Roman"/>
        </w:rPr>
        <w:lastRenderedPageBreak/>
        <w:t>cataloging</w:t>
      </w:r>
      <w:proofErr w:type="spellEnd"/>
      <w:r w:rsidRPr="00F80618">
        <w:rPr>
          <w:rFonts w:ascii="Times New Roman" w:hAnsi="Times New Roman"/>
        </w:rPr>
        <w:t>, trade shows, joint ventures, and use of distributors could of great significance for HCC in the new markets.</w:t>
      </w:r>
    </w:p>
    <w:p w:rsidR="00353C15" w:rsidRPr="00F80618" w:rsidRDefault="00353C15" w:rsidP="007C7E5A">
      <w:pPr>
        <w:pStyle w:val="Heading2"/>
      </w:pPr>
      <w:bookmarkStart w:id="13" w:name="_Toc513734261"/>
      <w:r w:rsidRPr="00F80618">
        <w:t>People</w:t>
      </w:r>
      <w:bookmarkEnd w:id="13"/>
    </w:p>
    <w:p w:rsidR="00353C15" w:rsidRDefault="00353C15" w:rsidP="007C7E5A">
      <w:pPr>
        <w:spacing w:line="480" w:lineRule="auto"/>
        <w:contextualSpacing/>
        <w:rPr>
          <w:rFonts w:ascii="Times New Roman" w:hAnsi="Times New Roman"/>
          <w:rtl/>
        </w:rPr>
      </w:pPr>
      <w:r w:rsidRPr="00F80618">
        <w:rPr>
          <w:rFonts w:ascii="Times New Roman" w:hAnsi="Times New Roman"/>
        </w:rPr>
        <w:t>The HCC staff and salespersons are crucial for the effectiveness of products and services offered to the clients. The firm's staff and salespersons are critical in providing services to the target clients and the kind of services they offer to them has a lot impact on the company. For instance, when excellent customer service is provided to the clients, a positive experience is offered to the customers (</w:t>
      </w:r>
      <w:r w:rsidRPr="00F80618">
        <w:rPr>
          <w:rFonts w:ascii="Times New Roman" w:hAnsi="Times New Roman"/>
          <w:color w:val="222222"/>
          <w:shd w:val="clear" w:color="auto" w:fill="FFFFFF"/>
        </w:rPr>
        <w:t>Rad et al. 2014, p. 127</w:t>
      </w:r>
      <w:r w:rsidRPr="00F80618">
        <w:rPr>
          <w:rFonts w:ascii="Times New Roman" w:hAnsi="Times New Roman"/>
        </w:rPr>
        <w:t>). As a result, existing clients would spread the word regarding the excellent services offered by HCC and could win referrals. As a result, HCC must ensure that it has the right people to help venture into the novel markets towards gaining competitive advantage (</w:t>
      </w:r>
      <w:proofErr w:type="spellStart"/>
      <w:r w:rsidRPr="00F80618">
        <w:rPr>
          <w:rFonts w:ascii="Times New Roman" w:hAnsi="Times New Roman"/>
        </w:rPr>
        <w:t>Escriba</w:t>
      </w:r>
      <w:proofErr w:type="spellEnd"/>
      <w:r w:rsidRPr="00F80618">
        <w:rPr>
          <w:rFonts w:ascii="Times New Roman" w:hAnsi="Times New Roman"/>
        </w:rPr>
        <w:t xml:space="preserve">-Perez et al. 2017, p. 126). If not, it ought to recruit and train new staff to develop international skills to operate in new markets. </w:t>
      </w:r>
    </w:p>
    <w:p w:rsidR="00353C15" w:rsidRPr="00F80618" w:rsidRDefault="00353C15" w:rsidP="007C7E5A">
      <w:pPr>
        <w:pStyle w:val="Heading2"/>
      </w:pPr>
      <w:bookmarkStart w:id="14" w:name="_Toc513734262"/>
      <w:r w:rsidRPr="00F80618">
        <w:t>Process</w:t>
      </w:r>
      <w:bookmarkEnd w:id="14"/>
    </w:p>
    <w:p w:rsidR="00353C15" w:rsidRPr="00BE6BC7" w:rsidRDefault="00353C15" w:rsidP="007C7E5A">
      <w:pPr>
        <w:spacing w:line="480" w:lineRule="auto"/>
        <w:contextualSpacing/>
        <w:rPr>
          <w:rFonts w:ascii="Times New Roman" w:hAnsi="Times New Roman"/>
          <w:color w:val="FF0000"/>
          <w:rtl/>
        </w:rPr>
      </w:pPr>
      <w:r w:rsidRPr="00F80618">
        <w:rPr>
          <w:rFonts w:ascii="Times New Roman" w:hAnsi="Times New Roman"/>
        </w:rPr>
        <w:t>The processes engaged in delivering services and products to the consumers are of great significance. Good processes assure persistent delivery of quality services and saving time and money (</w:t>
      </w:r>
      <w:proofErr w:type="spellStart"/>
      <w:r w:rsidRPr="00F80618">
        <w:rPr>
          <w:rFonts w:ascii="Times New Roman" w:hAnsi="Times New Roman"/>
          <w:color w:val="222222"/>
          <w:shd w:val="clear" w:color="auto" w:fill="FFFFFF"/>
        </w:rPr>
        <w:t>Mohammadi</w:t>
      </w:r>
      <w:proofErr w:type="spellEnd"/>
      <w:r w:rsidRPr="00F80618">
        <w:rPr>
          <w:rFonts w:ascii="Times New Roman" w:hAnsi="Times New Roman"/>
          <w:color w:val="222222"/>
          <w:shd w:val="clear" w:color="auto" w:fill="FFFFFF"/>
        </w:rPr>
        <w:t xml:space="preserve"> et al. 2017, p. 1001</w:t>
      </w:r>
      <w:r w:rsidRPr="00F80618">
        <w:rPr>
          <w:rFonts w:ascii="Times New Roman" w:hAnsi="Times New Roman"/>
        </w:rPr>
        <w:t>). Afte</w:t>
      </w:r>
      <w:r>
        <w:rPr>
          <w:rFonts w:ascii="Times New Roman" w:hAnsi="Times New Roman"/>
        </w:rPr>
        <w:t>r venturing into the new market in Mexico</w:t>
      </w:r>
      <w:r w:rsidRPr="00F80618">
        <w:rPr>
          <w:rFonts w:ascii="Times New Roman" w:hAnsi="Times New Roman"/>
        </w:rPr>
        <w:t xml:space="preserve">, HCC ought to ensure that it delivers its beef, lamb, and pork meat in a presentable way to the clients and packed accordingly. As such, top quality of the products would be upheld. </w:t>
      </w:r>
      <w:r>
        <w:rPr>
          <w:rFonts w:ascii="Times New Roman" w:hAnsi="Times New Roman"/>
        </w:rPr>
        <w:t xml:space="preserve">As well quick way of transportation of HCC products from Wales to Mexico like through Air would be recommendable. </w:t>
      </w:r>
    </w:p>
    <w:p w:rsidR="00353C15" w:rsidRPr="00F80618" w:rsidRDefault="00353C15" w:rsidP="007C7E5A">
      <w:pPr>
        <w:pStyle w:val="Heading2"/>
      </w:pPr>
      <w:bookmarkStart w:id="15" w:name="_Toc513734263"/>
      <w:r w:rsidRPr="00F80618">
        <w:t>Physical evidence</w:t>
      </w:r>
      <w:bookmarkEnd w:id="15"/>
    </w:p>
    <w:p w:rsidR="00353C15" w:rsidRPr="00F80618" w:rsidRDefault="00353C15" w:rsidP="007C7E5A">
      <w:pPr>
        <w:spacing w:line="480" w:lineRule="auto"/>
        <w:contextualSpacing/>
        <w:rPr>
          <w:rFonts w:ascii="Times New Roman" w:hAnsi="Times New Roman"/>
        </w:rPr>
      </w:pPr>
      <w:r w:rsidRPr="00F80618">
        <w:rPr>
          <w:rFonts w:ascii="Times New Roman" w:hAnsi="Times New Roman"/>
        </w:rPr>
        <w:t xml:space="preserve">Physical evidence is all that the HCC’s clients could see when intermingling with the firm; they comprise layout, physical environment, branding, and packaging. For instance, the place where the HCC would be operating must be convincing with accessible structures; similarly, it ought to be clean and presentable. Consequently, the clients could be convinced to purchase HCC’s products. </w:t>
      </w:r>
    </w:p>
    <w:p w:rsidR="00353C15" w:rsidRPr="00F80618" w:rsidRDefault="00353C15" w:rsidP="007C7E5A">
      <w:pPr>
        <w:pStyle w:val="Heading1"/>
      </w:pPr>
      <w:bookmarkStart w:id="16" w:name="_Toc513734264"/>
      <w:r w:rsidRPr="00F80618">
        <w:lastRenderedPageBreak/>
        <w:t>Problems in International Welsh Lambs, Beef, and Pork Selling in Europe</w:t>
      </w:r>
      <w:bookmarkEnd w:id="16"/>
    </w:p>
    <w:p w:rsidR="00353C15" w:rsidRPr="00F80618" w:rsidRDefault="00353C15" w:rsidP="007C7E5A">
      <w:pPr>
        <w:spacing w:line="480" w:lineRule="auto"/>
        <w:contextualSpacing/>
        <w:rPr>
          <w:rFonts w:ascii="Times New Roman" w:hAnsi="Times New Roman"/>
        </w:rPr>
      </w:pPr>
      <w:r w:rsidRPr="00F80618">
        <w:rPr>
          <w:rFonts w:ascii="Times New Roman" w:hAnsi="Times New Roman"/>
        </w:rPr>
        <w:t xml:space="preserve">HCC is presently facing a tight competition from various bodies particularly in Europe in its Beef, Welsh Lamb, and pork meat market; they include Vaughan Family Butchers, </w:t>
      </w:r>
      <w:proofErr w:type="spellStart"/>
      <w:r w:rsidRPr="00F80618">
        <w:rPr>
          <w:rFonts w:ascii="Times New Roman" w:hAnsi="Times New Roman"/>
        </w:rPr>
        <w:t>Wan’s</w:t>
      </w:r>
      <w:proofErr w:type="spellEnd"/>
      <w:r w:rsidRPr="00F80618">
        <w:rPr>
          <w:rFonts w:ascii="Times New Roman" w:hAnsi="Times New Roman"/>
        </w:rPr>
        <w:t xml:space="preserve"> Farm Shop, FR Kennedy &amp; Son, and Holywell amid others (</w:t>
      </w:r>
      <w:r w:rsidRPr="00F80618">
        <w:rPr>
          <w:rFonts w:ascii="Times New Roman" w:hAnsi="Times New Roman"/>
          <w:color w:val="222222"/>
          <w:shd w:val="clear" w:color="auto" w:fill="FFFFFF"/>
        </w:rPr>
        <w:t xml:space="preserve">De </w:t>
      </w:r>
      <w:proofErr w:type="spellStart"/>
      <w:r w:rsidRPr="00F80618">
        <w:rPr>
          <w:rFonts w:ascii="Times New Roman" w:hAnsi="Times New Roman"/>
          <w:color w:val="222222"/>
          <w:shd w:val="clear" w:color="auto" w:fill="FFFFFF"/>
        </w:rPr>
        <w:t>Laurentis</w:t>
      </w:r>
      <w:proofErr w:type="spellEnd"/>
      <w:r w:rsidRPr="00F80618">
        <w:rPr>
          <w:rFonts w:ascii="Times New Roman" w:hAnsi="Times New Roman"/>
          <w:color w:val="222222"/>
          <w:shd w:val="clear" w:color="auto" w:fill="FFFFFF"/>
        </w:rPr>
        <w:t xml:space="preserve"> and Cooke 2016, p. 205</w:t>
      </w:r>
      <w:r w:rsidRPr="00F80618">
        <w:rPr>
          <w:rFonts w:ascii="Times New Roman" w:hAnsi="Times New Roman"/>
        </w:rPr>
        <w:t>). Some of these corporates entered in the European countries applying the 7Ps of the marketing mix. On the other hand, some used the porters 5 business model as well as considering the value chain business model. When executing or venturing into the new markets particularly in Europe, these organizations confront various problems in their business.</w:t>
      </w:r>
    </w:p>
    <w:p w:rsidR="00353C15" w:rsidRPr="00F80618" w:rsidRDefault="00353C15" w:rsidP="007C7E5A">
      <w:pPr>
        <w:pStyle w:val="Heading1"/>
      </w:pPr>
      <w:bookmarkStart w:id="17" w:name="_Toc513734265"/>
      <w:r w:rsidRPr="00F80618">
        <w:t>Different trade patterns</w:t>
      </w:r>
      <w:bookmarkEnd w:id="17"/>
      <w:r w:rsidRPr="00F80618">
        <w:t xml:space="preserve"> </w:t>
      </w:r>
    </w:p>
    <w:p w:rsidR="00353C15" w:rsidRPr="00F80618" w:rsidRDefault="00353C15" w:rsidP="007C7E5A">
      <w:pPr>
        <w:spacing w:line="480" w:lineRule="auto"/>
        <w:contextualSpacing/>
        <w:rPr>
          <w:rFonts w:ascii="Times New Roman" w:hAnsi="Times New Roman"/>
        </w:rPr>
      </w:pPr>
      <w:r w:rsidRPr="00F80618">
        <w:rPr>
          <w:rFonts w:ascii="Times New Roman" w:hAnsi="Times New Roman"/>
        </w:rPr>
        <w:t>Global patterns counting policies regarding imports in diverse countries poses problems to the Beef, Welsh Lambs, and Pork. Such policies and practices levy particular limitations and restrictions on global business (</w:t>
      </w:r>
      <w:proofErr w:type="spellStart"/>
      <w:r w:rsidRPr="00F80618">
        <w:rPr>
          <w:rFonts w:ascii="Times New Roman" w:hAnsi="Times New Roman"/>
          <w:color w:val="222222"/>
          <w:shd w:val="clear" w:color="auto" w:fill="FFFFFF"/>
        </w:rPr>
        <w:t>Katsikeas</w:t>
      </w:r>
      <w:proofErr w:type="spellEnd"/>
      <w:r w:rsidRPr="00F80618">
        <w:rPr>
          <w:rFonts w:ascii="Times New Roman" w:hAnsi="Times New Roman"/>
          <w:color w:val="222222"/>
          <w:shd w:val="clear" w:color="auto" w:fill="FFFFFF"/>
        </w:rPr>
        <w:t xml:space="preserve"> 2014, p. 1</w:t>
      </w:r>
      <w:r w:rsidRPr="00F80618">
        <w:rPr>
          <w:rFonts w:ascii="Times New Roman" w:hAnsi="Times New Roman"/>
        </w:rPr>
        <w:t xml:space="preserve">). </w:t>
      </w:r>
    </w:p>
    <w:p w:rsidR="00353C15" w:rsidRPr="00F80618" w:rsidRDefault="00353C15" w:rsidP="007C7E5A">
      <w:pPr>
        <w:pStyle w:val="Heading2"/>
      </w:pPr>
      <w:bookmarkStart w:id="18" w:name="_Toc513734266"/>
      <w:r w:rsidRPr="00F80618">
        <w:t>Regulatory measures and procedural challenges</w:t>
      </w:r>
      <w:bookmarkEnd w:id="18"/>
    </w:p>
    <w:p w:rsidR="00353C15" w:rsidRPr="00F80618" w:rsidRDefault="00353C15" w:rsidP="007C7E5A">
      <w:pPr>
        <w:spacing w:line="480" w:lineRule="auto"/>
        <w:contextualSpacing/>
        <w:rPr>
          <w:rFonts w:ascii="Times New Roman" w:hAnsi="Times New Roman"/>
        </w:rPr>
      </w:pPr>
      <w:r w:rsidRPr="00F80618">
        <w:rPr>
          <w:rFonts w:ascii="Times New Roman" w:hAnsi="Times New Roman"/>
        </w:rPr>
        <w:t xml:space="preserve">Moreover, every country </w:t>
      </w:r>
      <w:r w:rsidR="000D0BDC" w:rsidRPr="00F80618">
        <w:rPr>
          <w:rFonts w:ascii="Times New Roman" w:hAnsi="Times New Roman"/>
        </w:rPr>
        <w:t>desire</w:t>
      </w:r>
      <w:r w:rsidRPr="00F80618">
        <w:rPr>
          <w:rFonts w:ascii="Times New Roman" w:hAnsi="Times New Roman"/>
        </w:rPr>
        <w:t xml:space="preserve"> to export its excess livestock and agricultural products and factory-made goods to the magnitude, it could and import only these merchandises and products which are not manufactured in the country. Consequently, regulatory measures like tariff barriers, foreign exchange limitations, preferential arrangements, and quota restrictions, administrative and technological regulations are evidenced (</w:t>
      </w:r>
      <w:proofErr w:type="spellStart"/>
      <w:r w:rsidRPr="00F80618">
        <w:rPr>
          <w:rFonts w:ascii="Times New Roman" w:hAnsi="Times New Roman"/>
          <w:color w:val="222222"/>
          <w:shd w:val="clear" w:color="auto" w:fill="FFFFFF"/>
        </w:rPr>
        <w:t>Katsikeas</w:t>
      </w:r>
      <w:proofErr w:type="spellEnd"/>
      <w:r w:rsidRPr="00F80618">
        <w:rPr>
          <w:rFonts w:ascii="Times New Roman" w:hAnsi="Times New Roman"/>
          <w:color w:val="222222"/>
          <w:shd w:val="clear" w:color="auto" w:fill="FFFFFF"/>
        </w:rPr>
        <w:t xml:space="preserve"> 2014, p. 3</w:t>
      </w:r>
      <w:r w:rsidRPr="00F80618">
        <w:rPr>
          <w:rFonts w:ascii="Times New Roman" w:hAnsi="Times New Roman"/>
        </w:rPr>
        <w:t xml:space="preserve">). Some of these measures are aimed at blocking importers and exporters. </w:t>
      </w:r>
    </w:p>
    <w:p w:rsidR="007C7E5A" w:rsidRDefault="007C7E5A" w:rsidP="00353C15">
      <w:pPr>
        <w:spacing w:line="480" w:lineRule="auto"/>
        <w:ind w:firstLine="720"/>
        <w:contextualSpacing/>
        <w:jc w:val="center"/>
        <w:rPr>
          <w:rFonts w:ascii="Times New Roman" w:hAnsi="Times New Roman"/>
          <w:b/>
        </w:rPr>
      </w:pPr>
    </w:p>
    <w:p w:rsidR="000D0BDC" w:rsidRDefault="000D0BDC" w:rsidP="00353C15">
      <w:pPr>
        <w:spacing w:line="480" w:lineRule="auto"/>
        <w:ind w:firstLine="720"/>
        <w:contextualSpacing/>
        <w:jc w:val="center"/>
        <w:rPr>
          <w:rFonts w:ascii="Times New Roman" w:hAnsi="Times New Roman"/>
          <w:b/>
        </w:rPr>
      </w:pPr>
    </w:p>
    <w:p w:rsidR="000D0BDC" w:rsidRDefault="000D0BDC" w:rsidP="00353C15">
      <w:pPr>
        <w:spacing w:line="480" w:lineRule="auto"/>
        <w:ind w:firstLine="720"/>
        <w:contextualSpacing/>
        <w:jc w:val="center"/>
        <w:rPr>
          <w:rFonts w:ascii="Times New Roman" w:hAnsi="Times New Roman"/>
          <w:b/>
        </w:rPr>
      </w:pPr>
    </w:p>
    <w:p w:rsidR="00353C15" w:rsidRPr="00F80618" w:rsidRDefault="00353C15" w:rsidP="007C7E5A">
      <w:pPr>
        <w:pStyle w:val="Heading1"/>
      </w:pPr>
      <w:bookmarkStart w:id="19" w:name="_Toc513734267"/>
      <w:r w:rsidRPr="00F80618">
        <w:lastRenderedPageBreak/>
        <w:t xml:space="preserve">Recommendations to be undertaken </w:t>
      </w:r>
      <w:r w:rsidR="000D0BDC" w:rsidRPr="00F80618">
        <w:t>by</w:t>
      </w:r>
      <w:r w:rsidRPr="00F80618">
        <w:t xml:space="preserve"> HCC</w:t>
      </w:r>
      <w:bookmarkEnd w:id="19"/>
    </w:p>
    <w:p w:rsidR="00353C15" w:rsidRPr="00F80618" w:rsidRDefault="00353C15" w:rsidP="00353C15">
      <w:pPr>
        <w:spacing w:line="480" w:lineRule="auto"/>
        <w:contextualSpacing/>
        <w:rPr>
          <w:rFonts w:ascii="Times New Roman" w:hAnsi="Times New Roman"/>
        </w:rPr>
      </w:pPr>
      <w:r w:rsidRPr="00F80618">
        <w:rPr>
          <w:rFonts w:ascii="Times New Roman" w:hAnsi="Times New Roman"/>
        </w:rPr>
        <w:t>From the above analysis, it is evident that HCC sho</w:t>
      </w:r>
      <w:r>
        <w:rPr>
          <w:rFonts w:ascii="Times New Roman" w:hAnsi="Times New Roman"/>
        </w:rPr>
        <w:t>uld venture into the new market in Mexico using direct exporting approach. It w</w:t>
      </w:r>
      <w:r w:rsidRPr="00F80618">
        <w:rPr>
          <w:rFonts w:ascii="Times New Roman" w:hAnsi="Times New Roman"/>
        </w:rPr>
        <w:t xml:space="preserve">ould be easy for it to quickly venture in these countries situated in Europe since the body has a wide knowledge and experience operating in the region having operated in Italy, Netherlands, Ireland, Germany, and France. To effectively operate in the new markets, HCC should integrate the 7Ps of the marketing mix; they are critical in guiding the company on how to run its commercial activities in the new countries. </w:t>
      </w:r>
      <w:r>
        <w:rPr>
          <w:rFonts w:ascii="Times New Roman" w:hAnsi="Times New Roman"/>
        </w:rPr>
        <w:t>Although b</w:t>
      </w:r>
      <w:r w:rsidRPr="00F80618">
        <w:rPr>
          <w:rFonts w:ascii="Times New Roman" w:hAnsi="Times New Roman"/>
        </w:rPr>
        <w:t>usiness adaptation should be a key approach that the body ought to execute towards meeting the cultural and demographic needs of the target customers in their individual country settings as outlined in the report</w:t>
      </w:r>
      <w:r>
        <w:rPr>
          <w:rFonts w:ascii="Times New Roman" w:hAnsi="Times New Roman"/>
        </w:rPr>
        <w:t>, standardization also appears to fit HCC’s undertakings</w:t>
      </w:r>
      <w:r w:rsidRPr="00F80618">
        <w:rPr>
          <w:rFonts w:ascii="Times New Roman" w:hAnsi="Times New Roman"/>
        </w:rPr>
        <w:t>. Finally, the body should make efforts to avoid being hindered by the evident challenges like trade patterns, economic union (EU), and regulatory measures and procedural challenges in the individual countries.</w:t>
      </w:r>
    </w:p>
    <w:p w:rsidR="00353C15" w:rsidRPr="00F80618" w:rsidRDefault="00353C15" w:rsidP="00353C15">
      <w:pPr>
        <w:spacing w:line="480" w:lineRule="auto"/>
        <w:ind w:firstLine="720"/>
        <w:contextualSpacing/>
        <w:rPr>
          <w:rFonts w:ascii="Times New Roman" w:hAnsi="Times New Roman"/>
        </w:rPr>
      </w:pPr>
    </w:p>
    <w:p w:rsidR="00353C15" w:rsidRDefault="00353C15" w:rsidP="00353C15">
      <w:pPr>
        <w:spacing w:line="480" w:lineRule="auto"/>
        <w:ind w:firstLine="720"/>
        <w:contextualSpacing/>
        <w:jc w:val="center"/>
        <w:rPr>
          <w:rFonts w:ascii="Times New Roman" w:hAnsi="Times New Roman"/>
        </w:rPr>
      </w:pPr>
    </w:p>
    <w:p w:rsidR="00353C15" w:rsidRDefault="00353C15" w:rsidP="00353C15">
      <w:pPr>
        <w:spacing w:line="480" w:lineRule="auto"/>
        <w:ind w:firstLine="720"/>
        <w:contextualSpacing/>
        <w:jc w:val="center"/>
        <w:rPr>
          <w:rFonts w:ascii="Times New Roman" w:hAnsi="Times New Roman"/>
        </w:rPr>
      </w:pPr>
    </w:p>
    <w:p w:rsidR="00353C15" w:rsidRDefault="00353C15" w:rsidP="00353C15">
      <w:pPr>
        <w:spacing w:line="480" w:lineRule="auto"/>
        <w:ind w:firstLine="720"/>
        <w:contextualSpacing/>
        <w:jc w:val="center"/>
        <w:rPr>
          <w:rFonts w:ascii="Times New Roman" w:hAnsi="Times New Roman"/>
        </w:rPr>
      </w:pPr>
    </w:p>
    <w:p w:rsidR="00353C15" w:rsidRDefault="00353C15" w:rsidP="00353C15">
      <w:pPr>
        <w:spacing w:line="480" w:lineRule="auto"/>
        <w:ind w:firstLine="720"/>
        <w:contextualSpacing/>
        <w:jc w:val="center"/>
        <w:rPr>
          <w:rFonts w:ascii="Times New Roman" w:hAnsi="Times New Roman"/>
        </w:rPr>
      </w:pPr>
    </w:p>
    <w:p w:rsidR="00353C15" w:rsidRDefault="00353C15" w:rsidP="00353C15">
      <w:pPr>
        <w:spacing w:line="480" w:lineRule="auto"/>
        <w:ind w:firstLine="720"/>
        <w:contextualSpacing/>
        <w:jc w:val="center"/>
        <w:rPr>
          <w:rFonts w:ascii="Times New Roman" w:hAnsi="Times New Roman"/>
        </w:rPr>
      </w:pPr>
    </w:p>
    <w:p w:rsidR="00353C15" w:rsidRDefault="00353C15" w:rsidP="00353C15">
      <w:pPr>
        <w:spacing w:line="480" w:lineRule="auto"/>
        <w:ind w:firstLine="720"/>
        <w:contextualSpacing/>
        <w:jc w:val="center"/>
        <w:rPr>
          <w:rFonts w:ascii="Times New Roman" w:hAnsi="Times New Roman"/>
        </w:rPr>
      </w:pPr>
    </w:p>
    <w:p w:rsidR="00353C15" w:rsidRDefault="00353C15" w:rsidP="00353C15">
      <w:pPr>
        <w:spacing w:line="480" w:lineRule="auto"/>
        <w:ind w:firstLine="720"/>
        <w:contextualSpacing/>
        <w:jc w:val="center"/>
        <w:rPr>
          <w:rFonts w:ascii="Times New Roman" w:hAnsi="Times New Roman"/>
        </w:rPr>
      </w:pPr>
    </w:p>
    <w:p w:rsidR="00353C15" w:rsidRDefault="00353C15" w:rsidP="00353C15">
      <w:pPr>
        <w:spacing w:line="480" w:lineRule="auto"/>
        <w:ind w:firstLine="720"/>
        <w:contextualSpacing/>
        <w:jc w:val="center"/>
        <w:rPr>
          <w:rFonts w:ascii="Times New Roman" w:hAnsi="Times New Roman"/>
        </w:rPr>
      </w:pPr>
    </w:p>
    <w:p w:rsidR="00353C15" w:rsidRDefault="00353C15" w:rsidP="00353C15">
      <w:pPr>
        <w:spacing w:line="480" w:lineRule="auto"/>
        <w:ind w:firstLine="720"/>
        <w:contextualSpacing/>
        <w:jc w:val="center"/>
        <w:rPr>
          <w:rFonts w:ascii="Times New Roman" w:hAnsi="Times New Roman"/>
        </w:rPr>
      </w:pPr>
    </w:p>
    <w:p w:rsidR="00353C15" w:rsidRDefault="00353C15" w:rsidP="00353C15">
      <w:pPr>
        <w:spacing w:line="480" w:lineRule="auto"/>
        <w:ind w:firstLine="720"/>
        <w:contextualSpacing/>
        <w:jc w:val="center"/>
        <w:rPr>
          <w:rFonts w:ascii="Times New Roman" w:hAnsi="Times New Roman"/>
        </w:rPr>
      </w:pPr>
    </w:p>
    <w:p w:rsidR="00353C15" w:rsidRDefault="00353C15" w:rsidP="00353C15">
      <w:pPr>
        <w:spacing w:line="480" w:lineRule="auto"/>
        <w:ind w:firstLine="720"/>
        <w:contextualSpacing/>
        <w:jc w:val="center"/>
        <w:rPr>
          <w:rFonts w:ascii="Times New Roman" w:hAnsi="Times New Roman"/>
        </w:rPr>
      </w:pPr>
    </w:p>
    <w:p w:rsidR="00353C15" w:rsidRDefault="00353C15" w:rsidP="00353C15">
      <w:pPr>
        <w:spacing w:line="480" w:lineRule="auto"/>
        <w:ind w:firstLine="720"/>
        <w:contextualSpacing/>
        <w:jc w:val="center"/>
        <w:rPr>
          <w:rFonts w:ascii="Times New Roman" w:hAnsi="Times New Roman"/>
        </w:rPr>
      </w:pPr>
    </w:p>
    <w:p w:rsidR="00353C15" w:rsidRPr="00F80618" w:rsidRDefault="007C7E5A" w:rsidP="007C7E5A">
      <w:pPr>
        <w:pStyle w:val="Heading1"/>
      </w:pPr>
      <w:bookmarkStart w:id="20" w:name="_Toc513734268"/>
      <w:r>
        <w:lastRenderedPageBreak/>
        <w:t>Reference</w:t>
      </w:r>
      <w:bookmarkEnd w:id="20"/>
      <w:r>
        <w:t xml:space="preserve"> </w:t>
      </w:r>
    </w:p>
    <w:p w:rsidR="00353C15" w:rsidRPr="00F80618" w:rsidRDefault="00353C15" w:rsidP="00353C15">
      <w:pPr>
        <w:spacing w:line="480" w:lineRule="auto"/>
        <w:ind w:left="720" w:hanging="720"/>
        <w:contextualSpacing/>
        <w:rPr>
          <w:rFonts w:ascii="Times New Roman" w:hAnsi="Times New Roman"/>
          <w:color w:val="222222"/>
          <w:shd w:val="clear" w:color="auto" w:fill="FFFFFF"/>
        </w:rPr>
      </w:pPr>
      <w:r w:rsidRPr="00F80618">
        <w:rPr>
          <w:rFonts w:ascii="Times New Roman" w:hAnsi="Times New Roman"/>
          <w:color w:val="222222"/>
          <w:shd w:val="clear" w:color="auto" w:fill="FFFFFF"/>
        </w:rPr>
        <w:t>Abdul-Hamid, I.K., Hinson, R.E., Mahmoud, M.A. and Yaw, E., 2017, June. Sustainability Marketing: The 7ps Perspectives. In </w:t>
      </w:r>
      <w:r w:rsidRPr="00F80618">
        <w:rPr>
          <w:rFonts w:ascii="Times New Roman" w:hAnsi="Times New Roman"/>
          <w:i/>
          <w:iCs/>
          <w:color w:val="222222"/>
          <w:shd w:val="clear" w:color="auto" w:fill="FFFFFF"/>
        </w:rPr>
        <w:t>5 the International Conference on Contemporary Marketing Issues ICCMI June 21-23, 2017 Thessaloniki, Greece</w:t>
      </w:r>
      <w:r w:rsidRPr="00F80618">
        <w:rPr>
          <w:rFonts w:ascii="Times New Roman" w:hAnsi="Times New Roman"/>
          <w:color w:val="222222"/>
          <w:shd w:val="clear" w:color="auto" w:fill="FFFFFF"/>
        </w:rPr>
        <w:t>, p. 595.</w:t>
      </w:r>
    </w:p>
    <w:p w:rsidR="00353C15" w:rsidRPr="00F80618" w:rsidRDefault="00353C15" w:rsidP="00353C15">
      <w:pPr>
        <w:spacing w:line="480" w:lineRule="auto"/>
        <w:ind w:left="720" w:hanging="720"/>
        <w:contextualSpacing/>
        <w:rPr>
          <w:rFonts w:ascii="Times New Roman" w:hAnsi="Times New Roman"/>
          <w:color w:val="222222"/>
          <w:shd w:val="clear" w:color="auto" w:fill="FFFFFF"/>
        </w:rPr>
      </w:pPr>
      <w:proofErr w:type="spellStart"/>
      <w:r w:rsidRPr="00F80618">
        <w:rPr>
          <w:rFonts w:ascii="Times New Roman" w:hAnsi="Times New Roman"/>
          <w:color w:val="222222"/>
          <w:shd w:val="clear" w:color="auto" w:fill="FFFFFF"/>
        </w:rPr>
        <w:t>Bogueva</w:t>
      </w:r>
      <w:proofErr w:type="spellEnd"/>
      <w:r w:rsidRPr="00F80618">
        <w:rPr>
          <w:rFonts w:ascii="Times New Roman" w:hAnsi="Times New Roman"/>
          <w:color w:val="222222"/>
          <w:shd w:val="clear" w:color="auto" w:fill="FFFFFF"/>
        </w:rPr>
        <w:t xml:space="preserve">, D., </w:t>
      </w:r>
      <w:proofErr w:type="spellStart"/>
      <w:r w:rsidRPr="00F80618">
        <w:rPr>
          <w:rFonts w:ascii="Times New Roman" w:hAnsi="Times New Roman"/>
          <w:color w:val="222222"/>
          <w:shd w:val="clear" w:color="auto" w:fill="FFFFFF"/>
        </w:rPr>
        <w:t>Marinova</w:t>
      </w:r>
      <w:proofErr w:type="spellEnd"/>
      <w:r w:rsidRPr="00F80618">
        <w:rPr>
          <w:rFonts w:ascii="Times New Roman" w:hAnsi="Times New Roman"/>
          <w:color w:val="222222"/>
          <w:shd w:val="clear" w:color="auto" w:fill="FFFFFF"/>
        </w:rPr>
        <w:t xml:space="preserve">, D. and </w:t>
      </w:r>
      <w:proofErr w:type="spellStart"/>
      <w:r w:rsidRPr="00F80618">
        <w:rPr>
          <w:rFonts w:ascii="Times New Roman" w:hAnsi="Times New Roman"/>
          <w:color w:val="222222"/>
          <w:shd w:val="clear" w:color="auto" w:fill="FFFFFF"/>
        </w:rPr>
        <w:t>Raphaely</w:t>
      </w:r>
      <w:proofErr w:type="spellEnd"/>
      <w:r w:rsidRPr="00F80618">
        <w:rPr>
          <w:rFonts w:ascii="Times New Roman" w:hAnsi="Times New Roman"/>
          <w:color w:val="222222"/>
          <w:shd w:val="clear" w:color="auto" w:fill="FFFFFF"/>
        </w:rPr>
        <w:t>, T., 2017. Red meat consumption and social marketing interventions promoting appetite for change. </w:t>
      </w:r>
      <w:r w:rsidRPr="00F80618">
        <w:rPr>
          <w:rFonts w:ascii="Times New Roman" w:hAnsi="Times New Roman"/>
          <w:i/>
          <w:iCs/>
          <w:color w:val="222222"/>
          <w:shd w:val="clear" w:color="auto" w:fill="FFFFFF"/>
        </w:rPr>
        <w:t>International Journal of Food Engineering</w:t>
      </w:r>
      <w:r w:rsidRPr="00F80618">
        <w:rPr>
          <w:rFonts w:ascii="Times New Roman" w:hAnsi="Times New Roman"/>
          <w:color w:val="222222"/>
          <w:shd w:val="clear" w:color="auto" w:fill="FFFFFF"/>
        </w:rPr>
        <w:t>, </w:t>
      </w:r>
      <w:r w:rsidRPr="00F80618">
        <w:rPr>
          <w:rFonts w:ascii="Times New Roman" w:hAnsi="Times New Roman"/>
          <w:i/>
          <w:iCs/>
          <w:color w:val="222222"/>
          <w:shd w:val="clear" w:color="auto" w:fill="FFFFFF"/>
        </w:rPr>
        <w:t>3</w:t>
      </w:r>
      <w:r w:rsidRPr="00F80618">
        <w:rPr>
          <w:rFonts w:ascii="Times New Roman" w:hAnsi="Times New Roman"/>
          <w:color w:val="222222"/>
          <w:shd w:val="clear" w:color="auto" w:fill="FFFFFF"/>
        </w:rPr>
        <w:t>(2), pp. 154-158.</w:t>
      </w:r>
    </w:p>
    <w:p w:rsidR="00353C15" w:rsidRPr="00F80618" w:rsidRDefault="00353C15" w:rsidP="00353C15">
      <w:pPr>
        <w:spacing w:line="480" w:lineRule="auto"/>
        <w:ind w:left="720" w:hanging="720"/>
        <w:contextualSpacing/>
        <w:rPr>
          <w:rFonts w:ascii="Times New Roman" w:hAnsi="Times New Roman"/>
          <w:color w:val="222222"/>
          <w:shd w:val="clear" w:color="auto" w:fill="FFFFFF"/>
        </w:rPr>
      </w:pPr>
      <w:r w:rsidRPr="00F80618">
        <w:rPr>
          <w:rFonts w:ascii="Times New Roman" w:hAnsi="Times New Roman"/>
          <w:color w:val="222222"/>
          <w:shd w:val="clear" w:color="auto" w:fill="FFFFFF"/>
        </w:rPr>
        <w:t xml:space="preserve">De </w:t>
      </w:r>
      <w:proofErr w:type="spellStart"/>
      <w:r w:rsidRPr="00F80618">
        <w:rPr>
          <w:rFonts w:ascii="Times New Roman" w:hAnsi="Times New Roman"/>
          <w:color w:val="222222"/>
          <w:shd w:val="clear" w:color="auto" w:fill="FFFFFF"/>
        </w:rPr>
        <w:t>Laurentis</w:t>
      </w:r>
      <w:proofErr w:type="spellEnd"/>
      <w:r w:rsidRPr="00F80618">
        <w:rPr>
          <w:rFonts w:ascii="Times New Roman" w:hAnsi="Times New Roman"/>
          <w:color w:val="222222"/>
          <w:shd w:val="clear" w:color="auto" w:fill="FFFFFF"/>
        </w:rPr>
        <w:t xml:space="preserve">, C. and Cooke, P., 2016. Knowing Brand Wales: </w:t>
      </w:r>
      <w:proofErr w:type="spellStart"/>
      <w:r w:rsidRPr="00F80618">
        <w:rPr>
          <w:rFonts w:ascii="Times New Roman" w:hAnsi="Times New Roman"/>
          <w:color w:val="222222"/>
          <w:shd w:val="clear" w:color="auto" w:fill="FFFFFF"/>
        </w:rPr>
        <w:t>Agro</w:t>
      </w:r>
      <w:proofErr w:type="spellEnd"/>
      <w:r w:rsidRPr="00F80618">
        <w:rPr>
          <w:rFonts w:ascii="Times New Roman" w:hAnsi="Times New Roman"/>
          <w:color w:val="222222"/>
          <w:shd w:val="clear" w:color="auto" w:fill="FFFFFF"/>
        </w:rPr>
        <w:t>-Food Transitions in Firms, Innovation, and Governance. </w:t>
      </w:r>
      <w:r w:rsidRPr="00F80618">
        <w:rPr>
          <w:rFonts w:ascii="Times New Roman" w:hAnsi="Times New Roman"/>
          <w:i/>
          <w:iCs/>
          <w:color w:val="222222"/>
          <w:shd w:val="clear" w:color="auto" w:fill="FFFFFF"/>
        </w:rPr>
        <w:t>Food Transgressions: Making Sense of Contemporary Food Politics</w:t>
      </w:r>
      <w:r w:rsidRPr="00F80618">
        <w:rPr>
          <w:rFonts w:ascii="Times New Roman" w:hAnsi="Times New Roman"/>
          <w:color w:val="222222"/>
          <w:shd w:val="clear" w:color="auto" w:fill="FFFFFF"/>
        </w:rPr>
        <w:t>, p.205.</w:t>
      </w:r>
    </w:p>
    <w:p w:rsidR="00353C15" w:rsidRPr="00F80618" w:rsidRDefault="00353C15" w:rsidP="00353C15">
      <w:pPr>
        <w:spacing w:line="480" w:lineRule="auto"/>
        <w:ind w:left="720" w:hanging="720"/>
        <w:contextualSpacing/>
        <w:rPr>
          <w:rFonts w:ascii="Times New Roman" w:hAnsi="Times New Roman"/>
        </w:rPr>
      </w:pPr>
      <w:proofErr w:type="spellStart"/>
      <w:r w:rsidRPr="00F80618">
        <w:rPr>
          <w:rFonts w:ascii="Times New Roman" w:hAnsi="Times New Roman"/>
          <w:color w:val="222222"/>
          <w:shd w:val="clear" w:color="auto" w:fill="FFFFFF"/>
        </w:rPr>
        <w:t>Escriba</w:t>
      </w:r>
      <w:proofErr w:type="spellEnd"/>
      <w:r w:rsidRPr="00F80618">
        <w:rPr>
          <w:rFonts w:ascii="Times New Roman" w:hAnsi="Times New Roman"/>
          <w:color w:val="222222"/>
          <w:shd w:val="clear" w:color="auto" w:fill="FFFFFF"/>
        </w:rPr>
        <w:t xml:space="preserve">-Perez, C., </w:t>
      </w:r>
      <w:proofErr w:type="spellStart"/>
      <w:r w:rsidRPr="00F80618">
        <w:rPr>
          <w:rFonts w:ascii="Times New Roman" w:hAnsi="Times New Roman"/>
          <w:color w:val="222222"/>
          <w:shd w:val="clear" w:color="auto" w:fill="FFFFFF"/>
        </w:rPr>
        <w:t>Baviera</w:t>
      </w:r>
      <w:proofErr w:type="spellEnd"/>
      <w:r w:rsidRPr="00F80618">
        <w:rPr>
          <w:rFonts w:ascii="Times New Roman" w:hAnsi="Times New Roman"/>
          <w:color w:val="222222"/>
          <w:shd w:val="clear" w:color="auto" w:fill="FFFFFF"/>
        </w:rPr>
        <w:t xml:space="preserve">-Puig, A., </w:t>
      </w:r>
      <w:proofErr w:type="spellStart"/>
      <w:r w:rsidRPr="00F80618">
        <w:rPr>
          <w:rFonts w:ascii="Times New Roman" w:hAnsi="Times New Roman"/>
          <w:color w:val="222222"/>
          <w:shd w:val="clear" w:color="auto" w:fill="FFFFFF"/>
        </w:rPr>
        <w:t>Buitrago</w:t>
      </w:r>
      <w:proofErr w:type="spellEnd"/>
      <w:r w:rsidRPr="00F80618">
        <w:rPr>
          <w:rFonts w:ascii="Times New Roman" w:hAnsi="Times New Roman"/>
          <w:color w:val="222222"/>
          <w:shd w:val="clear" w:color="auto" w:fill="FFFFFF"/>
        </w:rPr>
        <w:t>-Vera, J. and Montero-Vicente, L., 2017. Consumer profile analysis for different types of meat in Spain. </w:t>
      </w:r>
      <w:r w:rsidRPr="00F80618">
        <w:rPr>
          <w:rFonts w:ascii="Times New Roman" w:hAnsi="Times New Roman"/>
          <w:i/>
          <w:iCs/>
          <w:color w:val="222222"/>
          <w:shd w:val="clear" w:color="auto" w:fill="FFFFFF"/>
        </w:rPr>
        <w:t>Meat science</w:t>
      </w:r>
      <w:r w:rsidRPr="00F80618">
        <w:rPr>
          <w:rFonts w:ascii="Times New Roman" w:hAnsi="Times New Roman"/>
          <w:color w:val="222222"/>
          <w:shd w:val="clear" w:color="auto" w:fill="FFFFFF"/>
        </w:rPr>
        <w:t>, </w:t>
      </w:r>
      <w:r w:rsidRPr="00F80618">
        <w:rPr>
          <w:rFonts w:ascii="Times New Roman" w:hAnsi="Times New Roman"/>
          <w:i/>
          <w:iCs/>
          <w:color w:val="222222"/>
          <w:shd w:val="clear" w:color="auto" w:fill="FFFFFF"/>
        </w:rPr>
        <w:t>129</w:t>
      </w:r>
      <w:r w:rsidRPr="00F80618">
        <w:rPr>
          <w:rFonts w:ascii="Times New Roman" w:hAnsi="Times New Roman"/>
          <w:color w:val="222222"/>
          <w:shd w:val="clear" w:color="auto" w:fill="FFFFFF"/>
        </w:rPr>
        <w:t>, pp. 120-126.</w:t>
      </w:r>
    </w:p>
    <w:p w:rsidR="00353C15" w:rsidRPr="00F80618" w:rsidRDefault="00353C15" w:rsidP="00353C15">
      <w:pPr>
        <w:spacing w:line="480" w:lineRule="auto"/>
        <w:ind w:left="720" w:hanging="720"/>
        <w:contextualSpacing/>
        <w:rPr>
          <w:rFonts w:ascii="Times New Roman" w:hAnsi="Times New Roman"/>
        </w:rPr>
      </w:pPr>
      <w:proofErr w:type="spellStart"/>
      <w:r w:rsidRPr="00F80618">
        <w:rPr>
          <w:rFonts w:ascii="Times New Roman" w:hAnsi="Times New Roman"/>
          <w:color w:val="222222"/>
          <w:shd w:val="clear" w:color="auto" w:fill="FFFFFF"/>
        </w:rPr>
        <w:t>Katsikeas</w:t>
      </w:r>
      <w:proofErr w:type="spellEnd"/>
      <w:r w:rsidRPr="00F80618">
        <w:rPr>
          <w:rFonts w:ascii="Times New Roman" w:hAnsi="Times New Roman"/>
          <w:color w:val="222222"/>
          <w:shd w:val="clear" w:color="auto" w:fill="FFFFFF"/>
        </w:rPr>
        <w:t>, C.S., 2014. Journal of International Marketing: Objectives, Challenges, and the Way Forward. </w:t>
      </w:r>
      <w:r w:rsidRPr="00F80618">
        <w:rPr>
          <w:rFonts w:ascii="Times New Roman" w:hAnsi="Times New Roman"/>
          <w:i/>
          <w:iCs/>
          <w:color w:val="222222"/>
          <w:shd w:val="clear" w:color="auto" w:fill="FFFFFF"/>
        </w:rPr>
        <w:t>Journal of International Marketing</w:t>
      </w:r>
      <w:r w:rsidRPr="00F80618">
        <w:rPr>
          <w:rFonts w:ascii="Times New Roman" w:hAnsi="Times New Roman"/>
          <w:color w:val="222222"/>
          <w:shd w:val="clear" w:color="auto" w:fill="FFFFFF"/>
        </w:rPr>
        <w:t>, </w:t>
      </w:r>
      <w:r w:rsidRPr="00F80618">
        <w:rPr>
          <w:rFonts w:ascii="Times New Roman" w:hAnsi="Times New Roman"/>
          <w:i/>
          <w:iCs/>
          <w:color w:val="222222"/>
          <w:shd w:val="clear" w:color="auto" w:fill="FFFFFF"/>
        </w:rPr>
        <w:t>22</w:t>
      </w:r>
      <w:r w:rsidRPr="00F80618">
        <w:rPr>
          <w:rFonts w:ascii="Times New Roman" w:hAnsi="Times New Roman"/>
          <w:color w:val="222222"/>
          <w:shd w:val="clear" w:color="auto" w:fill="FFFFFF"/>
        </w:rPr>
        <w:t>(1), pp. 1-4.</w:t>
      </w:r>
    </w:p>
    <w:p w:rsidR="00353C15" w:rsidRPr="00F80618" w:rsidRDefault="00353C15" w:rsidP="00353C15">
      <w:pPr>
        <w:spacing w:line="480" w:lineRule="auto"/>
        <w:ind w:left="720" w:hanging="720"/>
        <w:contextualSpacing/>
        <w:rPr>
          <w:rFonts w:ascii="Times New Roman" w:hAnsi="Times New Roman"/>
          <w:color w:val="222222"/>
          <w:shd w:val="clear" w:color="auto" w:fill="FFFFFF"/>
        </w:rPr>
      </w:pPr>
      <w:proofErr w:type="spellStart"/>
      <w:r w:rsidRPr="00F80618">
        <w:rPr>
          <w:rFonts w:ascii="Times New Roman" w:hAnsi="Times New Roman"/>
          <w:color w:val="222222"/>
          <w:shd w:val="clear" w:color="auto" w:fill="FFFFFF"/>
        </w:rPr>
        <w:t>Mohammadi</w:t>
      </w:r>
      <w:proofErr w:type="spellEnd"/>
      <w:r w:rsidRPr="00F80618">
        <w:rPr>
          <w:rFonts w:ascii="Times New Roman" w:hAnsi="Times New Roman"/>
          <w:color w:val="222222"/>
          <w:shd w:val="clear" w:color="auto" w:fill="FFFFFF"/>
        </w:rPr>
        <w:t xml:space="preserve">, H., </w:t>
      </w:r>
      <w:proofErr w:type="spellStart"/>
      <w:r w:rsidRPr="00F80618">
        <w:rPr>
          <w:rFonts w:ascii="Times New Roman" w:hAnsi="Times New Roman"/>
          <w:color w:val="222222"/>
          <w:shd w:val="clear" w:color="auto" w:fill="FFFFFF"/>
        </w:rPr>
        <w:t>Saghaian</w:t>
      </w:r>
      <w:proofErr w:type="spellEnd"/>
      <w:r w:rsidRPr="00F80618">
        <w:rPr>
          <w:rFonts w:ascii="Times New Roman" w:hAnsi="Times New Roman"/>
          <w:color w:val="222222"/>
          <w:shd w:val="clear" w:color="auto" w:fill="FFFFFF"/>
        </w:rPr>
        <w:t>, S., and Alizadeh, P., 2017. Prioritization of Expanded Marketing Mix in Different Stages of the Product Life Cycle: The Case of Food Industry. </w:t>
      </w:r>
      <w:r w:rsidRPr="00F80618">
        <w:rPr>
          <w:rFonts w:ascii="Times New Roman" w:hAnsi="Times New Roman"/>
          <w:i/>
          <w:iCs/>
          <w:color w:val="222222"/>
          <w:shd w:val="clear" w:color="auto" w:fill="FFFFFF"/>
        </w:rPr>
        <w:t>Journal of Agricultural Science and Technology</w:t>
      </w:r>
      <w:r w:rsidRPr="00F80618">
        <w:rPr>
          <w:rFonts w:ascii="Times New Roman" w:hAnsi="Times New Roman"/>
          <w:color w:val="222222"/>
          <w:shd w:val="clear" w:color="auto" w:fill="FFFFFF"/>
        </w:rPr>
        <w:t>, </w:t>
      </w:r>
      <w:r w:rsidRPr="00F80618">
        <w:rPr>
          <w:rFonts w:ascii="Times New Roman" w:hAnsi="Times New Roman"/>
          <w:i/>
          <w:iCs/>
          <w:color w:val="222222"/>
          <w:shd w:val="clear" w:color="auto" w:fill="FFFFFF"/>
        </w:rPr>
        <w:t>19</w:t>
      </w:r>
      <w:r w:rsidRPr="00F80618">
        <w:rPr>
          <w:rFonts w:ascii="Times New Roman" w:hAnsi="Times New Roman"/>
          <w:color w:val="222222"/>
          <w:shd w:val="clear" w:color="auto" w:fill="FFFFFF"/>
        </w:rPr>
        <w:t>(5), pp. 993-1003.</w:t>
      </w:r>
    </w:p>
    <w:p w:rsidR="00353C15" w:rsidRPr="00F80618" w:rsidRDefault="00353C15" w:rsidP="00353C15">
      <w:pPr>
        <w:spacing w:line="480" w:lineRule="auto"/>
        <w:ind w:left="720" w:hanging="720"/>
        <w:contextualSpacing/>
        <w:rPr>
          <w:rFonts w:ascii="Times New Roman" w:hAnsi="Times New Roman"/>
          <w:color w:val="222222"/>
          <w:shd w:val="clear" w:color="auto" w:fill="FFFFFF"/>
        </w:rPr>
      </w:pPr>
      <w:r w:rsidRPr="00F80618">
        <w:rPr>
          <w:rFonts w:ascii="Times New Roman" w:hAnsi="Times New Roman"/>
          <w:color w:val="222222"/>
          <w:shd w:val="clear" w:color="auto" w:fill="FFFFFF"/>
        </w:rPr>
        <w:t xml:space="preserve">Rad, H.S., Akbari, Z., </w:t>
      </w:r>
      <w:proofErr w:type="spellStart"/>
      <w:r w:rsidRPr="00F80618">
        <w:rPr>
          <w:rFonts w:ascii="Times New Roman" w:hAnsi="Times New Roman"/>
          <w:color w:val="222222"/>
          <w:shd w:val="clear" w:color="auto" w:fill="FFFFFF"/>
        </w:rPr>
        <w:t>Ghorabi</w:t>
      </w:r>
      <w:proofErr w:type="spellEnd"/>
      <w:r w:rsidRPr="00F80618">
        <w:rPr>
          <w:rFonts w:ascii="Times New Roman" w:hAnsi="Times New Roman"/>
          <w:color w:val="222222"/>
          <w:shd w:val="clear" w:color="auto" w:fill="FFFFFF"/>
        </w:rPr>
        <w:t xml:space="preserve">, M. and </w:t>
      </w:r>
      <w:proofErr w:type="spellStart"/>
      <w:r w:rsidRPr="00F80618">
        <w:rPr>
          <w:rFonts w:ascii="Times New Roman" w:hAnsi="Times New Roman"/>
          <w:color w:val="222222"/>
          <w:shd w:val="clear" w:color="auto" w:fill="FFFFFF"/>
        </w:rPr>
        <w:t>Motevaselian</w:t>
      </w:r>
      <w:proofErr w:type="spellEnd"/>
      <w:r w:rsidRPr="00F80618">
        <w:rPr>
          <w:rFonts w:ascii="Times New Roman" w:hAnsi="Times New Roman"/>
          <w:color w:val="222222"/>
          <w:shd w:val="clear" w:color="auto" w:fill="FFFFFF"/>
        </w:rPr>
        <w:t>, M., 2014. The Role of Brand and Advertising in Marketing Mix (A Review of Marketing Mix). </w:t>
      </w:r>
      <w:r w:rsidRPr="00F80618">
        <w:rPr>
          <w:rFonts w:ascii="Times New Roman" w:hAnsi="Times New Roman"/>
          <w:i/>
          <w:iCs/>
          <w:color w:val="222222"/>
          <w:shd w:val="clear" w:color="auto" w:fill="FFFFFF"/>
        </w:rPr>
        <w:t>Interdisciplinary Journal of Contemporary Research in Business</w:t>
      </w:r>
      <w:r w:rsidRPr="00F80618">
        <w:rPr>
          <w:rFonts w:ascii="Times New Roman" w:hAnsi="Times New Roman"/>
          <w:color w:val="222222"/>
          <w:shd w:val="clear" w:color="auto" w:fill="FFFFFF"/>
        </w:rPr>
        <w:t>, </w:t>
      </w:r>
      <w:r w:rsidRPr="00F80618">
        <w:rPr>
          <w:rFonts w:ascii="Times New Roman" w:hAnsi="Times New Roman"/>
          <w:i/>
          <w:iCs/>
          <w:color w:val="222222"/>
          <w:shd w:val="clear" w:color="auto" w:fill="FFFFFF"/>
        </w:rPr>
        <w:t>6</w:t>
      </w:r>
      <w:r w:rsidRPr="00F80618">
        <w:rPr>
          <w:rFonts w:ascii="Times New Roman" w:hAnsi="Times New Roman"/>
          <w:color w:val="222222"/>
          <w:shd w:val="clear" w:color="auto" w:fill="FFFFFF"/>
        </w:rPr>
        <w:t>(7), pp.114-127.</w:t>
      </w:r>
    </w:p>
    <w:p w:rsidR="00353C15" w:rsidRPr="00F80618" w:rsidRDefault="00353C15" w:rsidP="00353C15">
      <w:pPr>
        <w:spacing w:line="480" w:lineRule="auto"/>
        <w:ind w:left="720" w:hanging="720"/>
        <w:contextualSpacing/>
        <w:rPr>
          <w:rFonts w:ascii="Times New Roman" w:hAnsi="Times New Roman"/>
          <w:color w:val="222222"/>
          <w:shd w:val="clear" w:color="auto" w:fill="FFFFFF"/>
        </w:rPr>
      </w:pPr>
      <w:proofErr w:type="spellStart"/>
      <w:r w:rsidRPr="00F80618">
        <w:rPr>
          <w:rFonts w:ascii="Times New Roman" w:hAnsi="Times New Roman"/>
          <w:color w:val="222222"/>
          <w:shd w:val="clear" w:color="auto" w:fill="FFFFFF"/>
        </w:rPr>
        <w:t>Siagian</w:t>
      </w:r>
      <w:proofErr w:type="spellEnd"/>
      <w:r w:rsidRPr="00F80618">
        <w:rPr>
          <w:rFonts w:ascii="Times New Roman" w:hAnsi="Times New Roman"/>
          <w:color w:val="222222"/>
          <w:shd w:val="clear" w:color="auto" w:fill="FFFFFF"/>
        </w:rPr>
        <w:t xml:space="preserve">, H., </w:t>
      </w:r>
      <w:proofErr w:type="spellStart"/>
      <w:r w:rsidRPr="00F80618">
        <w:rPr>
          <w:rFonts w:ascii="Times New Roman" w:hAnsi="Times New Roman"/>
          <w:color w:val="222222"/>
          <w:shd w:val="clear" w:color="auto" w:fill="FFFFFF"/>
        </w:rPr>
        <w:t>Semuel</w:t>
      </w:r>
      <w:proofErr w:type="spellEnd"/>
      <w:r w:rsidRPr="00F80618">
        <w:rPr>
          <w:rFonts w:ascii="Times New Roman" w:hAnsi="Times New Roman"/>
          <w:color w:val="222222"/>
          <w:shd w:val="clear" w:color="auto" w:fill="FFFFFF"/>
        </w:rPr>
        <w:t xml:space="preserve">, H. and </w:t>
      </w:r>
      <w:proofErr w:type="spellStart"/>
      <w:r w:rsidRPr="00F80618">
        <w:rPr>
          <w:rFonts w:ascii="Times New Roman" w:hAnsi="Times New Roman"/>
          <w:color w:val="222222"/>
          <w:shd w:val="clear" w:color="auto" w:fill="FFFFFF"/>
        </w:rPr>
        <w:t>Sahetapy</w:t>
      </w:r>
      <w:proofErr w:type="spellEnd"/>
      <w:r w:rsidRPr="00F80618">
        <w:rPr>
          <w:rFonts w:ascii="Times New Roman" w:hAnsi="Times New Roman"/>
          <w:color w:val="222222"/>
          <w:shd w:val="clear" w:color="auto" w:fill="FFFFFF"/>
        </w:rPr>
        <w:t>, W.L., 2018. The effect of market orientation on marketing performance through product adaptation strategy. </w:t>
      </w:r>
      <w:r w:rsidRPr="00F80618">
        <w:rPr>
          <w:rFonts w:ascii="Times New Roman" w:hAnsi="Times New Roman"/>
          <w:i/>
          <w:iCs/>
          <w:color w:val="222222"/>
          <w:shd w:val="clear" w:color="auto" w:fill="FFFFFF"/>
        </w:rPr>
        <w:t>World Academy of Science, Engineering, and Technology, International Journal of Economics and Management Engineering</w:t>
      </w:r>
      <w:r w:rsidRPr="00F80618">
        <w:rPr>
          <w:rFonts w:ascii="Times New Roman" w:hAnsi="Times New Roman"/>
          <w:color w:val="222222"/>
          <w:shd w:val="clear" w:color="auto" w:fill="FFFFFF"/>
        </w:rPr>
        <w:t>, </w:t>
      </w:r>
      <w:r w:rsidRPr="00F80618">
        <w:rPr>
          <w:rFonts w:ascii="Times New Roman" w:hAnsi="Times New Roman"/>
          <w:i/>
          <w:iCs/>
          <w:color w:val="222222"/>
          <w:shd w:val="clear" w:color="auto" w:fill="FFFFFF"/>
        </w:rPr>
        <w:t>5</w:t>
      </w:r>
      <w:r w:rsidRPr="00F80618">
        <w:rPr>
          <w:rFonts w:ascii="Times New Roman" w:hAnsi="Times New Roman"/>
          <w:color w:val="222222"/>
          <w:shd w:val="clear" w:color="auto" w:fill="FFFFFF"/>
        </w:rPr>
        <w:t>(5), pp. 17-29.</w:t>
      </w:r>
    </w:p>
    <w:p w:rsidR="00353C15" w:rsidRDefault="00353C15" w:rsidP="007C7E5A">
      <w:pPr>
        <w:spacing w:line="480" w:lineRule="auto"/>
        <w:contextualSpacing/>
        <w:rPr>
          <w:rFonts w:ascii="Times New Roman" w:hAnsi="Times New Roman"/>
        </w:rPr>
      </w:pPr>
    </w:p>
    <w:p w:rsidR="00353C15" w:rsidRPr="00F80618" w:rsidRDefault="00353C15" w:rsidP="00353C15">
      <w:pPr>
        <w:spacing w:line="480" w:lineRule="auto"/>
        <w:ind w:firstLine="720"/>
        <w:contextualSpacing/>
        <w:jc w:val="center"/>
        <w:rPr>
          <w:rFonts w:ascii="Times New Roman" w:hAnsi="Times New Roman"/>
        </w:rPr>
      </w:pPr>
    </w:p>
    <w:p w:rsidR="00353C15" w:rsidRPr="00F80618" w:rsidRDefault="00353C15" w:rsidP="007C7E5A">
      <w:pPr>
        <w:pStyle w:val="Heading1"/>
      </w:pPr>
      <w:bookmarkStart w:id="21" w:name="_Toc513734269"/>
      <w:r w:rsidRPr="00F80618">
        <w:t>Appendix</w:t>
      </w:r>
      <w:bookmarkEnd w:id="21"/>
    </w:p>
    <w:p w:rsidR="003F45D2" w:rsidRPr="00EA1EC0" w:rsidRDefault="00353C15" w:rsidP="00EA1EC0">
      <w:pPr>
        <w:spacing w:line="480" w:lineRule="auto"/>
        <w:ind w:firstLine="720"/>
        <w:contextualSpacing/>
        <w:rPr>
          <w:rFonts w:ascii="Times New Roman" w:hAnsi="Times New Roman"/>
        </w:rPr>
      </w:pPr>
      <w:hyperlink r:id="rId8" w:history="1">
        <w:r w:rsidRPr="00F80618">
          <w:rPr>
            <w:rStyle w:val="Hyperlink"/>
            <w:rFonts w:ascii="Times New Roman" w:hAnsi="Times New Roman"/>
          </w:rPr>
          <w:t>http://hccmpw.org.uk/marketing/export/</w:t>
        </w:r>
      </w:hyperlink>
    </w:p>
    <w:sectPr w:rsidR="003F45D2" w:rsidRPr="00EA1EC0" w:rsidSect="00EA1EC0">
      <w:footerReference w:type="even" r:id="rId9"/>
      <w:footerReference w:type="default" r:id="rId10"/>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130A" w:rsidRDefault="00F5130A" w:rsidP="00EA1EC0">
      <w:r>
        <w:separator/>
      </w:r>
    </w:p>
  </w:endnote>
  <w:endnote w:type="continuationSeparator" w:id="0">
    <w:p w:rsidR="00F5130A" w:rsidRDefault="00F5130A" w:rsidP="00EA1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20921037"/>
      <w:docPartObj>
        <w:docPartGallery w:val="Page Numbers (Bottom of Page)"/>
        <w:docPartUnique/>
      </w:docPartObj>
    </w:sdtPr>
    <w:sdtContent>
      <w:p w:rsidR="00EA1EC0" w:rsidRDefault="00EA1EC0" w:rsidP="007521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A1EC0" w:rsidRDefault="00EA1EC0" w:rsidP="00EA1EC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78383446"/>
      <w:docPartObj>
        <w:docPartGallery w:val="Page Numbers (Bottom of Page)"/>
        <w:docPartUnique/>
      </w:docPartObj>
    </w:sdtPr>
    <w:sdtContent>
      <w:p w:rsidR="00EA1EC0" w:rsidRDefault="00EA1EC0" w:rsidP="007521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A1EC0" w:rsidRDefault="00EA1EC0" w:rsidP="00EA1EC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130A" w:rsidRDefault="00F5130A" w:rsidP="00EA1EC0">
      <w:r>
        <w:separator/>
      </w:r>
    </w:p>
  </w:footnote>
  <w:footnote w:type="continuationSeparator" w:id="0">
    <w:p w:rsidR="00F5130A" w:rsidRDefault="00F5130A" w:rsidP="00EA1E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C15"/>
    <w:rsid w:val="000D0BDC"/>
    <w:rsid w:val="00287C2F"/>
    <w:rsid w:val="00353C15"/>
    <w:rsid w:val="006E6AB6"/>
    <w:rsid w:val="007C7E5A"/>
    <w:rsid w:val="00847113"/>
    <w:rsid w:val="008E2FC8"/>
    <w:rsid w:val="00B45CD3"/>
    <w:rsid w:val="00BE0AE3"/>
    <w:rsid w:val="00C20D34"/>
    <w:rsid w:val="00EA1EC0"/>
    <w:rsid w:val="00ED6ACA"/>
    <w:rsid w:val="00F5130A"/>
    <w:rsid w:val="00FA51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5DD8D"/>
  <w14:defaultImageDpi w14:val="32767"/>
  <w15:chartTrackingRefBased/>
  <w15:docId w15:val="{EED79B7C-A065-2448-8E90-DEE456937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3C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7E5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353C15"/>
    <w:rPr>
      <w:color w:val="0000FF"/>
      <w:u w:val="single"/>
    </w:rPr>
  </w:style>
  <w:style w:type="character" w:customStyle="1" w:styleId="Heading1Char">
    <w:name w:val="Heading 1 Char"/>
    <w:basedOn w:val="DefaultParagraphFont"/>
    <w:link w:val="Heading1"/>
    <w:uiPriority w:val="9"/>
    <w:rsid w:val="00353C1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7E5A"/>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7C7E5A"/>
    <w:rPr>
      <w:color w:val="954F72" w:themeColor="followedHyperlink"/>
      <w:u w:val="single"/>
    </w:rPr>
  </w:style>
  <w:style w:type="paragraph" w:styleId="TOCHeading">
    <w:name w:val="TOC Heading"/>
    <w:basedOn w:val="Heading1"/>
    <w:next w:val="Normal"/>
    <w:uiPriority w:val="39"/>
    <w:unhideWhenUsed/>
    <w:qFormat/>
    <w:rsid w:val="00FA51D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A51D2"/>
    <w:pPr>
      <w:spacing w:before="120"/>
    </w:pPr>
    <w:rPr>
      <w:rFonts w:cstheme="minorHAnsi"/>
      <w:b/>
      <w:bCs/>
      <w:i/>
      <w:iCs/>
      <w:szCs w:val="28"/>
    </w:rPr>
  </w:style>
  <w:style w:type="paragraph" w:styleId="TOC2">
    <w:name w:val="toc 2"/>
    <w:basedOn w:val="Normal"/>
    <w:next w:val="Normal"/>
    <w:autoRedefine/>
    <w:uiPriority w:val="39"/>
    <w:unhideWhenUsed/>
    <w:rsid w:val="00FA51D2"/>
    <w:pPr>
      <w:spacing w:before="120"/>
      <w:ind w:left="240"/>
    </w:pPr>
    <w:rPr>
      <w:rFonts w:cstheme="minorHAnsi"/>
      <w:b/>
      <w:bCs/>
      <w:sz w:val="22"/>
      <w:szCs w:val="26"/>
    </w:rPr>
  </w:style>
  <w:style w:type="paragraph" w:styleId="TOC3">
    <w:name w:val="toc 3"/>
    <w:basedOn w:val="Normal"/>
    <w:next w:val="Normal"/>
    <w:autoRedefine/>
    <w:uiPriority w:val="39"/>
    <w:semiHidden/>
    <w:unhideWhenUsed/>
    <w:rsid w:val="00FA51D2"/>
    <w:pPr>
      <w:ind w:left="480"/>
    </w:pPr>
    <w:rPr>
      <w:rFonts w:cstheme="minorHAnsi"/>
      <w:sz w:val="20"/>
    </w:rPr>
  </w:style>
  <w:style w:type="paragraph" w:styleId="TOC4">
    <w:name w:val="toc 4"/>
    <w:basedOn w:val="Normal"/>
    <w:next w:val="Normal"/>
    <w:autoRedefine/>
    <w:uiPriority w:val="39"/>
    <w:semiHidden/>
    <w:unhideWhenUsed/>
    <w:rsid w:val="00FA51D2"/>
    <w:pPr>
      <w:ind w:left="720"/>
    </w:pPr>
    <w:rPr>
      <w:rFonts w:cstheme="minorHAnsi"/>
      <w:sz w:val="20"/>
    </w:rPr>
  </w:style>
  <w:style w:type="paragraph" w:styleId="TOC5">
    <w:name w:val="toc 5"/>
    <w:basedOn w:val="Normal"/>
    <w:next w:val="Normal"/>
    <w:autoRedefine/>
    <w:uiPriority w:val="39"/>
    <w:semiHidden/>
    <w:unhideWhenUsed/>
    <w:rsid w:val="00FA51D2"/>
    <w:pPr>
      <w:ind w:left="960"/>
    </w:pPr>
    <w:rPr>
      <w:rFonts w:cstheme="minorHAnsi"/>
      <w:sz w:val="20"/>
    </w:rPr>
  </w:style>
  <w:style w:type="paragraph" w:styleId="TOC6">
    <w:name w:val="toc 6"/>
    <w:basedOn w:val="Normal"/>
    <w:next w:val="Normal"/>
    <w:autoRedefine/>
    <w:uiPriority w:val="39"/>
    <w:semiHidden/>
    <w:unhideWhenUsed/>
    <w:rsid w:val="00FA51D2"/>
    <w:pPr>
      <w:ind w:left="1200"/>
    </w:pPr>
    <w:rPr>
      <w:rFonts w:cstheme="minorHAnsi"/>
      <w:sz w:val="20"/>
    </w:rPr>
  </w:style>
  <w:style w:type="paragraph" w:styleId="TOC7">
    <w:name w:val="toc 7"/>
    <w:basedOn w:val="Normal"/>
    <w:next w:val="Normal"/>
    <w:autoRedefine/>
    <w:uiPriority w:val="39"/>
    <w:semiHidden/>
    <w:unhideWhenUsed/>
    <w:rsid w:val="00FA51D2"/>
    <w:pPr>
      <w:ind w:left="1440"/>
    </w:pPr>
    <w:rPr>
      <w:rFonts w:cstheme="minorHAnsi"/>
      <w:sz w:val="20"/>
    </w:rPr>
  </w:style>
  <w:style w:type="paragraph" w:styleId="TOC8">
    <w:name w:val="toc 8"/>
    <w:basedOn w:val="Normal"/>
    <w:next w:val="Normal"/>
    <w:autoRedefine/>
    <w:uiPriority w:val="39"/>
    <w:semiHidden/>
    <w:unhideWhenUsed/>
    <w:rsid w:val="00FA51D2"/>
    <w:pPr>
      <w:ind w:left="1680"/>
    </w:pPr>
    <w:rPr>
      <w:rFonts w:cstheme="minorHAnsi"/>
      <w:sz w:val="20"/>
    </w:rPr>
  </w:style>
  <w:style w:type="paragraph" w:styleId="TOC9">
    <w:name w:val="toc 9"/>
    <w:basedOn w:val="Normal"/>
    <w:next w:val="Normal"/>
    <w:autoRedefine/>
    <w:uiPriority w:val="39"/>
    <w:semiHidden/>
    <w:unhideWhenUsed/>
    <w:rsid w:val="00FA51D2"/>
    <w:pPr>
      <w:ind w:left="1920"/>
    </w:pPr>
    <w:rPr>
      <w:rFonts w:cstheme="minorHAnsi"/>
      <w:sz w:val="20"/>
    </w:rPr>
  </w:style>
  <w:style w:type="paragraph" w:styleId="NoSpacing">
    <w:name w:val="No Spacing"/>
    <w:link w:val="NoSpacingChar"/>
    <w:uiPriority w:val="1"/>
    <w:qFormat/>
    <w:rsid w:val="00EA1EC0"/>
    <w:rPr>
      <w:rFonts w:eastAsiaTheme="minorEastAsia"/>
      <w:sz w:val="22"/>
      <w:szCs w:val="22"/>
      <w:lang w:val="en-US" w:eastAsia="zh-CN"/>
    </w:rPr>
  </w:style>
  <w:style w:type="character" w:customStyle="1" w:styleId="NoSpacingChar">
    <w:name w:val="No Spacing Char"/>
    <w:basedOn w:val="DefaultParagraphFont"/>
    <w:link w:val="NoSpacing"/>
    <w:uiPriority w:val="1"/>
    <w:rsid w:val="00EA1EC0"/>
    <w:rPr>
      <w:rFonts w:eastAsiaTheme="minorEastAsia"/>
      <w:sz w:val="22"/>
      <w:szCs w:val="22"/>
      <w:lang w:val="en-US" w:eastAsia="zh-CN"/>
    </w:rPr>
  </w:style>
  <w:style w:type="paragraph" w:styleId="Footer">
    <w:name w:val="footer"/>
    <w:basedOn w:val="Normal"/>
    <w:link w:val="FooterChar"/>
    <w:uiPriority w:val="99"/>
    <w:unhideWhenUsed/>
    <w:rsid w:val="00EA1EC0"/>
    <w:pPr>
      <w:tabs>
        <w:tab w:val="center" w:pos="4513"/>
        <w:tab w:val="right" w:pos="9026"/>
      </w:tabs>
    </w:pPr>
  </w:style>
  <w:style w:type="character" w:customStyle="1" w:styleId="FooterChar">
    <w:name w:val="Footer Char"/>
    <w:basedOn w:val="DefaultParagraphFont"/>
    <w:link w:val="Footer"/>
    <w:uiPriority w:val="99"/>
    <w:rsid w:val="00EA1EC0"/>
  </w:style>
  <w:style w:type="character" w:styleId="PageNumber">
    <w:name w:val="page number"/>
    <w:basedOn w:val="DefaultParagraphFont"/>
    <w:uiPriority w:val="99"/>
    <w:semiHidden/>
    <w:unhideWhenUsed/>
    <w:rsid w:val="00EA1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ccmpw.org.uk/marketing/expor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2018-05-10T00:00:00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00933C-6826-3D45-96DD-BFB9C8D28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13</Pages>
  <Words>2855</Words>
  <Characters>16277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marketing</dc:title>
  <dc:subject>Welsh lamb</dc:subject>
  <dc:creator>Reem AlHelaby (P132306)</dc:creator>
  <cp:keywords/>
  <dc:description/>
  <cp:lastModifiedBy>Reem AlHelaby (P132306)</cp:lastModifiedBy>
  <cp:revision>2</cp:revision>
  <dcterms:created xsi:type="dcterms:W3CDTF">2018-05-10T14:01:00Z</dcterms:created>
  <dcterms:modified xsi:type="dcterms:W3CDTF">2018-05-10T15:57:00Z</dcterms:modified>
</cp:coreProperties>
</file>