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5BAF" w:rsidRPr="00BC5BAF" w:rsidRDefault="00BC5BAF" w:rsidP="00BC5BAF">
      <w:pPr>
        <w:jc w:val="center"/>
        <w:rPr>
          <w:b/>
        </w:rPr>
      </w:pPr>
      <w:r w:rsidRPr="00BC5BAF">
        <w:rPr>
          <w:b/>
        </w:rPr>
        <w:t>Was Julia’s punishment for adultery by her father Augustus really just an exaggerated version of sending a naughty teenager to her room?</w:t>
      </w:r>
    </w:p>
    <w:p w:rsidR="00BC5BAF" w:rsidRDefault="00BC5BAF"/>
    <w:p w:rsidR="009A037E" w:rsidRDefault="00BC5BAF">
      <w:r>
        <w:t xml:space="preserve">I want to address the </w:t>
      </w:r>
      <w:r w:rsidR="00F8039F">
        <w:t xml:space="preserve">punishment handed out by Augustus to his daughter Julia and the role of women as property and the difference in this punishment as a means of addressing the relationship between the father and daughter. </w:t>
      </w:r>
    </w:p>
    <w:p w:rsidR="00F8039F" w:rsidRDefault="00F8039F">
      <w:r>
        <w:t xml:space="preserve">In order to look at the way the punishment that is handed out to Julia when found guilty of adultery I firstly will need to look at Augustus’s strong representation of family values and morality, that not always was true to his actions. I will consider the relationship between Augustus and Julia before her sentencing and I will look into the sentence itself. As it was the first time, such a sentence </w:t>
      </w:r>
      <w:proofErr w:type="gramStart"/>
      <w:r>
        <w:t>was handed out</w:t>
      </w:r>
      <w:proofErr w:type="gramEnd"/>
      <w:r>
        <w:t xml:space="preserve"> for a crime of adultery. </w:t>
      </w:r>
    </w:p>
    <w:p w:rsidR="00F33B2D" w:rsidRDefault="00F33B2D">
      <w:r>
        <w:t xml:space="preserve">It is clear that Julia was always a pawn to her father’s power plays. She </w:t>
      </w:r>
      <w:proofErr w:type="gramStart"/>
      <w:r>
        <w:t>was never enabled</w:t>
      </w:r>
      <w:proofErr w:type="gramEnd"/>
      <w:r>
        <w:t xml:space="preserve"> to be individual and she was never allowed to be free of obligation. She was married off for a third time quickly after the death of her second husband although there was no obligation for this to happen but the need was there for a political aspect from her father. She had he children’s educations determined by her father. Her </w:t>
      </w:r>
      <w:proofErr w:type="spellStart"/>
      <w:r>
        <w:t>son’s</w:t>
      </w:r>
      <w:proofErr w:type="spellEnd"/>
      <w:r>
        <w:t xml:space="preserve"> were removed from her jurisdiction to be carved into mini Augustus’ and to prepare them for rule while the daughters that Julia bore were subjected to the same restricted upbringing that Julia had experienced. </w:t>
      </w:r>
    </w:p>
    <w:p w:rsidR="00831C38" w:rsidRDefault="00F33B2D">
      <w:r>
        <w:t xml:space="preserve">As a woman in the </w:t>
      </w:r>
      <w:proofErr w:type="gramStart"/>
      <w:r>
        <w:t>Roman</w:t>
      </w:r>
      <w:proofErr w:type="gramEnd"/>
      <w:r>
        <w:t xml:space="preserve"> society Julia’s voice would have been limited and even more so under such a powerful father. It is true as </w:t>
      </w:r>
      <w:proofErr w:type="gramStart"/>
      <w:r>
        <w:t>well</w:t>
      </w:r>
      <w:proofErr w:type="gramEnd"/>
      <w:r>
        <w:t xml:space="preserve"> that Julia would have seen an immense amount of hypocrisy from her father. Whilst he was preaching of family and standing against adultery </w:t>
      </w:r>
      <w:r w:rsidR="00831C38">
        <w:t xml:space="preserve">there </w:t>
      </w:r>
      <w:proofErr w:type="gramStart"/>
      <w:r w:rsidR="00831C38">
        <w:t>was</w:t>
      </w:r>
      <w:proofErr w:type="gramEnd"/>
      <w:r w:rsidR="00831C38">
        <w:t xml:space="preserve"> inappropriate behaviour going on at all times. </w:t>
      </w:r>
    </w:p>
    <w:p w:rsidR="000260FF" w:rsidRDefault="00831C38">
      <w:r>
        <w:t xml:space="preserve">There are many anecdotes that show that Julia was acting out as a teenage daughter would. There are tales after her third marriage, before her downfall of her dressing inappropriately and this displeasing her father. It may have been that she saw she was never going to </w:t>
      </w:r>
      <w:proofErr w:type="gramStart"/>
      <w:r>
        <w:t>be allowed</w:t>
      </w:r>
      <w:proofErr w:type="gramEnd"/>
      <w:r>
        <w:t xml:space="preserve"> to live a </w:t>
      </w:r>
      <w:proofErr w:type="spellStart"/>
      <w:r>
        <w:t>live</w:t>
      </w:r>
      <w:proofErr w:type="spellEnd"/>
      <w:r>
        <w:t xml:space="preserve"> of her choosing. Her children were educated in a way her father decided and she was married to whom and whenever Augustus decided. Much like a modern unhappy teenager she was perhaps pushing her boundaries and seeing what she was able to ‘get away’ with. </w:t>
      </w:r>
    </w:p>
    <w:p w:rsidR="00831C38" w:rsidRDefault="00831C38">
      <w:r>
        <w:t xml:space="preserve">The reaction to her crimes is much more in keeping with the idea that Augustus wanted to send his naughty daughter to her room. Banishment had never been handed out as a punishment for adultery before and it is clear that some of the men she had liaisons with were metered out </w:t>
      </w:r>
      <w:proofErr w:type="gramStart"/>
      <w:r>
        <w:t>far more brutal punishments</w:t>
      </w:r>
      <w:proofErr w:type="gramEnd"/>
      <w:r>
        <w:t>. This though supports the image of the modern teen misbehaving and the parent passing more blame on to those whom company that they were keeping than their child. It is true though</w:t>
      </w:r>
      <w:r w:rsidR="00D1578F">
        <w:t>,</w:t>
      </w:r>
      <w:r>
        <w:t xml:space="preserve"> that Augustus perhaps did feel some of the blame fell to him</w:t>
      </w:r>
      <w:r w:rsidR="00D1578F">
        <w:t>. A</w:t>
      </w:r>
      <w:r>
        <w:t>lthough</w:t>
      </w:r>
      <w:r w:rsidR="00D1578F">
        <w:t>,</w:t>
      </w:r>
      <w:r>
        <w:t xml:space="preserve"> to say or act as such publically would never have happened</w:t>
      </w:r>
      <w:r w:rsidR="00D1578F">
        <w:t>,</w:t>
      </w:r>
      <w:r>
        <w:t xml:space="preserve"> as he continued use of Julia as a pawn</w:t>
      </w:r>
      <w:r w:rsidR="00D1578F">
        <w:t>, as he married her for a third time. T</w:t>
      </w:r>
      <w:r>
        <w:t>he intensity</w:t>
      </w:r>
      <w:r w:rsidR="00D1578F">
        <w:t xml:space="preserve"> of his opinions</w:t>
      </w:r>
      <w:r>
        <w:t xml:space="preserve"> that she had faced as his only child and the subsequent disregard for her own maternal feelings would clearly have </w:t>
      </w:r>
      <w:proofErr w:type="gramStart"/>
      <w:r>
        <w:t>impacted</w:t>
      </w:r>
      <w:proofErr w:type="gramEnd"/>
      <w:r>
        <w:t xml:space="preserve"> her decisions</w:t>
      </w:r>
      <w:r w:rsidR="00D1578F">
        <w:t xml:space="preserve"> of her actions</w:t>
      </w:r>
      <w:r>
        <w:t xml:space="preserve">. </w:t>
      </w:r>
    </w:p>
    <w:p w:rsidR="00D1578F" w:rsidRDefault="00D1578F">
      <w:r>
        <w:t xml:space="preserve">Julia had let her father know that she was unhappy in her marriage and he for his own fears had stopped her from seeking a divorce. He was more concerned with any potential threat to his power above any unhappiness his daughter would face. It is possible to consider that Julia acting adulterously was an act in the same way that teenagers act out in modern society. She possibly thought that any attention would be better than the misery she was living in and forcing her father’s </w:t>
      </w:r>
      <w:r>
        <w:lastRenderedPageBreak/>
        <w:t xml:space="preserve">hand to react would at least bring her some sort of progression in her life or she may have though she would have forced his hand to grant her a divorce. She possibly thought that as his daughter and if she harboured some resentment to him for his actions, she may have thought that he would have ignored her and let her get away with it. </w:t>
      </w:r>
    </w:p>
    <w:p w:rsidR="001E3072" w:rsidRDefault="001E3072">
      <w:proofErr w:type="gramStart"/>
      <w:r>
        <w:t>Overall</w:t>
      </w:r>
      <w:proofErr w:type="gramEnd"/>
      <w:r>
        <w:t xml:space="preserve"> the argument that I would like to explore in this dissertation is that Julia was a woman who was rebelling against the constraints of her time as she felt repeatedly put upon by her father and repeatedly ignored and disrespected. Given her power of the time, her only option was to act as a modern day petulant teenager would and that Augustus reacted as an outraged father would, with a lot of bluster. I would like to explore the repression of Julia and the fact that mentally she may have grown physically as a woman she </w:t>
      </w:r>
      <w:proofErr w:type="gramStart"/>
      <w:r>
        <w:t>had never been enabled</w:t>
      </w:r>
      <w:proofErr w:type="gramEnd"/>
      <w:r>
        <w:t xml:space="preserve"> to mature past a modern day teenage girl would have been. She was never expected to be a mother in the traditional sense to her own children and her father was the only firm and consistent parent in hr life but as such an often absent and widely removed character her boundaries were very different to those of a typical grown woman. She was a woman of a powerful family but taught the pursuits and wifely duties of the plebs which would have made for a very odd contradiction in her mind.  The summary of this exploration is to see if the behaviour of Julia is in reaction to Augustus or is it in fact due to the way that he has taught her to behave? </w:t>
      </w:r>
    </w:p>
    <w:p w:rsidR="001E3072" w:rsidRPr="001E3072" w:rsidRDefault="001E3072">
      <w:pPr>
        <w:rPr>
          <w:b/>
        </w:rPr>
      </w:pPr>
      <w:r w:rsidRPr="001E3072">
        <w:rPr>
          <w:b/>
        </w:rPr>
        <w:t xml:space="preserve">Word count 929 </w:t>
      </w:r>
    </w:p>
    <w:p w:rsidR="00F8039F" w:rsidRDefault="00F8039F">
      <w:r>
        <w:br w:type="page"/>
      </w:r>
    </w:p>
    <w:p w:rsidR="00F8039F" w:rsidRPr="00F8039F" w:rsidRDefault="00F8039F" w:rsidP="00F8039F">
      <w:pPr>
        <w:shd w:val="clear" w:color="auto" w:fill="FFFFFF"/>
        <w:spacing w:after="0" w:line="240" w:lineRule="auto"/>
        <w:rPr>
          <w:rFonts w:ascii="Arial" w:eastAsia="Times New Roman" w:hAnsi="Arial" w:cs="Arial"/>
          <w:iCs/>
          <w:color w:val="333333"/>
          <w:sz w:val="28"/>
          <w:szCs w:val="18"/>
          <w:u w:val="single"/>
          <w:lang w:eastAsia="en-GB"/>
        </w:rPr>
      </w:pPr>
      <w:r w:rsidRPr="00F8039F">
        <w:rPr>
          <w:rFonts w:ascii="Arial" w:eastAsia="Times New Roman" w:hAnsi="Arial" w:cs="Arial"/>
          <w:iCs/>
          <w:color w:val="333333"/>
          <w:sz w:val="28"/>
          <w:szCs w:val="18"/>
          <w:u w:val="single"/>
          <w:lang w:eastAsia="en-GB"/>
        </w:rPr>
        <w:lastRenderedPageBreak/>
        <w:t>Bibliography</w:t>
      </w:r>
    </w:p>
    <w:p w:rsidR="00F8039F" w:rsidRDefault="00F8039F" w:rsidP="00F8039F">
      <w:pPr>
        <w:shd w:val="clear" w:color="auto" w:fill="FFFFFF"/>
        <w:spacing w:after="0" w:line="240" w:lineRule="auto"/>
        <w:rPr>
          <w:rFonts w:ascii="Arial" w:eastAsia="Times New Roman" w:hAnsi="Arial" w:cs="Arial"/>
          <w:i/>
          <w:iCs/>
          <w:color w:val="333333"/>
          <w:sz w:val="18"/>
          <w:szCs w:val="18"/>
          <w:lang w:eastAsia="en-GB"/>
        </w:rPr>
      </w:pPr>
    </w:p>
    <w:p w:rsidR="00F8039F" w:rsidRDefault="00F8039F" w:rsidP="00F8039F">
      <w:pPr>
        <w:shd w:val="clear" w:color="auto" w:fill="FFFFFF"/>
        <w:spacing w:after="0" w:line="240" w:lineRule="auto"/>
        <w:rPr>
          <w:rFonts w:ascii="Arial" w:eastAsia="Times New Roman" w:hAnsi="Arial" w:cs="Arial"/>
          <w:i/>
          <w:iCs/>
          <w:color w:val="333333"/>
          <w:sz w:val="18"/>
          <w:szCs w:val="18"/>
          <w:lang w:eastAsia="en-GB"/>
        </w:rPr>
      </w:pPr>
    </w:p>
    <w:p w:rsidR="00F8039F" w:rsidRPr="00F8039F" w:rsidRDefault="00F8039F" w:rsidP="00F8039F">
      <w:pPr>
        <w:shd w:val="clear" w:color="auto" w:fill="FFFFFF"/>
        <w:spacing w:after="0" w:line="240" w:lineRule="auto"/>
        <w:rPr>
          <w:rFonts w:ascii="Arial" w:eastAsia="Times New Roman" w:hAnsi="Arial" w:cs="Arial"/>
          <w:color w:val="333333"/>
          <w:sz w:val="18"/>
          <w:szCs w:val="18"/>
          <w:lang w:eastAsia="en-GB"/>
        </w:rPr>
      </w:pPr>
      <w:r w:rsidRPr="00F8039F">
        <w:rPr>
          <w:rFonts w:ascii="Arial" w:eastAsia="Times New Roman" w:hAnsi="Arial" w:cs="Arial"/>
          <w:i/>
          <w:iCs/>
          <w:color w:val="333333"/>
          <w:sz w:val="18"/>
          <w:szCs w:val="18"/>
          <w:lang w:eastAsia="en-GB"/>
        </w:rPr>
        <w:t>The Classical Quarterly</w:t>
      </w:r>
    </w:p>
    <w:p w:rsidR="00F8039F" w:rsidRPr="00F8039F" w:rsidRDefault="00F8039F" w:rsidP="00F8039F">
      <w:pPr>
        <w:shd w:val="clear" w:color="auto" w:fill="FFFFFF"/>
        <w:spacing w:after="0" w:line="240" w:lineRule="auto"/>
        <w:rPr>
          <w:rFonts w:ascii="Arial" w:eastAsia="Times New Roman" w:hAnsi="Arial" w:cs="Arial"/>
          <w:color w:val="333333"/>
          <w:sz w:val="18"/>
          <w:szCs w:val="18"/>
          <w:lang w:eastAsia="en-GB"/>
        </w:rPr>
      </w:pPr>
      <w:r w:rsidRPr="00F8039F">
        <w:rPr>
          <w:rFonts w:ascii="Arial" w:eastAsia="Times New Roman" w:hAnsi="Arial" w:cs="Arial"/>
          <w:color w:val="333333"/>
          <w:sz w:val="18"/>
          <w:szCs w:val="18"/>
          <w:lang w:eastAsia="en-GB"/>
        </w:rPr>
        <w:t>New Series, Vol. 58, No. 1 (May, 2008), pp. 206-217 (12 pages)</w:t>
      </w:r>
    </w:p>
    <w:p w:rsidR="00F8039F" w:rsidRDefault="00F8039F"/>
    <w:p w:rsidR="00F8039F" w:rsidRDefault="000260FF">
      <w:hyperlink r:id="rId4" w:history="1">
        <w:r w:rsidRPr="001C1EC1">
          <w:rPr>
            <w:rStyle w:val="Hyperlink"/>
          </w:rPr>
          <w:t>https://www.historyofroyalwomen.com/roman-empire/julia-elder-biological-child-emperor-augustus/</w:t>
        </w:r>
      </w:hyperlink>
    </w:p>
    <w:p w:rsidR="000260FF" w:rsidRDefault="000260FF"/>
    <w:p w:rsidR="000260FF" w:rsidRDefault="001E3072">
      <w:hyperlink r:id="rId5" w:history="1">
        <w:r w:rsidRPr="001C1EC1">
          <w:rPr>
            <w:rStyle w:val="Hyperlink"/>
          </w:rPr>
          <w:t>http://www.paulchrystal.com/wayward-julia-augusti-39-bc-ad-14-daughter-of-the-worlds-most-powerful-man/</w:t>
        </w:r>
      </w:hyperlink>
    </w:p>
    <w:p w:rsidR="001E3072" w:rsidRDefault="001E3072"/>
    <w:p w:rsidR="001E3072" w:rsidRDefault="001E3072">
      <w:pPr>
        <w:rPr>
          <w:sz w:val="21"/>
          <w:szCs w:val="21"/>
        </w:rPr>
      </w:pPr>
      <w:r w:rsidRPr="001E3072">
        <w:rPr>
          <w:sz w:val="21"/>
          <w:szCs w:val="21"/>
        </w:rPr>
        <w:t xml:space="preserve">Augustus from Revolutionary to Emperor: Adrien Goldsworthy: </w:t>
      </w:r>
      <w:proofErr w:type="spellStart"/>
      <w:r w:rsidRPr="001E3072">
        <w:rPr>
          <w:sz w:val="21"/>
          <w:szCs w:val="21"/>
        </w:rPr>
        <w:t>Widensfield</w:t>
      </w:r>
      <w:proofErr w:type="spellEnd"/>
      <w:r w:rsidRPr="001E3072">
        <w:rPr>
          <w:sz w:val="21"/>
          <w:szCs w:val="21"/>
        </w:rPr>
        <w:t xml:space="preserve"> and Nicholson, </w:t>
      </w:r>
      <w:proofErr w:type="gramStart"/>
      <w:r w:rsidRPr="001E3072">
        <w:rPr>
          <w:sz w:val="21"/>
          <w:szCs w:val="21"/>
        </w:rPr>
        <w:t>London :</w:t>
      </w:r>
      <w:proofErr w:type="gramEnd"/>
      <w:r w:rsidRPr="001E3072">
        <w:rPr>
          <w:sz w:val="21"/>
          <w:szCs w:val="21"/>
        </w:rPr>
        <w:t xml:space="preserve"> 2014</w:t>
      </w:r>
    </w:p>
    <w:p w:rsidR="001E3072" w:rsidRDefault="001E3072">
      <w:pPr>
        <w:rPr>
          <w:sz w:val="21"/>
          <w:szCs w:val="21"/>
        </w:rPr>
      </w:pPr>
      <w:r>
        <w:rPr>
          <w:sz w:val="21"/>
          <w:szCs w:val="21"/>
        </w:rPr>
        <w:t xml:space="preserve">Augustus the life of Rome’s first Emperor: Anthony </w:t>
      </w:r>
      <w:proofErr w:type="spellStart"/>
      <w:r>
        <w:rPr>
          <w:sz w:val="21"/>
          <w:szCs w:val="21"/>
        </w:rPr>
        <w:t>Everitt</w:t>
      </w:r>
      <w:proofErr w:type="spellEnd"/>
      <w:r>
        <w:rPr>
          <w:sz w:val="21"/>
          <w:szCs w:val="21"/>
        </w:rPr>
        <w:t>: Random House Trade: 2007</w:t>
      </w:r>
    </w:p>
    <w:p w:rsidR="001E3072" w:rsidRDefault="001E3072">
      <w:pPr>
        <w:rPr>
          <w:sz w:val="21"/>
          <w:szCs w:val="21"/>
        </w:rPr>
      </w:pPr>
      <w:r>
        <w:rPr>
          <w:sz w:val="21"/>
          <w:szCs w:val="21"/>
        </w:rPr>
        <w:t xml:space="preserve">Emperors of Rome: David Potter: </w:t>
      </w:r>
      <w:r>
        <w:rPr>
          <w:rFonts w:ascii="Verdana" w:hAnsi="Verdana"/>
          <w:color w:val="333333"/>
          <w:sz w:val="20"/>
          <w:szCs w:val="20"/>
          <w:shd w:val="clear" w:color="auto" w:fill="FFFFFF"/>
        </w:rPr>
        <w:t> </w:t>
      </w:r>
      <w:proofErr w:type="spellStart"/>
      <w:r>
        <w:rPr>
          <w:rFonts w:ascii="Verdana" w:hAnsi="Verdana"/>
          <w:color w:val="333333"/>
          <w:sz w:val="20"/>
          <w:szCs w:val="20"/>
          <w:shd w:val="clear" w:color="auto" w:fill="FFFFFF"/>
        </w:rPr>
        <w:t>Quercus</w:t>
      </w:r>
      <w:proofErr w:type="spellEnd"/>
      <w:r>
        <w:rPr>
          <w:rFonts w:ascii="Verdana" w:hAnsi="Verdana"/>
          <w:color w:val="333333"/>
          <w:sz w:val="20"/>
          <w:szCs w:val="20"/>
          <w:shd w:val="clear" w:color="auto" w:fill="FFFFFF"/>
        </w:rPr>
        <w:t xml:space="preserve">; </w:t>
      </w:r>
      <w:proofErr w:type="gramStart"/>
      <w:r>
        <w:rPr>
          <w:rFonts w:ascii="Verdana" w:hAnsi="Verdana"/>
          <w:color w:val="333333"/>
          <w:sz w:val="20"/>
          <w:szCs w:val="20"/>
          <w:shd w:val="clear" w:color="auto" w:fill="FFFFFF"/>
        </w:rPr>
        <w:t>1st</w:t>
      </w:r>
      <w:proofErr w:type="gramEnd"/>
      <w:r>
        <w:rPr>
          <w:rFonts w:ascii="Verdana" w:hAnsi="Verdana"/>
          <w:color w:val="333333"/>
          <w:sz w:val="20"/>
          <w:szCs w:val="20"/>
          <w:shd w:val="clear" w:color="auto" w:fill="FFFFFF"/>
        </w:rPr>
        <w:t xml:space="preserve"> Edition </w:t>
      </w:r>
      <w:proofErr w:type="spellStart"/>
      <w:r>
        <w:rPr>
          <w:rFonts w:ascii="Verdana" w:hAnsi="Verdana"/>
          <w:color w:val="333333"/>
          <w:sz w:val="20"/>
          <w:szCs w:val="20"/>
          <w:shd w:val="clear" w:color="auto" w:fill="FFFFFF"/>
        </w:rPr>
        <w:t>edition</w:t>
      </w:r>
      <w:proofErr w:type="spellEnd"/>
      <w:r w:rsidR="006E3FD1">
        <w:rPr>
          <w:rFonts w:ascii="Verdana" w:hAnsi="Verdana"/>
          <w:color w:val="333333"/>
          <w:sz w:val="20"/>
          <w:szCs w:val="20"/>
          <w:shd w:val="clear" w:color="auto" w:fill="FFFFFF"/>
        </w:rPr>
        <w:t xml:space="preserve">: </w:t>
      </w:r>
      <w:r>
        <w:rPr>
          <w:rFonts w:ascii="Verdana" w:hAnsi="Verdana"/>
          <w:color w:val="333333"/>
          <w:sz w:val="20"/>
          <w:szCs w:val="20"/>
          <w:shd w:val="clear" w:color="auto" w:fill="FFFFFF"/>
        </w:rPr>
        <w:t>2012</w:t>
      </w:r>
    </w:p>
    <w:p w:rsidR="001E3072" w:rsidRDefault="001E3072">
      <w:pPr>
        <w:rPr>
          <w:rFonts w:ascii="Verdana" w:hAnsi="Verdana"/>
          <w:color w:val="333333"/>
          <w:sz w:val="20"/>
          <w:szCs w:val="20"/>
          <w:shd w:val="clear" w:color="auto" w:fill="FFFFFF"/>
        </w:rPr>
      </w:pPr>
      <w:r>
        <w:rPr>
          <w:sz w:val="21"/>
          <w:szCs w:val="21"/>
        </w:rPr>
        <w:t xml:space="preserve">Ten Cesar’s Roman Emperors from Cesar to Constantine: Barry Strauss: </w:t>
      </w:r>
      <w:r>
        <w:rPr>
          <w:rFonts w:ascii="Verdana" w:hAnsi="Verdana"/>
          <w:color w:val="333333"/>
          <w:sz w:val="20"/>
          <w:szCs w:val="20"/>
          <w:shd w:val="clear" w:color="auto" w:fill="FFFFFF"/>
        </w:rPr>
        <w:t xml:space="preserve">Simon &amp; Schuster: </w:t>
      </w:r>
      <w:r>
        <w:rPr>
          <w:rFonts w:ascii="Verdana" w:hAnsi="Verdana"/>
          <w:color w:val="333333"/>
          <w:sz w:val="20"/>
          <w:szCs w:val="20"/>
          <w:shd w:val="clear" w:color="auto" w:fill="FFFFFF"/>
        </w:rPr>
        <w:t>2019</w:t>
      </w:r>
    </w:p>
    <w:p w:rsidR="006E3FD1" w:rsidRDefault="006E3FD1">
      <w:pPr>
        <w:rPr>
          <w:rFonts w:ascii="Verdana" w:hAnsi="Verdana"/>
          <w:color w:val="333333"/>
          <w:sz w:val="20"/>
          <w:szCs w:val="20"/>
          <w:shd w:val="clear" w:color="auto" w:fill="FFFFFF"/>
        </w:rPr>
      </w:pPr>
      <w:r>
        <w:rPr>
          <w:rFonts w:ascii="Verdana" w:hAnsi="Verdana"/>
          <w:color w:val="333333"/>
          <w:sz w:val="20"/>
          <w:szCs w:val="20"/>
          <w:shd w:val="clear" w:color="auto" w:fill="FFFFFF"/>
        </w:rPr>
        <w:t xml:space="preserve">The Roman History – The Reign of Augustus: Cassius </w:t>
      </w:r>
      <w:proofErr w:type="spellStart"/>
      <w:r>
        <w:rPr>
          <w:rFonts w:ascii="Verdana" w:hAnsi="Verdana"/>
          <w:color w:val="333333"/>
          <w:sz w:val="20"/>
          <w:szCs w:val="20"/>
          <w:shd w:val="clear" w:color="auto" w:fill="FFFFFF"/>
        </w:rPr>
        <w:t>Dio</w:t>
      </w:r>
      <w:proofErr w:type="spellEnd"/>
      <w:r>
        <w:rPr>
          <w:rFonts w:ascii="Verdana" w:hAnsi="Verdana"/>
          <w:color w:val="333333"/>
          <w:sz w:val="20"/>
          <w:szCs w:val="20"/>
          <w:shd w:val="clear" w:color="auto" w:fill="FFFFFF"/>
        </w:rPr>
        <w:t>: Penguin Classics: 1987</w:t>
      </w:r>
      <w:bookmarkStart w:id="0" w:name="_GoBack"/>
      <w:bookmarkEnd w:id="0"/>
    </w:p>
    <w:p w:rsidR="006E3FD1" w:rsidRPr="001E3072" w:rsidRDefault="006E3FD1">
      <w:pPr>
        <w:rPr>
          <w:sz w:val="21"/>
          <w:szCs w:val="21"/>
        </w:rPr>
      </w:pPr>
      <w:r>
        <w:rPr>
          <w:rFonts w:ascii="Verdana" w:hAnsi="Verdana"/>
          <w:color w:val="333333"/>
          <w:sz w:val="20"/>
          <w:szCs w:val="20"/>
          <w:shd w:val="clear" w:color="auto" w:fill="FFFFFF"/>
        </w:rPr>
        <w:t xml:space="preserve">Twelve Cesar’s: Robert Graves: Penguin Classics: 2007 </w:t>
      </w:r>
    </w:p>
    <w:sectPr w:rsidR="006E3FD1" w:rsidRPr="001E30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BAF"/>
    <w:rsid w:val="000260FF"/>
    <w:rsid w:val="000843FE"/>
    <w:rsid w:val="001E3072"/>
    <w:rsid w:val="006E3FD1"/>
    <w:rsid w:val="00831C38"/>
    <w:rsid w:val="009A037E"/>
    <w:rsid w:val="00BC5BAF"/>
    <w:rsid w:val="00D1578F"/>
    <w:rsid w:val="00F33B2D"/>
    <w:rsid w:val="00F80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4E2EE"/>
  <w15:chartTrackingRefBased/>
  <w15:docId w15:val="{976C6585-8B6A-428F-B4E0-100D991B4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F8039F"/>
    <w:rPr>
      <w:i/>
      <w:iCs/>
    </w:rPr>
  </w:style>
  <w:style w:type="character" w:styleId="Hyperlink">
    <w:name w:val="Hyperlink"/>
    <w:basedOn w:val="DefaultParagraphFont"/>
    <w:uiPriority w:val="99"/>
    <w:unhideWhenUsed/>
    <w:rsid w:val="000260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235139">
      <w:bodyDiv w:val="1"/>
      <w:marLeft w:val="0"/>
      <w:marRight w:val="0"/>
      <w:marTop w:val="0"/>
      <w:marBottom w:val="0"/>
      <w:divBdr>
        <w:top w:val="none" w:sz="0" w:space="0" w:color="auto"/>
        <w:left w:val="none" w:sz="0" w:space="0" w:color="auto"/>
        <w:bottom w:val="none" w:sz="0" w:space="0" w:color="auto"/>
        <w:right w:val="none" w:sz="0" w:space="0" w:color="auto"/>
      </w:divBdr>
      <w:divsChild>
        <w:div w:id="1356348163">
          <w:marLeft w:val="0"/>
          <w:marRight w:val="0"/>
          <w:marTop w:val="0"/>
          <w:marBottom w:val="0"/>
          <w:divBdr>
            <w:top w:val="none" w:sz="0" w:space="0" w:color="auto"/>
            <w:left w:val="none" w:sz="0" w:space="0" w:color="auto"/>
            <w:bottom w:val="none" w:sz="0" w:space="0" w:color="auto"/>
            <w:right w:val="none" w:sz="0" w:space="0" w:color="auto"/>
          </w:divBdr>
        </w:div>
        <w:div w:id="239291268">
          <w:marLeft w:val="0"/>
          <w:marRight w:val="0"/>
          <w:marTop w:val="0"/>
          <w:marBottom w:val="0"/>
          <w:divBdr>
            <w:top w:val="none" w:sz="0" w:space="0" w:color="auto"/>
            <w:left w:val="none" w:sz="0" w:space="0" w:color="auto"/>
            <w:bottom w:val="none" w:sz="0" w:space="0" w:color="auto"/>
            <w:right w:val="none" w:sz="0" w:space="0" w:color="auto"/>
          </w:divBdr>
          <w:divsChild>
            <w:div w:id="180638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paulchrystal.com/wayward-julia-augusti-39-bc-ad-14-daughter-of-the-worlds-most-powerful-man/" TargetMode="External"/><Relationship Id="rId4" Type="http://schemas.openxmlformats.org/officeDocument/2006/relationships/hyperlink" Target="https://www.historyofroyalwomen.com/roman-empire/julia-elder-biological-child-emperor-augus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3</Pages>
  <Words>936</Words>
  <Characters>5341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Newcastle University</Company>
  <LinksUpToDate>false</LinksUpToDate>
  <CharactersWithSpaces>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Barnes</dc:creator>
  <cp:keywords/>
  <dc:description/>
  <cp:lastModifiedBy>Shelley Barnes</cp:lastModifiedBy>
  <cp:revision>1</cp:revision>
  <dcterms:created xsi:type="dcterms:W3CDTF">2018-11-15T15:44:00Z</dcterms:created>
  <dcterms:modified xsi:type="dcterms:W3CDTF">2018-11-15T17:43:00Z</dcterms:modified>
</cp:coreProperties>
</file>