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644498179"/>
        <w:docPartObj>
          <w:docPartGallery w:val="Cover Pages"/>
          <w:docPartUnique/>
        </w:docPartObj>
      </w:sdtPr>
      <w:sdtEndPr>
        <w:rPr>
          <w:rFonts w:ascii="Arial" w:hAnsi="Arial" w:cs="Arial"/>
          <w:b/>
          <w:sz w:val="24"/>
          <w:szCs w:val="24"/>
          <w:lang w:val="en-US"/>
        </w:rPr>
      </w:sdtEndPr>
      <w:sdtContent>
        <w:p w:rsidR="007C371A" w:rsidRDefault="001D3F73">
          <w:r>
            <w:rPr>
              <w:noProof/>
            </w:rPr>
            <mc:AlternateContent>
              <mc:Choice Requires="wpg">
                <w:drawing>
                  <wp:anchor distT="0" distB="0" distL="114300" distR="114300" simplePos="0" relativeHeight="251685888" behindDoc="1" locked="0" layoutInCell="1" allowOverlap="1">
                    <wp:simplePos x="0" y="0"/>
                    <wp:positionH relativeFrom="page">
                      <wp:align>center</wp:align>
                    </wp:positionH>
                    <wp:positionV relativeFrom="page">
                      <wp:align>center</wp:align>
                    </wp:positionV>
                    <wp:extent cx="6665653" cy="9718511"/>
                    <wp:effectExtent l="0" t="0" r="2540" b="635"/>
                    <wp:wrapNone/>
                    <wp:docPr id="193" name="Group 193"/>
                    <wp:cNvGraphicFramePr/>
                    <a:graphic xmlns:a="http://schemas.openxmlformats.org/drawingml/2006/main">
                      <a:graphicData uri="http://schemas.microsoft.com/office/word/2010/wordprocessingGroup">
                        <wpg:wgp>
                          <wpg:cNvGrpSpPr/>
                          <wpg:grpSpPr>
                            <a:xfrm>
                              <a:off x="0" y="0"/>
                              <a:ext cx="6665653" cy="9718511"/>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numCol="1" spcCol="0" rtlCol="0" fromWordArt="0" anchor="ctr" anchorCtr="0" forceAA="0" compatLnSpc="1">
                              <a:prstTxWarp prst="textNoShape">
                                <a:avLst/>
                              </a:prstTxWarp>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7C371A" w:rsidRDefault="007C371A">
                                  <w:pPr>
                                    <w:pStyle w:val="NoSpacing"/>
                                    <w:spacing w:before="120"/>
                                    <w:jc w:val="center"/>
                                    <w:rPr>
                                      <w:color w:val="FFFFFF" w:themeColor="background1"/>
                                    </w:rPr>
                                  </w:pPr>
                                </w:p>
                                <w:p w:rsidR="007C371A" w:rsidRPr="007C371A" w:rsidRDefault="007C371A">
                                  <w:pPr>
                                    <w:pStyle w:val="NoSpacing"/>
                                    <w:spacing w:before="120"/>
                                    <w:jc w:val="center"/>
                                    <w:rPr>
                                      <w:rFonts w:ascii="Arial" w:hAnsi="Arial" w:cs="Arial"/>
                                      <w:color w:val="FFFFFF" w:themeColor="background1"/>
                                      <w:sz w:val="32"/>
                                      <w:szCs w:val="32"/>
                                    </w:rPr>
                                  </w:pPr>
                                </w:p>
                                <w:p w:rsidR="007C371A" w:rsidRDefault="001D3F73" w:rsidP="007C371A">
                                  <w:pPr>
                                    <w:pStyle w:val="NoSpacing"/>
                                    <w:spacing w:before="120"/>
                                    <w:jc w:val="center"/>
                                    <w:rPr>
                                      <w:rFonts w:ascii="Arial" w:hAnsi="Arial" w:cs="Arial"/>
                                      <w:color w:val="FFFFFF" w:themeColor="background1"/>
                                      <w:sz w:val="32"/>
                                      <w:szCs w:val="32"/>
                                    </w:rPr>
                                  </w:pPr>
                                  <w:bookmarkStart w:id="0" w:name="_Hlk523338387"/>
                                  <w:r w:rsidRPr="007C371A">
                                    <w:rPr>
                                      <w:rFonts w:ascii="Arial" w:hAnsi="Arial" w:cs="Arial"/>
                                      <w:color w:val="FFFFFF" w:themeColor="background1"/>
                                      <w:sz w:val="32"/>
                                      <w:szCs w:val="32"/>
                                    </w:rPr>
                                    <w:t>Understanding and Engaging in the Customer Experience</w:t>
                                  </w:r>
                                </w:p>
                                <w:p w:rsidR="005E7EF6" w:rsidRDefault="001D3F73" w:rsidP="005E7EF6">
                                  <w:pPr>
                                    <w:pStyle w:val="NoSpacing"/>
                                    <w:spacing w:before="120"/>
                                    <w:jc w:val="center"/>
                                    <w:rPr>
                                      <w:rFonts w:ascii="Arial" w:hAnsi="Arial" w:cs="Arial"/>
                                      <w:color w:val="FFFFFF" w:themeColor="background1"/>
                                      <w:sz w:val="32"/>
                                      <w:szCs w:val="32"/>
                                    </w:rPr>
                                  </w:pPr>
                                  <w:r>
                                    <w:rPr>
                                      <w:rFonts w:ascii="Arial" w:hAnsi="Arial" w:cs="Arial"/>
                                      <w:color w:val="FFFFFF" w:themeColor="background1"/>
                                      <w:sz w:val="32"/>
                                      <w:szCs w:val="32"/>
                                    </w:rPr>
                                    <w:t>(BMSK5003_LON)</w:t>
                                  </w:r>
                                </w:p>
                                <w:bookmarkEnd w:id="0"/>
                                <w:p w:rsidR="005E7EF6" w:rsidRDefault="005E7EF6" w:rsidP="007C371A">
                                  <w:pPr>
                                    <w:pStyle w:val="NoSpacing"/>
                                    <w:spacing w:before="120"/>
                                    <w:jc w:val="center"/>
                                    <w:rPr>
                                      <w:rFonts w:ascii="Arial" w:hAnsi="Arial" w:cs="Arial"/>
                                      <w:color w:val="FFFFFF" w:themeColor="background1"/>
                                      <w:sz w:val="32"/>
                                      <w:szCs w:val="32"/>
                                    </w:rPr>
                                  </w:pPr>
                                </w:p>
                                <w:p w:rsidR="007C371A" w:rsidRDefault="007C371A" w:rsidP="007C371A">
                                  <w:pPr>
                                    <w:pStyle w:val="NoSpacing"/>
                                    <w:spacing w:before="120"/>
                                    <w:jc w:val="center"/>
                                    <w:rPr>
                                      <w:rFonts w:ascii="Arial" w:hAnsi="Arial" w:cs="Arial"/>
                                      <w:color w:val="FFFFFF" w:themeColor="background1"/>
                                      <w:sz w:val="32"/>
                                      <w:szCs w:val="32"/>
                                    </w:rPr>
                                  </w:pPr>
                                </w:p>
                                <w:p w:rsidR="007C371A" w:rsidRDefault="001D3F73" w:rsidP="005E7EF6">
                                  <w:pPr>
                                    <w:pStyle w:val="NoSpacing"/>
                                    <w:spacing w:before="120"/>
                                    <w:rPr>
                                      <w:rFonts w:ascii="Arial" w:hAnsi="Arial" w:cs="Arial"/>
                                      <w:color w:val="FFFFFF" w:themeColor="background1"/>
                                      <w:sz w:val="32"/>
                                      <w:szCs w:val="32"/>
                                    </w:rPr>
                                  </w:pPr>
                                  <w:bookmarkStart w:id="1" w:name="_Hlk523338441"/>
                                  <w:r>
                                    <w:rPr>
                                      <w:rFonts w:ascii="Arial" w:hAnsi="Arial" w:cs="Arial"/>
                                      <w:color w:val="FFFFFF" w:themeColor="background1"/>
                                      <w:sz w:val="32"/>
                                      <w:szCs w:val="32"/>
                                    </w:rPr>
                                    <w:t xml:space="preserve">                   Lecturer: Tanja Nathan</w:t>
                                  </w:r>
                                  <w:bookmarkStart w:id="2" w:name="_GoBack"/>
                                  <w:bookmarkEnd w:id="2"/>
                                </w:p>
                                <w:p w:rsidR="007C371A" w:rsidRDefault="001D3F73" w:rsidP="007C371A">
                                  <w:pPr>
                                    <w:pStyle w:val="NoSpacing"/>
                                    <w:spacing w:before="120"/>
                                    <w:jc w:val="center"/>
                                    <w:rPr>
                                      <w:rFonts w:ascii="Arial" w:hAnsi="Arial" w:cs="Arial"/>
                                      <w:color w:val="FFFFFF" w:themeColor="background1"/>
                                      <w:sz w:val="32"/>
                                      <w:szCs w:val="32"/>
                                    </w:rPr>
                                  </w:pPr>
                                  <w:r>
                                    <w:rPr>
                                      <w:rFonts w:ascii="Arial" w:hAnsi="Arial" w:cs="Arial"/>
                                      <w:color w:val="FFFFFF" w:themeColor="background1"/>
                                      <w:sz w:val="32"/>
                                      <w:szCs w:val="32"/>
                                    </w:rPr>
                                    <w:t>Student: Ionela-Madalina Saiz (1605699)</w:t>
                                  </w:r>
                                </w:p>
                                <w:p w:rsidR="007C371A" w:rsidRDefault="007C371A" w:rsidP="007C371A">
                                  <w:pPr>
                                    <w:pStyle w:val="NoSpacing"/>
                                    <w:spacing w:before="120"/>
                                    <w:jc w:val="center"/>
                                    <w:rPr>
                                      <w:rFonts w:ascii="Arial" w:hAnsi="Arial" w:cs="Arial"/>
                                      <w:color w:val="FFFFFF" w:themeColor="background1"/>
                                      <w:sz w:val="32"/>
                                      <w:szCs w:val="32"/>
                                    </w:rPr>
                                  </w:pPr>
                                </w:p>
                                <w:p w:rsidR="007C371A" w:rsidRDefault="007C371A" w:rsidP="007C371A">
                                  <w:pPr>
                                    <w:pStyle w:val="NoSpacing"/>
                                    <w:spacing w:before="120"/>
                                    <w:jc w:val="center"/>
                                    <w:rPr>
                                      <w:rFonts w:ascii="Arial" w:hAnsi="Arial" w:cs="Arial"/>
                                      <w:color w:val="FFFFFF" w:themeColor="background1"/>
                                      <w:sz w:val="32"/>
                                      <w:szCs w:val="32"/>
                                    </w:rPr>
                                  </w:pPr>
                                </w:p>
                                <w:p w:rsidR="007C371A" w:rsidRDefault="007C371A" w:rsidP="007C371A">
                                  <w:pPr>
                                    <w:pStyle w:val="NoSpacing"/>
                                    <w:spacing w:before="120"/>
                                    <w:jc w:val="center"/>
                                    <w:rPr>
                                      <w:rFonts w:ascii="Arial" w:hAnsi="Arial" w:cs="Arial"/>
                                      <w:color w:val="FFFFFF" w:themeColor="background1"/>
                                      <w:sz w:val="32"/>
                                      <w:szCs w:val="32"/>
                                    </w:rPr>
                                  </w:pPr>
                                </w:p>
                                <w:p w:rsidR="007C371A" w:rsidRDefault="007C371A" w:rsidP="007C371A">
                                  <w:pPr>
                                    <w:pStyle w:val="NoSpacing"/>
                                    <w:spacing w:before="120"/>
                                    <w:jc w:val="center"/>
                                    <w:rPr>
                                      <w:rFonts w:ascii="Arial" w:hAnsi="Arial" w:cs="Arial"/>
                                      <w:color w:val="FFFFFF" w:themeColor="background1"/>
                                      <w:sz w:val="32"/>
                                      <w:szCs w:val="32"/>
                                    </w:rPr>
                                  </w:pPr>
                                </w:p>
                                <w:p w:rsidR="007C371A" w:rsidRPr="007C371A" w:rsidRDefault="001D3F73" w:rsidP="007C371A">
                                  <w:pPr>
                                    <w:pStyle w:val="NoSpacing"/>
                                    <w:spacing w:before="120"/>
                                    <w:jc w:val="center"/>
                                    <w:rPr>
                                      <w:rFonts w:ascii="Arial" w:hAnsi="Arial" w:cs="Arial"/>
                                      <w:color w:val="FFFFFF" w:themeColor="background1"/>
                                      <w:sz w:val="32"/>
                                      <w:szCs w:val="32"/>
                                    </w:rPr>
                                  </w:pPr>
                                  <w:r>
                                    <w:rPr>
                                      <w:rFonts w:ascii="Arial" w:hAnsi="Arial" w:cs="Arial"/>
                                      <w:color w:val="FFFFFF" w:themeColor="background1"/>
                                      <w:sz w:val="32"/>
                                      <w:szCs w:val="32"/>
                                    </w:rPr>
                                    <w:t>August 2018</w:t>
                                  </w:r>
                                </w:p>
                                <w:p w:rsidR="007C371A" w:rsidRDefault="007C371A" w:rsidP="007C371A">
                                  <w:pPr>
                                    <w:pStyle w:val="NoSpacing"/>
                                    <w:spacing w:before="120"/>
                                    <w:rPr>
                                      <w:color w:val="FFFFFF" w:themeColor="background1"/>
                                    </w:rPr>
                                  </w:pPr>
                                </w:p>
                                <w:bookmarkEnd w:id="1"/>
                                <w:p w:rsidR="007C371A" w:rsidRDefault="007C371A" w:rsidP="007C371A">
                                  <w:pPr>
                                    <w:pStyle w:val="NoSpacing"/>
                                    <w:spacing w:before="120"/>
                                    <w:rPr>
                                      <w:color w:val="FFFFFF" w:themeColor="background1"/>
                                    </w:rPr>
                                  </w:pPr>
                                </w:p>
                                <w:p w:rsidR="007C371A" w:rsidRDefault="007C371A" w:rsidP="007C371A">
                                  <w:pPr>
                                    <w:pStyle w:val="NoSpacing"/>
                                    <w:spacing w:before="120"/>
                                    <w:rPr>
                                      <w:color w:val="FFFFFF" w:themeColor="background1"/>
                                    </w:rPr>
                                  </w:pPr>
                                </w:p>
                                <w:p w:rsidR="007C371A" w:rsidRDefault="007C371A" w:rsidP="007C371A">
                                  <w:pPr>
                                    <w:pStyle w:val="NoSpacing"/>
                                    <w:spacing w:before="120"/>
                                    <w:rPr>
                                      <w:color w:val="FFFFFF" w:themeColor="background1"/>
                                    </w:rPr>
                                  </w:pPr>
                                </w:p>
                                <w:p w:rsidR="007C371A" w:rsidRDefault="007C371A" w:rsidP="007C371A">
                                  <w:pPr>
                                    <w:pStyle w:val="NoSpacing"/>
                                    <w:spacing w:before="120"/>
                                    <w:rPr>
                                      <w:color w:val="FFFFFF" w:themeColor="background1"/>
                                    </w:rPr>
                                  </w:pPr>
                                </w:p>
                                <w:p w:rsidR="007C371A" w:rsidRDefault="007C371A" w:rsidP="007C371A">
                                  <w:pPr>
                                    <w:pStyle w:val="NoSpacing"/>
                                    <w:spacing w:before="120"/>
                                    <w:rPr>
                                      <w:color w:val="FFFFFF" w:themeColor="background1"/>
                                    </w:rPr>
                                  </w:pPr>
                                </w:p>
                                <w:p w:rsidR="007C371A" w:rsidRDefault="007C371A" w:rsidP="007C371A">
                                  <w:pPr>
                                    <w:pStyle w:val="NoSpacing"/>
                                    <w:spacing w:before="120"/>
                                    <w:rPr>
                                      <w:color w:val="FFFFFF" w:themeColor="background1"/>
                                    </w:rPr>
                                  </w:pPr>
                                </w:p>
                                <w:p w:rsidR="007C371A" w:rsidRDefault="007C371A" w:rsidP="007C371A">
                                  <w:pPr>
                                    <w:pStyle w:val="NoSpacing"/>
                                    <w:spacing w:before="120"/>
                                    <w:rPr>
                                      <w:color w:val="FFFFFF" w:themeColor="background1"/>
                                    </w:rPr>
                                  </w:pPr>
                                </w:p>
                                <w:p w:rsidR="007C371A" w:rsidRDefault="007C371A" w:rsidP="007C371A">
                                  <w:pPr>
                                    <w:pStyle w:val="NoSpacing"/>
                                    <w:spacing w:before="120"/>
                                    <w:rPr>
                                      <w:color w:val="FFFFFF" w:themeColor="background1"/>
                                    </w:rPr>
                                  </w:pPr>
                                </w:p>
                                <w:p w:rsidR="007C371A" w:rsidRDefault="007C371A" w:rsidP="007C371A">
                                  <w:pPr>
                                    <w:pStyle w:val="NoSpacing"/>
                                    <w:spacing w:before="120"/>
                                    <w:rPr>
                                      <w:color w:val="FFFFFF" w:themeColor="background1"/>
                                    </w:rPr>
                                  </w:pPr>
                                </w:p>
                                <w:p w:rsidR="007C371A" w:rsidRDefault="007C371A" w:rsidP="007C371A">
                                  <w:pPr>
                                    <w:pStyle w:val="NoSpacing"/>
                                    <w:spacing w:before="120"/>
                                    <w:rPr>
                                      <w:color w:val="FFFFFF" w:themeColor="background1"/>
                                    </w:rPr>
                                  </w:pPr>
                                </w:p>
                                <w:p w:rsidR="007C371A" w:rsidRDefault="007C371A" w:rsidP="007C371A">
                                  <w:pPr>
                                    <w:pStyle w:val="NoSpacing"/>
                                    <w:spacing w:before="120"/>
                                    <w:rPr>
                                      <w:color w:val="FFFFFF" w:themeColor="background1"/>
                                    </w:rPr>
                                  </w:pPr>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4472C4" w:themeColor="accent1"/>
                                      <w:sz w:val="72"/>
                                      <w:szCs w:val="72"/>
                                    </w:rPr>
                                    <w:alias w:val="Title"/>
                                    <w:id w:val="-9991715"/>
                                    <w:dataBinding w:prefixMappings="xmlns:ns0='http://purl.org/dc/elements/1.1/' xmlns:ns1='http://schemas.openxmlformats.org/package/2006/metadata/core-properties' " w:xpath="/ns1:coreProperties[1]/ns0:title[1]" w:storeItemID="{6C3C8BC8-F283-45AE-878A-BAB7291924A1}"/>
                                    <w:text/>
                                  </w:sdtPr>
                                  <w:sdtEndPr/>
                                  <w:sdtContent>
                                    <w:p w:rsidR="007C371A" w:rsidRDefault="00B21724">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ALDI – Customer relat</w:t>
                                      </w:r>
                                      <w:r w:rsidR="00CB546A">
                                        <w:rPr>
                                          <w:rFonts w:asciiTheme="majorHAnsi" w:eastAsiaTheme="majorEastAsia" w:hAnsiTheme="majorHAnsi" w:cstheme="majorBidi"/>
                                          <w:caps/>
                                          <w:color w:val="4472C4" w:themeColor="accent1"/>
                                          <w:sz w:val="72"/>
                                          <w:szCs w:val="72"/>
                                        </w:rPr>
                                        <w:t>ionship</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wps:bodyPr>
                          </wps:wsp>
                        </wpg:wgp>
                      </a:graphicData>
                    </a:graphic>
                    <wp14:sizeRelH relativeFrom="page">
                      <wp14:pctWidth>88200</wp14:pctWidth>
                    </wp14:sizeRelH>
                    <wp14:sizeRelV relativeFrom="page">
                      <wp14:pctHeight>90900</wp14:pctHeight>
                    </wp14:sizeRelV>
                  </wp:anchor>
                </w:drawing>
              </mc:Choice>
              <mc:Fallback>
                <w:pict>
                  <v:group id="Group 193" o:spid="_x0000_s1026" style="position:absolute;margin-left:0;margin-top:0;width:524.85pt;height:765.25pt;z-index:-251630592;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4472c4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4472c4 [3204]" stroked="f" strokeweight="1pt">
                      <v:textbox inset="36pt,57.6pt,36pt,36pt">
                        <w:txbxContent>
                          <w:p w:rsidR="007C371A" w:rsidRDefault="007C371A">
                            <w:pPr>
                              <w:pStyle w:val="NoSpacing"/>
                              <w:spacing w:before="120"/>
                              <w:jc w:val="center"/>
                              <w:rPr>
                                <w:color w:val="FFFFFF" w:themeColor="background1"/>
                              </w:rPr>
                            </w:pPr>
                          </w:p>
                          <w:p w:rsidR="007C371A" w:rsidRPr="007C371A" w:rsidRDefault="007C371A">
                            <w:pPr>
                              <w:pStyle w:val="NoSpacing"/>
                              <w:spacing w:before="120"/>
                              <w:jc w:val="center"/>
                              <w:rPr>
                                <w:rFonts w:ascii="Arial" w:hAnsi="Arial" w:cs="Arial"/>
                                <w:color w:val="FFFFFF" w:themeColor="background1"/>
                                <w:sz w:val="32"/>
                                <w:szCs w:val="32"/>
                              </w:rPr>
                            </w:pPr>
                          </w:p>
                          <w:p w:rsidR="007C371A" w:rsidRDefault="001D3F73" w:rsidP="007C371A">
                            <w:pPr>
                              <w:pStyle w:val="NoSpacing"/>
                              <w:spacing w:before="120"/>
                              <w:jc w:val="center"/>
                              <w:rPr>
                                <w:rFonts w:ascii="Arial" w:hAnsi="Arial" w:cs="Arial"/>
                                <w:color w:val="FFFFFF" w:themeColor="background1"/>
                                <w:sz w:val="32"/>
                                <w:szCs w:val="32"/>
                              </w:rPr>
                            </w:pPr>
                            <w:bookmarkStart w:id="3" w:name="_Hlk523338387"/>
                            <w:r w:rsidRPr="007C371A">
                              <w:rPr>
                                <w:rFonts w:ascii="Arial" w:hAnsi="Arial" w:cs="Arial"/>
                                <w:color w:val="FFFFFF" w:themeColor="background1"/>
                                <w:sz w:val="32"/>
                                <w:szCs w:val="32"/>
                              </w:rPr>
                              <w:t>Understanding and Engaging in the Customer Experience</w:t>
                            </w:r>
                          </w:p>
                          <w:p w:rsidR="005E7EF6" w:rsidRDefault="001D3F73" w:rsidP="005E7EF6">
                            <w:pPr>
                              <w:pStyle w:val="NoSpacing"/>
                              <w:spacing w:before="120"/>
                              <w:jc w:val="center"/>
                              <w:rPr>
                                <w:rFonts w:ascii="Arial" w:hAnsi="Arial" w:cs="Arial"/>
                                <w:color w:val="FFFFFF" w:themeColor="background1"/>
                                <w:sz w:val="32"/>
                                <w:szCs w:val="32"/>
                              </w:rPr>
                            </w:pPr>
                            <w:r>
                              <w:rPr>
                                <w:rFonts w:ascii="Arial" w:hAnsi="Arial" w:cs="Arial"/>
                                <w:color w:val="FFFFFF" w:themeColor="background1"/>
                                <w:sz w:val="32"/>
                                <w:szCs w:val="32"/>
                              </w:rPr>
                              <w:t>(BMSK5003_LON)</w:t>
                            </w:r>
                          </w:p>
                          <w:bookmarkEnd w:id="3"/>
                          <w:p w:rsidR="005E7EF6" w:rsidRDefault="005E7EF6" w:rsidP="007C371A">
                            <w:pPr>
                              <w:pStyle w:val="NoSpacing"/>
                              <w:spacing w:before="120"/>
                              <w:jc w:val="center"/>
                              <w:rPr>
                                <w:rFonts w:ascii="Arial" w:hAnsi="Arial" w:cs="Arial"/>
                                <w:color w:val="FFFFFF" w:themeColor="background1"/>
                                <w:sz w:val="32"/>
                                <w:szCs w:val="32"/>
                              </w:rPr>
                            </w:pPr>
                          </w:p>
                          <w:p w:rsidR="007C371A" w:rsidRDefault="007C371A" w:rsidP="007C371A">
                            <w:pPr>
                              <w:pStyle w:val="NoSpacing"/>
                              <w:spacing w:before="120"/>
                              <w:jc w:val="center"/>
                              <w:rPr>
                                <w:rFonts w:ascii="Arial" w:hAnsi="Arial" w:cs="Arial"/>
                                <w:color w:val="FFFFFF" w:themeColor="background1"/>
                                <w:sz w:val="32"/>
                                <w:szCs w:val="32"/>
                              </w:rPr>
                            </w:pPr>
                          </w:p>
                          <w:p w:rsidR="007C371A" w:rsidRDefault="001D3F73" w:rsidP="005E7EF6">
                            <w:pPr>
                              <w:pStyle w:val="NoSpacing"/>
                              <w:spacing w:before="120"/>
                              <w:rPr>
                                <w:rFonts w:ascii="Arial" w:hAnsi="Arial" w:cs="Arial"/>
                                <w:color w:val="FFFFFF" w:themeColor="background1"/>
                                <w:sz w:val="32"/>
                                <w:szCs w:val="32"/>
                              </w:rPr>
                            </w:pPr>
                            <w:bookmarkStart w:id="4" w:name="_Hlk523338441"/>
                            <w:r>
                              <w:rPr>
                                <w:rFonts w:ascii="Arial" w:hAnsi="Arial" w:cs="Arial"/>
                                <w:color w:val="FFFFFF" w:themeColor="background1"/>
                                <w:sz w:val="32"/>
                                <w:szCs w:val="32"/>
                              </w:rPr>
                              <w:t xml:space="preserve">                   Lecturer: Tanja Nathan</w:t>
                            </w:r>
                            <w:bookmarkStart w:id="5" w:name="_GoBack"/>
                            <w:bookmarkEnd w:id="5"/>
                          </w:p>
                          <w:p w:rsidR="007C371A" w:rsidRDefault="001D3F73" w:rsidP="007C371A">
                            <w:pPr>
                              <w:pStyle w:val="NoSpacing"/>
                              <w:spacing w:before="120"/>
                              <w:jc w:val="center"/>
                              <w:rPr>
                                <w:rFonts w:ascii="Arial" w:hAnsi="Arial" w:cs="Arial"/>
                                <w:color w:val="FFFFFF" w:themeColor="background1"/>
                                <w:sz w:val="32"/>
                                <w:szCs w:val="32"/>
                              </w:rPr>
                            </w:pPr>
                            <w:r>
                              <w:rPr>
                                <w:rFonts w:ascii="Arial" w:hAnsi="Arial" w:cs="Arial"/>
                                <w:color w:val="FFFFFF" w:themeColor="background1"/>
                                <w:sz w:val="32"/>
                                <w:szCs w:val="32"/>
                              </w:rPr>
                              <w:t>Student: Ionela-Madalina Saiz (1605699)</w:t>
                            </w:r>
                          </w:p>
                          <w:p w:rsidR="007C371A" w:rsidRDefault="007C371A" w:rsidP="007C371A">
                            <w:pPr>
                              <w:pStyle w:val="NoSpacing"/>
                              <w:spacing w:before="120"/>
                              <w:jc w:val="center"/>
                              <w:rPr>
                                <w:rFonts w:ascii="Arial" w:hAnsi="Arial" w:cs="Arial"/>
                                <w:color w:val="FFFFFF" w:themeColor="background1"/>
                                <w:sz w:val="32"/>
                                <w:szCs w:val="32"/>
                              </w:rPr>
                            </w:pPr>
                          </w:p>
                          <w:p w:rsidR="007C371A" w:rsidRDefault="007C371A" w:rsidP="007C371A">
                            <w:pPr>
                              <w:pStyle w:val="NoSpacing"/>
                              <w:spacing w:before="120"/>
                              <w:jc w:val="center"/>
                              <w:rPr>
                                <w:rFonts w:ascii="Arial" w:hAnsi="Arial" w:cs="Arial"/>
                                <w:color w:val="FFFFFF" w:themeColor="background1"/>
                                <w:sz w:val="32"/>
                                <w:szCs w:val="32"/>
                              </w:rPr>
                            </w:pPr>
                          </w:p>
                          <w:p w:rsidR="007C371A" w:rsidRDefault="007C371A" w:rsidP="007C371A">
                            <w:pPr>
                              <w:pStyle w:val="NoSpacing"/>
                              <w:spacing w:before="120"/>
                              <w:jc w:val="center"/>
                              <w:rPr>
                                <w:rFonts w:ascii="Arial" w:hAnsi="Arial" w:cs="Arial"/>
                                <w:color w:val="FFFFFF" w:themeColor="background1"/>
                                <w:sz w:val="32"/>
                                <w:szCs w:val="32"/>
                              </w:rPr>
                            </w:pPr>
                          </w:p>
                          <w:p w:rsidR="007C371A" w:rsidRDefault="007C371A" w:rsidP="007C371A">
                            <w:pPr>
                              <w:pStyle w:val="NoSpacing"/>
                              <w:spacing w:before="120"/>
                              <w:jc w:val="center"/>
                              <w:rPr>
                                <w:rFonts w:ascii="Arial" w:hAnsi="Arial" w:cs="Arial"/>
                                <w:color w:val="FFFFFF" w:themeColor="background1"/>
                                <w:sz w:val="32"/>
                                <w:szCs w:val="32"/>
                              </w:rPr>
                            </w:pPr>
                          </w:p>
                          <w:p w:rsidR="007C371A" w:rsidRPr="007C371A" w:rsidRDefault="001D3F73" w:rsidP="007C371A">
                            <w:pPr>
                              <w:pStyle w:val="NoSpacing"/>
                              <w:spacing w:before="120"/>
                              <w:jc w:val="center"/>
                              <w:rPr>
                                <w:rFonts w:ascii="Arial" w:hAnsi="Arial" w:cs="Arial"/>
                                <w:color w:val="FFFFFF" w:themeColor="background1"/>
                                <w:sz w:val="32"/>
                                <w:szCs w:val="32"/>
                              </w:rPr>
                            </w:pPr>
                            <w:r>
                              <w:rPr>
                                <w:rFonts w:ascii="Arial" w:hAnsi="Arial" w:cs="Arial"/>
                                <w:color w:val="FFFFFF" w:themeColor="background1"/>
                                <w:sz w:val="32"/>
                                <w:szCs w:val="32"/>
                              </w:rPr>
                              <w:t>August 2018</w:t>
                            </w:r>
                          </w:p>
                          <w:p w:rsidR="007C371A" w:rsidRDefault="007C371A" w:rsidP="007C371A">
                            <w:pPr>
                              <w:pStyle w:val="NoSpacing"/>
                              <w:spacing w:before="120"/>
                              <w:rPr>
                                <w:color w:val="FFFFFF" w:themeColor="background1"/>
                              </w:rPr>
                            </w:pPr>
                          </w:p>
                          <w:bookmarkEnd w:id="4"/>
                          <w:p w:rsidR="007C371A" w:rsidRDefault="007C371A" w:rsidP="007C371A">
                            <w:pPr>
                              <w:pStyle w:val="NoSpacing"/>
                              <w:spacing w:before="120"/>
                              <w:rPr>
                                <w:color w:val="FFFFFF" w:themeColor="background1"/>
                              </w:rPr>
                            </w:pPr>
                          </w:p>
                          <w:p w:rsidR="007C371A" w:rsidRDefault="007C371A" w:rsidP="007C371A">
                            <w:pPr>
                              <w:pStyle w:val="NoSpacing"/>
                              <w:spacing w:before="120"/>
                              <w:rPr>
                                <w:color w:val="FFFFFF" w:themeColor="background1"/>
                              </w:rPr>
                            </w:pPr>
                          </w:p>
                          <w:p w:rsidR="007C371A" w:rsidRDefault="007C371A" w:rsidP="007C371A">
                            <w:pPr>
                              <w:pStyle w:val="NoSpacing"/>
                              <w:spacing w:before="120"/>
                              <w:rPr>
                                <w:color w:val="FFFFFF" w:themeColor="background1"/>
                              </w:rPr>
                            </w:pPr>
                          </w:p>
                          <w:p w:rsidR="007C371A" w:rsidRDefault="007C371A" w:rsidP="007C371A">
                            <w:pPr>
                              <w:pStyle w:val="NoSpacing"/>
                              <w:spacing w:before="120"/>
                              <w:rPr>
                                <w:color w:val="FFFFFF" w:themeColor="background1"/>
                              </w:rPr>
                            </w:pPr>
                          </w:p>
                          <w:p w:rsidR="007C371A" w:rsidRDefault="007C371A" w:rsidP="007C371A">
                            <w:pPr>
                              <w:pStyle w:val="NoSpacing"/>
                              <w:spacing w:before="120"/>
                              <w:rPr>
                                <w:color w:val="FFFFFF" w:themeColor="background1"/>
                              </w:rPr>
                            </w:pPr>
                          </w:p>
                          <w:p w:rsidR="007C371A" w:rsidRDefault="007C371A" w:rsidP="007C371A">
                            <w:pPr>
                              <w:pStyle w:val="NoSpacing"/>
                              <w:spacing w:before="120"/>
                              <w:rPr>
                                <w:color w:val="FFFFFF" w:themeColor="background1"/>
                              </w:rPr>
                            </w:pPr>
                          </w:p>
                          <w:p w:rsidR="007C371A" w:rsidRDefault="007C371A" w:rsidP="007C371A">
                            <w:pPr>
                              <w:pStyle w:val="NoSpacing"/>
                              <w:spacing w:before="120"/>
                              <w:rPr>
                                <w:color w:val="FFFFFF" w:themeColor="background1"/>
                              </w:rPr>
                            </w:pPr>
                          </w:p>
                          <w:p w:rsidR="007C371A" w:rsidRDefault="007C371A" w:rsidP="007C371A">
                            <w:pPr>
                              <w:pStyle w:val="NoSpacing"/>
                              <w:spacing w:before="120"/>
                              <w:rPr>
                                <w:color w:val="FFFFFF" w:themeColor="background1"/>
                              </w:rPr>
                            </w:pPr>
                          </w:p>
                          <w:p w:rsidR="007C371A" w:rsidRDefault="007C371A" w:rsidP="007C371A">
                            <w:pPr>
                              <w:pStyle w:val="NoSpacing"/>
                              <w:spacing w:before="120"/>
                              <w:rPr>
                                <w:color w:val="FFFFFF" w:themeColor="background1"/>
                              </w:rPr>
                            </w:pPr>
                          </w:p>
                          <w:p w:rsidR="007C371A" w:rsidRDefault="007C371A" w:rsidP="007C371A">
                            <w:pPr>
                              <w:pStyle w:val="NoSpacing"/>
                              <w:spacing w:before="120"/>
                              <w:rPr>
                                <w:color w:val="FFFFFF" w:themeColor="background1"/>
                              </w:rPr>
                            </w:pPr>
                          </w:p>
                          <w:p w:rsidR="007C371A" w:rsidRDefault="007C371A" w:rsidP="007C371A">
                            <w:pPr>
                              <w:pStyle w:val="NoSpacing"/>
                              <w:spacing w:before="120"/>
                              <w:rPr>
                                <w:color w:val="FFFFFF" w:themeColor="background1"/>
                              </w:rPr>
                            </w:pPr>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caps/>
                                <w:color w:val="4472C4" w:themeColor="accent1"/>
                                <w:sz w:val="72"/>
                                <w:szCs w:val="72"/>
                              </w:rPr>
                              <w:alias w:val="Title"/>
                              <w:id w:val="-9991715"/>
                              <w:dataBinding w:prefixMappings="xmlns:ns0='http://purl.org/dc/elements/1.1/' xmlns:ns1='http://schemas.openxmlformats.org/package/2006/metadata/core-properties' " w:xpath="/ns1:coreProperties[1]/ns0:title[1]" w:storeItemID="{6C3C8BC8-F283-45AE-878A-BAB7291924A1}"/>
                              <w:text/>
                            </w:sdtPr>
                            <w:sdtEndPr/>
                            <w:sdtContent>
                              <w:p w:rsidR="007C371A" w:rsidRDefault="00B21724">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ALDI – Customer relat</w:t>
                                </w:r>
                                <w:r w:rsidR="00CB546A">
                                  <w:rPr>
                                    <w:rFonts w:asciiTheme="majorHAnsi" w:eastAsiaTheme="majorEastAsia" w:hAnsiTheme="majorHAnsi" w:cstheme="majorBidi"/>
                                    <w:caps/>
                                    <w:color w:val="4472C4" w:themeColor="accent1"/>
                                    <w:sz w:val="72"/>
                                    <w:szCs w:val="72"/>
                                  </w:rPr>
                                  <w:t>ionship</w:t>
                                </w:r>
                              </w:p>
                            </w:sdtContent>
                          </w:sdt>
                        </w:txbxContent>
                      </v:textbox>
                    </v:shape>
                    <w10:wrap anchorx="page" anchory="page"/>
                  </v:group>
                </w:pict>
              </mc:Fallback>
            </mc:AlternateContent>
          </w:r>
        </w:p>
        <w:p w:rsidR="007C371A" w:rsidRDefault="001D3F73">
          <w:pPr>
            <w:rPr>
              <w:rFonts w:ascii="Arial" w:hAnsi="Arial" w:cs="Arial"/>
              <w:b/>
              <w:sz w:val="24"/>
              <w:szCs w:val="24"/>
              <w:lang w:val="en-US"/>
            </w:rPr>
          </w:pPr>
          <w:r>
            <w:rPr>
              <w:rFonts w:ascii="Arial" w:hAnsi="Arial" w:cs="Arial"/>
              <w:b/>
              <w:sz w:val="24"/>
              <w:szCs w:val="24"/>
              <w:lang w:val="en-US"/>
            </w:rPr>
            <w:br w:type="page"/>
          </w:r>
        </w:p>
        <w:bookmarkStart w:id="6" w:name="_Hlk523296837" w:displacedByCustomXml="next"/>
        <w:bookmarkEnd w:id="6" w:displacedByCustomXml="next"/>
      </w:sdtContent>
    </w:sdt>
    <w:p w:rsidR="00D12A41" w:rsidRPr="003D394B" w:rsidRDefault="00D12A41" w:rsidP="00B27AE8">
      <w:pPr>
        <w:spacing w:line="276" w:lineRule="auto"/>
        <w:jc w:val="both"/>
        <w:rPr>
          <w:rFonts w:ascii="Arial" w:eastAsiaTheme="majorEastAsia" w:hAnsi="Arial" w:cs="Arial"/>
          <w:b/>
          <w:color w:val="2F5496" w:themeColor="accent1" w:themeShade="BF"/>
          <w:sz w:val="24"/>
          <w:szCs w:val="24"/>
          <w:lang w:val="en-US"/>
        </w:rPr>
      </w:pPr>
    </w:p>
    <w:sdt>
      <w:sdtPr>
        <w:rPr>
          <w:rFonts w:ascii="Arial" w:eastAsiaTheme="minorHAnsi" w:hAnsi="Arial" w:cs="Arial"/>
          <w:color w:val="auto"/>
          <w:sz w:val="24"/>
          <w:szCs w:val="24"/>
          <w:lang w:val="en-GB"/>
        </w:rPr>
        <w:id w:val="-245191195"/>
        <w:docPartObj>
          <w:docPartGallery w:val="Table of Contents"/>
          <w:docPartUnique/>
        </w:docPartObj>
      </w:sdtPr>
      <w:sdtEndPr>
        <w:rPr>
          <w:b/>
          <w:bCs/>
          <w:noProof/>
        </w:rPr>
      </w:sdtEndPr>
      <w:sdtContent>
        <w:p w:rsidR="00D12A41" w:rsidRPr="003D394B" w:rsidRDefault="001D3F73" w:rsidP="00B27AE8">
          <w:pPr>
            <w:pStyle w:val="TOCHeading"/>
            <w:spacing w:line="276" w:lineRule="auto"/>
            <w:jc w:val="both"/>
            <w:rPr>
              <w:rFonts w:ascii="Arial" w:hAnsi="Arial" w:cs="Arial"/>
              <w:b/>
              <w:sz w:val="24"/>
              <w:szCs w:val="24"/>
            </w:rPr>
          </w:pPr>
          <w:r w:rsidRPr="003D394B">
            <w:rPr>
              <w:rFonts w:ascii="Arial" w:hAnsi="Arial" w:cs="Arial"/>
              <w:b/>
              <w:sz w:val="24"/>
              <w:szCs w:val="24"/>
            </w:rPr>
            <w:t>Contents</w:t>
          </w:r>
        </w:p>
        <w:p w:rsidR="005E7EF6" w:rsidRDefault="001D3F73" w:rsidP="005E7EF6">
          <w:pPr>
            <w:pStyle w:val="TOC2"/>
            <w:spacing w:before="240"/>
            <w:rPr>
              <w:rFonts w:eastAsiaTheme="minorEastAsia"/>
              <w:noProof/>
              <w:lang w:eastAsia="en-GB"/>
            </w:rPr>
          </w:pPr>
          <w:r w:rsidRPr="003D394B">
            <w:rPr>
              <w:rFonts w:ascii="Arial" w:hAnsi="Arial" w:cs="Arial"/>
              <w:b/>
              <w:sz w:val="24"/>
              <w:szCs w:val="24"/>
            </w:rPr>
            <w:fldChar w:fldCharType="begin"/>
          </w:r>
          <w:r w:rsidRPr="003D394B">
            <w:rPr>
              <w:rFonts w:ascii="Arial" w:hAnsi="Arial" w:cs="Arial"/>
              <w:b/>
              <w:sz w:val="24"/>
              <w:szCs w:val="24"/>
            </w:rPr>
            <w:instrText xml:space="preserve"> TOC \o "1-3" \h \z \u </w:instrText>
          </w:r>
          <w:r w:rsidRPr="003D394B">
            <w:rPr>
              <w:rFonts w:ascii="Arial" w:hAnsi="Arial" w:cs="Arial"/>
              <w:b/>
              <w:sz w:val="24"/>
              <w:szCs w:val="24"/>
            </w:rPr>
            <w:fldChar w:fldCharType="separate"/>
          </w:r>
          <w:hyperlink w:anchor="_Toc523300982" w:history="1">
            <w:r w:rsidRPr="006F0144">
              <w:rPr>
                <w:rStyle w:val="Hyperlink"/>
                <w:rFonts w:ascii="Arial" w:hAnsi="Arial" w:cs="Arial"/>
                <w:noProof/>
              </w:rPr>
              <w:t>I.</w:t>
            </w:r>
            <w:r>
              <w:rPr>
                <w:rFonts w:eastAsiaTheme="minorEastAsia"/>
                <w:noProof/>
                <w:lang w:eastAsia="en-GB"/>
              </w:rPr>
              <w:tab/>
            </w:r>
            <w:r w:rsidRPr="006F0144">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_Toc523300982 \h </w:instrText>
            </w:r>
            <w:r>
              <w:rPr>
                <w:noProof/>
                <w:webHidden/>
              </w:rPr>
            </w:r>
            <w:r>
              <w:rPr>
                <w:noProof/>
                <w:webHidden/>
              </w:rPr>
              <w:fldChar w:fldCharType="separate"/>
            </w:r>
            <w:r>
              <w:rPr>
                <w:noProof/>
                <w:webHidden/>
              </w:rPr>
              <w:t>2</w:t>
            </w:r>
            <w:r>
              <w:rPr>
                <w:noProof/>
                <w:webHidden/>
              </w:rPr>
              <w:fldChar w:fldCharType="end"/>
            </w:r>
          </w:hyperlink>
        </w:p>
        <w:p w:rsidR="005E7EF6" w:rsidRDefault="006C6E88" w:rsidP="005E7EF6">
          <w:pPr>
            <w:pStyle w:val="TOC2"/>
            <w:rPr>
              <w:rFonts w:eastAsiaTheme="minorEastAsia"/>
              <w:noProof/>
              <w:lang w:eastAsia="en-GB"/>
            </w:rPr>
          </w:pPr>
          <w:hyperlink w:anchor="_Toc523300983" w:history="1">
            <w:r w:rsidR="001D3F73" w:rsidRPr="006F0144">
              <w:rPr>
                <w:rStyle w:val="Hyperlink"/>
                <w:rFonts w:ascii="Arial" w:hAnsi="Arial" w:cs="Arial"/>
                <w:noProof/>
              </w:rPr>
              <w:t>II.</w:t>
            </w:r>
            <w:r w:rsidR="001D3F73">
              <w:rPr>
                <w:rFonts w:eastAsiaTheme="minorEastAsia"/>
                <w:noProof/>
                <w:lang w:eastAsia="en-GB"/>
              </w:rPr>
              <w:tab/>
            </w:r>
            <w:r w:rsidR="001D3F73" w:rsidRPr="006F0144">
              <w:rPr>
                <w:rStyle w:val="Hyperlink"/>
                <w:rFonts w:ascii="Arial" w:hAnsi="Arial" w:cs="Arial"/>
                <w:noProof/>
              </w:rPr>
              <w:t>Understanding Customer Experience</w:t>
            </w:r>
            <w:r w:rsidR="001D3F73">
              <w:rPr>
                <w:noProof/>
                <w:webHidden/>
              </w:rPr>
              <w:tab/>
            </w:r>
            <w:r w:rsidR="001D3F73">
              <w:rPr>
                <w:noProof/>
                <w:webHidden/>
              </w:rPr>
              <w:fldChar w:fldCharType="begin"/>
            </w:r>
            <w:r w:rsidR="001D3F73">
              <w:rPr>
                <w:noProof/>
                <w:webHidden/>
              </w:rPr>
              <w:instrText xml:space="preserve"> PAGEREF _Toc523300983 \h </w:instrText>
            </w:r>
            <w:r w:rsidR="001D3F73">
              <w:rPr>
                <w:noProof/>
                <w:webHidden/>
              </w:rPr>
            </w:r>
            <w:r w:rsidR="001D3F73">
              <w:rPr>
                <w:noProof/>
                <w:webHidden/>
              </w:rPr>
              <w:fldChar w:fldCharType="separate"/>
            </w:r>
            <w:r w:rsidR="001D3F73">
              <w:rPr>
                <w:noProof/>
                <w:webHidden/>
              </w:rPr>
              <w:t>2</w:t>
            </w:r>
            <w:r w:rsidR="001D3F73">
              <w:rPr>
                <w:noProof/>
                <w:webHidden/>
              </w:rPr>
              <w:fldChar w:fldCharType="end"/>
            </w:r>
          </w:hyperlink>
        </w:p>
        <w:p w:rsidR="005E7EF6" w:rsidRDefault="006C6E88">
          <w:pPr>
            <w:pStyle w:val="TOC3"/>
            <w:tabs>
              <w:tab w:val="right" w:leader="dot" w:pos="9016"/>
            </w:tabs>
            <w:rPr>
              <w:rFonts w:eastAsiaTheme="minorEastAsia"/>
              <w:noProof/>
              <w:lang w:eastAsia="en-GB"/>
            </w:rPr>
          </w:pPr>
          <w:hyperlink w:anchor="_Toc523300984" w:history="1">
            <w:r w:rsidR="001D3F73" w:rsidRPr="006F0144">
              <w:rPr>
                <w:rStyle w:val="Hyperlink"/>
                <w:rFonts w:ascii="Arial" w:hAnsi="Arial" w:cs="Arial"/>
                <w:noProof/>
                <w:lang w:val="en-US"/>
              </w:rPr>
              <w:t>Five Core Dimensions of Customer Engagement Value Framework</w:t>
            </w:r>
            <w:r w:rsidR="001D3F73">
              <w:rPr>
                <w:noProof/>
                <w:webHidden/>
              </w:rPr>
              <w:tab/>
            </w:r>
            <w:r w:rsidR="001D3F73">
              <w:rPr>
                <w:noProof/>
                <w:webHidden/>
              </w:rPr>
              <w:fldChar w:fldCharType="begin"/>
            </w:r>
            <w:r w:rsidR="001D3F73">
              <w:rPr>
                <w:noProof/>
                <w:webHidden/>
              </w:rPr>
              <w:instrText xml:space="preserve"> PAGEREF _Toc523300984 \h </w:instrText>
            </w:r>
            <w:r w:rsidR="001D3F73">
              <w:rPr>
                <w:noProof/>
                <w:webHidden/>
              </w:rPr>
            </w:r>
            <w:r w:rsidR="001D3F73">
              <w:rPr>
                <w:noProof/>
                <w:webHidden/>
              </w:rPr>
              <w:fldChar w:fldCharType="separate"/>
            </w:r>
            <w:r w:rsidR="001D3F73">
              <w:rPr>
                <w:noProof/>
                <w:webHidden/>
              </w:rPr>
              <w:t>3</w:t>
            </w:r>
            <w:r w:rsidR="001D3F73">
              <w:rPr>
                <w:noProof/>
                <w:webHidden/>
              </w:rPr>
              <w:fldChar w:fldCharType="end"/>
            </w:r>
          </w:hyperlink>
        </w:p>
        <w:p w:rsidR="005E7EF6" w:rsidRDefault="006C6E88" w:rsidP="005E7EF6">
          <w:pPr>
            <w:pStyle w:val="TOC2"/>
            <w:rPr>
              <w:rFonts w:eastAsiaTheme="minorEastAsia"/>
              <w:noProof/>
              <w:lang w:eastAsia="en-GB"/>
            </w:rPr>
          </w:pPr>
          <w:hyperlink w:anchor="_Toc523300985" w:history="1">
            <w:r w:rsidR="001D3F73" w:rsidRPr="006F0144">
              <w:rPr>
                <w:rStyle w:val="Hyperlink"/>
                <w:rFonts w:ascii="Arial" w:hAnsi="Arial" w:cs="Arial"/>
                <w:noProof/>
              </w:rPr>
              <w:t>III.</w:t>
            </w:r>
            <w:r w:rsidR="001D3F73">
              <w:rPr>
                <w:rFonts w:eastAsiaTheme="minorEastAsia"/>
                <w:noProof/>
                <w:lang w:eastAsia="en-GB"/>
              </w:rPr>
              <w:tab/>
            </w:r>
            <w:r w:rsidR="001D3F73" w:rsidRPr="006F0144">
              <w:rPr>
                <w:rStyle w:val="Hyperlink"/>
                <w:rFonts w:ascii="Arial" w:hAnsi="Arial" w:cs="Arial"/>
                <w:noProof/>
              </w:rPr>
              <w:t>A brief history of ALDI</w:t>
            </w:r>
            <w:r w:rsidR="001D3F73">
              <w:rPr>
                <w:noProof/>
                <w:webHidden/>
              </w:rPr>
              <w:tab/>
            </w:r>
            <w:r w:rsidR="001D3F73">
              <w:rPr>
                <w:noProof/>
                <w:webHidden/>
              </w:rPr>
              <w:fldChar w:fldCharType="begin"/>
            </w:r>
            <w:r w:rsidR="001D3F73">
              <w:rPr>
                <w:noProof/>
                <w:webHidden/>
              </w:rPr>
              <w:instrText xml:space="preserve"> PAGEREF _Toc523300985 \h </w:instrText>
            </w:r>
            <w:r w:rsidR="001D3F73">
              <w:rPr>
                <w:noProof/>
                <w:webHidden/>
              </w:rPr>
            </w:r>
            <w:r w:rsidR="001D3F73">
              <w:rPr>
                <w:noProof/>
                <w:webHidden/>
              </w:rPr>
              <w:fldChar w:fldCharType="separate"/>
            </w:r>
            <w:r w:rsidR="001D3F73">
              <w:rPr>
                <w:noProof/>
                <w:webHidden/>
              </w:rPr>
              <w:t>4</w:t>
            </w:r>
            <w:r w:rsidR="001D3F73">
              <w:rPr>
                <w:noProof/>
                <w:webHidden/>
              </w:rPr>
              <w:fldChar w:fldCharType="end"/>
            </w:r>
          </w:hyperlink>
        </w:p>
        <w:p w:rsidR="005E7EF6" w:rsidRDefault="006C6E88">
          <w:pPr>
            <w:pStyle w:val="TOC3"/>
            <w:tabs>
              <w:tab w:val="left" w:pos="880"/>
              <w:tab w:val="right" w:leader="dot" w:pos="9016"/>
            </w:tabs>
            <w:rPr>
              <w:rFonts w:eastAsiaTheme="minorEastAsia"/>
              <w:noProof/>
              <w:lang w:eastAsia="en-GB"/>
            </w:rPr>
          </w:pPr>
          <w:hyperlink w:anchor="_Toc523300986" w:history="1">
            <w:r w:rsidR="001D3F73" w:rsidRPr="006F0144">
              <w:rPr>
                <w:rStyle w:val="Hyperlink"/>
                <w:rFonts w:ascii="Arial" w:hAnsi="Arial" w:cs="Arial"/>
                <w:noProof/>
                <w:lang w:val="en-US"/>
              </w:rPr>
              <w:t>a.</w:t>
            </w:r>
            <w:r w:rsidR="001D3F73">
              <w:rPr>
                <w:rFonts w:eastAsiaTheme="minorEastAsia"/>
                <w:noProof/>
                <w:lang w:eastAsia="en-GB"/>
              </w:rPr>
              <w:tab/>
            </w:r>
            <w:r w:rsidR="001D3F73" w:rsidRPr="006F0144">
              <w:rPr>
                <w:rStyle w:val="Hyperlink"/>
                <w:rFonts w:ascii="Arial" w:hAnsi="Arial" w:cs="Arial"/>
                <w:noProof/>
                <w:lang w:val="en-US"/>
              </w:rPr>
              <w:t>Key focus:</w:t>
            </w:r>
            <w:r w:rsidR="001D3F73">
              <w:rPr>
                <w:noProof/>
                <w:webHidden/>
              </w:rPr>
              <w:tab/>
            </w:r>
            <w:r w:rsidR="001D3F73">
              <w:rPr>
                <w:noProof/>
                <w:webHidden/>
              </w:rPr>
              <w:fldChar w:fldCharType="begin"/>
            </w:r>
            <w:r w:rsidR="001D3F73">
              <w:rPr>
                <w:noProof/>
                <w:webHidden/>
              </w:rPr>
              <w:instrText xml:space="preserve"> PAGEREF _Toc523300986 \h </w:instrText>
            </w:r>
            <w:r w:rsidR="001D3F73">
              <w:rPr>
                <w:noProof/>
                <w:webHidden/>
              </w:rPr>
            </w:r>
            <w:r w:rsidR="001D3F73">
              <w:rPr>
                <w:noProof/>
                <w:webHidden/>
              </w:rPr>
              <w:fldChar w:fldCharType="separate"/>
            </w:r>
            <w:r w:rsidR="001D3F73">
              <w:rPr>
                <w:noProof/>
                <w:webHidden/>
              </w:rPr>
              <w:t>4</w:t>
            </w:r>
            <w:r w:rsidR="001D3F73">
              <w:rPr>
                <w:noProof/>
                <w:webHidden/>
              </w:rPr>
              <w:fldChar w:fldCharType="end"/>
            </w:r>
          </w:hyperlink>
        </w:p>
        <w:p w:rsidR="005E7EF6" w:rsidRDefault="006C6E88">
          <w:pPr>
            <w:pStyle w:val="TOC3"/>
            <w:tabs>
              <w:tab w:val="left" w:pos="880"/>
              <w:tab w:val="right" w:leader="dot" w:pos="9016"/>
            </w:tabs>
            <w:rPr>
              <w:rFonts w:eastAsiaTheme="minorEastAsia"/>
              <w:noProof/>
              <w:lang w:eastAsia="en-GB"/>
            </w:rPr>
          </w:pPr>
          <w:hyperlink w:anchor="_Toc523300987" w:history="1">
            <w:r w:rsidR="001D3F73" w:rsidRPr="006F0144">
              <w:rPr>
                <w:rStyle w:val="Hyperlink"/>
                <w:noProof/>
                <w:lang w:val="en-US"/>
              </w:rPr>
              <w:t>b.</w:t>
            </w:r>
            <w:r w:rsidR="001D3F73">
              <w:rPr>
                <w:rFonts w:eastAsiaTheme="minorEastAsia"/>
                <w:noProof/>
                <w:lang w:eastAsia="en-GB"/>
              </w:rPr>
              <w:tab/>
            </w:r>
            <w:r w:rsidR="001D3F73" w:rsidRPr="006F0144">
              <w:rPr>
                <w:rStyle w:val="Hyperlink"/>
                <w:rFonts w:ascii="Arial" w:hAnsi="Arial" w:cs="Arial"/>
                <w:iCs/>
                <w:noProof/>
              </w:rPr>
              <w:t>ALDI Management System Principles</w:t>
            </w:r>
            <w:r w:rsidR="001D3F73" w:rsidRPr="006F0144">
              <w:rPr>
                <w:rStyle w:val="Hyperlink"/>
                <w:noProof/>
                <w:lang w:val="en-US"/>
              </w:rPr>
              <w:t>:</w:t>
            </w:r>
            <w:r w:rsidR="001D3F73">
              <w:rPr>
                <w:noProof/>
                <w:webHidden/>
              </w:rPr>
              <w:tab/>
            </w:r>
            <w:r w:rsidR="001D3F73">
              <w:rPr>
                <w:noProof/>
                <w:webHidden/>
              </w:rPr>
              <w:fldChar w:fldCharType="begin"/>
            </w:r>
            <w:r w:rsidR="001D3F73">
              <w:rPr>
                <w:noProof/>
                <w:webHidden/>
              </w:rPr>
              <w:instrText xml:space="preserve"> PAGEREF _Toc523300987 \h </w:instrText>
            </w:r>
            <w:r w:rsidR="001D3F73">
              <w:rPr>
                <w:noProof/>
                <w:webHidden/>
              </w:rPr>
            </w:r>
            <w:r w:rsidR="001D3F73">
              <w:rPr>
                <w:noProof/>
                <w:webHidden/>
              </w:rPr>
              <w:fldChar w:fldCharType="separate"/>
            </w:r>
            <w:r w:rsidR="001D3F73">
              <w:rPr>
                <w:noProof/>
                <w:webHidden/>
              </w:rPr>
              <w:t>5</w:t>
            </w:r>
            <w:r w:rsidR="001D3F73">
              <w:rPr>
                <w:noProof/>
                <w:webHidden/>
              </w:rPr>
              <w:fldChar w:fldCharType="end"/>
            </w:r>
          </w:hyperlink>
        </w:p>
        <w:p w:rsidR="005E7EF6" w:rsidRDefault="006C6E88">
          <w:pPr>
            <w:pStyle w:val="TOC3"/>
            <w:tabs>
              <w:tab w:val="left" w:pos="880"/>
              <w:tab w:val="right" w:leader="dot" w:pos="9016"/>
            </w:tabs>
            <w:rPr>
              <w:rFonts w:eastAsiaTheme="minorEastAsia"/>
              <w:noProof/>
              <w:lang w:eastAsia="en-GB"/>
            </w:rPr>
          </w:pPr>
          <w:hyperlink w:anchor="_Toc523300988" w:history="1">
            <w:r w:rsidR="001D3F73" w:rsidRPr="006F0144">
              <w:rPr>
                <w:rStyle w:val="Hyperlink"/>
                <w:rFonts w:ascii="Arial" w:hAnsi="Arial" w:cs="Arial"/>
                <w:noProof/>
                <w:lang w:val="en-US"/>
              </w:rPr>
              <w:t>c.</w:t>
            </w:r>
            <w:r w:rsidR="001D3F73">
              <w:rPr>
                <w:rFonts w:eastAsiaTheme="minorEastAsia"/>
                <w:noProof/>
                <w:lang w:eastAsia="en-GB"/>
              </w:rPr>
              <w:tab/>
            </w:r>
            <w:r w:rsidR="001D3F73" w:rsidRPr="006F0144">
              <w:rPr>
                <w:rStyle w:val="Hyperlink"/>
                <w:rFonts w:ascii="Arial" w:hAnsi="Arial" w:cs="Arial"/>
                <w:noProof/>
                <w:lang w:val="en-US"/>
              </w:rPr>
              <w:t>ALDI SWOT Analysis:</w:t>
            </w:r>
            <w:r w:rsidR="001D3F73">
              <w:rPr>
                <w:noProof/>
                <w:webHidden/>
              </w:rPr>
              <w:tab/>
            </w:r>
            <w:r w:rsidR="001D3F73">
              <w:rPr>
                <w:noProof/>
                <w:webHidden/>
              </w:rPr>
              <w:fldChar w:fldCharType="begin"/>
            </w:r>
            <w:r w:rsidR="001D3F73">
              <w:rPr>
                <w:noProof/>
                <w:webHidden/>
              </w:rPr>
              <w:instrText xml:space="preserve"> PAGEREF _Toc523300988 \h </w:instrText>
            </w:r>
            <w:r w:rsidR="001D3F73">
              <w:rPr>
                <w:noProof/>
                <w:webHidden/>
              </w:rPr>
            </w:r>
            <w:r w:rsidR="001D3F73">
              <w:rPr>
                <w:noProof/>
                <w:webHidden/>
              </w:rPr>
              <w:fldChar w:fldCharType="separate"/>
            </w:r>
            <w:r w:rsidR="001D3F73">
              <w:rPr>
                <w:noProof/>
                <w:webHidden/>
              </w:rPr>
              <w:t>6</w:t>
            </w:r>
            <w:r w:rsidR="001D3F73">
              <w:rPr>
                <w:noProof/>
                <w:webHidden/>
              </w:rPr>
              <w:fldChar w:fldCharType="end"/>
            </w:r>
          </w:hyperlink>
        </w:p>
        <w:p w:rsidR="005E7EF6" w:rsidRDefault="006C6E88" w:rsidP="005E7EF6">
          <w:pPr>
            <w:pStyle w:val="TOC2"/>
            <w:rPr>
              <w:rFonts w:eastAsiaTheme="minorEastAsia"/>
              <w:noProof/>
              <w:lang w:eastAsia="en-GB"/>
            </w:rPr>
          </w:pPr>
          <w:hyperlink w:anchor="_Toc523300989" w:history="1">
            <w:r w:rsidR="001D3F73" w:rsidRPr="006F0144">
              <w:rPr>
                <w:rStyle w:val="Hyperlink"/>
                <w:rFonts w:ascii="Arial" w:hAnsi="Arial" w:cs="Arial"/>
                <w:noProof/>
              </w:rPr>
              <w:t>IV.</w:t>
            </w:r>
            <w:r w:rsidR="001D3F73">
              <w:rPr>
                <w:rFonts w:eastAsiaTheme="minorEastAsia"/>
                <w:noProof/>
                <w:lang w:eastAsia="en-GB"/>
              </w:rPr>
              <w:tab/>
            </w:r>
            <w:r w:rsidR="001D3F73" w:rsidRPr="006F0144">
              <w:rPr>
                <w:rStyle w:val="Hyperlink"/>
                <w:rFonts w:ascii="Arial" w:hAnsi="Arial" w:cs="Arial"/>
                <w:noProof/>
              </w:rPr>
              <w:t>The Importance of Customer Service</w:t>
            </w:r>
            <w:r w:rsidR="001D3F73">
              <w:rPr>
                <w:noProof/>
                <w:webHidden/>
              </w:rPr>
              <w:tab/>
            </w:r>
            <w:r w:rsidR="001D3F73">
              <w:rPr>
                <w:noProof/>
                <w:webHidden/>
              </w:rPr>
              <w:fldChar w:fldCharType="begin"/>
            </w:r>
            <w:r w:rsidR="001D3F73">
              <w:rPr>
                <w:noProof/>
                <w:webHidden/>
              </w:rPr>
              <w:instrText xml:space="preserve"> PAGEREF _Toc523300989 \h </w:instrText>
            </w:r>
            <w:r w:rsidR="001D3F73">
              <w:rPr>
                <w:noProof/>
                <w:webHidden/>
              </w:rPr>
            </w:r>
            <w:r w:rsidR="001D3F73">
              <w:rPr>
                <w:noProof/>
                <w:webHidden/>
              </w:rPr>
              <w:fldChar w:fldCharType="separate"/>
            </w:r>
            <w:r w:rsidR="001D3F73">
              <w:rPr>
                <w:noProof/>
                <w:webHidden/>
              </w:rPr>
              <w:t>6</w:t>
            </w:r>
            <w:r w:rsidR="001D3F73">
              <w:rPr>
                <w:noProof/>
                <w:webHidden/>
              </w:rPr>
              <w:fldChar w:fldCharType="end"/>
            </w:r>
          </w:hyperlink>
        </w:p>
        <w:p w:rsidR="005E7EF6" w:rsidRDefault="006C6E88">
          <w:pPr>
            <w:pStyle w:val="TOC3"/>
            <w:tabs>
              <w:tab w:val="left" w:pos="880"/>
              <w:tab w:val="right" w:leader="dot" w:pos="9016"/>
            </w:tabs>
            <w:rPr>
              <w:rFonts w:eastAsiaTheme="minorEastAsia"/>
              <w:noProof/>
              <w:lang w:eastAsia="en-GB"/>
            </w:rPr>
          </w:pPr>
          <w:hyperlink w:anchor="_Toc523300990" w:history="1">
            <w:r w:rsidR="001D3F73" w:rsidRPr="006F0144">
              <w:rPr>
                <w:rStyle w:val="Hyperlink"/>
                <w:rFonts w:ascii="Wingdings" w:hAnsi="Wingdings" w:cs="Arial"/>
                <w:noProof/>
              </w:rPr>
              <w:sym w:font="Wingdings" w:char="F0D8"/>
            </w:r>
            <w:r w:rsidR="001D3F73">
              <w:rPr>
                <w:rFonts w:eastAsiaTheme="minorEastAsia"/>
                <w:noProof/>
                <w:lang w:eastAsia="en-GB"/>
              </w:rPr>
              <w:tab/>
            </w:r>
            <w:r w:rsidR="001D3F73" w:rsidRPr="006F0144">
              <w:rPr>
                <w:rStyle w:val="Hyperlink"/>
                <w:rFonts w:ascii="Arial" w:hAnsi="Arial" w:cs="Arial"/>
                <w:noProof/>
                <w:lang w:val="en-US"/>
              </w:rPr>
              <w:t>T</w:t>
            </w:r>
            <w:r w:rsidR="001D3F73" w:rsidRPr="006F0144">
              <w:rPr>
                <w:rStyle w:val="Hyperlink"/>
                <w:rFonts w:ascii="Arial" w:hAnsi="Arial" w:cs="Arial"/>
                <w:noProof/>
              </w:rPr>
              <w:t>rading Laws and Policies:</w:t>
            </w:r>
            <w:r w:rsidR="001D3F73">
              <w:rPr>
                <w:noProof/>
                <w:webHidden/>
              </w:rPr>
              <w:tab/>
            </w:r>
            <w:r w:rsidR="001D3F73">
              <w:rPr>
                <w:noProof/>
                <w:webHidden/>
              </w:rPr>
              <w:fldChar w:fldCharType="begin"/>
            </w:r>
            <w:r w:rsidR="001D3F73">
              <w:rPr>
                <w:noProof/>
                <w:webHidden/>
              </w:rPr>
              <w:instrText xml:space="preserve"> PAGEREF _Toc523300990 \h </w:instrText>
            </w:r>
            <w:r w:rsidR="001D3F73">
              <w:rPr>
                <w:noProof/>
                <w:webHidden/>
              </w:rPr>
            </w:r>
            <w:r w:rsidR="001D3F73">
              <w:rPr>
                <w:noProof/>
                <w:webHidden/>
              </w:rPr>
              <w:fldChar w:fldCharType="separate"/>
            </w:r>
            <w:r w:rsidR="001D3F73">
              <w:rPr>
                <w:noProof/>
                <w:webHidden/>
              </w:rPr>
              <w:t>7</w:t>
            </w:r>
            <w:r w:rsidR="001D3F73">
              <w:rPr>
                <w:noProof/>
                <w:webHidden/>
              </w:rPr>
              <w:fldChar w:fldCharType="end"/>
            </w:r>
          </w:hyperlink>
        </w:p>
        <w:p w:rsidR="005E7EF6" w:rsidRDefault="006C6E88">
          <w:pPr>
            <w:pStyle w:val="TOC3"/>
            <w:tabs>
              <w:tab w:val="left" w:pos="880"/>
              <w:tab w:val="right" w:leader="dot" w:pos="9016"/>
            </w:tabs>
            <w:rPr>
              <w:rFonts w:eastAsiaTheme="minorEastAsia"/>
              <w:noProof/>
              <w:lang w:eastAsia="en-GB"/>
            </w:rPr>
          </w:pPr>
          <w:hyperlink w:anchor="_Toc523300991" w:history="1">
            <w:r w:rsidR="001D3F73" w:rsidRPr="006F0144">
              <w:rPr>
                <w:rStyle w:val="Hyperlink"/>
                <w:rFonts w:ascii="Wingdings" w:hAnsi="Wingdings" w:cs="Arial"/>
                <w:noProof/>
                <w:lang w:val="en-US"/>
              </w:rPr>
              <w:sym w:font="Wingdings" w:char="F0D8"/>
            </w:r>
            <w:r w:rsidR="001D3F73">
              <w:rPr>
                <w:rFonts w:eastAsiaTheme="minorEastAsia"/>
                <w:noProof/>
                <w:lang w:eastAsia="en-GB"/>
              </w:rPr>
              <w:tab/>
            </w:r>
            <w:r w:rsidR="001D3F73" w:rsidRPr="006F0144">
              <w:rPr>
                <w:rStyle w:val="Hyperlink"/>
                <w:rFonts w:ascii="Arial" w:hAnsi="Arial" w:cs="Arial"/>
                <w:noProof/>
                <w:lang w:val="en-US"/>
              </w:rPr>
              <w:t>ALDI Business Principles</w:t>
            </w:r>
            <w:r w:rsidR="001D3F73">
              <w:rPr>
                <w:noProof/>
                <w:webHidden/>
              </w:rPr>
              <w:tab/>
            </w:r>
            <w:r w:rsidR="001D3F73">
              <w:rPr>
                <w:noProof/>
                <w:webHidden/>
              </w:rPr>
              <w:fldChar w:fldCharType="begin"/>
            </w:r>
            <w:r w:rsidR="001D3F73">
              <w:rPr>
                <w:noProof/>
                <w:webHidden/>
              </w:rPr>
              <w:instrText xml:space="preserve"> PAGEREF _Toc523300991 \h </w:instrText>
            </w:r>
            <w:r w:rsidR="001D3F73">
              <w:rPr>
                <w:noProof/>
                <w:webHidden/>
              </w:rPr>
            </w:r>
            <w:r w:rsidR="001D3F73">
              <w:rPr>
                <w:noProof/>
                <w:webHidden/>
              </w:rPr>
              <w:fldChar w:fldCharType="separate"/>
            </w:r>
            <w:r w:rsidR="001D3F73">
              <w:rPr>
                <w:noProof/>
                <w:webHidden/>
              </w:rPr>
              <w:t>7</w:t>
            </w:r>
            <w:r w:rsidR="001D3F73">
              <w:rPr>
                <w:noProof/>
                <w:webHidden/>
              </w:rPr>
              <w:fldChar w:fldCharType="end"/>
            </w:r>
          </w:hyperlink>
        </w:p>
        <w:p w:rsidR="005E7EF6" w:rsidRDefault="006C6E88" w:rsidP="005E7EF6">
          <w:pPr>
            <w:pStyle w:val="TOC2"/>
            <w:rPr>
              <w:rFonts w:eastAsiaTheme="minorEastAsia"/>
              <w:noProof/>
              <w:lang w:eastAsia="en-GB"/>
            </w:rPr>
          </w:pPr>
          <w:hyperlink w:anchor="_Toc523300992" w:history="1">
            <w:r w:rsidR="001D3F73" w:rsidRPr="006F0144">
              <w:rPr>
                <w:rStyle w:val="Hyperlink"/>
                <w:rFonts w:ascii="Arial" w:hAnsi="Arial" w:cs="Arial"/>
                <w:noProof/>
                <w:lang w:val="en-US"/>
              </w:rPr>
              <w:t>V.</w:t>
            </w:r>
            <w:r w:rsidR="001D3F73">
              <w:rPr>
                <w:rFonts w:eastAsiaTheme="minorEastAsia"/>
                <w:noProof/>
                <w:lang w:eastAsia="en-GB"/>
              </w:rPr>
              <w:tab/>
            </w:r>
            <w:r w:rsidR="001D3F73" w:rsidRPr="006F0144">
              <w:rPr>
                <w:rStyle w:val="Hyperlink"/>
                <w:rFonts w:ascii="Arial" w:hAnsi="Arial" w:cs="Arial"/>
                <w:noProof/>
                <w:lang w:val="en-US"/>
              </w:rPr>
              <w:t>Engaging in Customer Experience</w:t>
            </w:r>
            <w:r w:rsidR="001D3F73">
              <w:rPr>
                <w:noProof/>
                <w:webHidden/>
              </w:rPr>
              <w:tab/>
            </w:r>
            <w:r w:rsidR="001D3F73">
              <w:rPr>
                <w:noProof/>
                <w:webHidden/>
              </w:rPr>
              <w:fldChar w:fldCharType="begin"/>
            </w:r>
            <w:r w:rsidR="001D3F73">
              <w:rPr>
                <w:noProof/>
                <w:webHidden/>
              </w:rPr>
              <w:instrText xml:space="preserve"> PAGEREF _Toc523300992 \h </w:instrText>
            </w:r>
            <w:r w:rsidR="001D3F73">
              <w:rPr>
                <w:noProof/>
                <w:webHidden/>
              </w:rPr>
            </w:r>
            <w:r w:rsidR="001D3F73">
              <w:rPr>
                <w:noProof/>
                <w:webHidden/>
              </w:rPr>
              <w:fldChar w:fldCharType="separate"/>
            </w:r>
            <w:r w:rsidR="001D3F73">
              <w:rPr>
                <w:noProof/>
                <w:webHidden/>
              </w:rPr>
              <w:t>8</w:t>
            </w:r>
            <w:r w:rsidR="001D3F73">
              <w:rPr>
                <w:noProof/>
                <w:webHidden/>
              </w:rPr>
              <w:fldChar w:fldCharType="end"/>
            </w:r>
          </w:hyperlink>
        </w:p>
        <w:p w:rsidR="005E7EF6" w:rsidRDefault="006C6E88">
          <w:pPr>
            <w:pStyle w:val="TOC3"/>
            <w:tabs>
              <w:tab w:val="right" w:leader="dot" w:pos="9016"/>
            </w:tabs>
            <w:rPr>
              <w:rFonts w:eastAsiaTheme="minorEastAsia"/>
              <w:noProof/>
              <w:lang w:eastAsia="en-GB"/>
            </w:rPr>
          </w:pPr>
          <w:hyperlink w:anchor="_Toc523300993" w:history="1">
            <w:r w:rsidR="001D3F73" w:rsidRPr="006F0144">
              <w:rPr>
                <w:rStyle w:val="Hyperlink"/>
                <w:rFonts w:ascii="Arial" w:hAnsi="Arial" w:cs="Arial"/>
                <w:noProof/>
                <w:lang w:val="en-US"/>
              </w:rPr>
              <w:t>ALDI and The Customer</w:t>
            </w:r>
            <w:r w:rsidR="001D3F73">
              <w:rPr>
                <w:noProof/>
                <w:webHidden/>
              </w:rPr>
              <w:tab/>
            </w:r>
            <w:r w:rsidR="001D3F73">
              <w:rPr>
                <w:noProof/>
                <w:webHidden/>
              </w:rPr>
              <w:fldChar w:fldCharType="begin"/>
            </w:r>
            <w:r w:rsidR="001D3F73">
              <w:rPr>
                <w:noProof/>
                <w:webHidden/>
              </w:rPr>
              <w:instrText xml:space="preserve"> PAGEREF _Toc523300993 \h </w:instrText>
            </w:r>
            <w:r w:rsidR="001D3F73">
              <w:rPr>
                <w:noProof/>
                <w:webHidden/>
              </w:rPr>
            </w:r>
            <w:r w:rsidR="001D3F73">
              <w:rPr>
                <w:noProof/>
                <w:webHidden/>
              </w:rPr>
              <w:fldChar w:fldCharType="separate"/>
            </w:r>
            <w:r w:rsidR="001D3F73">
              <w:rPr>
                <w:noProof/>
                <w:webHidden/>
              </w:rPr>
              <w:t>8</w:t>
            </w:r>
            <w:r w:rsidR="001D3F73">
              <w:rPr>
                <w:noProof/>
                <w:webHidden/>
              </w:rPr>
              <w:fldChar w:fldCharType="end"/>
            </w:r>
          </w:hyperlink>
        </w:p>
        <w:p w:rsidR="005E7EF6" w:rsidRDefault="006C6E88" w:rsidP="005E7EF6">
          <w:pPr>
            <w:pStyle w:val="TOC2"/>
            <w:rPr>
              <w:rFonts w:eastAsiaTheme="minorEastAsia"/>
              <w:noProof/>
              <w:lang w:eastAsia="en-GB"/>
            </w:rPr>
          </w:pPr>
          <w:hyperlink w:anchor="_Toc523300994" w:history="1">
            <w:r w:rsidR="001D3F73" w:rsidRPr="006F0144">
              <w:rPr>
                <w:rStyle w:val="Hyperlink"/>
                <w:rFonts w:ascii="Arial" w:hAnsi="Arial" w:cs="Arial"/>
                <w:noProof/>
                <w:lang w:val="en-US"/>
              </w:rPr>
              <w:t>VI.</w:t>
            </w:r>
            <w:r w:rsidR="001D3F73">
              <w:rPr>
                <w:rFonts w:eastAsiaTheme="minorEastAsia"/>
                <w:noProof/>
                <w:lang w:eastAsia="en-GB"/>
              </w:rPr>
              <w:tab/>
            </w:r>
            <w:r w:rsidR="001D3F73" w:rsidRPr="006F0144">
              <w:rPr>
                <w:rStyle w:val="Hyperlink"/>
                <w:rFonts w:ascii="Arial" w:hAnsi="Arial" w:cs="Arial"/>
                <w:noProof/>
                <w:lang w:val="en-US"/>
              </w:rPr>
              <w:t>Customer Relationship Management</w:t>
            </w:r>
            <w:r w:rsidR="001D3F73">
              <w:rPr>
                <w:noProof/>
                <w:webHidden/>
              </w:rPr>
              <w:tab/>
            </w:r>
            <w:r w:rsidR="001D3F73">
              <w:rPr>
                <w:noProof/>
                <w:webHidden/>
              </w:rPr>
              <w:fldChar w:fldCharType="begin"/>
            </w:r>
            <w:r w:rsidR="001D3F73">
              <w:rPr>
                <w:noProof/>
                <w:webHidden/>
              </w:rPr>
              <w:instrText xml:space="preserve"> PAGEREF _Toc523300994 \h </w:instrText>
            </w:r>
            <w:r w:rsidR="001D3F73">
              <w:rPr>
                <w:noProof/>
                <w:webHidden/>
              </w:rPr>
            </w:r>
            <w:r w:rsidR="001D3F73">
              <w:rPr>
                <w:noProof/>
                <w:webHidden/>
              </w:rPr>
              <w:fldChar w:fldCharType="separate"/>
            </w:r>
            <w:r w:rsidR="001D3F73">
              <w:rPr>
                <w:noProof/>
                <w:webHidden/>
              </w:rPr>
              <w:t>9</w:t>
            </w:r>
            <w:r w:rsidR="001D3F73">
              <w:rPr>
                <w:noProof/>
                <w:webHidden/>
              </w:rPr>
              <w:fldChar w:fldCharType="end"/>
            </w:r>
          </w:hyperlink>
        </w:p>
        <w:p w:rsidR="005E7EF6" w:rsidRDefault="006C6E88">
          <w:pPr>
            <w:pStyle w:val="TOC3"/>
            <w:tabs>
              <w:tab w:val="right" w:leader="dot" w:pos="9016"/>
            </w:tabs>
            <w:rPr>
              <w:rFonts w:eastAsiaTheme="minorEastAsia"/>
              <w:noProof/>
              <w:lang w:eastAsia="en-GB"/>
            </w:rPr>
          </w:pPr>
          <w:hyperlink w:anchor="_Toc523300995" w:history="1">
            <w:r w:rsidR="001D3F73" w:rsidRPr="006F0144">
              <w:rPr>
                <w:rStyle w:val="Hyperlink"/>
                <w:rFonts w:ascii="Arial" w:hAnsi="Arial" w:cs="Arial"/>
                <w:noProof/>
                <w:lang w:val="en-US"/>
              </w:rPr>
              <w:t>Implementing a clear customer experience strategy</w:t>
            </w:r>
            <w:r w:rsidR="001D3F73">
              <w:rPr>
                <w:noProof/>
                <w:webHidden/>
              </w:rPr>
              <w:tab/>
            </w:r>
            <w:r w:rsidR="001D3F73">
              <w:rPr>
                <w:noProof/>
                <w:webHidden/>
              </w:rPr>
              <w:fldChar w:fldCharType="begin"/>
            </w:r>
            <w:r w:rsidR="001D3F73">
              <w:rPr>
                <w:noProof/>
                <w:webHidden/>
              </w:rPr>
              <w:instrText xml:space="preserve"> PAGEREF _Toc523300995 \h </w:instrText>
            </w:r>
            <w:r w:rsidR="001D3F73">
              <w:rPr>
                <w:noProof/>
                <w:webHidden/>
              </w:rPr>
            </w:r>
            <w:r w:rsidR="001D3F73">
              <w:rPr>
                <w:noProof/>
                <w:webHidden/>
              </w:rPr>
              <w:fldChar w:fldCharType="separate"/>
            </w:r>
            <w:r w:rsidR="001D3F73">
              <w:rPr>
                <w:noProof/>
                <w:webHidden/>
              </w:rPr>
              <w:t>11</w:t>
            </w:r>
            <w:r w:rsidR="001D3F73">
              <w:rPr>
                <w:noProof/>
                <w:webHidden/>
              </w:rPr>
              <w:fldChar w:fldCharType="end"/>
            </w:r>
          </w:hyperlink>
        </w:p>
        <w:p w:rsidR="005E7EF6" w:rsidRDefault="006C6E88">
          <w:pPr>
            <w:pStyle w:val="TOC3"/>
            <w:tabs>
              <w:tab w:val="right" w:leader="dot" w:pos="9016"/>
            </w:tabs>
            <w:rPr>
              <w:rFonts w:eastAsiaTheme="minorEastAsia"/>
              <w:noProof/>
              <w:lang w:eastAsia="en-GB"/>
            </w:rPr>
          </w:pPr>
          <w:hyperlink w:anchor="_Toc523300996" w:history="1">
            <w:r w:rsidR="001D3F73" w:rsidRPr="006F0144">
              <w:rPr>
                <w:rStyle w:val="Hyperlink"/>
                <w:rFonts w:ascii="Arial" w:hAnsi="Arial" w:cs="Arial"/>
                <w:noProof/>
              </w:rPr>
              <w:t>Recruiting the right people for the right place</w:t>
            </w:r>
            <w:r w:rsidR="001D3F73">
              <w:rPr>
                <w:noProof/>
                <w:webHidden/>
              </w:rPr>
              <w:tab/>
            </w:r>
            <w:r w:rsidR="001D3F73">
              <w:rPr>
                <w:noProof/>
                <w:webHidden/>
              </w:rPr>
              <w:fldChar w:fldCharType="begin"/>
            </w:r>
            <w:r w:rsidR="001D3F73">
              <w:rPr>
                <w:noProof/>
                <w:webHidden/>
              </w:rPr>
              <w:instrText xml:space="preserve"> PAGEREF _Toc523300996 \h </w:instrText>
            </w:r>
            <w:r w:rsidR="001D3F73">
              <w:rPr>
                <w:noProof/>
                <w:webHidden/>
              </w:rPr>
            </w:r>
            <w:r w:rsidR="001D3F73">
              <w:rPr>
                <w:noProof/>
                <w:webHidden/>
              </w:rPr>
              <w:fldChar w:fldCharType="separate"/>
            </w:r>
            <w:r w:rsidR="001D3F73">
              <w:rPr>
                <w:noProof/>
                <w:webHidden/>
              </w:rPr>
              <w:t>11</w:t>
            </w:r>
            <w:r w:rsidR="001D3F73">
              <w:rPr>
                <w:noProof/>
                <w:webHidden/>
              </w:rPr>
              <w:fldChar w:fldCharType="end"/>
            </w:r>
          </w:hyperlink>
        </w:p>
        <w:p w:rsidR="005E7EF6" w:rsidRDefault="006C6E88" w:rsidP="005E7EF6">
          <w:pPr>
            <w:pStyle w:val="TOC2"/>
            <w:rPr>
              <w:rFonts w:eastAsiaTheme="minorEastAsia"/>
              <w:noProof/>
              <w:lang w:eastAsia="en-GB"/>
            </w:rPr>
          </w:pPr>
          <w:hyperlink w:anchor="_Toc523300997" w:history="1">
            <w:r w:rsidR="001D3F73" w:rsidRPr="006F0144">
              <w:rPr>
                <w:rStyle w:val="Hyperlink"/>
                <w:rFonts w:ascii="Arial" w:hAnsi="Arial" w:cs="Arial"/>
                <w:noProof/>
                <w:lang w:val="en-US"/>
              </w:rPr>
              <w:t>VII.</w:t>
            </w:r>
            <w:r w:rsidR="001D3F73">
              <w:rPr>
                <w:rFonts w:eastAsiaTheme="minorEastAsia"/>
                <w:noProof/>
                <w:lang w:eastAsia="en-GB"/>
              </w:rPr>
              <w:tab/>
            </w:r>
            <w:r w:rsidR="001D3F73" w:rsidRPr="006F0144">
              <w:rPr>
                <w:rStyle w:val="Hyperlink"/>
                <w:rFonts w:ascii="Arial" w:hAnsi="Arial" w:cs="Arial"/>
                <w:noProof/>
                <w:lang w:val="en-US"/>
              </w:rPr>
              <w:t>ALDI Management System</w:t>
            </w:r>
            <w:r w:rsidR="001D3F73">
              <w:rPr>
                <w:noProof/>
                <w:webHidden/>
              </w:rPr>
              <w:tab/>
            </w:r>
            <w:r w:rsidR="001D3F73">
              <w:rPr>
                <w:noProof/>
                <w:webHidden/>
              </w:rPr>
              <w:fldChar w:fldCharType="begin"/>
            </w:r>
            <w:r w:rsidR="001D3F73">
              <w:rPr>
                <w:noProof/>
                <w:webHidden/>
              </w:rPr>
              <w:instrText xml:space="preserve"> PAGEREF _Toc523300997 \h </w:instrText>
            </w:r>
            <w:r w:rsidR="001D3F73">
              <w:rPr>
                <w:noProof/>
                <w:webHidden/>
              </w:rPr>
            </w:r>
            <w:r w:rsidR="001D3F73">
              <w:rPr>
                <w:noProof/>
                <w:webHidden/>
              </w:rPr>
              <w:fldChar w:fldCharType="separate"/>
            </w:r>
            <w:r w:rsidR="001D3F73">
              <w:rPr>
                <w:noProof/>
                <w:webHidden/>
              </w:rPr>
              <w:t>12</w:t>
            </w:r>
            <w:r w:rsidR="001D3F73">
              <w:rPr>
                <w:noProof/>
                <w:webHidden/>
              </w:rPr>
              <w:fldChar w:fldCharType="end"/>
            </w:r>
          </w:hyperlink>
        </w:p>
        <w:p w:rsidR="005E7EF6" w:rsidRDefault="006C6E88" w:rsidP="005E7EF6">
          <w:pPr>
            <w:pStyle w:val="TOC2"/>
            <w:rPr>
              <w:rFonts w:eastAsiaTheme="minorEastAsia"/>
              <w:noProof/>
              <w:lang w:eastAsia="en-GB"/>
            </w:rPr>
          </w:pPr>
          <w:hyperlink w:anchor="_Toc523300998" w:history="1">
            <w:r w:rsidR="001D3F73" w:rsidRPr="006F0144">
              <w:rPr>
                <w:rStyle w:val="Hyperlink"/>
                <w:rFonts w:ascii="Arial" w:hAnsi="Arial" w:cs="Arial"/>
                <w:noProof/>
                <w:lang w:val="en-US"/>
              </w:rPr>
              <w:t>VIII.</w:t>
            </w:r>
            <w:r w:rsidR="001D3F73">
              <w:rPr>
                <w:rFonts w:eastAsiaTheme="minorEastAsia"/>
                <w:noProof/>
                <w:lang w:eastAsia="en-GB"/>
              </w:rPr>
              <w:tab/>
            </w:r>
            <w:r w:rsidR="001D3F73" w:rsidRPr="006F0144">
              <w:rPr>
                <w:rStyle w:val="Hyperlink"/>
                <w:rFonts w:ascii="Arial" w:hAnsi="Arial" w:cs="Arial"/>
                <w:noProof/>
                <w:lang w:val="en-US"/>
              </w:rPr>
              <w:t>ALDI enterprise system</w:t>
            </w:r>
            <w:r w:rsidR="001D3F73">
              <w:rPr>
                <w:noProof/>
                <w:webHidden/>
              </w:rPr>
              <w:tab/>
            </w:r>
            <w:r w:rsidR="001D3F73">
              <w:rPr>
                <w:noProof/>
                <w:webHidden/>
              </w:rPr>
              <w:fldChar w:fldCharType="begin"/>
            </w:r>
            <w:r w:rsidR="001D3F73">
              <w:rPr>
                <w:noProof/>
                <w:webHidden/>
              </w:rPr>
              <w:instrText xml:space="preserve"> PAGEREF _Toc523300998 \h </w:instrText>
            </w:r>
            <w:r w:rsidR="001D3F73">
              <w:rPr>
                <w:noProof/>
                <w:webHidden/>
              </w:rPr>
            </w:r>
            <w:r w:rsidR="001D3F73">
              <w:rPr>
                <w:noProof/>
                <w:webHidden/>
              </w:rPr>
              <w:fldChar w:fldCharType="separate"/>
            </w:r>
            <w:r w:rsidR="001D3F73">
              <w:rPr>
                <w:noProof/>
                <w:webHidden/>
              </w:rPr>
              <w:t>13</w:t>
            </w:r>
            <w:r w:rsidR="001D3F73">
              <w:rPr>
                <w:noProof/>
                <w:webHidden/>
              </w:rPr>
              <w:fldChar w:fldCharType="end"/>
            </w:r>
          </w:hyperlink>
        </w:p>
        <w:p w:rsidR="005E7EF6" w:rsidRDefault="006C6E88" w:rsidP="005E7EF6">
          <w:pPr>
            <w:pStyle w:val="TOC2"/>
            <w:rPr>
              <w:rFonts w:eastAsiaTheme="minorEastAsia"/>
              <w:noProof/>
              <w:lang w:eastAsia="en-GB"/>
            </w:rPr>
          </w:pPr>
          <w:hyperlink w:anchor="_Toc523300999" w:history="1">
            <w:r w:rsidR="001D3F73" w:rsidRPr="006F0144">
              <w:rPr>
                <w:rStyle w:val="Hyperlink"/>
                <w:rFonts w:ascii="Arial" w:hAnsi="Arial" w:cs="Arial"/>
                <w:noProof/>
                <w:lang w:val="en-US"/>
              </w:rPr>
              <w:t>IX.</w:t>
            </w:r>
            <w:r w:rsidR="001D3F73">
              <w:rPr>
                <w:rFonts w:eastAsiaTheme="minorEastAsia"/>
                <w:noProof/>
                <w:lang w:eastAsia="en-GB"/>
              </w:rPr>
              <w:tab/>
            </w:r>
            <w:r w:rsidR="001D3F73" w:rsidRPr="006F0144">
              <w:rPr>
                <w:rStyle w:val="Hyperlink"/>
                <w:rFonts w:ascii="Arial" w:hAnsi="Arial" w:cs="Arial"/>
                <w:noProof/>
                <w:lang w:val="en-US"/>
              </w:rPr>
              <w:t>Sustainable business</w:t>
            </w:r>
            <w:r w:rsidR="001D3F73">
              <w:rPr>
                <w:noProof/>
                <w:webHidden/>
              </w:rPr>
              <w:tab/>
            </w:r>
            <w:r w:rsidR="001D3F73">
              <w:rPr>
                <w:noProof/>
                <w:webHidden/>
              </w:rPr>
              <w:fldChar w:fldCharType="begin"/>
            </w:r>
            <w:r w:rsidR="001D3F73">
              <w:rPr>
                <w:noProof/>
                <w:webHidden/>
              </w:rPr>
              <w:instrText xml:space="preserve"> PAGEREF _Toc523300999 \h </w:instrText>
            </w:r>
            <w:r w:rsidR="001D3F73">
              <w:rPr>
                <w:noProof/>
                <w:webHidden/>
              </w:rPr>
            </w:r>
            <w:r w:rsidR="001D3F73">
              <w:rPr>
                <w:noProof/>
                <w:webHidden/>
              </w:rPr>
              <w:fldChar w:fldCharType="separate"/>
            </w:r>
            <w:r w:rsidR="001D3F73">
              <w:rPr>
                <w:noProof/>
                <w:webHidden/>
              </w:rPr>
              <w:t>14</w:t>
            </w:r>
            <w:r w:rsidR="001D3F73">
              <w:rPr>
                <w:noProof/>
                <w:webHidden/>
              </w:rPr>
              <w:fldChar w:fldCharType="end"/>
            </w:r>
          </w:hyperlink>
        </w:p>
        <w:p w:rsidR="005E7EF6" w:rsidRDefault="006C6E88" w:rsidP="005E7EF6">
          <w:pPr>
            <w:pStyle w:val="TOC2"/>
            <w:rPr>
              <w:rFonts w:eastAsiaTheme="minorEastAsia"/>
              <w:noProof/>
              <w:lang w:eastAsia="en-GB"/>
            </w:rPr>
          </w:pPr>
          <w:hyperlink w:anchor="_Toc523301000" w:history="1">
            <w:r w:rsidR="001D3F73" w:rsidRPr="006F0144">
              <w:rPr>
                <w:rStyle w:val="Hyperlink"/>
                <w:rFonts w:ascii="Arial" w:hAnsi="Arial" w:cs="Arial"/>
                <w:noProof/>
                <w:lang w:val="en-US"/>
              </w:rPr>
              <w:t>X.</w:t>
            </w:r>
            <w:r w:rsidR="001D3F73">
              <w:rPr>
                <w:rFonts w:eastAsiaTheme="minorEastAsia"/>
                <w:noProof/>
                <w:lang w:eastAsia="en-GB"/>
              </w:rPr>
              <w:tab/>
            </w:r>
            <w:r w:rsidR="001D3F73" w:rsidRPr="006F0144">
              <w:rPr>
                <w:rStyle w:val="Hyperlink"/>
                <w:rFonts w:ascii="Arial" w:hAnsi="Arial" w:cs="Arial"/>
                <w:noProof/>
                <w:lang w:val="en-US"/>
              </w:rPr>
              <w:t>Ethical Sourcing Statement</w:t>
            </w:r>
            <w:r w:rsidR="001D3F73">
              <w:rPr>
                <w:noProof/>
                <w:webHidden/>
              </w:rPr>
              <w:tab/>
            </w:r>
            <w:r w:rsidR="001D3F73">
              <w:rPr>
                <w:noProof/>
                <w:webHidden/>
              </w:rPr>
              <w:fldChar w:fldCharType="begin"/>
            </w:r>
            <w:r w:rsidR="001D3F73">
              <w:rPr>
                <w:noProof/>
                <w:webHidden/>
              </w:rPr>
              <w:instrText xml:space="preserve"> PAGEREF _Toc523301000 \h </w:instrText>
            </w:r>
            <w:r w:rsidR="001D3F73">
              <w:rPr>
                <w:noProof/>
                <w:webHidden/>
              </w:rPr>
            </w:r>
            <w:r w:rsidR="001D3F73">
              <w:rPr>
                <w:noProof/>
                <w:webHidden/>
              </w:rPr>
              <w:fldChar w:fldCharType="separate"/>
            </w:r>
            <w:r w:rsidR="001D3F73">
              <w:rPr>
                <w:noProof/>
                <w:webHidden/>
              </w:rPr>
              <w:t>17</w:t>
            </w:r>
            <w:r w:rsidR="001D3F73">
              <w:rPr>
                <w:noProof/>
                <w:webHidden/>
              </w:rPr>
              <w:fldChar w:fldCharType="end"/>
            </w:r>
          </w:hyperlink>
        </w:p>
        <w:p w:rsidR="005E7EF6" w:rsidRDefault="006C6E88" w:rsidP="005E7EF6">
          <w:pPr>
            <w:pStyle w:val="TOC2"/>
            <w:rPr>
              <w:rFonts w:eastAsiaTheme="minorEastAsia"/>
              <w:noProof/>
              <w:lang w:eastAsia="en-GB"/>
            </w:rPr>
          </w:pPr>
          <w:hyperlink w:anchor="_Toc523301001" w:history="1">
            <w:r w:rsidR="001D3F73" w:rsidRPr="006F0144">
              <w:rPr>
                <w:rStyle w:val="Hyperlink"/>
                <w:rFonts w:ascii="Arial" w:hAnsi="Arial" w:cs="Arial"/>
                <w:noProof/>
                <w:lang w:val="en-US"/>
              </w:rPr>
              <w:t>XI.</w:t>
            </w:r>
            <w:r w:rsidR="001D3F73">
              <w:rPr>
                <w:rFonts w:eastAsiaTheme="minorEastAsia"/>
                <w:noProof/>
                <w:lang w:eastAsia="en-GB"/>
              </w:rPr>
              <w:tab/>
            </w:r>
            <w:r w:rsidR="001D3F73" w:rsidRPr="006F0144">
              <w:rPr>
                <w:rStyle w:val="Hyperlink"/>
                <w:rFonts w:ascii="Arial" w:hAnsi="Arial" w:cs="Arial"/>
                <w:noProof/>
                <w:lang w:val="en-US"/>
              </w:rPr>
              <w:t>Conclusions</w:t>
            </w:r>
            <w:r w:rsidR="001D3F73">
              <w:rPr>
                <w:noProof/>
                <w:webHidden/>
              </w:rPr>
              <w:tab/>
            </w:r>
            <w:r w:rsidR="001D3F73">
              <w:rPr>
                <w:noProof/>
                <w:webHidden/>
              </w:rPr>
              <w:fldChar w:fldCharType="begin"/>
            </w:r>
            <w:r w:rsidR="001D3F73">
              <w:rPr>
                <w:noProof/>
                <w:webHidden/>
              </w:rPr>
              <w:instrText xml:space="preserve"> PAGEREF _Toc523301001 \h </w:instrText>
            </w:r>
            <w:r w:rsidR="001D3F73">
              <w:rPr>
                <w:noProof/>
                <w:webHidden/>
              </w:rPr>
            </w:r>
            <w:r w:rsidR="001D3F73">
              <w:rPr>
                <w:noProof/>
                <w:webHidden/>
              </w:rPr>
              <w:fldChar w:fldCharType="separate"/>
            </w:r>
            <w:r w:rsidR="001D3F73">
              <w:rPr>
                <w:noProof/>
                <w:webHidden/>
              </w:rPr>
              <w:t>18</w:t>
            </w:r>
            <w:r w:rsidR="001D3F73">
              <w:rPr>
                <w:noProof/>
                <w:webHidden/>
              </w:rPr>
              <w:fldChar w:fldCharType="end"/>
            </w:r>
          </w:hyperlink>
        </w:p>
        <w:p w:rsidR="005E7EF6" w:rsidRDefault="006C6E88">
          <w:pPr>
            <w:pStyle w:val="TOC1"/>
            <w:tabs>
              <w:tab w:val="left" w:pos="660"/>
              <w:tab w:val="right" w:leader="dot" w:pos="9016"/>
            </w:tabs>
            <w:rPr>
              <w:rFonts w:eastAsiaTheme="minorEastAsia"/>
              <w:noProof/>
              <w:lang w:eastAsia="en-GB"/>
            </w:rPr>
          </w:pPr>
          <w:hyperlink w:anchor="_Toc523301002" w:history="1">
            <w:r w:rsidR="001D3F73" w:rsidRPr="006F0144">
              <w:rPr>
                <w:rStyle w:val="Hyperlink"/>
                <w:rFonts w:ascii="Arial" w:hAnsi="Arial" w:cs="Arial"/>
                <w:noProof/>
              </w:rPr>
              <w:t>XII.</w:t>
            </w:r>
            <w:r w:rsidR="001D3F73">
              <w:rPr>
                <w:rFonts w:eastAsiaTheme="minorEastAsia"/>
                <w:noProof/>
                <w:lang w:eastAsia="en-GB"/>
              </w:rPr>
              <w:tab/>
            </w:r>
            <w:r w:rsidR="001D3F73" w:rsidRPr="006F0144">
              <w:rPr>
                <w:rStyle w:val="Hyperlink"/>
                <w:rFonts w:ascii="Arial" w:hAnsi="Arial" w:cs="Arial"/>
                <w:noProof/>
              </w:rPr>
              <w:t>References</w:t>
            </w:r>
            <w:r w:rsidR="001D3F73">
              <w:rPr>
                <w:noProof/>
                <w:webHidden/>
              </w:rPr>
              <w:tab/>
            </w:r>
            <w:r w:rsidR="001D3F73">
              <w:rPr>
                <w:noProof/>
                <w:webHidden/>
              </w:rPr>
              <w:fldChar w:fldCharType="begin"/>
            </w:r>
            <w:r w:rsidR="001D3F73">
              <w:rPr>
                <w:noProof/>
                <w:webHidden/>
              </w:rPr>
              <w:instrText xml:space="preserve"> PAGEREF _Toc523301002 \h </w:instrText>
            </w:r>
            <w:r w:rsidR="001D3F73">
              <w:rPr>
                <w:noProof/>
                <w:webHidden/>
              </w:rPr>
            </w:r>
            <w:r w:rsidR="001D3F73">
              <w:rPr>
                <w:noProof/>
                <w:webHidden/>
              </w:rPr>
              <w:fldChar w:fldCharType="separate"/>
            </w:r>
            <w:r w:rsidR="001D3F73">
              <w:rPr>
                <w:noProof/>
                <w:webHidden/>
              </w:rPr>
              <w:t>19</w:t>
            </w:r>
            <w:r w:rsidR="001D3F73">
              <w:rPr>
                <w:noProof/>
                <w:webHidden/>
              </w:rPr>
              <w:fldChar w:fldCharType="end"/>
            </w:r>
          </w:hyperlink>
        </w:p>
        <w:p w:rsidR="00D12A41" w:rsidRPr="003D394B" w:rsidRDefault="001D3F73" w:rsidP="00B27AE8">
          <w:pPr>
            <w:spacing w:line="276" w:lineRule="auto"/>
            <w:jc w:val="both"/>
            <w:rPr>
              <w:rFonts w:ascii="Arial" w:hAnsi="Arial" w:cs="Arial"/>
              <w:sz w:val="24"/>
              <w:szCs w:val="24"/>
            </w:rPr>
          </w:pPr>
          <w:r w:rsidRPr="003D394B">
            <w:rPr>
              <w:rFonts w:ascii="Arial" w:hAnsi="Arial" w:cs="Arial"/>
              <w:b/>
              <w:bCs/>
              <w:noProof/>
              <w:sz w:val="24"/>
              <w:szCs w:val="24"/>
            </w:rPr>
            <w:fldChar w:fldCharType="end"/>
          </w:r>
        </w:p>
      </w:sdtContent>
    </w:sdt>
    <w:p w:rsidR="00D12A41" w:rsidRPr="003D394B" w:rsidRDefault="00D12A41" w:rsidP="00E32E28">
      <w:pPr>
        <w:pStyle w:val="Heading1"/>
        <w:numPr>
          <w:ilvl w:val="0"/>
          <w:numId w:val="0"/>
        </w:numPr>
        <w:spacing w:line="276" w:lineRule="auto"/>
        <w:ind w:left="432" w:hanging="432"/>
        <w:jc w:val="both"/>
        <w:rPr>
          <w:rFonts w:ascii="Arial" w:hAnsi="Arial" w:cs="Arial"/>
          <w:b/>
          <w:sz w:val="24"/>
          <w:szCs w:val="24"/>
          <w:lang w:val="en-US"/>
        </w:rPr>
      </w:pPr>
    </w:p>
    <w:p w:rsidR="00D12A41" w:rsidRPr="003D394B" w:rsidRDefault="00D12A41" w:rsidP="00B27AE8">
      <w:pPr>
        <w:spacing w:line="276" w:lineRule="auto"/>
        <w:jc w:val="both"/>
        <w:rPr>
          <w:rFonts w:ascii="Arial" w:hAnsi="Arial" w:cs="Arial"/>
          <w:sz w:val="24"/>
          <w:szCs w:val="24"/>
          <w:lang w:val="en-US"/>
        </w:rPr>
      </w:pPr>
    </w:p>
    <w:p w:rsidR="00D12A41" w:rsidRPr="003D394B" w:rsidRDefault="00D12A41" w:rsidP="00B27AE8">
      <w:pPr>
        <w:spacing w:line="276" w:lineRule="auto"/>
        <w:jc w:val="both"/>
        <w:rPr>
          <w:rFonts w:ascii="Arial" w:hAnsi="Arial" w:cs="Arial"/>
          <w:sz w:val="24"/>
          <w:szCs w:val="24"/>
          <w:lang w:val="en-US"/>
        </w:rPr>
      </w:pPr>
    </w:p>
    <w:p w:rsidR="00D12A41" w:rsidRPr="003D394B" w:rsidRDefault="00D12A41" w:rsidP="00B27AE8">
      <w:pPr>
        <w:spacing w:line="276" w:lineRule="auto"/>
        <w:jc w:val="both"/>
        <w:rPr>
          <w:rFonts w:ascii="Arial" w:hAnsi="Arial" w:cs="Arial"/>
          <w:sz w:val="24"/>
          <w:szCs w:val="24"/>
          <w:lang w:val="en-US"/>
        </w:rPr>
      </w:pPr>
    </w:p>
    <w:p w:rsidR="00D12A41" w:rsidRPr="003D394B" w:rsidRDefault="00D12A41" w:rsidP="00B27AE8">
      <w:pPr>
        <w:spacing w:line="276" w:lineRule="auto"/>
        <w:jc w:val="both"/>
        <w:rPr>
          <w:rFonts w:ascii="Arial" w:hAnsi="Arial" w:cs="Arial"/>
          <w:sz w:val="24"/>
          <w:szCs w:val="24"/>
          <w:lang w:val="en-US"/>
        </w:rPr>
      </w:pPr>
    </w:p>
    <w:p w:rsidR="00D12A41" w:rsidRPr="003D394B" w:rsidRDefault="00D12A41" w:rsidP="00B27AE8">
      <w:pPr>
        <w:spacing w:line="276" w:lineRule="auto"/>
        <w:jc w:val="both"/>
        <w:rPr>
          <w:rFonts w:ascii="Arial" w:hAnsi="Arial" w:cs="Arial"/>
          <w:sz w:val="24"/>
          <w:szCs w:val="24"/>
          <w:lang w:val="en-US"/>
        </w:rPr>
      </w:pPr>
    </w:p>
    <w:p w:rsidR="00D12A41" w:rsidRPr="003D394B" w:rsidRDefault="00D12A41" w:rsidP="00B27AE8">
      <w:pPr>
        <w:spacing w:line="276" w:lineRule="auto"/>
        <w:jc w:val="both"/>
        <w:rPr>
          <w:rFonts w:ascii="Arial" w:hAnsi="Arial" w:cs="Arial"/>
          <w:sz w:val="24"/>
          <w:szCs w:val="24"/>
          <w:lang w:val="en-US"/>
        </w:rPr>
      </w:pPr>
    </w:p>
    <w:p w:rsidR="00D12A41" w:rsidRPr="003D394B" w:rsidRDefault="00D12A41" w:rsidP="00B27AE8">
      <w:pPr>
        <w:spacing w:line="276" w:lineRule="auto"/>
        <w:jc w:val="both"/>
        <w:rPr>
          <w:rFonts w:ascii="Arial" w:hAnsi="Arial" w:cs="Arial"/>
          <w:sz w:val="24"/>
          <w:szCs w:val="24"/>
          <w:lang w:val="en-US"/>
        </w:rPr>
      </w:pPr>
    </w:p>
    <w:p w:rsidR="00E55127" w:rsidRPr="003D394B" w:rsidRDefault="001D3F73" w:rsidP="00B27AE8">
      <w:pPr>
        <w:pStyle w:val="Heading2"/>
        <w:numPr>
          <w:ilvl w:val="0"/>
          <w:numId w:val="20"/>
        </w:numPr>
        <w:jc w:val="both"/>
        <w:rPr>
          <w:rFonts w:ascii="Arial" w:hAnsi="Arial" w:cs="Arial"/>
          <w:sz w:val="24"/>
          <w:szCs w:val="24"/>
        </w:rPr>
      </w:pPr>
      <w:bookmarkStart w:id="7" w:name="_Toc523300982"/>
      <w:r w:rsidRPr="003D394B">
        <w:rPr>
          <w:rFonts w:ascii="Arial" w:hAnsi="Arial" w:cs="Arial"/>
          <w:sz w:val="24"/>
          <w:szCs w:val="24"/>
        </w:rPr>
        <w:lastRenderedPageBreak/>
        <w:t>Introduction</w:t>
      </w:r>
      <w:bookmarkEnd w:id="7"/>
      <w:r w:rsidRPr="003D394B">
        <w:rPr>
          <w:rFonts w:ascii="Arial" w:hAnsi="Arial" w:cs="Arial"/>
          <w:sz w:val="24"/>
          <w:szCs w:val="24"/>
        </w:rPr>
        <w:t xml:space="preserve"> </w:t>
      </w:r>
    </w:p>
    <w:p w:rsidR="00C269E6" w:rsidRPr="003D394B" w:rsidRDefault="001D3F73" w:rsidP="00FB7A9E">
      <w:pPr>
        <w:spacing w:before="240"/>
        <w:rPr>
          <w:rFonts w:ascii="Arial" w:hAnsi="Arial" w:cs="Arial"/>
          <w:sz w:val="24"/>
          <w:szCs w:val="24"/>
          <w:lang w:val="en-US"/>
        </w:rPr>
      </w:pPr>
      <w:r w:rsidRPr="003D394B">
        <w:rPr>
          <w:rFonts w:ascii="Arial" w:hAnsi="Arial" w:cs="Arial"/>
          <w:sz w:val="24"/>
          <w:szCs w:val="24"/>
          <w:lang w:val="en-US"/>
        </w:rPr>
        <w:t xml:space="preserve">The above statement </w:t>
      </w:r>
      <w:r w:rsidR="003576DD" w:rsidRPr="003D394B">
        <w:rPr>
          <w:rFonts w:ascii="Arial" w:hAnsi="Arial" w:cs="Arial"/>
          <w:sz w:val="24"/>
          <w:szCs w:val="24"/>
          <w:lang w:val="en-US"/>
        </w:rPr>
        <w:t xml:space="preserve">will evaluate </w:t>
      </w:r>
      <w:r w:rsidR="00853148" w:rsidRPr="003D394B">
        <w:rPr>
          <w:rFonts w:ascii="Arial" w:hAnsi="Arial" w:cs="Arial"/>
          <w:sz w:val="24"/>
          <w:szCs w:val="24"/>
          <w:lang w:val="en-US"/>
        </w:rPr>
        <w:t xml:space="preserve">the </w:t>
      </w:r>
      <w:r w:rsidR="00BF3E78" w:rsidRPr="003D394B">
        <w:rPr>
          <w:rFonts w:ascii="Arial" w:hAnsi="Arial" w:cs="Arial"/>
          <w:sz w:val="24"/>
          <w:szCs w:val="24"/>
          <w:lang w:val="en-US"/>
        </w:rPr>
        <w:t xml:space="preserve">relationship between </w:t>
      </w:r>
      <w:r w:rsidR="003576DD" w:rsidRPr="003D394B">
        <w:rPr>
          <w:rFonts w:ascii="Arial" w:hAnsi="Arial" w:cs="Arial"/>
          <w:sz w:val="24"/>
          <w:szCs w:val="24"/>
          <w:lang w:val="en-US"/>
        </w:rPr>
        <w:t xml:space="preserve">one of the UK most successful </w:t>
      </w:r>
      <w:r w:rsidR="007E1C75" w:rsidRPr="003D394B">
        <w:rPr>
          <w:rFonts w:ascii="Arial" w:hAnsi="Arial" w:cs="Arial"/>
          <w:sz w:val="24"/>
          <w:szCs w:val="24"/>
          <w:lang w:val="en-US"/>
        </w:rPr>
        <w:t>discounter</w:t>
      </w:r>
      <w:r w:rsidR="003576DD" w:rsidRPr="003D394B">
        <w:rPr>
          <w:rFonts w:ascii="Arial" w:hAnsi="Arial" w:cs="Arial"/>
          <w:sz w:val="24"/>
          <w:szCs w:val="24"/>
          <w:lang w:val="en-US"/>
        </w:rPr>
        <w:t>, ALDI</w:t>
      </w:r>
      <w:r w:rsidR="00825AF5" w:rsidRPr="003D394B">
        <w:rPr>
          <w:rFonts w:ascii="Arial" w:hAnsi="Arial" w:cs="Arial"/>
          <w:sz w:val="24"/>
          <w:szCs w:val="24"/>
          <w:lang w:val="en-US"/>
        </w:rPr>
        <w:t xml:space="preserve">, and its customers. </w:t>
      </w:r>
      <w:r w:rsidR="00853148" w:rsidRPr="003D394B">
        <w:rPr>
          <w:rFonts w:ascii="Arial" w:hAnsi="Arial" w:cs="Arial"/>
          <w:sz w:val="24"/>
          <w:szCs w:val="24"/>
          <w:lang w:val="en-US"/>
        </w:rPr>
        <w:t>Customer experience can be defined as the behavior, opinions or other types of feedback, that a customer can provide to a firm through the purchase of goods or services</w:t>
      </w:r>
      <w:sdt>
        <w:sdtPr>
          <w:rPr>
            <w:rFonts w:ascii="Arial" w:hAnsi="Arial" w:cs="Arial"/>
            <w:sz w:val="24"/>
            <w:szCs w:val="24"/>
            <w:lang w:val="en-US"/>
          </w:rPr>
          <w:id w:val="902182690"/>
          <w:citation/>
        </w:sdtPr>
        <w:sdtEndPr/>
        <w:sdtContent>
          <w:r w:rsidR="00853148" w:rsidRPr="003D394B">
            <w:rPr>
              <w:rFonts w:ascii="Arial" w:hAnsi="Arial" w:cs="Arial"/>
              <w:sz w:val="24"/>
              <w:szCs w:val="24"/>
              <w:lang w:val="en-US"/>
            </w:rPr>
            <w:fldChar w:fldCharType="begin"/>
          </w:r>
          <w:r w:rsidR="00853148" w:rsidRPr="003D394B">
            <w:rPr>
              <w:rFonts w:ascii="Arial" w:hAnsi="Arial" w:cs="Arial"/>
              <w:sz w:val="24"/>
              <w:szCs w:val="24"/>
              <w:lang w:val="en-US"/>
            </w:rPr>
            <w:instrText xml:space="preserve"> CITATION ALD171 \l 1033 </w:instrText>
          </w:r>
          <w:r w:rsidR="00853148" w:rsidRPr="003D394B">
            <w:rPr>
              <w:rFonts w:ascii="Arial" w:hAnsi="Arial" w:cs="Arial"/>
              <w:sz w:val="24"/>
              <w:szCs w:val="24"/>
              <w:lang w:val="en-US"/>
            </w:rPr>
            <w:fldChar w:fldCharType="separate"/>
          </w:r>
          <w:r w:rsidR="00234B5D">
            <w:rPr>
              <w:rFonts w:ascii="Arial" w:hAnsi="Arial" w:cs="Arial"/>
              <w:noProof/>
              <w:sz w:val="24"/>
              <w:szCs w:val="24"/>
              <w:lang w:val="en-US"/>
            </w:rPr>
            <w:t xml:space="preserve"> </w:t>
          </w:r>
          <w:r w:rsidR="00234B5D" w:rsidRPr="00234B5D">
            <w:rPr>
              <w:rFonts w:ascii="Arial" w:hAnsi="Arial" w:cs="Arial"/>
              <w:noProof/>
              <w:sz w:val="24"/>
              <w:szCs w:val="24"/>
              <w:lang w:val="en-US"/>
            </w:rPr>
            <w:t>(ALDI, 2017)</w:t>
          </w:r>
          <w:r w:rsidR="00853148" w:rsidRPr="003D394B">
            <w:rPr>
              <w:rFonts w:ascii="Arial" w:hAnsi="Arial" w:cs="Arial"/>
              <w:sz w:val="24"/>
              <w:szCs w:val="24"/>
              <w:lang w:val="en-US"/>
            </w:rPr>
            <w:fldChar w:fldCharType="end"/>
          </w:r>
        </w:sdtContent>
      </w:sdt>
      <w:r w:rsidR="00853148" w:rsidRPr="003D394B">
        <w:rPr>
          <w:rFonts w:ascii="Arial" w:hAnsi="Arial" w:cs="Arial"/>
          <w:sz w:val="24"/>
          <w:szCs w:val="24"/>
          <w:lang w:val="en-US"/>
        </w:rPr>
        <w:t xml:space="preserve">. </w:t>
      </w:r>
      <w:r w:rsidRPr="003D394B">
        <w:rPr>
          <w:rFonts w:ascii="Arial" w:hAnsi="Arial" w:cs="Arial"/>
          <w:sz w:val="24"/>
          <w:szCs w:val="24"/>
          <w:lang w:val="en-US"/>
        </w:rPr>
        <w:t>If we can use a proper tool to int</w:t>
      </w:r>
      <w:r w:rsidR="004D233D" w:rsidRPr="003D394B">
        <w:rPr>
          <w:rFonts w:ascii="Arial" w:hAnsi="Arial" w:cs="Arial"/>
          <w:sz w:val="24"/>
          <w:szCs w:val="24"/>
          <w:lang w:val="en-US"/>
        </w:rPr>
        <w:t>roduce my workplace</w:t>
      </w:r>
      <w:r w:rsidR="00853148" w:rsidRPr="003D394B">
        <w:rPr>
          <w:rFonts w:ascii="Arial" w:hAnsi="Arial" w:cs="Arial"/>
          <w:sz w:val="24"/>
          <w:szCs w:val="24"/>
          <w:lang w:val="en-US"/>
        </w:rPr>
        <w:t xml:space="preserve">, </w:t>
      </w:r>
      <w:r w:rsidR="004D233D" w:rsidRPr="003D394B">
        <w:rPr>
          <w:rFonts w:ascii="Arial" w:hAnsi="Arial" w:cs="Arial"/>
          <w:sz w:val="24"/>
          <w:szCs w:val="24"/>
          <w:lang w:val="en-US"/>
        </w:rPr>
        <w:t>ALDI</w:t>
      </w:r>
      <w:r w:rsidRPr="003D394B">
        <w:rPr>
          <w:rFonts w:ascii="Arial" w:hAnsi="Arial" w:cs="Arial"/>
          <w:sz w:val="24"/>
          <w:szCs w:val="24"/>
          <w:lang w:val="en-US"/>
        </w:rPr>
        <w:t>, well its very simple</w:t>
      </w:r>
      <w:r w:rsidR="00F16C05" w:rsidRPr="003D394B">
        <w:rPr>
          <w:rFonts w:ascii="Arial" w:hAnsi="Arial" w:cs="Arial"/>
          <w:sz w:val="24"/>
          <w:szCs w:val="24"/>
          <w:lang w:val="en-US"/>
        </w:rPr>
        <w:t xml:space="preserve"> “Everyday</w:t>
      </w:r>
      <w:r w:rsidR="00F16C05" w:rsidRPr="003D394B">
        <w:rPr>
          <w:rFonts w:ascii="Arial" w:hAnsi="Arial" w:cs="Arial"/>
          <w:sz w:val="24"/>
          <w:szCs w:val="24"/>
        </w:rPr>
        <w:t xml:space="preserve"> </w:t>
      </w:r>
      <w:r w:rsidR="00F16C05" w:rsidRPr="003D394B">
        <w:rPr>
          <w:rFonts w:ascii="Arial" w:hAnsi="Arial" w:cs="Arial"/>
          <w:sz w:val="24"/>
          <w:szCs w:val="24"/>
          <w:lang w:val="en-US"/>
        </w:rPr>
        <w:t xml:space="preserve">Amazing” and “Value </w:t>
      </w:r>
      <w:proofErr w:type="gramStart"/>
      <w:r w:rsidR="00F16C05" w:rsidRPr="003D394B">
        <w:rPr>
          <w:rFonts w:ascii="Arial" w:hAnsi="Arial" w:cs="Arial"/>
          <w:sz w:val="24"/>
          <w:szCs w:val="24"/>
          <w:lang w:val="en-US"/>
        </w:rPr>
        <w:t>For</w:t>
      </w:r>
      <w:proofErr w:type="gramEnd"/>
      <w:r w:rsidR="007E1C75" w:rsidRPr="003D394B">
        <w:rPr>
          <w:rFonts w:ascii="Arial" w:hAnsi="Arial" w:cs="Arial"/>
          <w:sz w:val="24"/>
          <w:szCs w:val="24"/>
          <w:lang w:val="en-US"/>
        </w:rPr>
        <w:t xml:space="preserve"> </w:t>
      </w:r>
      <w:r w:rsidR="00F16C05" w:rsidRPr="003D394B">
        <w:rPr>
          <w:rFonts w:ascii="Arial" w:hAnsi="Arial" w:cs="Arial"/>
          <w:sz w:val="24"/>
          <w:szCs w:val="24"/>
          <w:lang w:val="en-US"/>
        </w:rPr>
        <w:t>The Money</w:t>
      </w:r>
      <w:r w:rsidR="001228FF" w:rsidRPr="003D394B">
        <w:rPr>
          <w:rFonts w:ascii="Arial" w:hAnsi="Arial" w:cs="Arial"/>
          <w:sz w:val="24"/>
          <w:szCs w:val="24"/>
          <w:lang w:val="en-US"/>
        </w:rPr>
        <w:t xml:space="preserve">," </w:t>
      </w:r>
      <w:r w:rsidRPr="003D394B">
        <w:rPr>
          <w:rFonts w:ascii="Arial" w:hAnsi="Arial" w:cs="Arial"/>
          <w:sz w:val="24"/>
          <w:szCs w:val="24"/>
          <w:lang w:val="en-US"/>
        </w:rPr>
        <w:t>that is what consumers look these days.</w:t>
      </w:r>
      <w:r w:rsidR="00220E8D" w:rsidRPr="003D394B">
        <w:rPr>
          <w:rFonts w:ascii="Arial" w:hAnsi="Arial" w:cs="Arial"/>
          <w:sz w:val="24"/>
          <w:szCs w:val="24"/>
          <w:lang w:val="en-US"/>
        </w:rPr>
        <w:t xml:space="preserve"> </w:t>
      </w:r>
      <w:r w:rsidR="00FB7A9E" w:rsidRPr="003D394B">
        <w:rPr>
          <w:rFonts w:ascii="Arial" w:hAnsi="Arial" w:cs="Arial"/>
          <w:sz w:val="24"/>
          <w:szCs w:val="24"/>
          <w:lang w:val="en-US"/>
        </w:rPr>
        <w:t>Also, this paper will outline the background and challenges that ALDI was currently facing to satisfy its customer needs and to keep the leadership position on the market.</w:t>
      </w:r>
    </w:p>
    <w:p w:rsidR="00C269E6" w:rsidRPr="003D394B" w:rsidRDefault="001D3F73" w:rsidP="00B27AE8">
      <w:pPr>
        <w:spacing w:line="276" w:lineRule="auto"/>
        <w:jc w:val="both"/>
        <w:rPr>
          <w:rFonts w:ascii="Arial" w:hAnsi="Arial" w:cs="Arial"/>
          <w:sz w:val="24"/>
          <w:szCs w:val="24"/>
          <w:lang w:val="en-US"/>
        </w:rPr>
      </w:pPr>
      <w:r w:rsidRPr="003D394B">
        <w:rPr>
          <w:rFonts w:ascii="Arial" w:hAnsi="Arial" w:cs="Arial"/>
          <w:sz w:val="24"/>
          <w:szCs w:val="24"/>
          <w:lang w:val="en-US"/>
        </w:rPr>
        <w:t>Nevertheless, ALDI marketing strategy to attract</w:t>
      </w:r>
      <w:r w:rsidR="001228FF" w:rsidRPr="003D394B">
        <w:rPr>
          <w:rFonts w:ascii="Arial" w:hAnsi="Arial" w:cs="Arial"/>
          <w:sz w:val="24"/>
          <w:szCs w:val="24"/>
          <w:lang w:val="en-US"/>
        </w:rPr>
        <w:t xml:space="preserve"> people to buy their products is</w:t>
      </w:r>
      <w:r w:rsidRPr="003D394B">
        <w:rPr>
          <w:rFonts w:ascii="Arial" w:hAnsi="Arial" w:cs="Arial"/>
          <w:sz w:val="24"/>
          <w:szCs w:val="24"/>
          <w:lang w:val="en-US"/>
        </w:rPr>
        <w:t xml:space="preserve"> we can say </w:t>
      </w:r>
      <w:r w:rsidR="001228FF" w:rsidRPr="003D394B">
        <w:rPr>
          <w:rFonts w:ascii="Arial" w:hAnsi="Arial" w:cs="Arial"/>
          <w:sz w:val="24"/>
          <w:szCs w:val="24"/>
          <w:lang w:val="en-US"/>
        </w:rPr>
        <w:t>‘a German one’ because a</w:t>
      </w:r>
      <w:r w:rsidRPr="003D394B">
        <w:rPr>
          <w:rFonts w:ascii="Arial" w:hAnsi="Arial" w:cs="Arial"/>
          <w:sz w:val="24"/>
          <w:szCs w:val="24"/>
          <w:lang w:val="en-US"/>
        </w:rPr>
        <w:t xml:space="preserve"> store is a discount one</w:t>
      </w:r>
      <w:r w:rsidR="007E1C75" w:rsidRPr="003D394B">
        <w:rPr>
          <w:rFonts w:ascii="Arial" w:hAnsi="Arial" w:cs="Arial"/>
          <w:sz w:val="24"/>
          <w:szCs w:val="24"/>
          <w:lang w:val="en-US"/>
        </w:rPr>
        <w:t>,</w:t>
      </w:r>
      <w:r w:rsidRPr="003D394B">
        <w:rPr>
          <w:rFonts w:ascii="Arial" w:hAnsi="Arial" w:cs="Arial"/>
          <w:sz w:val="24"/>
          <w:szCs w:val="24"/>
          <w:lang w:val="en-US"/>
        </w:rPr>
        <w:t xml:space="preserve"> they still use even more discounts to sell the products that are in danger to be lost due to the expiration date.</w:t>
      </w:r>
      <w:r w:rsidR="00514663" w:rsidRPr="003D394B">
        <w:rPr>
          <w:rFonts w:ascii="Arial" w:hAnsi="Arial" w:cs="Arial"/>
          <w:sz w:val="24"/>
          <w:szCs w:val="24"/>
          <w:lang w:val="en-US"/>
        </w:rPr>
        <w:t xml:space="preserve"> </w:t>
      </w:r>
      <w:r w:rsidRPr="003D394B">
        <w:rPr>
          <w:rFonts w:ascii="Arial" w:hAnsi="Arial" w:cs="Arial"/>
          <w:sz w:val="24"/>
          <w:szCs w:val="24"/>
          <w:lang w:val="en-US"/>
        </w:rPr>
        <w:t>However, due to globalization and because the world is changing so fast, this retailer is trying to adapt and keep up with the changes, be</w:t>
      </w:r>
      <w:r w:rsidR="000F796E" w:rsidRPr="003D394B">
        <w:rPr>
          <w:rFonts w:ascii="Arial" w:hAnsi="Arial" w:cs="Arial"/>
          <w:sz w:val="24"/>
          <w:szCs w:val="24"/>
          <w:lang w:val="en-US"/>
        </w:rPr>
        <w:t>ing</w:t>
      </w:r>
      <w:r w:rsidR="007E1C75" w:rsidRPr="003D394B">
        <w:rPr>
          <w:rFonts w:ascii="Arial" w:hAnsi="Arial" w:cs="Arial"/>
          <w:sz w:val="24"/>
          <w:szCs w:val="24"/>
          <w:lang w:val="en-US"/>
        </w:rPr>
        <w:t xml:space="preserve"> flexible whit its</w:t>
      </w:r>
      <w:r w:rsidRPr="003D394B">
        <w:rPr>
          <w:rFonts w:ascii="Arial" w:hAnsi="Arial" w:cs="Arial"/>
          <w:sz w:val="24"/>
          <w:szCs w:val="24"/>
          <w:lang w:val="en-US"/>
        </w:rPr>
        <w:t xml:space="preserve"> consumer needs</w:t>
      </w:r>
      <w:r w:rsidR="007E1C75" w:rsidRPr="003D394B">
        <w:rPr>
          <w:rFonts w:ascii="Arial" w:hAnsi="Arial" w:cs="Arial"/>
          <w:sz w:val="24"/>
          <w:szCs w:val="24"/>
          <w:lang w:val="en-US"/>
        </w:rPr>
        <w:t>,</w:t>
      </w:r>
      <w:r w:rsidRPr="003D394B">
        <w:rPr>
          <w:rFonts w:ascii="Arial" w:hAnsi="Arial" w:cs="Arial"/>
          <w:sz w:val="24"/>
          <w:szCs w:val="24"/>
          <w:lang w:val="en-US"/>
        </w:rPr>
        <w:t xml:space="preserve"> within the </w:t>
      </w:r>
      <w:r w:rsidR="007E1C75" w:rsidRPr="003D394B">
        <w:rPr>
          <w:rFonts w:ascii="Arial" w:hAnsi="Arial" w:cs="Arial"/>
          <w:sz w:val="24"/>
          <w:szCs w:val="24"/>
          <w:lang w:val="en-US"/>
        </w:rPr>
        <w:t>boundaries</w:t>
      </w:r>
      <w:r w:rsidRPr="003D394B">
        <w:rPr>
          <w:rFonts w:ascii="Arial" w:hAnsi="Arial" w:cs="Arial"/>
          <w:sz w:val="24"/>
          <w:szCs w:val="24"/>
          <w:lang w:val="en-US"/>
        </w:rPr>
        <w:t xml:space="preserve"> of course, bec</w:t>
      </w:r>
      <w:r w:rsidR="007E1C75" w:rsidRPr="003D394B">
        <w:rPr>
          <w:rFonts w:ascii="Arial" w:hAnsi="Arial" w:cs="Arial"/>
          <w:sz w:val="24"/>
          <w:szCs w:val="24"/>
          <w:lang w:val="en-US"/>
        </w:rPr>
        <w:t xml:space="preserve">ause </w:t>
      </w:r>
      <w:r w:rsidR="004315B4" w:rsidRPr="003D394B">
        <w:rPr>
          <w:rFonts w:ascii="Arial" w:hAnsi="Arial" w:cs="Arial"/>
          <w:sz w:val="24"/>
          <w:szCs w:val="24"/>
          <w:lang w:val="en-US"/>
        </w:rPr>
        <w:t>always</w:t>
      </w:r>
      <w:r w:rsidR="007E1C75" w:rsidRPr="003D394B">
        <w:rPr>
          <w:rFonts w:ascii="Arial" w:hAnsi="Arial" w:cs="Arial"/>
          <w:sz w:val="24"/>
          <w:szCs w:val="24"/>
          <w:lang w:val="en-US"/>
        </w:rPr>
        <w:t xml:space="preserve"> will be</w:t>
      </w:r>
      <w:r w:rsidR="004315B4" w:rsidRPr="003D394B">
        <w:rPr>
          <w:rFonts w:ascii="Arial" w:hAnsi="Arial" w:cs="Arial"/>
          <w:sz w:val="24"/>
          <w:szCs w:val="24"/>
          <w:lang w:val="en-US"/>
        </w:rPr>
        <w:t xml:space="preserve"> </w:t>
      </w:r>
      <w:r w:rsidRPr="003D394B">
        <w:rPr>
          <w:rFonts w:ascii="Arial" w:hAnsi="Arial" w:cs="Arial"/>
          <w:sz w:val="24"/>
          <w:szCs w:val="24"/>
          <w:lang w:val="en-US"/>
        </w:rPr>
        <w:t xml:space="preserve">a satisfied customer and </w:t>
      </w:r>
      <w:r w:rsidR="007E1C75" w:rsidRPr="003D394B">
        <w:rPr>
          <w:rFonts w:ascii="Arial" w:hAnsi="Arial" w:cs="Arial"/>
          <w:sz w:val="24"/>
          <w:szCs w:val="24"/>
          <w:lang w:val="en-US"/>
        </w:rPr>
        <w:t>unsatisfied one you can</w:t>
      </w:r>
      <w:r w:rsidR="004315B4" w:rsidRPr="003D394B">
        <w:rPr>
          <w:rFonts w:ascii="Arial" w:hAnsi="Arial" w:cs="Arial"/>
          <w:sz w:val="24"/>
          <w:szCs w:val="24"/>
          <w:lang w:val="en-US"/>
        </w:rPr>
        <w:t>not have just happy ones.</w:t>
      </w:r>
    </w:p>
    <w:p w:rsidR="004315B4" w:rsidRPr="003D394B" w:rsidRDefault="001D3F73" w:rsidP="00B27AE8">
      <w:pPr>
        <w:spacing w:line="276" w:lineRule="auto"/>
        <w:jc w:val="both"/>
        <w:rPr>
          <w:rFonts w:ascii="Arial" w:hAnsi="Arial" w:cs="Arial"/>
          <w:sz w:val="24"/>
          <w:szCs w:val="24"/>
          <w:lang w:val="en-US"/>
        </w:rPr>
      </w:pPr>
      <w:r w:rsidRPr="003D394B">
        <w:rPr>
          <w:rFonts w:ascii="Arial" w:hAnsi="Arial" w:cs="Arial"/>
          <w:sz w:val="24"/>
          <w:szCs w:val="24"/>
          <w:lang w:val="en-US"/>
        </w:rPr>
        <w:t>But except all these cha</w:t>
      </w:r>
      <w:r w:rsidR="007E1C75" w:rsidRPr="003D394B">
        <w:rPr>
          <w:rFonts w:ascii="Arial" w:hAnsi="Arial" w:cs="Arial"/>
          <w:sz w:val="24"/>
          <w:szCs w:val="24"/>
          <w:lang w:val="en-US"/>
        </w:rPr>
        <w:t>lle</w:t>
      </w:r>
      <w:r w:rsidRPr="003D394B">
        <w:rPr>
          <w:rFonts w:ascii="Arial" w:hAnsi="Arial" w:cs="Arial"/>
          <w:sz w:val="24"/>
          <w:szCs w:val="24"/>
          <w:lang w:val="en-US"/>
        </w:rPr>
        <w:t>nges that retailer is facing and a massive scale of competitors such as LIDL another big retailer on the discount supermarket chain market, ALDI managed to survive in the UK and to have a quite impressive success on the market.</w:t>
      </w:r>
      <w:r w:rsidR="00220E8D" w:rsidRPr="003D394B">
        <w:rPr>
          <w:rFonts w:ascii="Arial" w:hAnsi="Arial" w:cs="Arial"/>
          <w:sz w:val="24"/>
          <w:szCs w:val="24"/>
          <w:lang w:val="en-US"/>
        </w:rPr>
        <w:t xml:space="preserve"> Furthermore, ALDI keeps its leadership in the market due to its low-cost products and high-quality strategy. ALDI concept ‘the employer</w:t>
      </w:r>
      <w:r w:rsidR="00514663" w:rsidRPr="003D394B">
        <w:rPr>
          <w:rFonts w:ascii="Arial" w:hAnsi="Arial" w:cs="Arial"/>
          <w:sz w:val="24"/>
          <w:szCs w:val="24"/>
          <w:lang w:val="en-US"/>
        </w:rPr>
        <w:t xml:space="preserve"> is not paying the wages, the cu</w:t>
      </w:r>
      <w:r w:rsidR="00220E8D" w:rsidRPr="003D394B">
        <w:rPr>
          <w:rFonts w:ascii="Arial" w:hAnsi="Arial" w:cs="Arial"/>
          <w:sz w:val="24"/>
          <w:szCs w:val="24"/>
          <w:lang w:val="en-US"/>
        </w:rPr>
        <w:t xml:space="preserve">stomer is paying </w:t>
      </w:r>
      <w:r w:rsidR="00514663" w:rsidRPr="003D394B">
        <w:rPr>
          <w:rFonts w:ascii="Arial" w:hAnsi="Arial" w:cs="Arial"/>
          <w:sz w:val="24"/>
          <w:szCs w:val="24"/>
          <w:lang w:val="en-US"/>
        </w:rPr>
        <w:t>the wages, the employer is only handling the money,' motivate its employees to look after customers and to provide them the best service.</w:t>
      </w:r>
    </w:p>
    <w:p w:rsidR="004315B4" w:rsidRPr="003D394B" w:rsidRDefault="001D3F73" w:rsidP="00B27AE8">
      <w:pPr>
        <w:spacing w:line="276" w:lineRule="auto"/>
        <w:jc w:val="both"/>
        <w:rPr>
          <w:rFonts w:ascii="Arial" w:hAnsi="Arial" w:cs="Arial"/>
          <w:sz w:val="24"/>
          <w:szCs w:val="24"/>
          <w:lang w:val="en-US"/>
        </w:rPr>
      </w:pPr>
      <w:r w:rsidRPr="003D394B">
        <w:rPr>
          <w:rFonts w:ascii="Arial" w:hAnsi="Arial" w:cs="Arial"/>
          <w:sz w:val="24"/>
          <w:szCs w:val="24"/>
          <w:lang w:val="en-US"/>
        </w:rPr>
        <w:t>The staff that they train helps as well on the revenue growth, get them reworded by promoting them at the workplace that makes the employee give his best for the organization and find himself appreciated</w:t>
      </w:r>
      <w:r w:rsidR="00220E8D" w:rsidRPr="003D394B">
        <w:rPr>
          <w:rFonts w:ascii="Arial" w:hAnsi="Arial" w:cs="Arial"/>
          <w:sz w:val="24"/>
          <w:szCs w:val="24"/>
          <w:lang w:val="en-US"/>
        </w:rPr>
        <w:t xml:space="preserve"> all this is a win-win for the G</w:t>
      </w:r>
      <w:r w:rsidRPr="003D394B">
        <w:rPr>
          <w:rFonts w:ascii="Arial" w:hAnsi="Arial" w:cs="Arial"/>
          <w:sz w:val="24"/>
          <w:szCs w:val="24"/>
          <w:lang w:val="en-US"/>
        </w:rPr>
        <w:t>erman retailer.</w:t>
      </w:r>
      <w:r w:rsidR="00514663" w:rsidRPr="003D394B">
        <w:rPr>
          <w:rFonts w:ascii="Arial" w:hAnsi="Arial" w:cs="Arial"/>
          <w:sz w:val="24"/>
          <w:szCs w:val="24"/>
          <w:lang w:val="en-US"/>
        </w:rPr>
        <w:t xml:space="preserve"> </w:t>
      </w:r>
      <w:r w:rsidR="005319C6" w:rsidRPr="003D394B">
        <w:rPr>
          <w:rFonts w:ascii="Arial" w:hAnsi="Arial" w:cs="Arial"/>
          <w:sz w:val="24"/>
          <w:szCs w:val="24"/>
          <w:lang w:val="en-US"/>
        </w:rPr>
        <w:t xml:space="preserve">The supply chain that they use is also a solid point they have because they </w:t>
      </w:r>
      <w:proofErr w:type="gramStart"/>
      <w:r w:rsidR="005319C6" w:rsidRPr="003D394B">
        <w:rPr>
          <w:rFonts w:ascii="Arial" w:hAnsi="Arial" w:cs="Arial"/>
          <w:sz w:val="24"/>
          <w:szCs w:val="24"/>
          <w:lang w:val="en-US"/>
        </w:rPr>
        <w:t>look into</w:t>
      </w:r>
      <w:proofErr w:type="gramEnd"/>
      <w:r w:rsidR="005319C6" w:rsidRPr="003D394B">
        <w:rPr>
          <w:rFonts w:ascii="Arial" w:hAnsi="Arial" w:cs="Arial"/>
          <w:sz w:val="24"/>
          <w:szCs w:val="24"/>
          <w:lang w:val="en-US"/>
        </w:rPr>
        <w:t xml:space="preserve"> sustaining the future by helping farmers to sell their products thing that contributes as well to the country </w:t>
      </w:r>
      <w:r w:rsidR="00514663" w:rsidRPr="003D394B">
        <w:rPr>
          <w:rFonts w:ascii="Arial" w:hAnsi="Arial" w:cs="Arial"/>
          <w:sz w:val="24"/>
          <w:szCs w:val="24"/>
          <w:lang w:val="en-US"/>
        </w:rPr>
        <w:t>economy</w:t>
      </w:r>
      <w:r w:rsidR="005319C6" w:rsidRPr="003D394B">
        <w:rPr>
          <w:rFonts w:ascii="Arial" w:hAnsi="Arial" w:cs="Arial"/>
          <w:sz w:val="24"/>
          <w:szCs w:val="24"/>
          <w:lang w:val="en-US"/>
        </w:rPr>
        <w:t>.</w:t>
      </w:r>
    </w:p>
    <w:p w:rsidR="00E55127" w:rsidRPr="003D394B" w:rsidRDefault="00E55127" w:rsidP="00B27AE8">
      <w:pPr>
        <w:pStyle w:val="Heading1"/>
        <w:numPr>
          <w:ilvl w:val="0"/>
          <w:numId w:val="0"/>
        </w:numPr>
        <w:spacing w:line="276" w:lineRule="auto"/>
        <w:jc w:val="both"/>
        <w:rPr>
          <w:rFonts w:ascii="Arial" w:hAnsi="Arial" w:cs="Arial"/>
          <w:b/>
          <w:sz w:val="24"/>
          <w:szCs w:val="24"/>
          <w:lang w:val="en-US"/>
        </w:rPr>
      </w:pPr>
    </w:p>
    <w:p w:rsidR="00D12A41" w:rsidRPr="003D394B" w:rsidRDefault="001D3F73" w:rsidP="00B27AE8">
      <w:pPr>
        <w:pStyle w:val="Heading2"/>
        <w:numPr>
          <w:ilvl w:val="0"/>
          <w:numId w:val="20"/>
        </w:numPr>
        <w:jc w:val="both"/>
        <w:rPr>
          <w:rFonts w:ascii="Arial" w:hAnsi="Arial" w:cs="Arial"/>
          <w:sz w:val="24"/>
          <w:szCs w:val="24"/>
        </w:rPr>
      </w:pPr>
      <w:bookmarkStart w:id="8" w:name="_Toc523300983"/>
      <w:r w:rsidRPr="003D394B">
        <w:rPr>
          <w:rFonts w:ascii="Arial" w:hAnsi="Arial" w:cs="Arial"/>
          <w:sz w:val="24"/>
          <w:szCs w:val="24"/>
        </w:rPr>
        <w:t xml:space="preserve">Understanding </w:t>
      </w:r>
      <w:r w:rsidR="00845C0D" w:rsidRPr="003D394B">
        <w:rPr>
          <w:rFonts w:ascii="Arial" w:hAnsi="Arial" w:cs="Arial"/>
          <w:sz w:val="24"/>
          <w:szCs w:val="24"/>
        </w:rPr>
        <w:t>Customer Experience</w:t>
      </w:r>
      <w:bookmarkEnd w:id="8"/>
    </w:p>
    <w:p w:rsidR="00AA421D" w:rsidRPr="003D394B" w:rsidRDefault="001D3F73" w:rsidP="00853148">
      <w:pPr>
        <w:spacing w:before="240" w:line="276" w:lineRule="auto"/>
        <w:jc w:val="both"/>
        <w:rPr>
          <w:rFonts w:ascii="Arial" w:hAnsi="Arial" w:cs="Arial"/>
          <w:sz w:val="24"/>
          <w:szCs w:val="24"/>
          <w:lang w:val="en-US"/>
        </w:rPr>
      </w:pPr>
      <w:bookmarkStart w:id="9" w:name="_Hlk523172727"/>
      <w:r w:rsidRPr="003D394B">
        <w:rPr>
          <w:rFonts w:ascii="Arial" w:hAnsi="Arial" w:cs="Arial"/>
          <w:sz w:val="24"/>
          <w:szCs w:val="24"/>
          <w:lang w:val="en-US"/>
        </w:rPr>
        <w:t>Customer experience can</w:t>
      </w:r>
      <w:r w:rsidR="006F0C1E" w:rsidRPr="003D394B">
        <w:rPr>
          <w:rFonts w:ascii="Arial" w:hAnsi="Arial" w:cs="Arial"/>
          <w:sz w:val="24"/>
          <w:szCs w:val="24"/>
          <w:lang w:val="en-US"/>
        </w:rPr>
        <w:t xml:space="preserve"> be defined as the behavior, opinio</w:t>
      </w:r>
      <w:r w:rsidRPr="003D394B">
        <w:rPr>
          <w:rFonts w:ascii="Arial" w:hAnsi="Arial" w:cs="Arial"/>
          <w:sz w:val="24"/>
          <w:szCs w:val="24"/>
          <w:lang w:val="en-US"/>
        </w:rPr>
        <w:t>ns or</w:t>
      </w:r>
      <w:r w:rsidR="000126F5" w:rsidRPr="003D394B">
        <w:rPr>
          <w:rFonts w:ascii="Arial" w:hAnsi="Arial" w:cs="Arial"/>
          <w:sz w:val="24"/>
          <w:szCs w:val="24"/>
          <w:lang w:val="en-US"/>
        </w:rPr>
        <w:t xml:space="preserve"> other types of feedback, that a</w:t>
      </w:r>
      <w:r w:rsidRPr="003D394B">
        <w:rPr>
          <w:rFonts w:ascii="Arial" w:hAnsi="Arial" w:cs="Arial"/>
          <w:sz w:val="24"/>
          <w:szCs w:val="24"/>
          <w:lang w:val="en-US"/>
        </w:rPr>
        <w:t xml:space="preserve"> cu</w:t>
      </w:r>
      <w:r w:rsidR="006F0C1E" w:rsidRPr="003D394B">
        <w:rPr>
          <w:rFonts w:ascii="Arial" w:hAnsi="Arial" w:cs="Arial"/>
          <w:sz w:val="24"/>
          <w:szCs w:val="24"/>
          <w:lang w:val="en-US"/>
        </w:rPr>
        <w:t>s</w:t>
      </w:r>
      <w:r w:rsidRPr="003D394B">
        <w:rPr>
          <w:rFonts w:ascii="Arial" w:hAnsi="Arial" w:cs="Arial"/>
          <w:sz w:val="24"/>
          <w:szCs w:val="24"/>
          <w:lang w:val="en-US"/>
        </w:rPr>
        <w:t>tomer can provide to a firm through the purchase of goods or services</w:t>
      </w:r>
      <w:bookmarkEnd w:id="9"/>
      <w:r w:rsidRPr="003D394B">
        <w:rPr>
          <w:rFonts w:ascii="Arial" w:hAnsi="Arial" w:cs="Arial"/>
          <w:sz w:val="24"/>
          <w:szCs w:val="24"/>
          <w:lang w:val="en-US"/>
        </w:rPr>
        <w:t>.</w:t>
      </w:r>
      <w:r w:rsidR="00CD783E" w:rsidRPr="003D394B">
        <w:rPr>
          <w:rFonts w:ascii="Arial" w:hAnsi="Arial" w:cs="Arial"/>
          <w:sz w:val="24"/>
          <w:szCs w:val="24"/>
          <w:lang w:val="en-US"/>
        </w:rPr>
        <w:t xml:space="preserve"> </w:t>
      </w:r>
      <w:r w:rsidRPr="003D394B">
        <w:rPr>
          <w:rFonts w:ascii="Arial" w:hAnsi="Arial" w:cs="Arial"/>
          <w:sz w:val="24"/>
          <w:szCs w:val="24"/>
          <w:lang w:val="en-US"/>
        </w:rPr>
        <w:t>Firms can have a tough task when is about to engage with customers, to derive tangible va</w:t>
      </w:r>
      <w:r w:rsidR="000126F5" w:rsidRPr="003D394B">
        <w:rPr>
          <w:rFonts w:ascii="Arial" w:hAnsi="Arial" w:cs="Arial"/>
          <w:sz w:val="24"/>
          <w:szCs w:val="24"/>
          <w:lang w:val="en-US"/>
        </w:rPr>
        <w:t>lue out of the interaction</w:t>
      </w:r>
      <w:r w:rsidR="0018148F" w:rsidRPr="003D394B">
        <w:rPr>
          <w:rFonts w:ascii="Arial" w:hAnsi="Arial" w:cs="Arial"/>
          <w:sz w:val="24"/>
          <w:szCs w:val="24"/>
          <w:lang w:val="en-US"/>
        </w:rPr>
        <w:t xml:space="preserve"> firms</w:t>
      </w:r>
      <w:r w:rsidRPr="003D394B">
        <w:rPr>
          <w:rFonts w:ascii="Arial" w:hAnsi="Arial" w:cs="Arial"/>
          <w:sz w:val="24"/>
          <w:szCs w:val="24"/>
          <w:lang w:val="en-US"/>
        </w:rPr>
        <w:t xml:space="preserve"> adopted this idea and had success.</w:t>
      </w:r>
      <w:r w:rsidR="00CD783E" w:rsidRPr="003D394B">
        <w:rPr>
          <w:rFonts w:ascii="Arial" w:hAnsi="Arial" w:cs="Arial"/>
          <w:sz w:val="24"/>
          <w:szCs w:val="24"/>
          <w:lang w:val="en-US"/>
        </w:rPr>
        <w:t xml:space="preserve"> </w:t>
      </w:r>
      <w:r w:rsidRPr="003D394B">
        <w:rPr>
          <w:rFonts w:ascii="Arial" w:hAnsi="Arial" w:cs="Arial"/>
          <w:sz w:val="24"/>
          <w:szCs w:val="24"/>
          <w:lang w:val="en-US"/>
        </w:rPr>
        <w:t>Conducting a various approach, such as online surveys, or practical learning tools for schools and colleges, many companies had increased their values and from their activities have raised the cost for their customers as well.</w:t>
      </w:r>
    </w:p>
    <w:p w:rsidR="00AA421D" w:rsidRPr="003D394B" w:rsidRDefault="001D3F73" w:rsidP="00B27AE8">
      <w:pPr>
        <w:spacing w:line="276" w:lineRule="auto"/>
        <w:jc w:val="both"/>
        <w:rPr>
          <w:rFonts w:ascii="Arial" w:hAnsi="Arial" w:cs="Arial"/>
          <w:sz w:val="24"/>
          <w:szCs w:val="24"/>
          <w:lang w:val="en-US"/>
        </w:rPr>
      </w:pPr>
      <w:r w:rsidRPr="003D394B">
        <w:rPr>
          <w:rFonts w:ascii="Arial" w:hAnsi="Arial" w:cs="Arial"/>
          <w:sz w:val="24"/>
          <w:szCs w:val="24"/>
          <w:lang w:val="en-US"/>
        </w:rPr>
        <w:t>Being engaged in customers activities, firms have allocated many res</w:t>
      </w:r>
      <w:r w:rsidR="00235C56" w:rsidRPr="003D394B">
        <w:rPr>
          <w:rFonts w:ascii="Arial" w:hAnsi="Arial" w:cs="Arial"/>
          <w:sz w:val="24"/>
          <w:szCs w:val="24"/>
          <w:lang w:val="en-US"/>
        </w:rPr>
        <w:t>ources, such as time and money,</w:t>
      </w:r>
      <w:r w:rsidRPr="003D394B">
        <w:rPr>
          <w:rFonts w:ascii="Arial" w:hAnsi="Arial" w:cs="Arial"/>
          <w:sz w:val="24"/>
          <w:szCs w:val="24"/>
          <w:lang w:val="en-US"/>
        </w:rPr>
        <w:t xml:space="preserve"> having a primary objective to convert a buyer's propensity to buy a </w:t>
      </w:r>
      <w:r w:rsidRPr="003D394B">
        <w:rPr>
          <w:rFonts w:ascii="Arial" w:hAnsi="Arial" w:cs="Arial"/>
          <w:sz w:val="24"/>
          <w:szCs w:val="24"/>
          <w:lang w:val="en-US"/>
        </w:rPr>
        <w:lastRenderedPageBreak/>
        <w:t>product/service into an actual purchase.</w:t>
      </w:r>
      <w:r w:rsidR="00CD783E" w:rsidRPr="003D394B">
        <w:rPr>
          <w:rFonts w:ascii="Arial" w:hAnsi="Arial" w:cs="Arial"/>
          <w:sz w:val="24"/>
          <w:szCs w:val="24"/>
          <w:lang w:val="en-US"/>
        </w:rPr>
        <w:t xml:space="preserve"> </w:t>
      </w:r>
      <w:r w:rsidRPr="003D394B">
        <w:rPr>
          <w:rFonts w:ascii="Arial" w:hAnsi="Arial" w:cs="Arial"/>
          <w:sz w:val="24"/>
          <w:szCs w:val="24"/>
          <w:lang w:val="en-US"/>
        </w:rPr>
        <w:t xml:space="preserve">Using this method, customers can develop loyalty to a brand or product, and furthermore can influence its future development, by advertising it </w:t>
      </w:r>
      <w:r w:rsidR="0018148F" w:rsidRPr="003D394B">
        <w:rPr>
          <w:rFonts w:ascii="Arial" w:hAnsi="Arial" w:cs="Arial"/>
          <w:sz w:val="24"/>
          <w:szCs w:val="24"/>
          <w:lang w:val="en-US"/>
        </w:rPr>
        <w:t>is using</w:t>
      </w:r>
      <w:r w:rsidRPr="003D394B">
        <w:rPr>
          <w:rFonts w:ascii="Arial" w:hAnsi="Arial" w:cs="Arial"/>
          <w:sz w:val="24"/>
          <w:szCs w:val="24"/>
          <w:lang w:val="en-US"/>
        </w:rPr>
        <w:t xml:space="preserve"> a simple strategy as "word of mouth.</w:t>
      </w:r>
      <w:r w:rsidR="00CD783E" w:rsidRPr="003D394B">
        <w:rPr>
          <w:rFonts w:ascii="Arial" w:hAnsi="Arial" w:cs="Arial"/>
          <w:sz w:val="24"/>
          <w:szCs w:val="24"/>
          <w:lang w:val="en-US"/>
        </w:rPr>
        <w:t xml:space="preserve">" </w:t>
      </w:r>
      <w:r w:rsidRPr="003D394B">
        <w:rPr>
          <w:rFonts w:ascii="Arial" w:hAnsi="Arial" w:cs="Arial"/>
          <w:sz w:val="24"/>
          <w:szCs w:val="24"/>
          <w:lang w:val="en-US"/>
        </w:rPr>
        <w:t>Marketers notice this crit</w:t>
      </w:r>
      <w:r w:rsidR="00235C56" w:rsidRPr="003D394B">
        <w:rPr>
          <w:rFonts w:ascii="Arial" w:hAnsi="Arial" w:cs="Arial"/>
          <w:sz w:val="24"/>
          <w:szCs w:val="24"/>
          <w:lang w:val="en-US"/>
        </w:rPr>
        <w:t>ical factor and start to track</w:t>
      </w:r>
      <w:r w:rsidRPr="003D394B">
        <w:rPr>
          <w:rFonts w:ascii="Arial" w:hAnsi="Arial" w:cs="Arial"/>
          <w:sz w:val="24"/>
          <w:szCs w:val="24"/>
          <w:lang w:val="en-US"/>
        </w:rPr>
        <w:t xml:space="preserve"> customers purchase behavior, to get more information about their perceptions about the product,</w:t>
      </w:r>
      <w:r w:rsidR="0003508A" w:rsidRPr="003D394B">
        <w:rPr>
          <w:rFonts w:ascii="Arial" w:hAnsi="Arial" w:cs="Arial"/>
          <w:sz w:val="24"/>
          <w:szCs w:val="24"/>
          <w:lang w:val="en-US"/>
        </w:rPr>
        <w:t xml:space="preserve"> about their needs, how can be overcome, developed or improved.</w:t>
      </w:r>
    </w:p>
    <w:p w:rsidR="00514663" w:rsidRPr="003D394B" w:rsidRDefault="001D3F73" w:rsidP="003D394B">
      <w:pPr>
        <w:spacing w:line="276" w:lineRule="auto"/>
        <w:jc w:val="both"/>
        <w:rPr>
          <w:rFonts w:ascii="Arial" w:hAnsi="Arial" w:cs="Arial"/>
          <w:sz w:val="24"/>
          <w:szCs w:val="24"/>
          <w:lang w:val="en-US"/>
        </w:rPr>
      </w:pPr>
      <w:r w:rsidRPr="003D394B">
        <w:rPr>
          <w:rFonts w:ascii="Arial" w:hAnsi="Arial" w:cs="Arial"/>
          <w:sz w:val="24"/>
          <w:szCs w:val="24"/>
          <w:lang w:val="en-US"/>
        </w:rPr>
        <w:t>Besides, every customer has its specific behavior, and not al</w:t>
      </w:r>
      <w:r w:rsidR="00235C56" w:rsidRPr="003D394B">
        <w:rPr>
          <w:rFonts w:ascii="Arial" w:hAnsi="Arial" w:cs="Arial"/>
          <w:sz w:val="24"/>
          <w:szCs w:val="24"/>
          <w:lang w:val="en-US"/>
        </w:rPr>
        <w:t>ways firm can relate on identify</w:t>
      </w:r>
      <w:r w:rsidRPr="003D394B">
        <w:rPr>
          <w:rFonts w:ascii="Arial" w:hAnsi="Arial" w:cs="Arial"/>
          <w:sz w:val="24"/>
          <w:szCs w:val="24"/>
          <w:lang w:val="en-US"/>
        </w:rPr>
        <w:t xml:space="preserve"> and differentiate it.</w:t>
      </w:r>
      <w:r w:rsidR="00CD783E" w:rsidRPr="003D394B">
        <w:rPr>
          <w:rFonts w:ascii="Arial" w:hAnsi="Arial" w:cs="Arial"/>
          <w:sz w:val="24"/>
          <w:szCs w:val="24"/>
          <w:lang w:val="en-US"/>
        </w:rPr>
        <w:t xml:space="preserve"> Hence, managers </w:t>
      </w:r>
      <w:r w:rsidRPr="003D394B">
        <w:rPr>
          <w:rFonts w:ascii="Arial" w:hAnsi="Arial" w:cs="Arial"/>
          <w:sz w:val="24"/>
          <w:szCs w:val="24"/>
          <w:lang w:val="en-US"/>
        </w:rPr>
        <w:t>continuously alter their marketing strategies depending on customers reac</w:t>
      </w:r>
      <w:r w:rsidR="00CD783E" w:rsidRPr="003D394B">
        <w:rPr>
          <w:rFonts w:ascii="Arial" w:hAnsi="Arial" w:cs="Arial"/>
          <w:sz w:val="24"/>
          <w:szCs w:val="24"/>
          <w:lang w:val="en-US"/>
        </w:rPr>
        <w:t>tions to their product/services</w:t>
      </w:r>
      <w:r w:rsidRPr="003D394B">
        <w:rPr>
          <w:rFonts w:ascii="Arial" w:hAnsi="Arial" w:cs="Arial"/>
          <w:sz w:val="24"/>
          <w:szCs w:val="24"/>
          <w:lang w:val="en-US"/>
        </w:rPr>
        <w:t>.</w:t>
      </w:r>
      <w:r w:rsidR="00CD783E" w:rsidRPr="003D394B">
        <w:rPr>
          <w:rFonts w:ascii="Arial" w:hAnsi="Arial" w:cs="Arial"/>
          <w:sz w:val="24"/>
          <w:szCs w:val="24"/>
          <w:lang w:val="en-US"/>
        </w:rPr>
        <w:t xml:space="preserve"> </w:t>
      </w:r>
      <w:r w:rsidRPr="003D394B">
        <w:rPr>
          <w:rFonts w:ascii="Arial" w:hAnsi="Arial" w:cs="Arial"/>
          <w:sz w:val="24"/>
          <w:szCs w:val="24"/>
          <w:lang w:val="en-US"/>
        </w:rPr>
        <w:t>Furthermore, customers can interact/engage with firms/</w:t>
      </w:r>
      <w:r w:rsidR="007920BD" w:rsidRPr="003D394B">
        <w:rPr>
          <w:rFonts w:ascii="Arial" w:hAnsi="Arial" w:cs="Arial"/>
          <w:sz w:val="24"/>
          <w:szCs w:val="24"/>
          <w:lang w:val="en-US"/>
        </w:rPr>
        <w:t>organizations in a myriad of ways.</w:t>
      </w:r>
      <w:r w:rsidR="00853148" w:rsidRPr="003D394B">
        <w:rPr>
          <w:rFonts w:ascii="Arial" w:hAnsi="Arial" w:cs="Arial"/>
          <w:sz w:val="24"/>
          <w:szCs w:val="24"/>
          <w:lang w:val="en-US"/>
        </w:rPr>
        <w:t xml:space="preserve"> </w:t>
      </w:r>
      <w:sdt>
        <w:sdtPr>
          <w:rPr>
            <w:rFonts w:ascii="Arial" w:hAnsi="Arial" w:cs="Arial"/>
            <w:sz w:val="24"/>
            <w:szCs w:val="24"/>
            <w:lang w:val="en-US"/>
          </w:rPr>
          <w:id w:val="-1019536400"/>
          <w:citation/>
        </w:sdtPr>
        <w:sdtEndPr/>
        <w:sdtContent>
          <w:r w:rsidR="00853148" w:rsidRPr="003D394B">
            <w:rPr>
              <w:rFonts w:ascii="Arial" w:hAnsi="Arial" w:cs="Arial"/>
              <w:sz w:val="24"/>
              <w:szCs w:val="24"/>
              <w:lang w:val="en-US"/>
            </w:rPr>
            <w:fldChar w:fldCharType="begin"/>
          </w:r>
          <w:r w:rsidR="00853148" w:rsidRPr="003D394B">
            <w:rPr>
              <w:rFonts w:ascii="Arial" w:hAnsi="Arial" w:cs="Arial"/>
              <w:sz w:val="24"/>
              <w:szCs w:val="24"/>
              <w:lang w:val="en-US"/>
            </w:rPr>
            <w:instrText xml:space="preserve"> CITATION ALD171 \l 1033 </w:instrText>
          </w:r>
          <w:r w:rsidR="00853148" w:rsidRPr="003D394B">
            <w:rPr>
              <w:rFonts w:ascii="Arial" w:hAnsi="Arial" w:cs="Arial"/>
              <w:sz w:val="24"/>
              <w:szCs w:val="24"/>
              <w:lang w:val="en-US"/>
            </w:rPr>
            <w:fldChar w:fldCharType="separate"/>
          </w:r>
          <w:r w:rsidR="00234B5D" w:rsidRPr="00234B5D">
            <w:rPr>
              <w:rFonts w:ascii="Arial" w:hAnsi="Arial" w:cs="Arial"/>
              <w:noProof/>
              <w:sz w:val="24"/>
              <w:szCs w:val="24"/>
              <w:lang w:val="en-US"/>
            </w:rPr>
            <w:t>(ALDI, 2017)</w:t>
          </w:r>
          <w:r w:rsidR="00853148" w:rsidRPr="003D394B">
            <w:rPr>
              <w:rFonts w:ascii="Arial" w:hAnsi="Arial" w:cs="Arial"/>
              <w:sz w:val="24"/>
              <w:szCs w:val="24"/>
              <w:lang w:val="en-US"/>
            </w:rPr>
            <w:fldChar w:fldCharType="end"/>
          </w:r>
        </w:sdtContent>
      </w:sdt>
    </w:p>
    <w:p w:rsidR="00514663" w:rsidRPr="003D394B" w:rsidRDefault="00514663" w:rsidP="00B34A43">
      <w:pPr>
        <w:rPr>
          <w:rFonts w:ascii="Arial" w:hAnsi="Arial" w:cs="Arial"/>
          <w:sz w:val="24"/>
          <w:szCs w:val="24"/>
          <w:lang w:val="en-US"/>
        </w:rPr>
      </w:pPr>
    </w:p>
    <w:p w:rsidR="0003508A" w:rsidRPr="003D394B" w:rsidRDefault="001D3F73" w:rsidP="00B34A43">
      <w:pPr>
        <w:pStyle w:val="Heading3"/>
        <w:numPr>
          <w:ilvl w:val="0"/>
          <w:numId w:val="0"/>
        </w:numPr>
        <w:jc w:val="both"/>
        <w:rPr>
          <w:rFonts w:ascii="Arial" w:hAnsi="Arial" w:cs="Arial"/>
          <w:lang w:val="en-US"/>
        </w:rPr>
      </w:pPr>
      <w:bookmarkStart w:id="10" w:name="_Toc523300984"/>
      <w:r w:rsidRPr="003D394B">
        <w:rPr>
          <w:rFonts w:ascii="Arial" w:hAnsi="Arial" w:cs="Arial"/>
          <w:lang w:val="en-US"/>
        </w:rPr>
        <w:t>Five Core Dimensions of Customer Engagement Value Framewor</w:t>
      </w:r>
      <w:r w:rsidR="007920BD" w:rsidRPr="003D394B">
        <w:rPr>
          <w:rFonts w:ascii="Arial" w:hAnsi="Arial" w:cs="Arial"/>
          <w:lang w:val="en-US"/>
        </w:rPr>
        <w:t>k</w:t>
      </w:r>
      <w:bookmarkEnd w:id="10"/>
    </w:p>
    <w:p w:rsidR="007920BD" w:rsidRPr="003D394B" w:rsidRDefault="007920BD" w:rsidP="00B27AE8">
      <w:pPr>
        <w:spacing w:line="276" w:lineRule="auto"/>
        <w:jc w:val="both"/>
        <w:rPr>
          <w:rFonts w:ascii="Arial" w:hAnsi="Arial" w:cs="Arial"/>
          <w:sz w:val="24"/>
          <w:szCs w:val="24"/>
          <w:lang w:val="en-US"/>
        </w:rPr>
      </w:pPr>
    </w:p>
    <w:p w:rsidR="007920BD" w:rsidRPr="003D394B" w:rsidRDefault="007920BD" w:rsidP="00B27AE8">
      <w:pPr>
        <w:spacing w:line="276" w:lineRule="auto"/>
        <w:jc w:val="both"/>
        <w:rPr>
          <w:rFonts w:ascii="Arial" w:hAnsi="Arial" w:cs="Arial"/>
          <w:sz w:val="24"/>
          <w:szCs w:val="24"/>
          <w:lang w:val="en-US"/>
        </w:rPr>
      </w:pPr>
    </w:p>
    <w:p w:rsidR="00D12A41" w:rsidRPr="003D394B" w:rsidRDefault="001D3F73" w:rsidP="00B27AE8">
      <w:pPr>
        <w:spacing w:line="276" w:lineRule="auto"/>
        <w:jc w:val="both"/>
        <w:rPr>
          <w:rFonts w:ascii="Arial" w:hAnsi="Arial" w:cs="Arial"/>
          <w:sz w:val="24"/>
          <w:szCs w:val="24"/>
          <w:lang w:val="en-US"/>
        </w:rPr>
      </w:pPr>
      <w:r w:rsidRPr="003D394B">
        <w:rPr>
          <w:rFonts w:ascii="Arial" w:hAnsi="Arial" w:cs="Arial"/>
          <w:noProof/>
          <w:sz w:val="24"/>
          <w:szCs w:val="24"/>
          <w:lang w:val="en-US"/>
        </w:rPr>
        <mc:AlternateContent>
          <mc:Choice Requires="wpg">
            <w:drawing>
              <wp:anchor distT="0" distB="0" distL="114300" distR="114300" simplePos="0" relativeHeight="251660288" behindDoc="1" locked="0" layoutInCell="1" allowOverlap="1">
                <wp:simplePos x="0" y="0"/>
                <wp:positionH relativeFrom="column">
                  <wp:posOffset>-507365</wp:posOffset>
                </wp:positionH>
                <wp:positionV relativeFrom="paragraph">
                  <wp:posOffset>234950</wp:posOffset>
                </wp:positionV>
                <wp:extent cx="5645150" cy="2335530"/>
                <wp:effectExtent l="19050" t="38100" r="12700" b="26670"/>
                <wp:wrapTight wrapText="bothSides">
                  <wp:wrapPolygon edited="0">
                    <wp:start x="10861" y="-352"/>
                    <wp:lineTo x="8747" y="0"/>
                    <wp:lineTo x="8747" y="2643"/>
                    <wp:lineTo x="6779" y="2819"/>
                    <wp:lineTo x="6779" y="5638"/>
                    <wp:lineTo x="-73" y="5990"/>
                    <wp:lineTo x="656" y="8457"/>
                    <wp:lineTo x="73" y="10571"/>
                    <wp:lineTo x="-73" y="11452"/>
                    <wp:lineTo x="6779" y="14095"/>
                    <wp:lineTo x="9403" y="16914"/>
                    <wp:lineTo x="9476" y="17090"/>
                    <wp:lineTo x="11298" y="19732"/>
                    <wp:lineTo x="11371" y="21670"/>
                    <wp:lineTo x="21576" y="21670"/>
                    <wp:lineTo x="21576" y="17090"/>
                    <wp:lineTo x="17640" y="16914"/>
                    <wp:lineTo x="21576" y="16033"/>
                    <wp:lineTo x="21576" y="2819"/>
                    <wp:lineTo x="11590" y="2290"/>
                    <wp:lineTo x="11444" y="-352"/>
                    <wp:lineTo x="10861" y="-352"/>
                  </wp:wrapPolygon>
                </wp:wrapTight>
                <wp:docPr id="31" name="Group 31"/>
                <wp:cNvGraphicFramePr/>
                <a:graphic xmlns:a="http://schemas.openxmlformats.org/drawingml/2006/main">
                  <a:graphicData uri="http://schemas.microsoft.com/office/word/2010/wordprocessingGroup">
                    <wpg:wgp>
                      <wpg:cNvGrpSpPr/>
                      <wpg:grpSpPr>
                        <a:xfrm>
                          <a:off x="0" y="0"/>
                          <a:ext cx="5645150" cy="2335530"/>
                          <a:chOff x="0" y="0"/>
                          <a:chExt cx="5645427" cy="2335696"/>
                        </a:xfrm>
                      </wpg:grpSpPr>
                      <wps:wsp>
                        <wps:cNvPr id="6" name="Rectangle: Top Corners Snipped 6"/>
                        <wps:cNvSpPr/>
                        <wps:spPr>
                          <a:xfrm>
                            <a:off x="2961861" y="327992"/>
                            <a:ext cx="2633870" cy="417444"/>
                          </a:xfrm>
                          <a:prstGeom prst="snip2SameRect">
                            <a:avLst/>
                          </a:prstGeom>
                          <a:solidFill>
                            <a:schemeClr val="accent1"/>
                          </a:solidFill>
                        </wps:spPr>
                        <wps:style>
                          <a:lnRef idx="2">
                            <a:schemeClr val="accent1">
                              <a:shade val="50000"/>
                            </a:schemeClr>
                          </a:lnRef>
                          <a:fillRef idx="1">
                            <a:schemeClr val="accent1"/>
                          </a:fillRef>
                          <a:effectRef idx="0">
                            <a:schemeClr val="accent1"/>
                          </a:effectRef>
                          <a:fontRef idx="minor">
                            <a:schemeClr val="lt1"/>
                          </a:fontRef>
                        </wps:style>
                        <wps:txbx>
                          <w:txbxContent>
                            <w:p w:rsidR="00894A27" w:rsidRDefault="001D3F73" w:rsidP="00517BB2">
                              <w:pPr>
                                <w:jc w:val="center"/>
                              </w:pPr>
                              <w:r w:rsidRPr="00517BB2">
                                <w:t>Customer Lifetime Value (CLV)</w:t>
                              </w:r>
                            </w:p>
                          </w:txbxContent>
                        </wps:txbx>
                        <wps:bodyPr rot="0" spcFirstLastPara="0" vertOverflow="overflow" horzOverflow="overflow" vert="horz" wrap="square" numCol="1" spcCol="0" rtlCol="0" fromWordArt="0" anchor="ctr" anchorCtr="0" forceAA="0" compatLnSpc="1">
                          <a:prstTxWarp prst="textNoShape">
                            <a:avLst/>
                          </a:prstTxWarp>
                        </wps:bodyPr>
                      </wps:wsp>
                      <wps:wsp>
                        <wps:cNvPr id="7" name="Rectangle: Top Corners Snipped 7"/>
                        <wps:cNvSpPr/>
                        <wps:spPr>
                          <a:xfrm>
                            <a:off x="3001618" y="1918252"/>
                            <a:ext cx="2633870" cy="417444"/>
                          </a:xfrm>
                          <a:prstGeom prst="snip2Same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894A27" w:rsidRDefault="001D3F73" w:rsidP="00517BB2">
                              <w:pPr>
                                <w:jc w:val="center"/>
                              </w:pPr>
                              <w:r w:rsidRPr="00517BB2">
                                <w:t>Customer Knowledge Value (CKV)</w:t>
                              </w:r>
                            </w:p>
                          </w:txbxContent>
                        </wps:txbx>
                        <wps:bodyPr rot="0" spcFirstLastPara="0" vertOverflow="overflow" horzOverflow="overflow" vert="horz" wrap="square" numCol="1" spcCol="0" rtlCol="0" fromWordArt="0" anchor="ctr" anchorCtr="0" forceAA="0" compatLnSpc="1">
                          <a:prstTxWarp prst="textNoShape">
                            <a:avLst/>
                          </a:prstTxWarp>
                        </wps:bodyPr>
                      </wps:wsp>
                      <wps:wsp>
                        <wps:cNvPr id="8" name="Rectangle: Top Corners Snipped 8"/>
                        <wps:cNvSpPr/>
                        <wps:spPr>
                          <a:xfrm>
                            <a:off x="3001618" y="824948"/>
                            <a:ext cx="2633870" cy="417444"/>
                          </a:xfrm>
                          <a:prstGeom prst="snip2Same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894A27" w:rsidRDefault="001D3F73" w:rsidP="00517BB2">
                              <w:pPr>
                                <w:jc w:val="center"/>
                              </w:pPr>
                              <w:r w:rsidRPr="00517BB2">
                                <w:t>Customer Referral Value (CRV)</w:t>
                              </w:r>
                            </w:p>
                          </w:txbxContent>
                        </wps:txbx>
                        <wps:bodyPr rot="0" spcFirstLastPara="0" vertOverflow="overflow" horzOverflow="overflow" vert="horz" wrap="square" numCol="1" spcCol="0" rtlCol="0" fromWordArt="0" anchor="ctr" anchorCtr="0" forceAA="0" compatLnSpc="1">
                          <a:prstTxWarp prst="textNoShape">
                            <a:avLst/>
                          </a:prstTxWarp>
                        </wps:bodyPr>
                      </wps:wsp>
                      <wps:wsp>
                        <wps:cNvPr id="9" name="Rectangle: Top Corners Snipped 9"/>
                        <wps:cNvSpPr/>
                        <wps:spPr>
                          <a:xfrm>
                            <a:off x="3011557" y="1371600"/>
                            <a:ext cx="2633870" cy="417444"/>
                          </a:xfrm>
                          <a:prstGeom prst="snip2Same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894A27" w:rsidRDefault="001D3F73" w:rsidP="00517BB2">
                              <w:pPr>
                                <w:jc w:val="center"/>
                              </w:pPr>
                              <w:r w:rsidRPr="00517BB2">
                                <w:t>Customer Influence Value (CIV)</w:t>
                              </w:r>
                            </w:p>
                          </w:txbxContent>
                        </wps:txbx>
                        <wps:bodyPr rot="0" spcFirstLastPara="0" vertOverflow="overflow" horzOverflow="overflow" vert="horz" wrap="square" numCol="1" spcCol="0" rtlCol="0" fromWordArt="0" anchor="ctr" anchorCtr="0" forceAA="0" compatLnSpc="1">
                          <a:prstTxWarp prst="textNoShape">
                            <a:avLst/>
                          </a:prstTxWarp>
                        </wps:bodyPr>
                      </wps:wsp>
                      <wps:wsp>
                        <wps:cNvPr id="12" name="Straight Arrow Connector 12"/>
                        <wps:cNvCnPr/>
                        <wps:spPr>
                          <a:xfrm flipV="1">
                            <a:off x="2007705" y="0"/>
                            <a:ext cx="954156" cy="486824"/>
                          </a:xfrm>
                          <a:prstGeom prst="straightConnector1">
                            <a:avLst/>
                          </a:prstGeom>
                          <a:ln>
                            <a:tailEnd type="triangle"/>
                          </a:ln>
                        </wps:spPr>
                        <wps:style>
                          <a:lnRef idx="3">
                            <a:schemeClr val="accent1"/>
                          </a:lnRef>
                          <a:fillRef idx="0">
                            <a:schemeClr val="accent1"/>
                          </a:fillRef>
                          <a:effectRef idx="2">
                            <a:schemeClr val="accent1"/>
                          </a:effectRef>
                          <a:fontRef idx="minor">
                            <a:schemeClr val="tx1"/>
                          </a:fontRef>
                        </wps:style>
                        <wps:bodyPr/>
                      </wps:wsp>
                      <wps:wsp>
                        <wps:cNvPr id="13" name="Arrow: Notched Right 13"/>
                        <wps:cNvSpPr/>
                        <wps:spPr>
                          <a:xfrm>
                            <a:off x="0" y="377687"/>
                            <a:ext cx="2424706" cy="1212574"/>
                          </a:xfrm>
                          <a:prstGeom prst="notchedRightArrow">
                            <a:avLst/>
                          </a:prstGeom>
                          <a:solidFill>
                            <a:srgbClr val="00B050"/>
                          </a:solidFill>
                        </wps:spPr>
                        <wps:style>
                          <a:lnRef idx="2">
                            <a:schemeClr val="accent1">
                              <a:shade val="50000"/>
                            </a:schemeClr>
                          </a:lnRef>
                          <a:fillRef idx="1">
                            <a:schemeClr val="accent1"/>
                          </a:fillRef>
                          <a:effectRef idx="0">
                            <a:schemeClr val="accent1"/>
                          </a:effectRef>
                          <a:fontRef idx="minor">
                            <a:schemeClr val="lt1"/>
                          </a:fontRef>
                        </wps:style>
                        <wps:txbx>
                          <w:txbxContent>
                            <w:p w:rsidR="00894A27" w:rsidRPr="004A6FB8" w:rsidRDefault="001D3F73" w:rsidP="00517BB2">
                              <w:pPr>
                                <w:rPr>
                                  <w:rFonts w:ascii="Arial" w:hAnsi="Arial" w:cs="Arial"/>
                                  <w:b/>
                                  <w:color w:val="000000" w:themeColor="text1"/>
                                </w:rPr>
                              </w:pPr>
                              <w:r w:rsidRPr="004A6FB8">
                                <w:rPr>
                                  <w:rFonts w:ascii="Arial" w:hAnsi="Arial" w:cs="Arial"/>
                                  <w:b/>
                                  <w:color w:val="000000" w:themeColor="text1"/>
                                </w:rPr>
                                <w:t>Business to Consumer (B2C)</w:t>
                              </w:r>
                            </w:p>
                          </w:txbxContent>
                        </wps:txbx>
                        <wps:bodyPr rot="0" spcFirstLastPara="0" vertOverflow="overflow" horzOverflow="overflow" vert="horz" wrap="square" numCol="1" spcCol="0" rtlCol="0" fromWordArt="0" anchor="ctr" anchorCtr="0" forceAA="0" compatLnSpc="1">
                          <a:prstTxWarp prst="textNoShape">
                            <a:avLst/>
                          </a:prstTxWarp>
                        </wps:bodyPr>
                      </wps:wsp>
                      <wps:wsp>
                        <wps:cNvPr id="14" name="Straight Arrow Connector 14"/>
                        <wps:cNvCnPr/>
                        <wps:spPr>
                          <a:xfrm>
                            <a:off x="2007705" y="1490870"/>
                            <a:ext cx="952914" cy="607170"/>
                          </a:xfrm>
                          <a:prstGeom prst="straightConnector1">
                            <a:avLst/>
                          </a:prstGeom>
                          <a:ln>
                            <a:tailEnd type="triangle"/>
                          </a:ln>
                        </wps:spPr>
                        <wps:style>
                          <a:lnRef idx="3">
                            <a:schemeClr val="accent1"/>
                          </a:lnRef>
                          <a:fillRef idx="0">
                            <a:schemeClr val="accent1"/>
                          </a:fillRef>
                          <a:effectRef idx="2">
                            <a:schemeClr val="accent1"/>
                          </a:effectRef>
                          <a:fontRef idx="minor">
                            <a:schemeClr val="tx1"/>
                          </a:fontRef>
                        </wps:style>
                        <wps:bodyPr/>
                      </wps:wsp>
                      <wps:wsp>
                        <wps:cNvPr id="15" name="Straight Arrow Connector 15"/>
                        <wps:cNvCnPr/>
                        <wps:spPr>
                          <a:xfrm flipV="1">
                            <a:off x="2256183" y="536713"/>
                            <a:ext cx="635745" cy="208474"/>
                          </a:xfrm>
                          <a:prstGeom prst="straightConnector1">
                            <a:avLst/>
                          </a:prstGeom>
                          <a:ln>
                            <a:tailEnd type="triangle"/>
                          </a:ln>
                        </wps:spPr>
                        <wps:style>
                          <a:lnRef idx="3">
                            <a:schemeClr val="accent1"/>
                          </a:lnRef>
                          <a:fillRef idx="0">
                            <a:schemeClr val="accent1"/>
                          </a:fillRef>
                          <a:effectRef idx="2">
                            <a:schemeClr val="accent1"/>
                          </a:effectRef>
                          <a:fontRef idx="minor">
                            <a:schemeClr val="tx1"/>
                          </a:fontRef>
                        </wps:style>
                        <wps:bodyPr/>
                      </wps:wsp>
                      <wps:wsp>
                        <wps:cNvPr id="16" name="Straight Arrow Connector 16"/>
                        <wps:cNvCnPr/>
                        <wps:spPr>
                          <a:xfrm flipV="1">
                            <a:off x="2454966" y="983974"/>
                            <a:ext cx="506702" cy="45719"/>
                          </a:xfrm>
                          <a:prstGeom prst="straightConnector1">
                            <a:avLst/>
                          </a:prstGeom>
                          <a:ln>
                            <a:tailEnd type="triangle"/>
                          </a:ln>
                        </wps:spPr>
                        <wps:style>
                          <a:lnRef idx="3">
                            <a:schemeClr val="accent1"/>
                          </a:lnRef>
                          <a:fillRef idx="0">
                            <a:schemeClr val="accent1"/>
                          </a:fillRef>
                          <a:effectRef idx="2">
                            <a:schemeClr val="accent1"/>
                          </a:effectRef>
                          <a:fontRef idx="minor">
                            <a:schemeClr val="tx1"/>
                          </a:fontRef>
                        </wps:style>
                        <wps:bodyPr/>
                      </wps:wsp>
                      <wps:wsp>
                        <wps:cNvPr id="17" name="Straight Arrow Connector 17"/>
                        <wps:cNvCnPr/>
                        <wps:spPr>
                          <a:xfrm>
                            <a:off x="2176670" y="1331844"/>
                            <a:ext cx="783811" cy="257561"/>
                          </a:xfrm>
                          <a:prstGeom prst="straightConnector1">
                            <a:avLst/>
                          </a:prstGeom>
                          <a:ln>
                            <a:tailEnd type="triangle"/>
                          </a:ln>
                        </wps:spPr>
                        <wps:style>
                          <a:lnRef idx="3">
                            <a:schemeClr val="accent1"/>
                          </a:lnRef>
                          <a:fillRef idx="0">
                            <a:schemeClr val="accent1"/>
                          </a:fillRef>
                          <a:effectRef idx="2">
                            <a:schemeClr val="accent1"/>
                          </a:effectRef>
                          <a:fontRef idx="minor">
                            <a:schemeClr val="tx1"/>
                          </a:fontRef>
                        </wps:style>
                        <wps:bodyPr/>
                      </wps:wsp>
                    </wpg:wgp>
                  </a:graphicData>
                </a:graphic>
              </wp:anchor>
            </w:drawing>
          </mc:Choice>
          <mc:Fallback>
            <w:pict>
              <v:group id="Group 31" o:spid="_x0000_s1030" style="position:absolute;left:0;text-align:left;margin-left:-39.95pt;margin-top:18.5pt;width:444.5pt;height:183.9pt;z-index:-251656192" coordsize="56454,233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">
                <v:shape id="Rectangle: Top Corners Snipped 6" o:spid="_x0000_s1031" style="position:absolute;left:29618;top:3279;width:26339;height:4175;visibility:visible;mso-wrap-style:square;v-text-anchor:middle" coordsize="2633870,4174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" adj="-11796480,,5400" path="m69575,l2564295,r69575,69575l2633870,417444r,l,417444r,l,69575,69575,xe" fillcolor="#4472c4 [3204]" strokecolor="#1f3763 [1604]" strokeweight="1pt">
                  <v:stroke joinstyle="miter"/>
                  <v:formulas/>
                  <v:path arrowok="t" o:connecttype="custom" o:connectlocs="69575,0;2564295,0;2633870,69575;2633870,417444;2633870,417444;0,417444;0,417444;0,69575;69575,0" o:connectangles="0,0,0,0,0,0,0,0,0" textboxrect="0,0,2633870,417444"/>
                  <v:textbox>
                    <w:txbxContent>
                      <w:p w14:paraId="58549985" w14:textId="77777777" w:rsidR="00894A27" w:rsidRDefault="001D3F73" w:rsidP="00517BB2">
                        <w:pPr>
                          <w:jc w:val="center"/>
                        </w:pPr>
                        <w:r w:rsidRPr="00517BB2">
                          <w:t>Customer Lifetime Value (CLV)</w:t>
                        </w:r>
                      </w:p>
                    </w:txbxContent>
                  </v:textbox>
                </v:shape>
                <v:shape id="Rectangle: Top Corners Snipped 7" o:spid="_x0000_s1032" style="position:absolute;left:30016;top:19182;width:26338;height:4174;visibility:visible;mso-wrap-style:square;v-text-anchor:middle" coordsize="2633870,4174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" adj="-11796480,,5400" path="m69575,l2564295,r69575,69575l2633870,417444r,l,417444r,l,69575,69575,xe" fillcolor="#4472c4 [3204]" strokecolor="#1f3763 [1604]" strokeweight="1pt">
                  <v:stroke joinstyle="miter"/>
                  <v:formulas/>
                  <v:path arrowok="t" o:connecttype="custom" o:connectlocs="69575,0;2564295,0;2633870,69575;2633870,417444;2633870,417444;0,417444;0,417444;0,69575;69575,0" o:connectangles="0,0,0,0,0,0,0,0,0" textboxrect="0,0,2633870,417444"/>
                  <v:textbox>
                    <w:txbxContent>
                      <w:p w14:paraId="345693F4" w14:textId="77777777" w:rsidR="00894A27" w:rsidRDefault="001D3F73" w:rsidP="00517BB2">
                        <w:pPr>
                          <w:jc w:val="center"/>
                        </w:pPr>
                        <w:r w:rsidRPr="00517BB2">
                          <w:t>Customer Knowledge Value (CKV)</w:t>
                        </w:r>
                      </w:p>
                    </w:txbxContent>
                  </v:textbox>
                </v:shape>
                <v:shape id="Rectangle: Top Corners Snipped 8" o:spid="_x0000_s1033" style="position:absolute;left:30016;top:8249;width:26338;height:4174;visibility:visible;mso-wrap-style:square;v-text-anchor:middle" coordsize="2633870,4174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" adj="-11796480,,5400" path="m69575,l2564295,r69575,69575l2633870,417444r,l,417444r,l,69575,69575,xe" fillcolor="#4472c4 [3204]" strokecolor="#1f3763 [1604]" strokeweight="1pt">
                  <v:stroke joinstyle="miter"/>
                  <v:formulas/>
                  <v:path arrowok="t" o:connecttype="custom" o:connectlocs="69575,0;2564295,0;2633870,69575;2633870,417444;2633870,417444;0,417444;0,417444;0,69575;69575,0" o:connectangles="0,0,0,0,0,0,0,0,0" textboxrect="0,0,2633870,417444"/>
                  <v:textbox>
                    <w:txbxContent>
                      <w:p w14:paraId="01745DC0" w14:textId="77777777" w:rsidR="00894A27" w:rsidRDefault="001D3F73" w:rsidP="00517BB2">
                        <w:pPr>
                          <w:jc w:val="center"/>
                        </w:pPr>
                        <w:r w:rsidRPr="00517BB2">
                          <w:t>Customer Referral Value (CRV)</w:t>
                        </w:r>
                      </w:p>
                    </w:txbxContent>
                  </v:textbox>
                </v:shape>
                <v:shape id="Rectangle: Top Corners Snipped 9" o:spid="_x0000_s1034" style="position:absolute;left:30115;top:13716;width:26339;height:4174;visibility:visible;mso-wrap-style:square;v-text-anchor:middle" coordsize="2633870,4174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" adj="-11796480,,5400" path="m69575,l2564295,r69575,69575l2633870,417444r,l,417444r,l,69575,69575,xe" fillcolor="#4472c4 [3204]" strokecolor="#1f3763 [1604]" strokeweight="1pt">
                  <v:stroke joinstyle="miter"/>
                  <v:formulas/>
                  <v:path arrowok="t" o:connecttype="custom" o:connectlocs="69575,0;2564295,0;2633870,69575;2633870,417444;2633870,417444;0,417444;0,417444;0,69575;69575,0" o:connectangles="0,0,0,0,0,0,0,0,0" textboxrect="0,0,2633870,417444"/>
                  <v:textbox>
                    <w:txbxContent>
                      <w:p w14:paraId="2E572FB8" w14:textId="77777777" w:rsidR="00894A27" w:rsidRDefault="001D3F73" w:rsidP="00517BB2">
                        <w:pPr>
                          <w:jc w:val="center"/>
                        </w:pPr>
                        <w:r w:rsidRPr="00517BB2">
                          <w:t>Customer Influence Value (CIV)</w:t>
                        </w:r>
                      </w:p>
                    </w:txbxContent>
                  </v:textbox>
                </v:shape>
                <v:shapetype id="_x0000_t32" coordsize="21600,21600" o:spt="32" o:oned="t" path="m,l21600,21600e" filled="f">
                  <v:path arrowok="t" fillok="f" o:connecttype="none"/>
                  <o:lock v:ext="edit" shapetype="t"/>
                </v:shapetype>
                <v:shape id="Straight Arrow Connector 12" o:spid="_x0000_s1035" type="#_x0000_t32" style="position:absolute;left:20077;width:9541;height:4868;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" strokecolor="#4472c4 [3204]" strokeweight="1.5pt">
                  <v:stroke endarrow="block" joinstyle="miter"/>
                </v:shape>
                <v:shapetype id="_x0000_t94" coordsize="21600,21600" o:spt="94" adj="16200,5400" path="m@0,l@0@1,0@1@5,10800,0@2@0@2@0,21600,21600,10800xe">
                  <v:stroke joinstyle="miter"/>
                  <v:formulas>
                    <v:f eqn="val #0"/>
                    <v:f eqn="val #1"/>
                    <v:f eqn="sum height 0 #1"/>
                    <v:f eqn="sum 10800 0 #1"/>
                    <v:f eqn="sum width 0 #0"/>
                    <v:f eqn="prod @4 @3 10800"/>
                    <v:f eqn="sum width 0 @5"/>
                  </v:formulas>
                  <v:path o:connecttype="custom" o:connectlocs="@0,0;@5,10800;@0,21600;21600,10800" o:connectangles="270,180,90,0" textboxrect="@5,@1,@6,@2"/>
                  <v:handles>
                    <v:h position="#0,#1" xrange="0,21600" yrange="0,10800"/>
                  </v:handles>
                </v:shapetype>
                <v:shape id="Arrow: Notched Right 13" o:spid="_x0000_s1036" type="#_x0000_t94" style="position:absolute;top:3776;width:24247;height:1212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" adj="16199" fillcolor="#00b050" strokecolor="#1f3763 [1604]" strokeweight="1pt">
                  <v:textbox>
                    <w:txbxContent>
                      <w:p w14:paraId="1CC94625" w14:textId="77777777" w:rsidR="00894A27" w:rsidRPr="004A6FB8" w:rsidRDefault="001D3F73" w:rsidP="00517BB2">
                        <w:pPr>
                          <w:rPr>
                            <w:rFonts w:ascii="Arial" w:hAnsi="Arial" w:cs="Arial"/>
                            <w:b/>
                            <w:color w:val="000000" w:themeColor="text1"/>
                          </w:rPr>
                        </w:pPr>
                        <w:r w:rsidRPr="004A6FB8">
                          <w:rPr>
                            <w:rFonts w:ascii="Arial" w:hAnsi="Arial" w:cs="Arial"/>
                            <w:b/>
                            <w:color w:val="000000" w:themeColor="text1"/>
                          </w:rPr>
                          <w:t>Business to Consumer (B2C)</w:t>
                        </w:r>
                      </w:p>
                    </w:txbxContent>
                  </v:textbox>
                </v:shape>
                <v:shape id="Straight Arrow Connector 14" o:spid="_x0000_s1037" type="#_x0000_t32" style="position:absolute;left:20077;top:14908;width:9529;height:607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" strokecolor="#4472c4 [3204]" strokeweight="1.5pt">
                  <v:stroke endarrow="block" joinstyle="miter"/>
                </v:shape>
                <v:shape id="Straight Arrow Connector 15" o:spid="_x0000_s1038" type="#_x0000_t32" style="position:absolute;left:22561;top:5367;width:6358;height:2084;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" strokecolor="#4472c4 [3204]" strokeweight="1.5pt">
                  <v:stroke endarrow="block" joinstyle="miter"/>
                </v:shape>
                <v:shape id="Straight Arrow Connector 16" o:spid="_x0000_s1039" type="#_x0000_t32" style="position:absolute;left:24549;top:9839;width:5067;height:457;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" strokecolor="#4472c4 [3204]" strokeweight="1.5pt">
                  <v:stroke endarrow="block" joinstyle="miter"/>
                </v:shape>
                <v:shape id="Straight Arrow Connector 17" o:spid="_x0000_s1040" type="#_x0000_t32" style="position:absolute;left:21766;top:13318;width:7838;height:257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" strokecolor="#4472c4 [3204]" strokeweight="1.5pt">
                  <v:stroke endarrow="block" joinstyle="miter"/>
                </v:shape>
                <w10:wrap type="tight"/>
              </v:group>
            </w:pict>
          </mc:Fallback>
        </mc:AlternateContent>
      </w:r>
      <w:r w:rsidR="00517BB2" w:rsidRPr="003D394B">
        <w:rPr>
          <w:rFonts w:ascii="Arial" w:hAnsi="Arial" w:cs="Arial"/>
          <w:noProof/>
          <w:sz w:val="24"/>
          <w:szCs w:val="24"/>
          <w:lang w:val="en-US"/>
        </w:rPr>
        <mc:AlternateContent>
          <mc:Choice Requires="wps">
            <w:drawing>
              <wp:anchor distT="0" distB="0" distL="114300" distR="114300" simplePos="0" relativeHeight="251658240" behindDoc="0" locked="0" layoutInCell="1" allowOverlap="1">
                <wp:simplePos x="0" y="0"/>
                <wp:positionH relativeFrom="column">
                  <wp:posOffset>2454689</wp:posOffset>
                </wp:positionH>
                <wp:positionV relativeFrom="paragraph">
                  <wp:posOffset>5715</wp:posOffset>
                </wp:positionV>
                <wp:extent cx="2633870" cy="417444"/>
                <wp:effectExtent l="0" t="0" r="14605" b="20955"/>
                <wp:wrapNone/>
                <wp:docPr id="5" name="Rectangle: Top Corners Snipped 5"/>
                <wp:cNvGraphicFramePr/>
                <a:graphic xmlns:a="http://schemas.openxmlformats.org/drawingml/2006/main">
                  <a:graphicData uri="http://schemas.microsoft.com/office/word/2010/wordprocessingShape">
                    <wps:wsp>
                      <wps:cNvSpPr/>
                      <wps:spPr>
                        <a:xfrm>
                          <a:off x="0" y="0"/>
                          <a:ext cx="2633870" cy="417444"/>
                        </a:xfrm>
                        <a:prstGeom prst="snip2Same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894A27" w:rsidRDefault="001D3F73" w:rsidP="00517BB2">
                            <w:pPr>
                              <w:jc w:val="center"/>
                            </w:pPr>
                            <w:r w:rsidRPr="00517BB2">
                              <w:t>Customer Brand Value (CBC)</w:t>
                            </w:r>
                          </w:p>
                        </w:txbxContent>
                      </wps:txbx>
                      <wps:bodyPr rot="0" spcFirstLastPara="0" vertOverflow="overflow" horzOverflow="overflow" vert="horz" wrap="square" numCol="1" spcCol="0" rtlCol="0" fromWordArt="0" anchor="ctr" anchorCtr="0" forceAA="0" compatLnSpc="1">
                        <a:prstTxWarp prst="textNoShape">
                          <a:avLst/>
                        </a:prstTxWarp>
                      </wps:bodyPr>
                    </wps:wsp>
                  </a:graphicData>
                </a:graphic>
              </wp:anchor>
            </w:drawing>
          </mc:Choice>
          <mc:Fallback>
            <w:pict>
              <v:shape id="Rectangle: Top Corners Snipped 5" o:spid="_x0000_s1041" style="position:absolute;left:0;text-align:left;margin-left:193.3pt;margin-top:.45pt;width:207.4pt;height:32.85pt;z-index:251658240;visibility:visible;mso-wrap-style:square;mso-wrap-distance-left:9pt;mso-wrap-distance-top:0;mso-wrap-distance-right:9pt;mso-wrap-distance-bottom:0;mso-position-horizontal:absolute;mso-position-horizontal-relative:text;mso-position-vertical:absolute;mso-position-vertical-relative:text;v-text-anchor:middle" coordsize="2633870,417444"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" adj="-11796480,,5400" path="m69575,l2564295,r69575,69575l2633870,417444r,l,417444r,l,69575,69575,xe" fillcolor="#4472c4 [3204]" strokecolor="#1f3763 [1604]" strokeweight="1pt">
                <v:stroke joinstyle="miter"/>
                <v:formulas/>
                <v:path arrowok="t" o:connecttype="custom" o:connectlocs="69575,0;2564295,0;2633870,69575;2633870,417444;2633870,417444;0,417444;0,417444;0,69575;69575,0" o:connectangles="0,0,0,0,0,0,0,0,0" textboxrect="0,0,2633870,417444"/>
                <v:textbox>
                  <w:txbxContent>
                    <w:p w14:paraId="375A68CE" w14:textId="77777777" w:rsidR="00894A27" w:rsidRDefault="001D3F73" w:rsidP="00517BB2">
                      <w:pPr>
                        <w:jc w:val="center"/>
                      </w:pPr>
                      <w:r w:rsidRPr="00517BB2">
                        <w:t>Customer Brand Value (CBC)</w:t>
                      </w:r>
                    </w:p>
                  </w:txbxContent>
                </v:textbox>
              </v:shape>
            </w:pict>
          </mc:Fallback>
        </mc:AlternateContent>
      </w:r>
    </w:p>
    <w:p w:rsidR="00517BB2" w:rsidRPr="003D394B" w:rsidRDefault="00517BB2" w:rsidP="00B27AE8">
      <w:pPr>
        <w:spacing w:line="276" w:lineRule="auto"/>
        <w:jc w:val="both"/>
        <w:rPr>
          <w:rFonts w:ascii="Arial" w:hAnsi="Arial" w:cs="Arial"/>
          <w:sz w:val="24"/>
          <w:szCs w:val="24"/>
          <w:lang w:val="en-US"/>
        </w:rPr>
      </w:pPr>
    </w:p>
    <w:p w:rsidR="00517BB2" w:rsidRPr="003D394B" w:rsidRDefault="00517BB2" w:rsidP="00B27AE8">
      <w:pPr>
        <w:spacing w:line="276" w:lineRule="auto"/>
        <w:jc w:val="both"/>
        <w:rPr>
          <w:rFonts w:ascii="Arial" w:hAnsi="Arial" w:cs="Arial"/>
          <w:sz w:val="24"/>
          <w:szCs w:val="24"/>
          <w:lang w:val="en-US"/>
        </w:rPr>
      </w:pPr>
    </w:p>
    <w:p w:rsidR="00517BB2" w:rsidRPr="003D394B" w:rsidRDefault="00517BB2" w:rsidP="00B27AE8">
      <w:pPr>
        <w:spacing w:line="276" w:lineRule="auto"/>
        <w:jc w:val="both"/>
        <w:rPr>
          <w:rFonts w:ascii="Arial" w:hAnsi="Arial" w:cs="Arial"/>
          <w:sz w:val="24"/>
          <w:szCs w:val="24"/>
          <w:lang w:val="en-US"/>
        </w:rPr>
      </w:pPr>
    </w:p>
    <w:p w:rsidR="00517BB2" w:rsidRPr="003D394B" w:rsidRDefault="00517BB2" w:rsidP="00B27AE8">
      <w:pPr>
        <w:spacing w:line="276" w:lineRule="auto"/>
        <w:jc w:val="both"/>
        <w:rPr>
          <w:rFonts w:ascii="Arial" w:hAnsi="Arial" w:cs="Arial"/>
          <w:sz w:val="24"/>
          <w:szCs w:val="24"/>
          <w:lang w:val="en-US"/>
        </w:rPr>
      </w:pPr>
    </w:p>
    <w:p w:rsidR="00517BB2" w:rsidRPr="003D394B" w:rsidRDefault="00517BB2" w:rsidP="00B27AE8">
      <w:pPr>
        <w:spacing w:line="276" w:lineRule="auto"/>
        <w:jc w:val="both"/>
        <w:rPr>
          <w:rFonts w:ascii="Arial" w:hAnsi="Arial" w:cs="Arial"/>
          <w:sz w:val="24"/>
          <w:szCs w:val="24"/>
          <w:lang w:val="en-US"/>
        </w:rPr>
      </w:pPr>
    </w:p>
    <w:p w:rsidR="00517BB2" w:rsidRPr="003D394B" w:rsidRDefault="001D3F73" w:rsidP="00B27AE8">
      <w:pPr>
        <w:spacing w:line="276" w:lineRule="auto"/>
        <w:jc w:val="both"/>
        <w:rPr>
          <w:rFonts w:ascii="Arial" w:hAnsi="Arial" w:cs="Arial"/>
          <w:sz w:val="24"/>
          <w:szCs w:val="24"/>
          <w:lang w:val="en-US"/>
        </w:rPr>
      </w:pPr>
      <w:r w:rsidRPr="003D394B">
        <w:rPr>
          <w:rFonts w:ascii="Arial" w:hAnsi="Arial" w:cs="Arial"/>
          <w:noProof/>
          <w:sz w:val="24"/>
          <w:szCs w:val="24"/>
          <w:lang w:val="en-US"/>
        </w:rPr>
        <mc:AlternateContent>
          <mc:Choice Requires="wps">
            <w:drawing>
              <wp:anchor distT="0" distB="0" distL="114300" distR="114300" simplePos="0" relativeHeight="251664384" behindDoc="0" locked="0" layoutInCell="1" allowOverlap="1">
                <wp:simplePos x="0" y="0"/>
                <wp:positionH relativeFrom="column">
                  <wp:posOffset>5277623</wp:posOffset>
                </wp:positionH>
                <wp:positionV relativeFrom="paragraph">
                  <wp:posOffset>11821</wp:posOffset>
                </wp:positionV>
                <wp:extent cx="1053300" cy="815009"/>
                <wp:effectExtent l="0" t="0" r="13970" b="23495"/>
                <wp:wrapNone/>
                <wp:docPr id="33" name="Rectangle: Rounded Corners 33"/>
                <wp:cNvGraphicFramePr/>
                <a:graphic xmlns:a="http://schemas.openxmlformats.org/drawingml/2006/main">
                  <a:graphicData uri="http://schemas.microsoft.com/office/word/2010/wordprocessingShape">
                    <wps:wsp>
                      <wps:cNvSpPr/>
                      <wps:spPr>
                        <a:xfrm>
                          <a:off x="0" y="0"/>
                          <a:ext cx="1053300" cy="815009"/>
                        </a:xfrm>
                        <a:prstGeom prst="roundRect">
                          <a:avLst/>
                        </a:prstGeom>
                      </wps:spPr>
                      <wps:style>
                        <a:lnRef idx="2">
                          <a:schemeClr val="accent6"/>
                        </a:lnRef>
                        <a:fillRef idx="1">
                          <a:schemeClr val="lt1"/>
                        </a:fillRef>
                        <a:effectRef idx="0">
                          <a:schemeClr val="accent6"/>
                        </a:effectRef>
                        <a:fontRef idx="minor">
                          <a:schemeClr val="dk1"/>
                        </a:fontRef>
                      </wps:style>
                      <wps:txbx>
                        <w:txbxContent>
                          <w:p w:rsidR="00894A27" w:rsidRPr="007920BD" w:rsidRDefault="001D3F73" w:rsidP="007920BD">
                            <w:pPr>
                              <w:jc w:val="center"/>
                              <w:rPr>
                                <w:lang w:val="en-US"/>
                              </w:rPr>
                            </w:pPr>
                            <w:r>
                              <w:rPr>
                                <w:lang w:val="en-US"/>
                              </w:rPr>
                              <w:t>Source: Author</w:t>
                            </w:r>
                          </w:p>
                        </w:txbxContent>
                      </wps:txbx>
                      <wps:bodyPr rot="0" spcFirstLastPara="0" vertOverflow="overflow" horzOverflow="overflow" vert="horz" wrap="square" numCol="1" spcCol="0" rtlCol="0" fromWordArt="0" anchor="ctr" anchorCtr="0" forceAA="0" compatLnSpc="1">
                        <a:prstTxWarp prst="textNoShape">
                          <a:avLst/>
                        </a:prstTxWarp>
                      </wps:bodyPr>
                    </wps:wsp>
                  </a:graphicData>
                </a:graphic>
                <wp14:sizeRelH relativeFrom="margin">
                  <wp14:pctWidth>0</wp14:pctWidth>
                </wp14:sizeRelH>
              </wp:anchor>
            </w:drawing>
          </mc:Choice>
          <mc:Fallback>
            <w:pict>
              <v:roundrect id="Rectangle: Rounded Corners 33" o:spid="_x0000_s1042" style="position:absolute;left:0;text-align:left;margin-left:415.55pt;margin-top:.95pt;width:82.95pt;height:64.15pt;z-index:2516643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" fillcolor="white [3201]" strokecolor="#70ad47 [3209]" strokeweight="1pt">
                <v:stroke joinstyle="miter"/>
                <v:textbox>
                  <w:txbxContent>
                    <w:p w14:paraId="3C34821F" w14:textId="77777777" w:rsidR="00894A27" w:rsidRPr="007920BD" w:rsidRDefault="001D3F73" w:rsidP="007920BD">
                      <w:pPr>
                        <w:jc w:val="center"/>
                        <w:rPr>
                          <w:lang w:val="en-US"/>
                        </w:rPr>
                      </w:pPr>
                      <w:r>
                        <w:rPr>
                          <w:lang w:val="en-US"/>
                        </w:rPr>
                        <w:t>Source: Author</w:t>
                      </w:r>
                    </w:p>
                  </w:txbxContent>
                </v:textbox>
              </v:roundrect>
            </w:pict>
          </mc:Fallback>
        </mc:AlternateContent>
      </w:r>
    </w:p>
    <w:p w:rsidR="00517BB2" w:rsidRPr="003D394B" w:rsidRDefault="00517BB2" w:rsidP="00B27AE8">
      <w:pPr>
        <w:spacing w:line="276" w:lineRule="auto"/>
        <w:jc w:val="both"/>
        <w:rPr>
          <w:rFonts w:ascii="Arial" w:hAnsi="Arial" w:cs="Arial"/>
          <w:sz w:val="24"/>
          <w:szCs w:val="24"/>
          <w:lang w:val="en-US"/>
        </w:rPr>
      </w:pPr>
    </w:p>
    <w:p w:rsidR="00517BB2" w:rsidRPr="003D394B" w:rsidRDefault="00517BB2" w:rsidP="00B27AE8">
      <w:pPr>
        <w:spacing w:line="276" w:lineRule="auto"/>
        <w:jc w:val="both"/>
        <w:rPr>
          <w:rFonts w:ascii="Arial" w:hAnsi="Arial" w:cs="Arial"/>
          <w:b/>
          <w:sz w:val="24"/>
          <w:szCs w:val="24"/>
          <w:lang w:val="en-US"/>
        </w:rPr>
      </w:pPr>
    </w:p>
    <w:p w:rsidR="00517BB2" w:rsidRPr="003D394B" w:rsidRDefault="00517BB2" w:rsidP="00B27AE8">
      <w:pPr>
        <w:pStyle w:val="ListParagraph"/>
        <w:spacing w:line="276" w:lineRule="auto"/>
        <w:jc w:val="both"/>
        <w:rPr>
          <w:rFonts w:ascii="Arial" w:hAnsi="Arial" w:cs="Arial"/>
          <w:b/>
          <w:i/>
          <w:sz w:val="24"/>
          <w:szCs w:val="24"/>
          <w:lang w:val="en-US"/>
        </w:rPr>
      </w:pPr>
    </w:p>
    <w:p w:rsidR="004A6FB8" w:rsidRPr="003D394B" w:rsidRDefault="001D3F73" w:rsidP="003D394B">
      <w:pPr>
        <w:spacing w:line="276" w:lineRule="auto"/>
        <w:jc w:val="both"/>
        <w:rPr>
          <w:rFonts w:ascii="Arial" w:hAnsi="Arial" w:cs="Arial"/>
          <w:b/>
          <w:i/>
          <w:sz w:val="24"/>
          <w:szCs w:val="24"/>
          <w:lang w:val="en-US"/>
        </w:rPr>
      </w:pPr>
      <w:r w:rsidRPr="003D394B">
        <w:rPr>
          <w:rFonts w:ascii="Arial" w:hAnsi="Arial" w:cs="Arial"/>
          <w:noProof/>
          <w:sz w:val="24"/>
          <w:szCs w:val="24"/>
          <w:lang w:val="en-US"/>
        </w:rPr>
        <mc:AlternateContent>
          <mc:Choice Requires="wpg">
            <w:drawing>
              <wp:anchor distT="0" distB="0" distL="114300" distR="114300" simplePos="0" relativeHeight="251662336" behindDoc="0" locked="0" layoutInCell="1" allowOverlap="1">
                <wp:simplePos x="0" y="0"/>
                <wp:positionH relativeFrom="column">
                  <wp:posOffset>-193896</wp:posOffset>
                </wp:positionH>
                <wp:positionV relativeFrom="paragraph">
                  <wp:posOffset>163195</wp:posOffset>
                </wp:positionV>
                <wp:extent cx="5148470" cy="2334638"/>
                <wp:effectExtent l="19050" t="0" r="14605" b="27940"/>
                <wp:wrapNone/>
                <wp:docPr id="10" name="Group 10"/>
                <wp:cNvGraphicFramePr/>
                <a:graphic xmlns:a="http://schemas.openxmlformats.org/drawingml/2006/main">
                  <a:graphicData uri="http://schemas.microsoft.com/office/word/2010/wordprocessingGroup">
                    <wpg:wgp>
                      <wpg:cNvGrpSpPr/>
                      <wpg:grpSpPr>
                        <a:xfrm>
                          <a:off x="0" y="0"/>
                          <a:ext cx="5148470" cy="2334638"/>
                          <a:chOff x="0" y="0"/>
                          <a:chExt cx="5148470" cy="2156478"/>
                        </a:xfrm>
                      </wpg:grpSpPr>
                      <wps:wsp>
                        <wps:cNvPr id="24" name="Flowchart: Terminator 24"/>
                        <wps:cNvSpPr/>
                        <wps:spPr>
                          <a:xfrm>
                            <a:off x="2653394" y="1838426"/>
                            <a:ext cx="2455645" cy="318052"/>
                          </a:xfrm>
                          <a:prstGeom prst="flowChartTerminator">
                            <a:avLst/>
                          </a:prstGeom>
                          <a:solidFill>
                            <a:srgbClr val="FFC000"/>
                          </a:solidFill>
                        </wps:spPr>
                        <wps:style>
                          <a:lnRef idx="2">
                            <a:schemeClr val="accent1">
                              <a:shade val="50000"/>
                            </a:schemeClr>
                          </a:lnRef>
                          <a:fillRef idx="1">
                            <a:schemeClr val="accent1"/>
                          </a:fillRef>
                          <a:effectRef idx="0">
                            <a:schemeClr val="accent1"/>
                          </a:effectRef>
                          <a:fontRef idx="minor">
                            <a:schemeClr val="lt1"/>
                          </a:fontRef>
                        </wps:style>
                        <wps:txbx>
                          <w:txbxContent>
                            <w:p w:rsidR="00894A27" w:rsidRPr="007C74DB" w:rsidRDefault="001D3F73" w:rsidP="007C74DB">
                              <w:pPr>
                                <w:jc w:val="center"/>
                                <w:rPr>
                                  <w:rFonts w:ascii="Arial" w:hAnsi="Arial" w:cs="Arial"/>
                                  <w:b/>
                                  <w:color w:val="000000" w:themeColor="text1"/>
                                  <w:sz w:val="20"/>
                                  <w:szCs w:val="20"/>
                                </w:rPr>
                              </w:pPr>
                              <w:r w:rsidRPr="007C74DB">
                                <w:rPr>
                                  <w:rFonts w:ascii="Arial" w:hAnsi="Arial" w:cs="Arial"/>
                                  <w:b/>
                                  <w:color w:val="000000" w:themeColor="text1"/>
                                  <w:sz w:val="20"/>
                                  <w:szCs w:val="20"/>
                                </w:rPr>
                                <w:t>Customer Knowledge Value (CKV)</w:t>
                              </w:r>
                            </w:p>
                          </w:txbxContent>
                        </wps:txbx>
                        <wps:bodyPr rot="0" spcFirstLastPara="0" vertOverflow="overflow" horzOverflow="overflow" vert="horz" wrap="square" numCol="1" spcCol="0" rtlCol="0" fromWordArt="0" anchor="ctr" anchorCtr="0" forceAA="0" compatLnSpc="1">
                          <a:prstTxWarp prst="textNoShape">
                            <a:avLst/>
                          </a:prstTxWarp>
                        </wps:bodyPr>
                      </wps:wsp>
                      <wpg:grpSp>
                        <wpg:cNvPr id="32" name="Group 32"/>
                        <wpg:cNvGrpSpPr/>
                        <wpg:grpSpPr>
                          <a:xfrm>
                            <a:off x="0" y="0"/>
                            <a:ext cx="5148470" cy="2027361"/>
                            <a:chOff x="0" y="0"/>
                            <a:chExt cx="5148470" cy="2027361"/>
                          </a:xfrm>
                        </wpg:grpSpPr>
                        <wps:wsp>
                          <wps:cNvPr id="19" name="Arrow: Notched Right 19"/>
                          <wps:cNvSpPr/>
                          <wps:spPr>
                            <a:xfrm>
                              <a:off x="0" y="258417"/>
                              <a:ext cx="2117035" cy="1143000"/>
                            </a:xfrm>
                            <a:prstGeom prst="notchedRightArrow">
                              <a:avLst/>
                            </a:prstGeom>
                            <a:solidFill>
                              <a:srgbClr val="00B050"/>
                            </a:solidFill>
                          </wps:spPr>
                          <wps:style>
                            <a:lnRef idx="2">
                              <a:schemeClr val="accent1">
                                <a:shade val="50000"/>
                              </a:schemeClr>
                            </a:lnRef>
                            <a:fillRef idx="1">
                              <a:schemeClr val="accent1"/>
                            </a:fillRef>
                            <a:effectRef idx="0">
                              <a:schemeClr val="accent1"/>
                            </a:effectRef>
                            <a:fontRef idx="minor">
                              <a:schemeClr val="lt1"/>
                            </a:fontRef>
                          </wps:style>
                          <wps:txbx>
                            <w:txbxContent>
                              <w:p w:rsidR="00894A27" w:rsidRPr="007920BD" w:rsidRDefault="001D3F73" w:rsidP="007C74DB">
                                <w:pPr>
                                  <w:jc w:val="center"/>
                                  <w:rPr>
                                    <w:rFonts w:ascii="Arial" w:hAnsi="Arial" w:cs="Arial"/>
                                    <w:b/>
                                    <w:color w:val="000000" w:themeColor="text1"/>
                                    <w:sz w:val="20"/>
                                    <w:szCs w:val="20"/>
                                  </w:rPr>
                                </w:pPr>
                                <w:r w:rsidRPr="007920BD">
                                  <w:rPr>
                                    <w:rFonts w:ascii="Arial" w:hAnsi="Arial" w:cs="Arial"/>
                                    <w:b/>
                                    <w:color w:val="000000" w:themeColor="text1"/>
                                    <w:sz w:val="20"/>
                                    <w:szCs w:val="20"/>
                                  </w:rPr>
                                  <w:t>Business to Business (B2B)</w:t>
                                </w:r>
                              </w:p>
                            </w:txbxContent>
                          </wps:txbx>
                          <wps:bodyPr rot="0" spcFirstLastPara="0" vertOverflow="overflow" horzOverflow="overflow" vert="horz" wrap="square" numCol="1" spcCol="0" rtlCol="0" fromWordArt="0" anchor="ctr" anchorCtr="0" forceAA="0" compatLnSpc="1">
                            <a:prstTxWarp prst="textNoShape">
                              <a:avLst/>
                            </a:prstTxWarp>
                          </wps:bodyPr>
                        </wps:wsp>
                        <wps:wsp>
                          <wps:cNvPr id="20" name="Flowchart: Terminator 20"/>
                          <wps:cNvSpPr/>
                          <wps:spPr>
                            <a:xfrm>
                              <a:off x="2484783" y="0"/>
                              <a:ext cx="2554356" cy="318052"/>
                            </a:xfrm>
                            <a:prstGeom prst="flowChartTerminator">
                              <a:avLst/>
                            </a:prstGeom>
                            <a:solidFill>
                              <a:srgbClr val="FFC000"/>
                            </a:solidFill>
                          </wps:spPr>
                          <wps:style>
                            <a:lnRef idx="2">
                              <a:schemeClr val="accent1">
                                <a:shade val="50000"/>
                              </a:schemeClr>
                            </a:lnRef>
                            <a:fillRef idx="1">
                              <a:schemeClr val="accent1"/>
                            </a:fillRef>
                            <a:effectRef idx="0">
                              <a:schemeClr val="accent1"/>
                            </a:effectRef>
                            <a:fontRef idx="minor">
                              <a:schemeClr val="lt1"/>
                            </a:fontRef>
                          </wps:style>
                          <wps:txbx>
                            <w:txbxContent>
                              <w:p w:rsidR="00894A27" w:rsidRPr="007C74DB" w:rsidRDefault="001D3F73" w:rsidP="007C74DB">
                                <w:pPr>
                                  <w:jc w:val="center"/>
                                  <w:rPr>
                                    <w:rFonts w:ascii="Arial" w:hAnsi="Arial" w:cs="Arial"/>
                                    <w:b/>
                                    <w:color w:val="000000" w:themeColor="text1"/>
                                    <w:sz w:val="20"/>
                                    <w:szCs w:val="20"/>
                                  </w:rPr>
                                </w:pPr>
                                <w:r w:rsidRPr="007C74DB">
                                  <w:rPr>
                                    <w:rFonts w:ascii="Arial" w:hAnsi="Arial" w:cs="Arial"/>
                                    <w:b/>
                                    <w:color w:val="000000" w:themeColor="text1"/>
                                    <w:sz w:val="20"/>
                                    <w:szCs w:val="20"/>
                                  </w:rPr>
                                  <w:t>Customer Brand Value (CBC)</w:t>
                                </w:r>
                              </w:p>
                            </w:txbxContent>
                          </wps:txbx>
                          <wps:bodyPr rot="0" spcFirstLastPara="0" vertOverflow="overflow" horzOverflow="overflow" vert="horz" wrap="square" numCol="1" spcCol="0" rtlCol="0" fromWordArt="0" anchor="ctr" anchorCtr="0" forceAA="0" compatLnSpc="1">
                            <a:prstTxWarp prst="textNoShape">
                              <a:avLst/>
                            </a:prstTxWarp>
                          </wps:bodyPr>
                        </wps:wsp>
                        <wps:wsp>
                          <wps:cNvPr id="21" name="Flowchart: Terminator 21"/>
                          <wps:cNvSpPr/>
                          <wps:spPr>
                            <a:xfrm>
                              <a:off x="2554357" y="904460"/>
                              <a:ext cx="2574235" cy="318052"/>
                            </a:xfrm>
                            <a:prstGeom prst="flowChartTerminator">
                              <a:avLst/>
                            </a:prstGeom>
                            <a:solidFill>
                              <a:srgbClr val="FFC000"/>
                            </a:solidFill>
                          </wps:spPr>
                          <wps:style>
                            <a:lnRef idx="2">
                              <a:schemeClr val="accent1">
                                <a:shade val="50000"/>
                              </a:schemeClr>
                            </a:lnRef>
                            <a:fillRef idx="1">
                              <a:schemeClr val="accent1"/>
                            </a:fillRef>
                            <a:effectRef idx="0">
                              <a:schemeClr val="accent1"/>
                            </a:effectRef>
                            <a:fontRef idx="minor">
                              <a:schemeClr val="lt1"/>
                            </a:fontRef>
                          </wps:style>
                          <wps:txbx>
                            <w:txbxContent>
                              <w:p w:rsidR="00894A27" w:rsidRPr="007C74DB" w:rsidRDefault="001D3F73" w:rsidP="007C74DB">
                                <w:pPr>
                                  <w:jc w:val="center"/>
                                  <w:rPr>
                                    <w:rFonts w:ascii="Arial" w:hAnsi="Arial" w:cs="Arial"/>
                                    <w:b/>
                                    <w:color w:val="000000" w:themeColor="text1"/>
                                    <w:sz w:val="20"/>
                                    <w:szCs w:val="20"/>
                                  </w:rPr>
                                </w:pPr>
                                <w:r w:rsidRPr="007C74DB">
                                  <w:rPr>
                                    <w:rFonts w:ascii="Arial" w:hAnsi="Arial" w:cs="Arial"/>
                                    <w:b/>
                                    <w:color w:val="000000" w:themeColor="text1"/>
                                    <w:sz w:val="20"/>
                                    <w:szCs w:val="20"/>
                                  </w:rPr>
                                  <w:t>Business Reference Value (BRV)</w:t>
                                </w:r>
                              </w:p>
                            </w:txbxContent>
                          </wps:txbx>
                          <wps:bodyPr rot="0" spcFirstLastPara="0" vertOverflow="overflow" horzOverflow="overflow" vert="horz" wrap="square" numCol="1" spcCol="0" rtlCol="0" fromWordArt="0" anchor="ctr" anchorCtr="0" forceAA="0" compatLnSpc="1">
                            <a:prstTxWarp prst="textNoShape">
                              <a:avLst/>
                            </a:prstTxWarp>
                          </wps:bodyPr>
                        </wps:wsp>
                        <wps:wsp>
                          <wps:cNvPr id="22" name="Flowchart: Terminator 22"/>
                          <wps:cNvSpPr/>
                          <wps:spPr>
                            <a:xfrm>
                              <a:off x="2544418" y="487017"/>
                              <a:ext cx="2603886" cy="317500"/>
                            </a:xfrm>
                            <a:prstGeom prst="flowChartTerminator">
                              <a:avLst/>
                            </a:prstGeom>
                            <a:solidFill>
                              <a:srgbClr val="FFC000"/>
                            </a:solidFill>
                          </wps:spPr>
                          <wps:style>
                            <a:lnRef idx="2">
                              <a:schemeClr val="accent1">
                                <a:shade val="50000"/>
                              </a:schemeClr>
                            </a:lnRef>
                            <a:fillRef idx="1">
                              <a:schemeClr val="accent1"/>
                            </a:fillRef>
                            <a:effectRef idx="0">
                              <a:schemeClr val="accent1"/>
                            </a:effectRef>
                            <a:fontRef idx="minor">
                              <a:schemeClr val="lt1"/>
                            </a:fontRef>
                          </wps:style>
                          <wps:txbx>
                            <w:txbxContent>
                              <w:p w:rsidR="00894A27" w:rsidRPr="007C74DB" w:rsidRDefault="001D3F73" w:rsidP="007C74DB">
                                <w:pPr>
                                  <w:jc w:val="center"/>
                                  <w:rPr>
                                    <w:rFonts w:ascii="Arial" w:hAnsi="Arial" w:cs="Arial"/>
                                    <w:b/>
                                    <w:color w:val="000000" w:themeColor="text1"/>
                                    <w:sz w:val="20"/>
                                    <w:szCs w:val="20"/>
                                  </w:rPr>
                                </w:pPr>
                                <w:r w:rsidRPr="007C74DB">
                                  <w:rPr>
                                    <w:rFonts w:ascii="Arial" w:hAnsi="Arial" w:cs="Arial"/>
                                    <w:b/>
                                    <w:color w:val="000000" w:themeColor="text1"/>
                                    <w:sz w:val="20"/>
                                    <w:szCs w:val="20"/>
                                  </w:rPr>
                                  <w:t>Customer Lifetime Value (CLV)</w:t>
                                </w:r>
                              </w:p>
                            </w:txbxContent>
                          </wps:txbx>
                          <wps:bodyPr rot="0" spcFirstLastPara="0" vertOverflow="overflow" horzOverflow="overflow" vert="horz" wrap="square" numCol="1" spcCol="0" rtlCol="0" fromWordArt="0" anchor="ctr" anchorCtr="0" forceAA="0" compatLnSpc="1">
                            <a:prstTxWarp prst="textNoShape">
                              <a:avLst/>
                            </a:prstTxWarp>
                          </wps:bodyPr>
                        </wps:wsp>
                        <wps:wsp>
                          <wps:cNvPr id="23" name="Flowchart: Terminator 23"/>
                          <wps:cNvSpPr/>
                          <wps:spPr>
                            <a:xfrm>
                              <a:off x="2584174" y="1381539"/>
                              <a:ext cx="2564296" cy="318052"/>
                            </a:xfrm>
                            <a:prstGeom prst="flowChartTerminator">
                              <a:avLst/>
                            </a:prstGeom>
                            <a:solidFill>
                              <a:srgbClr val="FFC000"/>
                            </a:solidFill>
                          </wps:spPr>
                          <wps:style>
                            <a:lnRef idx="2">
                              <a:schemeClr val="accent1">
                                <a:shade val="50000"/>
                              </a:schemeClr>
                            </a:lnRef>
                            <a:fillRef idx="1">
                              <a:schemeClr val="accent1"/>
                            </a:fillRef>
                            <a:effectRef idx="0">
                              <a:schemeClr val="accent1"/>
                            </a:effectRef>
                            <a:fontRef idx="minor">
                              <a:schemeClr val="lt1"/>
                            </a:fontRef>
                          </wps:style>
                          <wps:txbx>
                            <w:txbxContent>
                              <w:p w:rsidR="00894A27" w:rsidRPr="007C74DB" w:rsidRDefault="001D3F73" w:rsidP="007C74DB">
                                <w:pPr>
                                  <w:jc w:val="center"/>
                                  <w:rPr>
                                    <w:rFonts w:ascii="Arial" w:hAnsi="Arial" w:cs="Arial"/>
                                    <w:b/>
                                    <w:color w:val="000000" w:themeColor="text1"/>
                                    <w:sz w:val="20"/>
                                    <w:szCs w:val="20"/>
                                  </w:rPr>
                                </w:pPr>
                                <w:r w:rsidRPr="007C74DB">
                                  <w:rPr>
                                    <w:rFonts w:ascii="Arial" w:hAnsi="Arial" w:cs="Arial"/>
                                    <w:b/>
                                    <w:color w:val="000000" w:themeColor="text1"/>
                                    <w:sz w:val="20"/>
                                    <w:szCs w:val="20"/>
                                  </w:rPr>
                                  <w:t>Customer Influence Value (CIV)</w:t>
                                </w:r>
                              </w:p>
                            </w:txbxContent>
                          </wps:txbx>
                          <wps:bodyPr rot="0" spcFirstLastPara="0" vertOverflow="overflow" horzOverflow="overflow" vert="horz" wrap="square" numCol="1" spcCol="0" rtlCol="0" fromWordArt="0" anchor="ctr" anchorCtr="0" forceAA="0" compatLnSpc="1">
                            <a:prstTxWarp prst="textNoShape">
                              <a:avLst/>
                            </a:prstTxWarp>
                          </wps:bodyPr>
                        </wps:wsp>
                        <wps:wsp>
                          <wps:cNvPr id="26" name="Connector: Curved 26"/>
                          <wps:cNvCnPr/>
                          <wps:spPr>
                            <a:xfrm flipV="1">
                              <a:off x="1699592" y="119269"/>
                              <a:ext cx="774617" cy="298174"/>
                            </a:xfrm>
                            <a:prstGeom prst="curvedConnector3">
                              <a:avLst/>
                            </a:prstGeom>
                            <a:ln>
                              <a:tailEnd type="triangle"/>
                            </a:ln>
                          </wps:spPr>
                          <wps:style>
                            <a:lnRef idx="3">
                              <a:schemeClr val="accent1"/>
                            </a:lnRef>
                            <a:fillRef idx="0">
                              <a:schemeClr val="accent1"/>
                            </a:fillRef>
                            <a:effectRef idx="2">
                              <a:schemeClr val="accent1"/>
                            </a:effectRef>
                            <a:fontRef idx="minor">
                              <a:schemeClr val="tx1"/>
                            </a:fontRef>
                          </wps:style>
                          <wps:bodyPr/>
                        </wps:wsp>
                        <wps:wsp>
                          <wps:cNvPr id="27" name="Connector: Curved 27"/>
                          <wps:cNvCnPr/>
                          <wps:spPr>
                            <a:xfrm flipV="1">
                              <a:off x="1918252" y="576469"/>
                              <a:ext cx="735468" cy="49337"/>
                            </a:xfrm>
                            <a:prstGeom prst="curvedConnector3">
                              <a:avLst>
                                <a:gd name="adj1" fmla="val 47398"/>
                              </a:avLst>
                            </a:prstGeom>
                            <a:ln>
                              <a:tailEnd type="triangle"/>
                            </a:ln>
                          </wps:spPr>
                          <wps:style>
                            <a:lnRef idx="3">
                              <a:schemeClr val="accent1"/>
                            </a:lnRef>
                            <a:fillRef idx="0">
                              <a:schemeClr val="accent1"/>
                            </a:fillRef>
                            <a:effectRef idx="2">
                              <a:schemeClr val="accent1"/>
                            </a:effectRef>
                            <a:fontRef idx="minor">
                              <a:schemeClr val="tx1"/>
                            </a:fontRef>
                          </wps:style>
                          <wps:bodyPr/>
                        </wps:wsp>
                        <wps:wsp>
                          <wps:cNvPr id="28" name="Connector: Curved 28"/>
                          <wps:cNvCnPr/>
                          <wps:spPr>
                            <a:xfrm>
                              <a:off x="2077278" y="815008"/>
                              <a:ext cx="496957" cy="308472"/>
                            </a:xfrm>
                            <a:prstGeom prst="curvedConnector3">
                              <a:avLst/>
                            </a:prstGeom>
                            <a:ln>
                              <a:tailEnd type="triangle"/>
                            </a:ln>
                          </wps:spPr>
                          <wps:style>
                            <a:lnRef idx="3">
                              <a:schemeClr val="accent1"/>
                            </a:lnRef>
                            <a:fillRef idx="0">
                              <a:schemeClr val="accent1"/>
                            </a:fillRef>
                            <a:effectRef idx="2">
                              <a:schemeClr val="accent1"/>
                            </a:effectRef>
                            <a:fontRef idx="minor">
                              <a:schemeClr val="tx1"/>
                            </a:fontRef>
                          </wps:style>
                          <wps:bodyPr/>
                        </wps:wsp>
                        <wps:wsp>
                          <wps:cNvPr id="29" name="Connector: Curved 29"/>
                          <wps:cNvCnPr/>
                          <wps:spPr>
                            <a:xfrm>
                              <a:off x="1858618" y="1093304"/>
                              <a:ext cx="795047" cy="476913"/>
                            </a:xfrm>
                            <a:prstGeom prst="curvedConnector3">
                              <a:avLst/>
                            </a:prstGeom>
                            <a:ln>
                              <a:tailEnd type="triangle"/>
                            </a:ln>
                          </wps:spPr>
                          <wps:style>
                            <a:lnRef idx="3">
                              <a:schemeClr val="accent1"/>
                            </a:lnRef>
                            <a:fillRef idx="0">
                              <a:schemeClr val="accent1"/>
                            </a:fillRef>
                            <a:effectRef idx="2">
                              <a:schemeClr val="accent1"/>
                            </a:effectRef>
                            <a:fontRef idx="minor">
                              <a:schemeClr val="tx1"/>
                            </a:fontRef>
                          </wps:style>
                          <wps:bodyPr/>
                        </wps:wsp>
                        <wps:wsp>
                          <wps:cNvPr id="30" name="Connector: Curved 30"/>
                          <wps:cNvCnPr/>
                          <wps:spPr>
                            <a:xfrm>
                              <a:off x="1669774" y="1361660"/>
                              <a:ext cx="983946" cy="665701"/>
                            </a:xfrm>
                            <a:prstGeom prst="curvedConnector3">
                              <a:avLst/>
                            </a:prstGeom>
                            <a:ln>
                              <a:tailEnd type="triangle"/>
                            </a:ln>
                          </wps:spPr>
                          <wps:style>
                            <a:lnRef idx="3">
                              <a:schemeClr val="accent1"/>
                            </a:lnRef>
                            <a:fillRef idx="0">
                              <a:schemeClr val="accent1"/>
                            </a:fillRef>
                            <a:effectRef idx="2">
                              <a:schemeClr val="accent1"/>
                            </a:effectRef>
                            <a:fontRef idx="minor">
                              <a:schemeClr val="tx1"/>
                            </a:fontRef>
                          </wps:style>
                          <wps:bodyPr/>
                        </wps:wsp>
                      </wpg:grpSp>
                    </wpg:wgp>
                  </a:graphicData>
                </a:graphic>
                <wp14:sizeRelV relativeFrom="margin">
                  <wp14:pctHeight>0</wp14:pctHeight>
                </wp14:sizeRelV>
              </wp:anchor>
            </w:drawing>
          </mc:Choice>
          <mc:Fallback>
            <w:pict>
              <v:group id="Group 10" o:spid="_x0000_s1043" style="position:absolute;left:0;text-align:left;margin-left:-15.25pt;margin-top:12.85pt;width:405.4pt;height:183.85pt;z-index:251662336;mso-height-relative:margin" coordsize="51484,215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">
                <v:shapetype id="_x0000_t116" coordsize="21600,21600" o:spt="116" path="m3475,qx,10800,3475,21600l18125,21600qx21600,10800,18125,xe">
                  <v:stroke joinstyle="miter"/>
                  <v:path gradientshapeok="t" o:connecttype="rect" textboxrect="1018,3163,20582,18437"/>
                </v:shapetype>
                <v:shape id="Flowchart: Terminator 24" o:spid="_x0000_s1044" type="#_x0000_t116" style="position:absolute;left:26533;top:18384;width:24557;height:31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" fillcolor="#ffc000" strokecolor="#1f3763 [1604]" strokeweight="1pt">
                  <v:textbox>
                    <w:txbxContent>
                      <w:p w14:paraId="7D7B8D57" w14:textId="77777777" w:rsidR="00894A27" w:rsidRPr="007C74DB" w:rsidRDefault="001D3F73" w:rsidP="007C74DB">
                        <w:pPr>
                          <w:jc w:val="center"/>
                          <w:rPr>
                            <w:rFonts w:ascii="Arial" w:hAnsi="Arial" w:cs="Arial"/>
                            <w:b/>
                            <w:color w:val="000000" w:themeColor="text1"/>
                            <w:sz w:val="20"/>
                            <w:szCs w:val="20"/>
                          </w:rPr>
                        </w:pPr>
                        <w:r w:rsidRPr="007C74DB">
                          <w:rPr>
                            <w:rFonts w:ascii="Arial" w:hAnsi="Arial" w:cs="Arial"/>
                            <w:b/>
                            <w:color w:val="000000" w:themeColor="text1"/>
                            <w:sz w:val="20"/>
                            <w:szCs w:val="20"/>
                          </w:rPr>
                          <w:t>Customer Knowledge Value (CKV)</w:t>
                        </w:r>
                      </w:p>
                    </w:txbxContent>
                  </v:textbox>
                </v:shape>
                <v:group id="Group 32" o:spid="_x0000_s1045" style="position:absolute;width:51484;height:20273" coordsize="51484,202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">
                  <v:shape id="Arrow: Notched Right 19" o:spid="_x0000_s1046" type="#_x0000_t94" style="position:absolute;top:2584;width:21170;height:1143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" adj="15769" fillcolor="#00b050" strokecolor="#1f3763 [1604]" strokeweight="1pt">
                    <v:textbox>
                      <w:txbxContent>
                        <w:p w14:paraId="3A01A4AC" w14:textId="77777777" w:rsidR="00894A27" w:rsidRPr="007920BD" w:rsidRDefault="001D3F73" w:rsidP="007C74DB">
                          <w:pPr>
                            <w:jc w:val="center"/>
                            <w:rPr>
                              <w:rFonts w:ascii="Arial" w:hAnsi="Arial" w:cs="Arial"/>
                              <w:b/>
                              <w:color w:val="000000" w:themeColor="text1"/>
                              <w:sz w:val="20"/>
                              <w:szCs w:val="20"/>
                            </w:rPr>
                          </w:pPr>
                          <w:r w:rsidRPr="007920BD">
                            <w:rPr>
                              <w:rFonts w:ascii="Arial" w:hAnsi="Arial" w:cs="Arial"/>
                              <w:b/>
                              <w:color w:val="000000" w:themeColor="text1"/>
                              <w:sz w:val="20"/>
                              <w:szCs w:val="20"/>
                            </w:rPr>
                            <w:t>Business to Business (B2B)</w:t>
                          </w:r>
                        </w:p>
                      </w:txbxContent>
                    </v:textbox>
                  </v:shape>
                  <v:shape id="Flowchart: Terminator 20" o:spid="_x0000_s1047" type="#_x0000_t116" style="position:absolute;left:24847;width:25544;height:31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" fillcolor="#ffc000" strokecolor="#1f3763 [1604]" strokeweight="1pt">
                    <v:textbox>
                      <w:txbxContent>
                        <w:p w14:paraId="5D8B1550" w14:textId="77777777" w:rsidR="00894A27" w:rsidRPr="007C74DB" w:rsidRDefault="001D3F73" w:rsidP="007C74DB">
                          <w:pPr>
                            <w:jc w:val="center"/>
                            <w:rPr>
                              <w:rFonts w:ascii="Arial" w:hAnsi="Arial" w:cs="Arial"/>
                              <w:b/>
                              <w:color w:val="000000" w:themeColor="text1"/>
                              <w:sz w:val="20"/>
                              <w:szCs w:val="20"/>
                            </w:rPr>
                          </w:pPr>
                          <w:r w:rsidRPr="007C74DB">
                            <w:rPr>
                              <w:rFonts w:ascii="Arial" w:hAnsi="Arial" w:cs="Arial"/>
                              <w:b/>
                              <w:color w:val="000000" w:themeColor="text1"/>
                              <w:sz w:val="20"/>
                              <w:szCs w:val="20"/>
                            </w:rPr>
                            <w:t>Customer Brand Value (CBC)</w:t>
                          </w:r>
                        </w:p>
                      </w:txbxContent>
                    </v:textbox>
                  </v:shape>
                  <v:shape id="Flowchart: Terminator 21" o:spid="_x0000_s1048" type="#_x0000_t116" style="position:absolute;left:25543;top:9044;width:25742;height:318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" fillcolor="#ffc000" strokecolor="#1f3763 [1604]" strokeweight="1pt">
                    <v:textbox>
                      <w:txbxContent>
                        <w:p w14:paraId="5400549D" w14:textId="77777777" w:rsidR="00894A27" w:rsidRPr="007C74DB" w:rsidRDefault="001D3F73" w:rsidP="007C74DB">
                          <w:pPr>
                            <w:jc w:val="center"/>
                            <w:rPr>
                              <w:rFonts w:ascii="Arial" w:hAnsi="Arial" w:cs="Arial"/>
                              <w:b/>
                              <w:color w:val="000000" w:themeColor="text1"/>
                              <w:sz w:val="20"/>
                              <w:szCs w:val="20"/>
                            </w:rPr>
                          </w:pPr>
                          <w:r w:rsidRPr="007C74DB">
                            <w:rPr>
                              <w:rFonts w:ascii="Arial" w:hAnsi="Arial" w:cs="Arial"/>
                              <w:b/>
                              <w:color w:val="000000" w:themeColor="text1"/>
                              <w:sz w:val="20"/>
                              <w:szCs w:val="20"/>
                            </w:rPr>
                            <w:t>Business Reference Value (BRV)</w:t>
                          </w:r>
                        </w:p>
                      </w:txbxContent>
                    </v:textbox>
                  </v:shape>
                  <v:shape id="Flowchart: Terminator 22" o:spid="_x0000_s1049" type="#_x0000_t116" style="position:absolute;left:25444;top:4870;width:26039;height:317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" fillcolor="#ffc000" strokecolor="#1f3763 [1604]" strokeweight="1pt">
                    <v:textbox>
                      <w:txbxContent>
                        <w:p w14:paraId="1A146D82" w14:textId="77777777" w:rsidR="00894A27" w:rsidRPr="007C74DB" w:rsidRDefault="001D3F73" w:rsidP="007C74DB">
                          <w:pPr>
                            <w:jc w:val="center"/>
                            <w:rPr>
                              <w:rFonts w:ascii="Arial" w:hAnsi="Arial" w:cs="Arial"/>
                              <w:b/>
                              <w:color w:val="000000" w:themeColor="text1"/>
                              <w:sz w:val="20"/>
                              <w:szCs w:val="20"/>
                            </w:rPr>
                          </w:pPr>
                          <w:r w:rsidRPr="007C74DB">
                            <w:rPr>
                              <w:rFonts w:ascii="Arial" w:hAnsi="Arial" w:cs="Arial"/>
                              <w:b/>
                              <w:color w:val="000000" w:themeColor="text1"/>
                              <w:sz w:val="20"/>
                              <w:szCs w:val="20"/>
                            </w:rPr>
                            <w:t>Customer Lifetime Value (CLV)</w:t>
                          </w:r>
                        </w:p>
                      </w:txbxContent>
                    </v:textbox>
                  </v:shape>
                  <v:shape id="Flowchart: Terminator 23" o:spid="_x0000_s1050" type="#_x0000_t116" style="position:absolute;left:25841;top:13815;width:25643;height:31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" fillcolor="#ffc000" strokecolor="#1f3763 [1604]" strokeweight="1pt">
                    <v:textbox>
                      <w:txbxContent>
                        <w:p w14:paraId="500457EA" w14:textId="77777777" w:rsidR="00894A27" w:rsidRPr="007C74DB" w:rsidRDefault="001D3F73" w:rsidP="007C74DB">
                          <w:pPr>
                            <w:jc w:val="center"/>
                            <w:rPr>
                              <w:rFonts w:ascii="Arial" w:hAnsi="Arial" w:cs="Arial"/>
                              <w:b/>
                              <w:color w:val="000000" w:themeColor="text1"/>
                              <w:sz w:val="20"/>
                              <w:szCs w:val="20"/>
                            </w:rPr>
                          </w:pPr>
                          <w:r w:rsidRPr="007C74DB">
                            <w:rPr>
                              <w:rFonts w:ascii="Arial" w:hAnsi="Arial" w:cs="Arial"/>
                              <w:b/>
                              <w:color w:val="000000" w:themeColor="text1"/>
                              <w:sz w:val="20"/>
                              <w:szCs w:val="20"/>
                            </w:rPr>
                            <w:t>Customer Influence Value (CIV)</w:t>
                          </w:r>
                        </w:p>
                      </w:txbxContent>
                    </v:textbox>
                  </v:shape>
                  <v:shapetype id="_x0000_t38" coordsize="21600,21600" o:spt="38" o:oned="t" path="m,c@0,0@1,5400@1,10800@1,16200@2,21600,21600,21600e" filled="f">
                    <v:formulas>
                      <v:f eqn="mid #0 0"/>
                      <v:f eqn="val #0"/>
                      <v:f eqn="mid #0 21600"/>
                    </v:formulas>
                    <v:path arrowok="t" fillok="f" o:connecttype="none"/>
                    <v:handles>
                      <v:h position="#0,center"/>
                    </v:handles>
                    <o:lock v:ext="edit" shapetype="t"/>
                  </v:shapetype>
                  <v:shape id="Connector: Curved 26" o:spid="_x0000_s1051" type="#_x0000_t38" style="position:absolute;left:16995;top:1192;width:7747;height:2982;flip:y;visibility:visible;mso-wrap-style:square" o:connectortype="curved"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" adj="10800" strokecolor="#4472c4 [3204]" strokeweight="1.5pt">
                    <v:stroke endarrow="block" joinstyle="miter"/>
                  </v:shape>
                  <v:shape id="Connector: Curved 27" o:spid="_x0000_s1052" type="#_x0000_t38" style="position:absolute;left:19182;top:5764;width:7355;height:494;flip:y;visibility:visible;mso-wrap-style:square" o:connectortype="curved"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" adj="10238" strokecolor="#4472c4 [3204]" strokeweight="1.5pt">
                    <v:stroke endarrow="block" joinstyle="miter"/>
                  </v:shape>
                  <v:shape id="Connector: Curved 28" o:spid="_x0000_s1053" type="#_x0000_t38" style="position:absolute;left:20772;top:8150;width:4970;height:3084;visibility:visible;mso-wrap-style:square" o:connectortype="curved"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" adj="10800" strokecolor="#4472c4 [3204]" strokeweight="1.5pt">
                    <v:stroke endarrow="block" joinstyle="miter"/>
                  </v:shape>
                  <v:shape id="Connector: Curved 29" o:spid="_x0000_s1054" type="#_x0000_t38" style="position:absolute;left:18586;top:10933;width:7950;height:4769;visibility:visible;mso-wrap-style:square" o:connectortype="curved"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" adj="10800" strokecolor="#4472c4 [3204]" strokeweight="1.5pt">
                    <v:stroke endarrow="block" joinstyle="miter"/>
                  </v:shape>
                  <v:shape id="Connector: Curved 30" o:spid="_x0000_s1055" type="#_x0000_t38" style="position:absolute;left:16697;top:13616;width:9840;height:6657;visibility:visible;mso-wrap-style:square" o:connectortype="curved"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" adj="10800" strokecolor="#4472c4 [3204]" strokeweight="1.5pt">
                    <v:stroke endarrow="block" joinstyle="miter"/>
                  </v:shape>
                </v:group>
              </v:group>
            </w:pict>
          </mc:Fallback>
        </mc:AlternateContent>
      </w:r>
    </w:p>
    <w:p w:rsidR="004A6FB8" w:rsidRPr="003D394B" w:rsidRDefault="004A6FB8" w:rsidP="00B27AE8">
      <w:pPr>
        <w:pStyle w:val="ListParagraph"/>
        <w:spacing w:line="276" w:lineRule="auto"/>
        <w:jc w:val="both"/>
        <w:rPr>
          <w:rFonts w:ascii="Arial" w:hAnsi="Arial" w:cs="Arial"/>
          <w:b/>
          <w:i/>
          <w:sz w:val="24"/>
          <w:szCs w:val="24"/>
          <w:lang w:val="en-US"/>
        </w:rPr>
      </w:pPr>
    </w:p>
    <w:p w:rsidR="004A6FB8" w:rsidRPr="003D394B" w:rsidRDefault="004A6FB8" w:rsidP="00B27AE8">
      <w:pPr>
        <w:pStyle w:val="ListParagraph"/>
        <w:spacing w:line="276" w:lineRule="auto"/>
        <w:jc w:val="both"/>
        <w:rPr>
          <w:rFonts w:ascii="Arial" w:hAnsi="Arial" w:cs="Arial"/>
          <w:b/>
          <w:i/>
          <w:sz w:val="24"/>
          <w:szCs w:val="24"/>
          <w:lang w:val="en-US"/>
        </w:rPr>
      </w:pPr>
    </w:p>
    <w:p w:rsidR="004A6FB8" w:rsidRPr="003D394B" w:rsidRDefault="004A6FB8" w:rsidP="00B27AE8">
      <w:pPr>
        <w:pStyle w:val="ListParagraph"/>
        <w:spacing w:line="276" w:lineRule="auto"/>
        <w:jc w:val="both"/>
        <w:rPr>
          <w:rFonts w:ascii="Arial" w:hAnsi="Arial" w:cs="Arial"/>
          <w:b/>
          <w:i/>
          <w:sz w:val="24"/>
          <w:szCs w:val="24"/>
          <w:lang w:val="en-US"/>
        </w:rPr>
      </w:pPr>
    </w:p>
    <w:p w:rsidR="004A6FB8" w:rsidRPr="003D394B" w:rsidRDefault="001D3F73" w:rsidP="00B27AE8">
      <w:pPr>
        <w:pStyle w:val="ListParagraph"/>
        <w:spacing w:line="276" w:lineRule="auto"/>
        <w:jc w:val="both"/>
        <w:rPr>
          <w:rFonts w:ascii="Arial" w:hAnsi="Arial" w:cs="Arial"/>
          <w:b/>
          <w:i/>
          <w:sz w:val="24"/>
          <w:szCs w:val="24"/>
          <w:lang w:val="en-US"/>
        </w:rPr>
      </w:pPr>
      <w:r w:rsidRPr="003D394B">
        <w:rPr>
          <w:rFonts w:ascii="Arial" w:hAnsi="Arial" w:cs="Arial"/>
          <w:b/>
          <w:i/>
          <w:noProof/>
          <w:sz w:val="24"/>
          <w:szCs w:val="24"/>
          <w:lang w:val="en-US"/>
        </w:rPr>
        <mc:AlternateContent>
          <mc:Choice Requires="wps">
            <w:drawing>
              <wp:anchor distT="0" distB="0" distL="114300" distR="114300" simplePos="0" relativeHeight="251666432" behindDoc="0" locked="0" layoutInCell="1" allowOverlap="1">
                <wp:simplePos x="0" y="0"/>
                <wp:positionH relativeFrom="column">
                  <wp:posOffset>5068165</wp:posOffset>
                </wp:positionH>
                <wp:positionV relativeFrom="paragraph">
                  <wp:posOffset>100884</wp:posOffset>
                </wp:positionV>
                <wp:extent cx="1123121" cy="775450"/>
                <wp:effectExtent l="0" t="0" r="20320" b="24765"/>
                <wp:wrapNone/>
                <wp:docPr id="35" name="Rectangle: Rounded Corners 35"/>
                <wp:cNvGraphicFramePr/>
                <a:graphic xmlns:a="http://schemas.openxmlformats.org/drawingml/2006/main">
                  <a:graphicData uri="http://schemas.microsoft.com/office/word/2010/wordprocessingShape">
                    <wps:wsp>
                      <wps:cNvSpPr/>
                      <wps:spPr>
                        <a:xfrm>
                          <a:off x="0" y="0"/>
                          <a:ext cx="1123121" cy="775450"/>
                        </a:xfrm>
                        <a:prstGeom prst="roundRect">
                          <a:avLst/>
                        </a:prstGeom>
                      </wps:spPr>
                      <wps:style>
                        <a:lnRef idx="2">
                          <a:schemeClr val="accent6"/>
                        </a:lnRef>
                        <a:fillRef idx="1">
                          <a:schemeClr val="lt1"/>
                        </a:fillRef>
                        <a:effectRef idx="0">
                          <a:schemeClr val="accent6"/>
                        </a:effectRef>
                        <a:fontRef idx="minor">
                          <a:schemeClr val="dk1"/>
                        </a:fontRef>
                      </wps:style>
                      <wps:txbx>
                        <w:txbxContent>
                          <w:p w:rsidR="00894A27" w:rsidRPr="007920BD" w:rsidRDefault="001D3F73" w:rsidP="007920BD">
                            <w:pPr>
                              <w:jc w:val="center"/>
                              <w:rPr>
                                <w:lang w:val="en-US"/>
                              </w:rPr>
                            </w:pPr>
                            <w:r>
                              <w:rPr>
                                <w:lang w:val="en-US"/>
                              </w:rPr>
                              <w:t>Source: Author</w:t>
                            </w:r>
                          </w:p>
                        </w:txbxContent>
                      </wps:txbx>
                      <wps:bodyPr rot="0" spcFirstLastPara="0" vertOverflow="overflow" horzOverflow="overflow" vert="horz" wrap="square" numCol="1" spcCol="0" rtlCol="0" fromWordArt="0" anchor="ctr" anchorCtr="0" forceAA="0" compatLnSpc="1">
                        <a:prstTxWarp prst="textNoShape">
                          <a:avLst/>
                        </a:prstTxWarp>
                      </wps:bodyPr>
                    </wps:wsp>
                  </a:graphicData>
                </a:graphic>
              </wp:anchor>
            </w:drawing>
          </mc:Choice>
          <mc:Fallback>
            <w:pict>
              <v:roundrect id="Rectangle: Rounded Corners 35" o:spid="_x0000_s1056" style="position:absolute;left:0;text-align:left;margin-left:399.05pt;margin-top:7.95pt;width:88.45pt;height:61.05pt;z-index:251666432;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" fillcolor="white [3201]" strokecolor="#70ad47 [3209]" strokeweight="1pt">
                <v:stroke joinstyle="miter"/>
                <v:textbox>
                  <w:txbxContent>
                    <w:p w14:paraId="116FB1B8" w14:textId="77777777" w:rsidR="00894A27" w:rsidRPr="007920BD" w:rsidRDefault="001D3F73" w:rsidP="007920BD">
                      <w:pPr>
                        <w:jc w:val="center"/>
                        <w:rPr>
                          <w:lang w:val="en-US"/>
                        </w:rPr>
                      </w:pPr>
                      <w:r>
                        <w:rPr>
                          <w:lang w:val="en-US"/>
                        </w:rPr>
                        <w:t>Source: Author</w:t>
                      </w:r>
                    </w:p>
                  </w:txbxContent>
                </v:textbox>
              </v:roundrect>
            </w:pict>
          </mc:Fallback>
        </mc:AlternateContent>
      </w:r>
    </w:p>
    <w:p w:rsidR="004A6FB8" w:rsidRPr="003D394B" w:rsidRDefault="004A6FB8" w:rsidP="00B27AE8">
      <w:pPr>
        <w:pStyle w:val="ListParagraph"/>
        <w:spacing w:line="276" w:lineRule="auto"/>
        <w:jc w:val="both"/>
        <w:rPr>
          <w:rFonts w:ascii="Arial" w:hAnsi="Arial" w:cs="Arial"/>
          <w:b/>
          <w:i/>
          <w:sz w:val="24"/>
          <w:szCs w:val="24"/>
          <w:lang w:val="en-US"/>
        </w:rPr>
      </w:pPr>
    </w:p>
    <w:p w:rsidR="00E1565C" w:rsidRPr="003D394B" w:rsidRDefault="00E1565C" w:rsidP="00B27AE8">
      <w:pPr>
        <w:spacing w:line="276" w:lineRule="auto"/>
        <w:jc w:val="both"/>
        <w:rPr>
          <w:rFonts w:ascii="Arial" w:hAnsi="Arial" w:cs="Arial"/>
          <w:sz w:val="24"/>
          <w:szCs w:val="24"/>
          <w:lang w:val="en-US"/>
        </w:rPr>
      </w:pPr>
    </w:p>
    <w:p w:rsidR="005C4C92" w:rsidRPr="003D394B" w:rsidRDefault="005C4C92" w:rsidP="00B27AE8">
      <w:pPr>
        <w:spacing w:line="276" w:lineRule="auto"/>
        <w:jc w:val="both"/>
        <w:rPr>
          <w:rFonts w:ascii="Arial" w:hAnsi="Arial" w:cs="Arial"/>
          <w:sz w:val="24"/>
          <w:szCs w:val="24"/>
          <w:lang w:val="en-US"/>
        </w:rPr>
      </w:pPr>
    </w:p>
    <w:p w:rsidR="005C4C92" w:rsidRPr="003D394B" w:rsidRDefault="001D3F73" w:rsidP="00B27AE8">
      <w:pPr>
        <w:pStyle w:val="Heading2"/>
        <w:numPr>
          <w:ilvl w:val="0"/>
          <w:numId w:val="20"/>
        </w:numPr>
        <w:jc w:val="both"/>
        <w:rPr>
          <w:rFonts w:ascii="Arial" w:hAnsi="Arial" w:cs="Arial"/>
          <w:sz w:val="24"/>
          <w:szCs w:val="24"/>
        </w:rPr>
      </w:pPr>
      <w:bookmarkStart w:id="11" w:name="_Toc523300985"/>
      <w:r w:rsidRPr="003D394B">
        <w:rPr>
          <w:rFonts w:ascii="Arial" w:hAnsi="Arial" w:cs="Arial"/>
          <w:sz w:val="24"/>
          <w:szCs w:val="24"/>
        </w:rPr>
        <w:lastRenderedPageBreak/>
        <w:t>A brief history of ALDI</w:t>
      </w:r>
      <w:bookmarkEnd w:id="11"/>
    </w:p>
    <w:p w:rsidR="00CC03D9" w:rsidRPr="003D394B" w:rsidRDefault="001D3F73" w:rsidP="00B27AE8">
      <w:pPr>
        <w:spacing w:before="240" w:line="276" w:lineRule="auto"/>
        <w:jc w:val="both"/>
        <w:rPr>
          <w:rFonts w:ascii="Arial" w:hAnsi="Arial" w:cs="Arial"/>
          <w:sz w:val="24"/>
          <w:szCs w:val="24"/>
          <w:lang w:val="en-US"/>
        </w:rPr>
      </w:pPr>
      <w:r w:rsidRPr="003D394B">
        <w:rPr>
          <w:rFonts w:ascii="Arial" w:hAnsi="Arial" w:cs="Arial"/>
          <w:sz w:val="24"/>
          <w:szCs w:val="24"/>
          <w:lang w:val="en-US"/>
        </w:rPr>
        <w:t>Karl and Anna Albrecht (</w:t>
      </w:r>
      <w:proofErr w:type="spellStart"/>
      <w:r w:rsidRPr="003D394B">
        <w:rPr>
          <w:rFonts w:ascii="Arial" w:hAnsi="Arial" w:cs="Arial"/>
          <w:sz w:val="24"/>
          <w:szCs w:val="24"/>
          <w:lang w:val="en-US"/>
        </w:rPr>
        <w:t>Siepmann</w:t>
      </w:r>
      <w:proofErr w:type="spellEnd"/>
      <w:r w:rsidRPr="003D394B">
        <w:rPr>
          <w:rFonts w:ascii="Arial" w:hAnsi="Arial" w:cs="Arial"/>
          <w:sz w:val="24"/>
          <w:szCs w:val="24"/>
          <w:lang w:val="en-US"/>
        </w:rPr>
        <w:t>), founded a small off store in Essen-</w:t>
      </w:r>
      <w:proofErr w:type="spellStart"/>
      <w:r w:rsidRPr="003D394B">
        <w:rPr>
          <w:rFonts w:ascii="Arial" w:hAnsi="Arial" w:cs="Arial"/>
          <w:sz w:val="24"/>
          <w:szCs w:val="24"/>
          <w:lang w:val="en-US"/>
        </w:rPr>
        <w:t>Schoenbeck</w:t>
      </w:r>
      <w:proofErr w:type="spellEnd"/>
      <w:r w:rsidRPr="003D394B">
        <w:rPr>
          <w:rFonts w:ascii="Arial" w:hAnsi="Arial" w:cs="Arial"/>
          <w:sz w:val="24"/>
          <w:szCs w:val="24"/>
          <w:lang w:val="en-US"/>
        </w:rPr>
        <w:t>, situated on the ground floor, while the family lived on the first floor of the building till the 1950s.</w:t>
      </w:r>
      <w:r w:rsidR="005C4C92" w:rsidRPr="003D394B">
        <w:rPr>
          <w:rFonts w:ascii="Arial" w:hAnsi="Arial" w:cs="Arial"/>
          <w:sz w:val="24"/>
          <w:szCs w:val="24"/>
          <w:lang w:val="en-US"/>
        </w:rPr>
        <w:t xml:space="preserve"> </w:t>
      </w:r>
      <w:r w:rsidRPr="003D394B">
        <w:rPr>
          <w:rFonts w:ascii="Arial" w:hAnsi="Arial" w:cs="Arial"/>
          <w:sz w:val="24"/>
          <w:szCs w:val="24"/>
          <w:lang w:val="en-US"/>
        </w:rPr>
        <w:t>The chief manager of the business was Anna, and she trained her two sons, Karl and Theo Albrecht to do so in retail trade.</w:t>
      </w:r>
      <w:r w:rsidR="005C4C92" w:rsidRPr="003D394B">
        <w:rPr>
          <w:rFonts w:ascii="Arial" w:hAnsi="Arial" w:cs="Arial"/>
          <w:sz w:val="24"/>
          <w:szCs w:val="24"/>
          <w:lang w:val="en-US"/>
        </w:rPr>
        <w:t xml:space="preserve"> </w:t>
      </w:r>
      <w:r w:rsidR="00235C56" w:rsidRPr="003D394B">
        <w:rPr>
          <w:rFonts w:ascii="Arial" w:hAnsi="Arial" w:cs="Arial"/>
          <w:sz w:val="24"/>
          <w:szCs w:val="24"/>
          <w:lang w:val="en-US"/>
        </w:rPr>
        <w:t>The family business had</w:t>
      </w:r>
      <w:r w:rsidRPr="003D394B">
        <w:rPr>
          <w:rFonts w:ascii="Arial" w:hAnsi="Arial" w:cs="Arial"/>
          <w:sz w:val="24"/>
          <w:szCs w:val="24"/>
          <w:lang w:val="en-US"/>
        </w:rPr>
        <w:t xml:space="preserve"> real success and since 1947they decided to expand the business.</w:t>
      </w:r>
      <w:r w:rsidR="005C4C92" w:rsidRPr="003D394B">
        <w:rPr>
          <w:rFonts w:ascii="Arial" w:hAnsi="Arial" w:cs="Arial"/>
          <w:sz w:val="24"/>
          <w:szCs w:val="24"/>
          <w:lang w:val="en-US"/>
        </w:rPr>
        <w:t xml:space="preserve"> </w:t>
      </w:r>
      <w:r w:rsidRPr="003D394B">
        <w:rPr>
          <w:rFonts w:ascii="Arial" w:hAnsi="Arial" w:cs="Arial"/>
          <w:sz w:val="24"/>
          <w:szCs w:val="24"/>
          <w:lang w:val="en-US"/>
        </w:rPr>
        <w:t>By 1950s, the two brothers opened around 300 stores across the eastern Ruhr Valley and Aachen.</w:t>
      </w:r>
      <w:r w:rsidR="005C4C92" w:rsidRPr="003D394B">
        <w:rPr>
          <w:rFonts w:ascii="Arial" w:hAnsi="Arial" w:cs="Arial"/>
          <w:sz w:val="24"/>
          <w:szCs w:val="24"/>
          <w:lang w:val="en-US"/>
        </w:rPr>
        <w:t xml:space="preserve"> </w:t>
      </w:r>
      <w:r w:rsidRPr="003D394B">
        <w:rPr>
          <w:rFonts w:ascii="Arial" w:hAnsi="Arial" w:cs="Arial"/>
          <w:sz w:val="24"/>
          <w:szCs w:val="24"/>
          <w:lang w:val="en-US"/>
        </w:rPr>
        <w:t>Despi</w:t>
      </w:r>
      <w:r w:rsidR="00235C56" w:rsidRPr="003D394B">
        <w:rPr>
          <w:rFonts w:ascii="Arial" w:hAnsi="Arial" w:cs="Arial"/>
          <w:sz w:val="24"/>
          <w:szCs w:val="24"/>
          <w:lang w:val="en-US"/>
        </w:rPr>
        <w:t>te</w:t>
      </w:r>
      <w:r w:rsidRPr="003D394B">
        <w:rPr>
          <w:rFonts w:ascii="Arial" w:hAnsi="Arial" w:cs="Arial"/>
          <w:sz w:val="24"/>
          <w:szCs w:val="24"/>
          <w:lang w:val="en-US"/>
        </w:rPr>
        <w:t xml:space="preserve"> their success in business, they decid</w:t>
      </w:r>
      <w:r w:rsidR="00235C56" w:rsidRPr="003D394B">
        <w:rPr>
          <w:rFonts w:ascii="Arial" w:hAnsi="Arial" w:cs="Arial"/>
          <w:sz w:val="24"/>
          <w:szCs w:val="24"/>
          <w:lang w:val="en-US"/>
        </w:rPr>
        <w:t>ed</w:t>
      </w:r>
      <w:r w:rsidRPr="003D394B">
        <w:rPr>
          <w:rFonts w:ascii="Arial" w:hAnsi="Arial" w:cs="Arial"/>
          <w:sz w:val="24"/>
          <w:szCs w:val="24"/>
          <w:lang w:val="en-US"/>
        </w:rPr>
        <w:t xml:space="preserve"> to split</w:t>
      </w:r>
      <w:r w:rsidR="00235C56" w:rsidRPr="003D394B">
        <w:rPr>
          <w:rFonts w:ascii="Arial" w:hAnsi="Arial" w:cs="Arial"/>
          <w:sz w:val="24"/>
          <w:szCs w:val="24"/>
          <w:lang w:val="en-US"/>
        </w:rPr>
        <w:t>,</w:t>
      </w:r>
      <w:r w:rsidRPr="003D394B">
        <w:rPr>
          <w:rFonts w:ascii="Arial" w:hAnsi="Arial" w:cs="Arial"/>
          <w:sz w:val="24"/>
          <w:szCs w:val="24"/>
          <w:lang w:val="en-US"/>
        </w:rPr>
        <w:t xml:space="preserve"> and one established his company as ALDI Nort</w:t>
      </w:r>
      <w:r w:rsidR="00235C56" w:rsidRPr="003D394B">
        <w:rPr>
          <w:rFonts w:ascii="Arial" w:hAnsi="Arial" w:cs="Arial"/>
          <w:sz w:val="24"/>
          <w:szCs w:val="24"/>
          <w:lang w:val="en-US"/>
        </w:rPr>
        <w:t>h, and the other one establish</w:t>
      </w:r>
      <w:r w:rsidRPr="003D394B">
        <w:rPr>
          <w:rFonts w:ascii="Arial" w:hAnsi="Arial" w:cs="Arial"/>
          <w:sz w:val="24"/>
          <w:szCs w:val="24"/>
          <w:lang w:val="en-US"/>
        </w:rPr>
        <w:t>es his as ALDI South.</w:t>
      </w:r>
    </w:p>
    <w:p w:rsidR="00CC03D9" w:rsidRPr="003D394B" w:rsidRDefault="001D3F73" w:rsidP="00B27AE8">
      <w:pPr>
        <w:spacing w:line="276" w:lineRule="auto"/>
        <w:jc w:val="both"/>
        <w:rPr>
          <w:rFonts w:ascii="Arial" w:hAnsi="Arial" w:cs="Arial"/>
          <w:sz w:val="24"/>
          <w:szCs w:val="24"/>
          <w:lang w:val="en-US"/>
        </w:rPr>
      </w:pPr>
      <w:r w:rsidRPr="003D394B">
        <w:rPr>
          <w:rFonts w:ascii="Arial" w:hAnsi="Arial" w:cs="Arial"/>
          <w:sz w:val="24"/>
          <w:szCs w:val="24"/>
          <w:lang w:val="en-US"/>
        </w:rPr>
        <w:t>Among time they have changed their stores capacity, moving from a small store without self-service, to new self-service discounted food stores, having as the central principle the ones that we know today,</w:t>
      </w:r>
      <w:r w:rsidR="00235C56" w:rsidRPr="003D394B">
        <w:rPr>
          <w:rFonts w:ascii="Arial" w:hAnsi="Arial" w:cs="Arial"/>
          <w:sz w:val="24"/>
          <w:szCs w:val="24"/>
          <w:lang w:val="en-US"/>
        </w:rPr>
        <w:t xml:space="preserve"> </w:t>
      </w:r>
      <w:r w:rsidRPr="003D394B">
        <w:rPr>
          <w:rFonts w:ascii="Arial" w:hAnsi="Arial" w:cs="Arial"/>
          <w:sz w:val="24"/>
          <w:szCs w:val="24"/>
          <w:lang w:val="en-US"/>
        </w:rPr>
        <w:t>with 400 fast-moving lines of high-quality goods.</w:t>
      </w:r>
      <w:r w:rsidR="005C4C92" w:rsidRPr="003D394B">
        <w:rPr>
          <w:rFonts w:ascii="Arial" w:hAnsi="Arial" w:cs="Arial"/>
          <w:sz w:val="24"/>
          <w:szCs w:val="24"/>
          <w:lang w:val="en-US"/>
        </w:rPr>
        <w:t xml:space="preserve"> </w:t>
      </w:r>
      <w:r w:rsidRPr="003D394B">
        <w:rPr>
          <w:rFonts w:ascii="Arial" w:hAnsi="Arial" w:cs="Arial"/>
          <w:sz w:val="24"/>
          <w:szCs w:val="24"/>
          <w:lang w:val="en-US"/>
        </w:rPr>
        <w:t>Being from the beginning a successful business without to compromise their primary focus, the customer with a car, ALDI opened stores with a minimum of 100 car parking spaces.</w:t>
      </w:r>
    </w:p>
    <w:p w:rsidR="006C10CE" w:rsidRPr="003D394B" w:rsidRDefault="001D3F73" w:rsidP="00B27AE8">
      <w:pPr>
        <w:spacing w:line="276" w:lineRule="auto"/>
        <w:jc w:val="both"/>
        <w:rPr>
          <w:rFonts w:ascii="Arial" w:hAnsi="Arial" w:cs="Arial"/>
          <w:sz w:val="24"/>
          <w:szCs w:val="24"/>
          <w:lang w:val="en-US"/>
        </w:rPr>
      </w:pPr>
      <w:r w:rsidRPr="003D394B">
        <w:rPr>
          <w:rFonts w:ascii="Arial" w:hAnsi="Arial" w:cs="Arial"/>
          <w:sz w:val="24"/>
          <w:szCs w:val="24"/>
          <w:lang w:val="en-US"/>
        </w:rPr>
        <w:t xml:space="preserve">Motivated by his previous success in Germany, in 1968, Karl Albrecht bought Her Hofer, a chain of supermarkets, </w:t>
      </w:r>
      <w:proofErr w:type="gramStart"/>
      <w:r w:rsidRPr="003D394B">
        <w:rPr>
          <w:rFonts w:ascii="Arial" w:hAnsi="Arial" w:cs="Arial"/>
          <w:sz w:val="24"/>
          <w:szCs w:val="24"/>
          <w:lang w:val="en-US"/>
        </w:rPr>
        <w:t>and also</w:t>
      </w:r>
      <w:proofErr w:type="gramEnd"/>
      <w:r w:rsidRPr="003D394B">
        <w:rPr>
          <w:rFonts w:ascii="Arial" w:hAnsi="Arial" w:cs="Arial"/>
          <w:sz w:val="24"/>
          <w:szCs w:val="24"/>
          <w:lang w:val="en-US"/>
        </w:rPr>
        <w:t xml:space="preserve"> retained the Hofer name, due t</w:t>
      </w:r>
      <w:r w:rsidR="00235C56" w:rsidRPr="003D394B">
        <w:rPr>
          <w:rFonts w:ascii="Arial" w:hAnsi="Arial" w:cs="Arial"/>
          <w:sz w:val="24"/>
          <w:szCs w:val="24"/>
          <w:lang w:val="en-US"/>
        </w:rPr>
        <w:t>o the brand awareness and loyal</w:t>
      </w:r>
      <w:r w:rsidRPr="003D394B">
        <w:rPr>
          <w:rFonts w:ascii="Arial" w:hAnsi="Arial" w:cs="Arial"/>
          <w:sz w:val="24"/>
          <w:szCs w:val="24"/>
          <w:lang w:val="en-US"/>
        </w:rPr>
        <w:t>ty.</w:t>
      </w:r>
      <w:r w:rsidR="005C4C92" w:rsidRPr="003D394B">
        <w:rPr>
          <w:rFonts w:ascii="Arial" w:hAnsi="Arial" w:cs="Arial"/>
          <w:sz w:val="24"/>
          <w:szCs w:val="24"/>
          <w:lang w:val="en-US"/>
        </w:rPr>
        <w:t xml:space="preserve"> </w:t>
      </w:r>
      <w:r w:rsidRPr="003D394B">
        <w:rPr>
          <w:rFonts w:ascii="Arial" w:hAnsi="Arial" w:cs="Arial"/>
          <w:sz w:val="24"/>
          <w:szCs w:val="24"/>
          <w:lang w:val="en-US"/>
        </w:rPr>
        <w:t>Making his first acquisition in the USA, by buying the Benner Tea Company in 1976,</w:t>
      </w:r>
      <w:r w:rsidR="00235C56" w:rsidRPr="003D394B">
        <w:rPr>
          <w:rFonts w:ascii="Arial" w:hAnsi="Arial" w:cs="Arial"/>
          <w:sz w:val="24"/>
          <w:szCs w:val="24"/>
          <w:lang w:val="en-US"/>
        </w:rPr>
        <w:t xml:space="preserve"> </w:t>
      </w:r>
      <w:r w:rsidRPr="003D394B">
        <w:rPr>
          <w:rFonts w:ascii="Arial" w:hAnsi="Arial" w:cs="Arial"/>
          <w:sz w:val="24"/>
          <w:szCs w:val="24"/>
          <w:lang w:val="en-US"/>
        </w:rPr>
        <w:t>ALDI, opened its first stores in the USA.</w:t>
      </w:r>
      <w:r w:rsidR="005C4C92" w:rsidRPr="003D394B">
        <w:rPr>
          <w:rFonts w:ascii="Arial" w:hAnsi="Arial" w:cs="Arial"/>
          <w:sz w:val="24"/>
          <w:szCs w:val="24"/>
          <w:lang w:val="en-US"/>
        </w:rPr>
        <w:t xml:space="preserve"> </w:t>
      </w:r>
      <w:r w:rsidRPr="003D394B">
        <w:rPr>
          <w:rFonts w:ascii="Arial" w:hAnsi="Arial" w:cs="Arial"/>
          <w:sz w:val="24"/>
          <w:szCs w:val="24"/>
          <w:lang w:val="en-US"/>
        </w:rPr>
        <w:t>Also</w:t>
      </w:r>
      <w:r w:rsidR="00235C56" w:rsidRPr="003D394B">
        <w:rPr>
          <w:rFonts w:ascii="Arial" w:hAnsi="Arial" w:cs="Arial"/>
          <w:sz w:val="24"/>
          <w:szCs w:val="24"/>
          <w:lang w:val="en-US"/>
        </w:rPr>
        <w:t>,</w:t>
      </w:r>
      <w:r w:rsidRPr="003D394B">
        <w:rPr>
          <w:rFonts w:ascii="Arial" w:hAnsi="Arial" w:cs="Arial"/>
          <w:sz w:val="24"/>
          <w:szCs w:val="24"/>
          <w:lang w:val="en-US"/>
        </w:rPr>
        <w:t xml:space="preserve"> being successful in the USA, by 2011, ALDI USA had more than 1150 stores across 31 States, 29 Regional Offices including a Corporate Office, and the benefit of significant opportunities for further expansion in the USA. </w:t>
      </w:r>
    </w:p>
    <w:p w:rsidR="005C4C92" w:rsidRPr="003D394B" w:rsidRDefault="001D3F73" w:rsidP="00B27AE8">
      <w:pPr>
        <w:spacing w:line="276" w:lineRule="auto"/>
        <w:jc w:val="both"/>
        <w:rPr>
          <w:rFonts w:ascii="Arial" w:hAnsi="Arial" w:cs="Arial"/>
          <w:sz w:val="24"/>
          <w:szCs w:val="24"/>
          <w:lang w:val="en-US"/>
        </w:rPr>
      </w:pPr>
      <w:r w:rsidRPr="003D394B">
        <w:rPr>
          <w:rFonts w:ascii="Arial" w:hAnsi="Arial" w:cs="Arial"/>
          <w:sz w:val="24"/>
          <w:szCs w:val="24"/>
          <w:lang w:val="en-US"/>
        </w:rPr>
        <w:t>Birmingham, 1990, ALDI went to open its first store and established a network of over 700 stores nationwide, which are supported by 11 strategically placed Regional Offices and Distribution Centers. At ALDI, the primary focus is the customer service, which is critical for its success, because poor customer service will be the main reason why someone chooses to shop elsewhere. Every ALDI employee is seen as representative of the business and ALDI put a value on this</w:t>
      </w:r>
      <w:r w:rsidR="00D11635" w:rsidRPr="003D394B">
        <w:rPr>
          <w:rFonts w:ascii="Arial" w:hAnsi="Arial" w:cs="Arial"/>
          <w:sz w:val="24"/>
          <w:szCs w:val="24"/>
          <w:lang w:val="en-US"/>
        </w:rPr>
        <w:t>.</w:t>
      </w:r>
      <w:r w:rsidRPr="003D394B">
        <w:rPr>
          <w:rFonts w:ascii="Arial" w:hAnsi="Arial" w:cs="Arial"/>
          <w:sz w:val="24"/>
          <w:szCs w:val="24"/>
          <w:lang w:val="en-US"/>
        </w:rPr>
        <w:t xml:space="preserve"> </w:t>
      </w:r>
      <w:r w:rsidR="00D11635" w:rsidRPr="003D394B">
        <w:rPr>
          <w:rFonts w:ascii="Arial" w:hAnsi="Arial" w:cs="Arial"/>
          <w:sz w:val="24"/>
          <w:szCs w:val="24"/>
          <w:lang w:val="en-US"/>
        </w:rPr>
        <w:t xml:space="preserve">Offering </w:t>
      </w:r>
      <w:proofErr w:type="gramStart"/>
      <w:r w:rsidR="00D11635" w:rsidRPr="003D394B">
        <w:rPr>
          <w:rFonts w:ascii="Arial" w:hAnsi="Arial" w:cs="Arial"/>
          <w:sz w:val="24"/>
          <w:szCs w:val="24"/>
          <w:lang w:val="en-US"/>
        </w:rPr>
        <w:t>customers</w:t>
      </w:r>
      <w:proofErr w:type="gramEnd"/>
      <w:r w:rsidR="00D11635" w:rsidRPr="003D394B">
        <w:rPr>
          <w:rFonts w:ascii="Arial" w:hAnsi="Arial" w:cs="Arial"/>
          <w:sz w:val="24"/>
          <w:szCs w:val="24"/>
          <w:lang w:val="en-US"/>
        </w:rPr>
        <w:t xml:space="preserve"> a fantastic customers service opportunity, is called "the super service icon." </w:t>
      </w:r>
    </w:p>
    <w:p w:rsidR="003D394B" w:rsidRPr="003D394B" w:rsidRDefault="003D394B" w:rsidP="00B27AE8">
      <w:pPr>
        <w:spacing w:line="276" w:lineRule="auto"/>
        <w:jc w:val="both"/>
        <w:rPr>
          <w:rFonts w:ascii="Arial" w:hAnsi="Arial" w:cs="Arial"/>
          <w:sz w:val="24"/>
          <w:szCs w:val="24"/>
          <w:lang w:val="en-US"/>
        </w:rPr>
      </w:pPr>
    </w:p>
    <w:p w:rsidR="00D11635" w:rsidRPr="005E7EF6" w:rsidRDefault="001D3F73" w:rsidP="00234B5D">
      <w:pPr>
        <w:pStyle w:val="Heading3"/>
        <w:numPr>
          <w:ilvl w:val="2"/>
          <w:numId w:val="37"/>
        </w:numPr>
        <w:rPr>
          <w:rFonts w:ascii="Arial" w:hAnsi="Arial" w:cs="Arial"/>
          <w:lang w:val="en-US"/>
        </w:rPr>
      </w:pPr>
      <w:bookmarkStart w:id="12" w:name="_Toc523300986"/>
      <w:r w:rsidRPr="005E7EF6">
        <w:rPr>
          <w:rFonts w:ascii="Arial" w:hAnsi="Arial" w:cs="Arial"/>
          <w:lang w:val="en-US"/>
        </w:rPr>
        <w:t>Key focus:</w:t>
      </w:r>
      <w:bookmarkEnd w:id="12"/>
    </w:p>
    <w:p w:rsidR="00D11635" w:rsidRPr="003D394B" w:rsidRDefault="001D3F73" w:rsidP="00B27AE8">
      <w:pPr>
        <w:pStyle w:val="ListParagraph"/>
        <w:numPr>
          <w:ilvl w:val="0"/>
          <w:numId w:val="2"/>
        </w:numPr>
        <w:spacing w:before="240" w:line="276" w:lineRule="auto"/>
        <w:jc w:val="both"/>
        <w:rPr>
          <w:rFonts w:ascii="Arial" w:hAnsi="Arial" w:cs="Arial"/>
          <w:sz w:val="24"/>
          <w:szCs w:val="24"/>
          <w:lang w:val="en-US"/>
        </w:rPr>
      </w:pPr>
      <w:r w:rsidRPr="003D394B">
        <w:rPr>
          <w:rFonts w:ascii="Arial" w:hAnsi="Arial" w:cs="Arial"/>
          <w:sz w:val="24"/>
          <w:szCs w:val="24"/>
          <w:lang w:val="en-US"/>
        </w:rPr>
        <w:t>Efficiency -selling products directly from pallets located on the shop floor</w:t>
      </w:r>
    </w:p>
    <w:p w:rsidR="00872B05" w:rsidRPr="003D394B" w:rsidRDefault="001D3F73" w:rsidP="00B27AE8">
      <w:pPr>
        <w:pStyle w:val="ListParagraph"/>
        <w:numPr>
          <w:ilvl w:val="0"/>
          <w:numId w:val="2"/>
        </w:numPr>
        <w:spacing w:line="276" w:lineRule="auto"/>
        <w:jc w:val="both"/>
        <w:rPr>
          <w:rFonts w:ascii="Arial" w:hAnsi="Arial" w:cs="Arial"/>
          <w:sz w:val="24"/>
          <w:szCs w:val="24"/>
          <w:lang w:val="en-US"/>
        </w:rPr>
      </w:pPr>
      <w:r w:rsidRPr="003D394B">
        <w:rPr>
          <w:rFonts w:ascii="Arial" w:hAnsi="Arial" w:cs="Arial"/>
          <w:sz w:val="24"/>
          <w:szCs w:val="24"/>
          <w:lang w:val="en-US"/>
        </w:rPr>
        <w:t>Co-operation</w:t>
      </w:r>
    </w:p>
    <w:p w:rsidR="00872B05" w:rsidRPr="003D394B" w:rsidRDefault="001D3F73" w:rsidP="00B27AE8">
      <w:pPr>
        <w:pStyle w:val="ListParagraph"/>
        <w:numPr>
          <w:ilvl w:val="0"/>
          <w:numId w:val="2"/>
        </w:numPr>
        <w:spacing w:line="276" w:lineRule="auto"/>
        <w:jc w:val="both"/>
        <w:rPr>
          <w:rFonts w:ascii="Arial" w:hAnsi="Arial" w:cs="Arial"/>
          <w:sz w:val="24"/>
          <w:szCs w:val="24"/>
          <w:lang w:val="en-US"/>
        </w:rPr>
      </w:pPr>
      <w:r w:rsidRPr="003D394B">
        <w:rPr>
          <w:rFonts w:ascii="Arial" w:hAnsi="Arial" w:cs="Arial"/>
          <w:sz w:val="24"/>
          <w:szCs w:val="24"/>
          <w:lang w:val="en-US"/>
        </w:rPr>
        <w:t>Clearly defined areas of responsibility</w:t>
      </w:r>
    </w:p>
    <w:p w:rsidR="00D11635" w:rsidRPr="003D394B" w:rsidRDefault="001D3F73" w:rsidP="00B27AE8">
      <w:pPr>
        <w:spacing w:line="276" w:lineRule="auto"/>
        <w:jc w:val="both"/>
        <w:rPr>
          <w:rFonts w:ascii="Arial" w:hAnsi="Arial" w:cs="Arial"/>
          <w:sz w:val="24"/>
          <w:szCs w:val="24"/>
          <w:lang w:val="en-US"/>
        </w:rPr>
      </w:pPr>
      <w:r w:rsidRPr="003D394B">
        <w:rPr>
          <w:rFonts w:ascii="Arial" w:hAnsi="Arial" w:cs="Arial"/>
          <w:sz w:val="24"/>
          <w:szCs w:val="24"/>
          <w:lang w:val="en-US"/>
        </w:rPr>
        <w:t>ALDI business approach means that it's discounter retail (selling a small range of items, at lower prices).</w:t>
      </w:r>
    </w:p>
    <w:p w:rsidR="00872B05" w:rsidRPr="003D394B" w:rsidRDefault="001D3F73" w:rsidP="00B27AE8">
      <w:pPr>
        <w:spacing w:line="276" w:lineRule="auto"/>
        <w:jc w:val="both"/>
        <w:rPr>
          <w:rFonts w:ascii="Arial" w:hAnsi="Arial" w:cs="Arial"/>
          <w:sz w:val="24"/>
          <w:szCs w:val="24"/>
          <w:lang w:val="en-US"/>
        </w:rPr>
      </w:pPr>
      <w:r w:rsidRPr="003D394B">
        <w:rPr>
          <w:rFonts w:ascii="Arial" w:hAnsi="Arial" w:cs="Arial"/>
          <w:sz w:val="24"/>
          <w:szCs w:val="24"/>
          <w:lang w:val="en-US"/>
        </w:rPr>
        <w:t>Company aims and objectives:</w:t>
      </w:r>
    </w:p>
    <w:p w:rsidR="00872B05" w:rsidRPr="003D394B" w:rsidRDefault="001D3F73" w:rsidP="00B27AE8">
      <w:pPr>
        <w:pStyle w:val="ListParagraph"/>
        <w:numPr>
          <w:ilvl w:val="0"/>
          <w:numId w:val="3"/>
        </w:numPr>
        <w:spacing w:line="276" w:lineRule="auto"/>
        <w:jc w:val="both"/>
        <w:rPr>
          <w:rFonts w:ascii="Arial" w:hAnsi="Arial" w:cs="Arial"/>
          <w:sz w:val="24"/>
          <w:szCs w:val="24"/>
          <w:lang w:val="en-US"/>
        </w:rPr>
      </w:pPr>
      <w:r w:rsidRPr="003D394B">
        <w:rPr>
          <w:rFonts w:ascii="Arial" w:hAnsi="Arial" w:cs="Arial"/>
          <w:sz w:val="24"/>
          <w:szCs w:val="24"/>
          <w:lang w:val="en-US"/>
        </w:rPr>
        <w:lastRenderedPageBreak/>
        <w:t>To increase their competitive advantages by developing an organization that is extraordinarily efficient</w:t>
      </w:r>
    </w:p>
    <w:p w:rsidR="00872B05" w:rsidRPr="003D394B" w:rsidRDefault="001D3F73" w:rsidP="00B27AE8">
      <w:pPr>
        <w:pStyle w:val="ListParagraph"/>
        <w:numPr>
          <w:ilvl w:val="0"/>
          <w:numId w:val="3"/>
        </w:numPr>
        <w:spacing w:line="276" w:lineRule="auto"/>
        <w:jc w:val="both"/>
        <w:rPr>
          <w:rFonts w:ascii="Arial" w:hAnsi="Arial" w:cs="Arial"/>
          <w:sz w:val="24"/>
          <w:szCs w:val="24"/>
          <w:lang w:val="en-US"/>
        </w:rPr>
      </w:pPr>
      <w:r w:rsidRPr="003D394B">
        <w:rPr>
          <w:rFonts w:ascii="Arial" w:hAnsi="Arial" w:cs="Arial"/>
          <w:sz w:val="24"/>
          <w:szCs w:val="24"/>
          <w:lang w:val="en-US"/>
        </w:rPr>
        <w:t>To produce an optimum profit to finance new stores, warehouses, and other facilities essential to their operation</w:t>
      </w:r>
    </w:p>
    <w:p w:rsidR="00872B05" w:rsidRPr="003D394B" w:rsidRDefault="001D3F73" w:rsidP="00B27AE8">
      <w:pPr>
        <w:pStyle w:val="ListParagraph"/>
        <w:numPr>
          <w:ilvl w:val="0"/>
          <w:numId w:val="3"/>
        </w:numPr>
        <w:spacing w:line="276" w:lineRule="auto"/>
        <w:jc w:val="both"/>
        <w:rPr>
          <w:rFonts w:ascii="Arial" w:hAnsi="Arial" w:cs="Arial"/>
          <w:sz w:val="24"/>
          <w:szCs w:val="24"/>
          <w:lang w:val="en-US"/>
        </w:rPr>
      </w:pPr>
      <w:r w:rsidRPr="003D394B">
        <w:rPr>
          <w:rFonts w:ascii="Arial" w:hAnsi="Arial" w:cs="Arial"/>
          <w:sz w:val="24"/>
          <w:szCs w:val="24"/>
          <w:lang w:val="en-US"/>
        </w:rPr>
        <w:t>To pro</w:t>
      </w:r>
      <w:r w:rsidR="00234884" w:rsidRPr="003D394B">
        <w:rPr>
          <w:rFonts w:ascii="Arial" w:hAnsi="Arial" w:cs="Arial"/>
          <w:sz w:val="24"/>
          <w:szCs w:val="24"/>
          <w:lang w:val="en-US"/>
        </w:rPr>
        <w:t>vide secure future for all employees</w:t>
      </w:r>
    </w:p>
    <w:p w:rsidR="00872B05" w:rsidRPr="003D394B" w:rsidRDefault="001D3F73" w:rsidP="00B27AE8">
      <w:pPr>
        <w:pStyle w:val="ListParagraph"/>
        <w:numPr>
          <w:ilvl w:val="0"/>
          <w:numId w:val="3"/>
        </w:numPr>
        <w:spacing w:line="276" w:lineRule="auto"/>
        <w:jc w:val="both"/>
        <w:rPr>
          <w:rFonts w:ascii="Arial" w:hAnsi="Arial" w:cs="Arial"/>
          <w:sz w:val="24"/>
          <w:szCs w:val="24"/>
          <w:lang w:val="en-US"/>
        </w:rPr>
      </w:pPr>
      <w:r w:rsidRPr="003D394B">
        <w:rPr>
          <w:rFonts w:ascii="Arial" w:hAnsi="Arial" w:cs="Arial"/>
          <w:sz w:val="24"/>
          <w:szCs w:val="24"/>
          <w:lang w:val="en-US"/>
        </w:rPr>
        <w:t>To keep staffing costs to a minimum</w:t>
      </w:r>
    </w:p>
    <w:p w:rsidR="00872B05" w:rsidRPr="003D394B" w:rsidRDefault="001D3F73" w:rsidP="00B27AE8">
      <w:pPr>
        <w:spacing w:line="276" w:lineRule="auto"/>
        <w:ind w:left="360"/>
        <w:jc w:val="both"/>
        <w:rPr>
          <w:rFonts w:ascii="Arial" w:hAnsi="Arial" w:cs="Arial"/>
          <w:sz w:val="24"/>
          <w:szCs w:val="24"/>
          <w:lang w:val="en-US"/>
        </w:rPr>
      </w:pPr>
      <w:r w:rsidRPr="003D394B">
        <w:rPr>
          <w:rFonts w:ascii="Arial" w:hAnsi="Arial" w:cs="Arial"/>
          <w:sz w:val="24"/>
          <w:szCs w:val="24"/>
          <w:lang w:val="en-US"/>
        </w:rPr>
        <w:t>ALDI is pride in having the fastest and friendliest staff in retail with its approach to work "</w:t>
      </w:r>
      <w:bookmarkStart w:id="13" w:name="_Hlk520426141"/>
      <w:r w:rsidRPr="003D394B">
        <w:rPr>
          <w:rFonts w:ascii="Arial" w:hAnsi="Arial" w:cs="Arial"/>
          <w:sz w:val="24"/>
          <w:szCs w:val="24"/>
          <w:lang w:val="en-US"/>
        </w:rPr>
        <w:t>Treat People the way you would like to be treated</w:t>
      </w:r>
      <w:bookmarkEnd w:id="13"/>
      <w:r w:rsidRPr="003D394B">
        <w:rPr>
          <w:rFonts w:ascii="Arial" w:hAnsi="Arial" w:cs="Arial"/>
          <w:sz w:val="24"/>
          <w:szCs w:val="24"/>
          <w:lang w:val="en-US"/>
        </w:rPr>
        <w:t>."</w:t>
      </w:r>
    </w:p>
    <w:p w:rsidR="00872B05" w:rsidRPr="003D394B" w:rsidRDefault="001D3F73" w:rsidP="00234B5D">
      <w:pPr>
        <w:pStyle w:val="Heading3"/>
        <w:numPr>
          <w:ilvl w:val="2"/>
          <w:numId w:val="38"/>
        </w:numPr>
        <w:rPr>
          <w:lang w:val="en-US"/>
        </w:rPr>
      </w:pPr>
      <w:bookmarkStart w:id="14" w:name="_Toc523300987"/>
      <w:r w:rsidRPr="003D394B">
        <w:rPr>
          <w:rStyle w:val="Heading4Char"/>
          <w:rFonts w:ascii="Arial" w:hAnsi="Arial" w:cs="Arial"/>
          <w:i w:val="0"/>
        </w:rPr>
        <w:t>ALDI Management System Principles</w:t>
      </w:r>
      <w:r w:rsidRPr="003D394B">
        <w:rPr>
          <w:lang w:val="en-US"/>
        </w:rPr>
        <w:t>:</w:t>
      </w:r>
      <w:bookmarkEnd w:id="14"/>
    </w:p>
    <w:p w:rsidR="00872B05" w:rsidRPr="003D394B" w:rsidRDefault="001D3F73" w:rsidP="00B27AE8">
      <w:pPr>
        <w:pStyle w:val="ListParagraph"/>
        <w:numPr>
          <w:ilvl w:val="0"/>
          <w:numId w:val="4"/>
        </w:numPr>
        <w:spacing w:before="240" w:line="276" w:lineRule="auto"/>
        <w:jc w:val="both"/>
        <w:rPr>
          <w:rFonts w:ascii="Arial" w:hAnsi="Arial" w:cs="Arial"/>
          <w:sz w:val="24"/>
          <w:szCs w:val="24"/>
          <w:lang w:val="en-US"/>
        </w:rPr>
      </w:pPr>
      <w:r w:rsidRPr="003D394B">
        <w:rPr>
          <w:rFonts w:ascii="Arial" w:hAnsi="Arial" w:cs="Arial"/>
          <w:sz w:val="24"/>
          <w:szCs w:val="24"/>
          <w:lang w:val="en-US"/>
        </w:rPr>
        <w:t>Clear communication (always keep employees informed and sharing information)</w:t>
      </w:r>
    </w:p>
    <w:p w:rsidR="00872B05" w:rsidRPr="003D394B" w:rsidRDefault="001D3F73" w:rsidP="00B27AE8">
      <w:pPr>
        <w:pStyle w:val="ListParagraph"/>
        <w:numPr>
          <w:ilvl w:val="0"/>
          <w:numId w:val="4"/>
        </w:numPr>
        <w:spacing w:line="276" w:lineRule="auto"/>
        <w:jc w:val="both"/>
        <w:rPr>
          <w:rFonts w:ascii="Arial" w:hAnsi="Arial" w:cs="Arial"/>
          <w:sz w:val="24"/>
          <w:szCs w:val="24"/>
          <w:lang w:val="en-US"/>
        </w:rPr>
      </w:pPr>
      <w:r w:rsidRPr="003D394B">
        <w:rPr>
          <w:rFonts w:ascii="Arial" w:hAnsi="Arial" w:cs="Arial"/>
          <w:sz w:val="24"/>
          <w:szCs w:val="24"/>
          <w:lang w:val="en-US"/>
        </w:rPr>
        <w:t>Giving clear directions about different tasks</w:t>
      </w:r>
    </w:p>
    <w:p w:rsidR="00855DFE" w:rsidRPr="003D394B" w:rsidRDefault="001D3F73" w:rsidP="00B27AE8">
      <w:pPr>
        <w:pStyle w:val="ListParagraph"/>
        <w:numPr>
          <w:ilvl w:val="0"/>
          <w:numId w:val="4"/>
        </w:numPr>
        <w:spacing w:line="276" w:lineRule="auto"/>
        <w:jc w:val="both"/>
        <w:rPr>
          <w:rFonts w:ascii="Arial" w:hAnsi="Arial" w:cs="Arial"/>
          <w:sz w:val="24"/>
          <w:szCs w:val="24"/>
          <w:lang w:val="en-US"/>
        </w:rPr>
      </w:pPr>
      <w:r w:rsidRPr="003D394B">
        <w:rPr>
          <w:rFonts w:ascii="Arial" w:hAnsi="Arial" w:cs="Arial"/>
          <w:sz w:val="24"/>
          <w:szCs w:val="24"/>
          <w:lang w:val="en-US"/>
        </w:rPr>
        <w:t>Monitoring the personnel performance and progress, advising how to improve</w:t>
      </w:r>
    </w:p>
    <w:p w:rsidR="00855DFE" w:rsidRPr="003D394B" w:rsidRDefault="001D3F73" w:rsidP="00B27AE8">
      <w:pPr>
        <w:pStyle w:val="ListParagraph"/>
        <w:numPr>
          <w:ilvl w:val="0"/>
          <w:numId w:val="4"/>
        </w:numPr>
        <w:spacing w:line="276" w:lineRule="auto"/>
        <w:jc w:val="both"/>
        <w:rPr>
          <w:rFonts w:ascii="Arial" w:hAnsi="Arial" w:cs="Arial"/>
          <w:sz w:val="24"/>
          <w:szCs w:val="24"/>
          <w:lang w:val="en-US"/>
        </w:rPr>
      </w:pPr>
      <w:r w:rsidRPr="003D394B">
        <w:rPr>
          <w:rFonts w:ascii="Arial" w:hAnsi="Arial" w:cs="Arial"/>
          <w:sz w:val="24"/>
          <w:szCs w:val="24"/>
          <w:lang w:val="en-US"/>
        </w:rPr>
        <w:t>Give clear feedback</w:t>
      </w:r>
      <w:r w:rsidR="00244FBB" w:rsidRPr="003D394B">
        <w:rPr>
          <w:rFonts w:ascii="Arial" w:hAnsi="Arial" w:cs="Arial"/>
          <w:sz w:val="24"/>
          <w:szCs w:val="24"/>
          <w:lang w:val="en-US"/>
        </w:rPr>
        <w:t xml:space="preserve">, </w:t>
      </w:r>
      <w:sdt>
        <w:sdtPr>
          <w:rPr>
            <w:rFonts w:ascii="Arial" w:hAnsi="Arial" w:cs="Arial"/>
            <w:sz w:val="24"/>
            <w:szCs w:val="24"/>
            <w:lang w:val="en-US"/>
          </w:rPr>
          <w:id w:val="-336236590"/>
          <w:citation/>
        </w:sdtPr>
        <w:sdtEndPr/>
        <w:sdtContent>
          <w:r w:rsidR="00244FBB" w:rsidRPr="003D394B">
            <w:rPr>
              <w:rFonts w:ascii="Arial" w:hAnsi="Arial" w:cs="Arial"/>
              <w:sz w:val="24"/>
              <w:szCs w:val="24"/>
              <w:lang w:val="en-US"/>
            </w:rPr>
            <w:fldChar w:fldCharType="begin"/>
          </w:r>
          <w:r w:rsidR="00244FBB" w:rsidRPr="003D394B">
            <w:rPr>
              <w:rFonts w:ascii="Arial" w:hAnsi="Arial" w:cs="Arial"/>
              <w:sz w:val="24"/>
              <w:szCs w:val="24"/>
              <w:lang w:val="en-US"/>
            </w:rPr>
            <w:instrText xml:space="preserve"> CITATION ALD171 \l 1033 </w:instrText>
          </w:r>
          <w:r w:rsidR="00244FBB" w:rsidRPr="003D394B">
            <w:rPr>
              <w:rFonts w:ascii="Arial" w:hAnsi="Arial" w:cs="Arial"/>
              <w:sz w:val="24"/>
              <w:szCs w:val="24"/>
              <w:lang w:val="en-US"/>
            </w:rPr>
            <w:fldChar w:fldCharType="separate"/>
          </w:r>
          <w:r w:rsidR="00234B5D" w:rsidRPr="00234B5D">
            <w:rPr>
              <w:rFonts w:ascii="Arial" w:hAnsi="Arial" w:cs="Arial"/>
              <w:noProof/>
              <w:sz w:val="24"/>
              <w:szCs w:val="24"/>
              <w:lang w:val="en-US"/>
            </w:rPr>
            <w:t>(ALDI, 2017)</w:t>
          </w:r>
          <w:r w:rsidR="00244FBB" w:rsidRPr="003D394B">
            <w:rPr>
              <w:rFonts w:ascii="Arial" w:hAnsi="Arial" w:cs="Arial"/>
              <w:sz w:val="24"/>
              <w:szCs w:val="24"/>
              <w:lang w:val="en-US"/>
            </w:rPr>
            <w:fldChar w:fldCharType="end"/>
          </w:r>
        </w:sdtContent>
      </w:sdt>
      <w:r w:rsidR="00244FBB" w:rsidRPr="003D394B">
        <w:rPr>
          <w:rFonts w:ascii="Arial" w:hAnsi="Arial" w:cs="Arial"/>
          <w:sz w:val="24"/>
          <w:szCs w:val="24"/>
          <w:lang w:val="en-US"/>
        </w:rPr>
        <w:t>.</w:t>
      </w:r>
    </w:p>
    <w:p w:rsidR="005E3A85" w:rsidRPr="003D394B" w:rsidRDefault="001D3F73" w:rsidP="00E32E28">
      <w:pPr>
        <w:pStyle w:val="ListParagraph"/>
        <w:spacing w:line="276" w:lineRule="auto"/>
        <w:jc w:val="both"/>
        <w:rPr>
          <w:rFonts w:ascii="Arial" w:hAnsi="Arial" w:cs="Arial"/>
          <w:sz w:val="24"/>
          <w:szCs w:val="24"/>
          <w:lang w:val="en-US"/>
        </w:rPr>
      </w:pPr>
      <w:r w:rsidRPr="003D394B">
        <w:rPr>
          <w:rFonts w:ascii="Arial" w:hAnsi="Arial" w:cs="Arial"/>
          <w:sz w:val="24"/>
          <w:szCs w:val="24"/>
          <w:lang w:val="en-US"/>
        </w:rPr>
        <w:t xml:space="preserve">At ALDI is very important that its employee to follow </w:t>
      </w:r>
      <w:proofErr w:type="gramStart"/>
      <w:r w:rsidRPr="003D394B">
        <w:rPr>
          <w:rFonts w:ascii="Arial" w:hAnsi="Arial" w:cs="Arial"/>
          <w:sz w:val="24"/>
          <w:szCs w:val="24"/>
          <w:lang w:val="en-US"/>
        </w:rPr>
        <w:t>on a daily basis</w:t>
      </w:r>
      <w:proofErr w:type="gramEnd"/>
      <w:r w:rsidRPr="003D394B">
        <w:rPr>
          <w:rFonts w:ascii="Arial" w:hAnsi="Arial" w:cs="Arial"/>
          <w:sz w:val="24"/>
          <w:szCs w:val="24"/>
          <w:lang w:val="en-US"/>
        </w:rPr>
        <w:t xml:space="preserve"> its corporate principles in all situation and with everyone, whether or not they are in a leadership position. </w:t>
      </w:r>
    </w:p>
    <w:p w:rsidR="003D394B" w:rsidRPr="003D394B" w:rsidRDefault="001D3F73" w:rsidP="003D394B">
      <w:pPr>
        <w:pStyle w:val="ListParagraph"/>
        <w:spacing w:line="276" w:lineRule="auto"/>
        <w:jc w:val="both"/>
        <w:rPr>
          <w:rFonts w:ascii="Arial" w:hAnsi="Arial" w:cs="Arial"/>
          <w:sz w:val="24"/>
          <w:szCs w:val="24"/>
          <w:lang w:val="en-US"/>
        </w:rPr>
      </w:pPr>
      <w:r w:rsidRPr="003D394B">
        <w:rPr>
          <w:rFonts w:ascii="Arial" w:hAnsi="Arial" w:cs="Arial"/>
          <w:sz w:val="24"/>
          <w:szCs w:val="24"/>
          <w:lang w:val="en-US"/>
        </w:rPr>
        <w:t>Provid</w:t>
      </w:r>
      <w:r w:rsidR="00431A8C" w:rsidRPr="003D394B">
        <w:rPr>
          <w:rFonts w:ascii="Arial" w:hAnsi="Arial" w:cs="Arial"/>
          <w:sz w:val="24"/>
          <w:szCs w:val="24"/>
          <w:lang w:val="en-US"/>
        </w:rPr>
        <w:t xml:space="preserve">ing value and quality to their </w:t>
      </w:r>
      <w:r w:rsidRPr="003D394B">
        <w:rPr>
          <w:rFonts w:ascii="Arial" w:hAnsi="Arial" w:cs="Arial"/>
          <w:sz w:val="24"/>
          <w:szCs w:val="24"/>
          <w:lang w:val="en-US"/>
        </w:rPr>
        <w:t>customer by following retailer purpose and values which are: consistency, simplicity, responsibility.</w:t>
      </w:r>
    </w:p>
    <w:p w:rsidR="005E3A85" w:rsidRPr="005E7EF6" w:rsidRDefault="001D3F73" w:rsidP="00234B5D">
      <w:pPr>
        <w:pStyle w:val="Heading3"/>
        <w:numPr>
          <w:ilvl w:val="0"/>
          <w:numId w:val="39"/>
        </w:numPr>
        <w:rPr>
          <w:rFonts w:ascii="Arial" w:hAnsi="Arial" w:cs="Arial"/>
          <w:lang w:val="en-US"/>
        </w:rPr>
      </w:pPr>
      <w:bookmarkStart w:id="15" w:name="_Toc523300988"/>
      <w:r w:rsidRPr="005E7EF6">
        <w:rPr>
          <w:rFonts w:ascii="Arial" w:hAnsi="Arial" w:cs="Arial"/>
          <w:lang w:val="en-US"/>
        </w:rPr>
        <w:lastRenderedPageBreak/>
        <w:t>ALDI SWOT Analysis:</w:t>
      </w:r>
      <w:bookmarkEnd w:id="15"/>
    </w:p>
    <w:p w:rsidR="007920BD" w:rsidRPr="003D394B" w:rsidRDefault="001D3F73" w:rsidP="00B27AE8">
      <w:pPr>
        <w:spacing w:line="276" w:lineRule="auto"/>
        <w:jc w:val="both"/>
        <w:rPr>
          <w:rFonts w:ascii="Arial" w:hAnsi="Arial" w:cs="Arial"/>
          <w:sz w:val="24"/>
          <w:szCs w:val="24"/>
          <w:lang w:val="en-US"/>
        </w:rPr>
      </w:pPr>
      <w:r w:rsidRPr="003D394B">
        <w:rPr>
          <w:rFonts w:ascii="Arial" w:hAnsi="Arial" w:cs="Arial"/>
          <w:noProof/>
          <w:sz w:val="24"/>
          <w:szCs w:val="24"/>
          <w:lang w:val="en-US"/>
        </w:rPr>
        <mc:AlternateContent>
          <mc:Choice Requires="wpg">
            <w:drawing>
              <wp:anchor distT="0" distB="0" distL="114300" distR="114300" simplePos="0" relativeHeight="251668480" behindDoc="0" locked="0" layoutInCell="1" allowOverlap="1">
                <wp:simplePos x="0" y="0"/>
                <wp:positionH relativeFrom="column">
                  <wp:posOffset>78961</wp:posOffset>
                </wp:positionH>
                <wp:positionV relativeFrom="paragraph">
                  <wp:posOffset>2911889</wp:posOffset>
                </wp:positionV>
                <wp:extent cx="6121980" cy="2116455"/>
                <wp:effectExtent l="0" t="0" r="12700" b="17145"/>
                <wp:wrapNone/>
                <wp:docPr id="37" name="Group 37"/>
                <wp:cNvGraphicFramePr/>
                <a:graphic xmlns:a="http://schemas.openxmlformats.org/drawingml/2006/main">
                  <a:graphicData uri="http://schemas.microsoft.com/office/word/2010/wordprocessingGroup">
                    <wpg:wgp>
                      <wpg:cNvGrpSpPr/>
                      <wpg:grpSpPr>
                        <a:xfrm>
                          <a:off x="0" y="0"/>
                          <a:ext cx="6121980" cy="2116455"/>
                          <a:chOff x="9939" y="109330"/>
                          <a:chExt cx="6121980" cy="2116455"/>
                        </a:xfrm>
                      </wpg:grpSpPr>
                      <wps:wsp>
                        <wps:cNvPr id="43" name="Rectangle: Rounded Corners 43"/>
                        <wps:cNvSpPr/>
                        <wps:spPr>
                          <a:xfrm>
                            <a:off x="9939" y="109330"/>
                            <a:ext cx="2077085" cy="2116455"/>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894A27" w:rsidRDefault="00894A27" w:rsidP="00541B69"/>
                            <w:p w:rsidR="00894A27" w:rsidRPr="00541B69" w:rsidRDefault="001D3F73" w:rsidP="00541B69">
                              <w:pPr>
                                <w:shd w:val="clear" w:color="auto" w:fill="8EAADB" w:themeFill="accent1" w:themeFillTint="99"/>
                                <w:jc w:val="center"/>
                                <w:rPr>
                                  <w:rFonts w:ascii="Arial" w:hAnsi="Arial" w:cs="Arial"/>
                                  <w:b/>
                                </w:rPr>
                              </w:pPr>
                              <w:r w:rsidRPr="00541B69">
                                <w:rPr>
                                  <w:rFonts w:ascii="Arial" w:hAnsi="Arial" w:cs="Arial"/>
                                  <w:b/>
                                </w:rPr>
                                <w:t>Opportunities:</w:t>
                              </w:r>
                            </w:p>
                            <w:p w:rsidR="00894A27" w:rsidRDefault="001D3F73" w:rsidP="00541B69">
                              <w:pPr>
                                <w:jc w:val="center"/>
                              </w:pPr>
                              <w:r>
                                <w:t xml:space="preserve">Customer relationship </w:t>
                              </w:r>
                            </w:p>
                            <w:p w:rsidR="00894A27" w:rsidRDefault="001D3F73" w:rsidP="00541B69">
                              <w:pPr>
                                <w:jc w:val="center"/>
                              </w:pPr>
                              <w:r>
                                <w:t>Use of innovation and technology</w:t>
                              </w:r>
                            </w:p>
                            <w:p w:rsidR="00894A27" w:rsidRDefault="001D3F73" w:rsidP="00541B69">
                              <w:pPr>
                                <w:jc w:val="center"/>
                              </w:pPr>
                              <w:r>
                                <w:t>Continued expansion</w:t>
                              </w:r>
                            </w:p>
                            <w:p w:rsidR="00894A27" w:rsidRDefault="001D3F73" w:rsidP="00541B69">
                              <w:pPr>
                                <w:jc w:val="center"/>
                              </w:pPr>
                              <w:r>
                                <w:t>Increase Brand Loyalty and awareness</w:t>
                              </w:r>
                            </w:p>
                            <w:p w:rsidR="00894A27" w:rsidRDefault="00894A27" w:rsidP="00A128B6">
                              <w:pPr>
                                <w:jc w:val="center"/>
                              </w:pPr>
                            </w:p>
                            <w:p w:rsidR="00894A27" w:rsidRDefault="00894A27" w:rsidP="00A128B6">
                              <w:pPr>
                                <w:jc w:val="center"/>
                              </w:pPr>
                            </w:p>
                            <w:p w:rsidR="00894A27" w:rsidRDefault="00894A27" w:rsidP="00A128B6">
                              <w:pPr>
                                <w:jc w:val="center"/>
                              </w:pPr>
                            </w:p>
                          </w:txbxContent>
                        </wps:txbx>
                        <wps:bodyPr rot="0" spcFirstLastPara="0" vertOverflow="overflow" horzOverflow="overflow" vert="horz" wrap="square" numCol="1" spcCol="0" rtlCol="0" fromWordArt="0" anchor="ctr" anchorCtr="0" forceAA="0" compatLnSpc="1">
                          <a:prstTxWarp prst="textNoShape">
                            <a:avLst/>
                          </a:prstTxWarp>
                        </wps:bodyPr>
                      </wps:wsp>
                      <wps:wsp>
                        <wps:cNvPr id="49" name="Rectangle: Rounded Corners 49"/>
                        <wps:cNvSpPr/>
                        <wps:spPr>
                          <a:xfrm>
                            <a:off x="4641574" y="1033669"/>
                            <a:ext cx="1490345" cy="934085"/>
                          </a:xfrm>
                          <a:prstGeom prst="roundRect">
                            <a:avLst/>
                          </a:prstGeom>
                        </wps:spPr>
                        <wps:style>
                          <a:lnRef idx="2">
                            <a:schemeClr val="accent6"/>
                          </a:lnRef>
                          <a:fillRef idx="1">
                            <a:schemeClr val="lt1"/>
                          </a:fillRef>
                          <a:effectRef idx="0">
                            <a:schemeClr val="accent6"/>
                          </a:effectRef>
                          <a:fontRef idx="minor">
                            <a:schemeClr val="dk1"/>
                          </a:fontRef>
                        </wps:style>
                        <wps:txbx>
                          <w:txbxContent>
                            <w:p w:rsidR="00894A27" w:rsidRPr="00541B69" w:rsidRDefault="001D3F73" w:rsidP="00541B69">
                              <w:pPr>
                                <w:jc w:val="center"/>
                                <w:rPr>
                                  <w:lang w:val="en-US"/>
                                </w:rPr>
                              </w:pPr>
                              <w:r>
                                <w:rPr>
                                  <w:lang w:val="en-US"/>
                                </w:rPr>
                                <w:t>Source: Author</w:t>
                              </w:r>
                            </w:p>
                          </w:txbxContent>
                        </wps:txbx>
                        <wps:bodyPr rot="0" spcFirstLastPara="0" vertOverflow="overflow" horzOverflow="overflow" vert="horz" wrap="square" numCol="1" spcCol="0" rtlCol="0" fromWordArt="0" anchor="ctr" anchorCtr="0" forceAA="0" compatLnSpc="1">
                          <a:prstTxWarp prst="textNoShape">
                            <a:avLst/>
                          </a:prstTxWarp>
                        </wps:bodyPr>
                      </wps:wsp>
                    </wpg:wgp>
                  </a:graphicData>
                </a:graphic>
                <wp14:sizeRelH relativeFrom="margin">
                  <wp14:pctWidth>0</wp14:pctWidth>
                </wp14:sizeRelH>
              </wp:anchor>
            </w:drawing>
          </mc:Choice>
          <mc:Fallback>
            <w:pict>
              <v:group id="Group 37" o:spid="_x0000_s1057" style="position:absolute;left:0;text-align:left;margin-left:6.2pt;margin-top:229.3pt;width:482.05pt;height:166.65pt;z-index:251668480;mso-width-relative:margin" coordorigin="99,1093" coordsize="61219,211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">
                <v:roundrect id="Rectangle: Rounded Corners 43" o:spid="_x0000_s1058" style="position:absolute;left:99;top:1093;width:20771;height:21164;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" fillcolor="#4472c4 [3204]" strokecolor="#1f3763 [1604]" strokeweight="1pt">
                  <v:stroke joinstyle="miter"/>
                  <v:textbox>
                    <w:txbxContent>
                      <w:p w14:paraId="36A6EBA6" w14:textId="77777777" w:rsidR="00894A27" w:rsidRDefault="00894A27" w:rsidP="00541B69"/>
                      <w:p w14:paraId="3CAB0178" w14:textId="77777777" w:rsidR="00894A27" w:rsidRPr="00541B69" w:rsidRDefault="001D3F73" w:rsidP="00541B69">
                        <w:pPr>
                          <w:shd w:val="clear" w:color="auto" w:fill="8EAADB" w:themeFill="accent1" w:themeFillTint="99"/>
                          <w:jc w:val="center"/>
                          <w:rPr>
                            <w:rFonts w:ascii="Arial" w:hAnsi="Arial" w:cs="Arial"/>
                            <w:b/>
                          </w:rPr>
                        </w:pPr>
                        <w:r w:rsidRPr="00541B69">
                          <w:rPr>
                            <w:rFonts w:ascii="Arial" w:hAnsi="Arial" w:cs="Arial"/>
                            <w:b/>
                          </w:rPr>
                          <w:t>Opportunities:</w:t>
                        </w:r>
                      </w:p>
                      <w:p w14:paraId="07641AFC" w14:textId="77777777" w:rsidR="00894A27" w:rsidRDefault="001D3F73" w:rsidP="00541B69">
                        <w:pPr>
                          <w:jc w:val="center"/>
                        </w:pPr>
                        <w:r>
                          <w:t xml:space="preserve">Customer relationship </w:t>
                        </w:r>
                      </w:p>
                      <w:p w14:paraId="266BE67A" w14:textId="77777777" w:rsidR="00894A27" w:rsidRDefault="001D3F73" w:rsidP="00541B69">
                        <w:pPr>
                          <w:jc w:val="center"/>
                        </w:pPr>
                        <w:r>
                          <w:t>Use of innovation and technology</w:t>
                        </w:r>
                      </w:p>
                      <w:p w14:paraId="1475A140" w14:textId="77777777" w:rsidR="00894A27" w:rsidRDefault="001D3F73" w:rsidP="00541B69">
                        <w:pPr>
                          <w:jc w:val="center"/>
                        </w:pPr>
                        <w:r>
                          <w:t xml:space="preserve">Continued </w:t>
                        </w:r>
                        <w:r>
                          <w:t>expansion</w:t>
                        </w:r>
                      </w:p>
                      <w:p w14:paraId="7FB7E04C" w14:textId="77777777" w:rsidR="00894A27" w:rsidRDefault="001D3F73" w:rsidP="00541B69">
                        <w:pPr>
                          <w:jc w:val="center"/>
                        </w:pPr>
                        <w:r>
                          <w:t>Increase Brand Loyalty and awareness</w:t>
                        </w:r>
                      </w:p>
                      <w:p w14:paraId="4C24D1D3" w14:textId="77777777" w:rsidR="00894A27" w:rsidRDefault="00894A27" w:rsidP="00A128B6">
                        <w:pPr>
                          <w:jc w:val="center"/>
                        </w:pPr>
                      </w:p>
                      <w:p w14:paraId="3B925C33" w14:textId="77777777" w:rsidR="00894A27" w:rsidRDefault="00894A27" w:rsidP="00A128B6">
                        <w:pPr>
                          <w:jc w:val="center"/>
                        </w:pPr>
                      </w:p>
                      <w:p w14:paraId="78E7F47B" w14:textId="77777777" w:rsidR="00894A27" w:rsidRDefault="00894A27" w:rsidP="00A128B6">
                        <w:pPr>
                          <w:jc w:val="center"/>
                        </w:pPr>
                      </w:p>
                    </w:txbxContent>
                  </v:textbox>
                </v:roundrect>
                <v:roundrect id="Rectangle: Rounded Corners 49" o:spid="_x0000_s1059" style="position:absolute;left:46415;top:10336;width:14904;height:9341;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" fillcolor="white [3201]" strokecolor="#70ad47 [3209]" strokeweight="1pt">
                  <v:stroke joinstyle="miter"/>
                  <v:textbox>
                    <w:txbxContent>
                      <w:p w14:paraId="32896AC2" w14:textId="77777777" w:rsidR="00894A27" w:rsidRPr="00541B69" w:rsidRDefault="001D3F73" w:rsidP="00541B69">
                        <w:pPr>
                          <w:jc w:val="center"/>
                          <w:rPr>
                            <w:lang w:val="en-US"/>
                          </w:rPr>
                        </w:pPr>
                        <w:r>
                          <w:rPr>
                            <w:lang w:val="en-US"/>
                          </w:rPr>
                          <w:t>Source: Author</w:t>
                        </w:r>
                      </w:p>
                    </w:txbxContent>
                  </v:textbox>
                </v:roundrect>
              </v:group>
            </w:pict>
          </mc:Fallback>
        </mc:AlternateContent>
      </w:r>
      <w:r w:rsidR="00541B69" w:rsidRPr="003D394B">
        <w:rPr>
          <w:rFonts w:ascii="Arial" w:hAnsi="Arial" w:cs="Arial"/>
          <w:noProof/>
          <w:sz w:val="24"/>
          <w:szCs w:val="24"/>
          <w:lang w:val="en-US"/>
        </w:rPr>
        <w:drawing>
          <wp:inline distT="0" distB="0" distL="0" distR="0">
            <wp:extent cx="4472067" cy="4899992"/>
            <wp:effectExtent l="152400" t="152400" r="290830" b="28194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4094227" name="Picture 2"/>
                    <pic:cNvPicPr>
                      <a:picLocks noChangeAspect="1" noChangeArrowheads="1"/>
                    </pic:cNvPicPr>
                  </pic:nvPicPr>
                  <pic:blipFill>
                    <a:blip r:embed="rId8">
                      <a:extLst>
                        <a:ext uri="{28A0092B-C50C-407E-A947-70E740481C1C}">
                          <a14:useLocalDpi xmlns:a14="http://schemas.microsoft.com/office/drawing/2010/main" val="0"/>
                        </a:ext>
                      </a:extLst>
                    </a:blip>
                    <a:srcRect r="-754"/>
                    <a:stretch>
                      <a:fillRect/>
                    </a:stretch>
                  </pic:blipFill>
                  <pic:spPr bwMode="auto">
                    <a:xfrm>
                      <a:off x="0" y="0"/>
                      <a:ext cx="4486173" cy="4915448"/>
                    </a:xfrm>
                    <a:prstGeom prst="rect">
                      <a:avLst/>
                    </a:prstGeom>
                    <a:ln>
                      <a:noFill/>
                    </a:ln>
                    <a:effectLst>
                      <a:outerShdw blurRad="292100" dist="139700" dir="2700000" algn="tl" rotWithShape="0">
                        <a:srgbClr val="333333">
                          <a:alpha val="65000"/>
                        </a:srgbClr>
                      </a:outerShdw>
                    </a:effectLst>
                    <a:extLst>
                      <a:ext uri="{53640926-AAD7-44D8-BBD7-CCE9431645EC}">
                        <a14:shadowObscured xmlns:a14="http://schemas.microsoft.com/office/drawing/2010/main"/>
                      </a:ext>
                    </a:extLst>
                  </pic:spPr>
                </pic:pic>
              </a:graphicData>
            </a:graphic>
          </wp:inline>
        </w:drawing>
      </w:r>
    </w:p>
    <w:p w:rsidR="00D12A41" w:rsidRPr="003D394B" w:rsidRDefault="001D3F73" w:rsidP="00B27AE8">
      <w:pPr>
        <w:pStyle w:val="Heading2"/>
        <w:numPr>
          <w:ilvl w:val="1"/>
          <w:numId w:val="30"/>
        </w:numPr>
        <w:jc w:val="both"/>
        <w:rPr>
          <w:rFonts w:ascii="Arial" w:hAnsi="Arial" w:cs="Arial"/>
          <w:sz w:val="24"/>
          <w:szCs w:val="24"/>
        </w:rPr>
      </w:pPr>
      <w:bookmarkStart w:id="16" w:name="_Toc523300989"/>
      <w:r w:rsidRPr="003D394B">
        <w:rPr>
          <w:rFonts w:ascii="Arial" w:hAnsi="Arial" w:cs="Arial"/>
          <w:sz w:val="24"/>
          <w:szCs w:val="24"/>
        </w:rPr>
        <w:t>The Importance of Customer Service</w:t>
      </w:r>
      <w:bookmarkEnd w:id="16"/>
    </w:p>
    <w:p w:rsidR="00855DFE" w:rsidRPr="003D394B" w:rsidRDefault="001D3F73" w:rsidP="00B27AE8">
      <w:pPr>
        <w:spacing w:before="240" w:line="276" w:lineRule="auto"/>
        <w:jc w:val="both"/>
        <w:rPr>
          <w:rFonts w:ascii="Arial" w:hAnsi="Arial" w:cs="Arial"/>
          <w:sz w:val="24"/>
          <w:szCs w:val="24"/>
          <w:lang w:val="en-US"/>
        </w:rPr>
      </w:pPr>
      <w:r w:rsidRPr="003D394B">
        <w:rPr>
          <w:rFonts w:ascii="Arial" w:hAnsi="Arial" w:cs="Arial"/>
          <w:sz w:val="24"/>
          <w:szCs w:val="24"/>
          <w:lang w:val="en-US"/>
        </w:rPr>
        <w:t>Customer satisfaction is a critical point for ALDI’s success because without the customers they cannot have a business.</w:t>
      </w:r>
    </w:p>
    <w:p w:rsidR="00855DFE" w:rsidRPr="003D394B" w:rsidRDefault="001D3F73" w:rsidP="00B27AE8">
      <w:pPr>
        <w:spacing w:line="276" w:lineRule="auto"/>
        <w:jc w:val="both"/>
        <w:rPr>
          <w:rFonts w:ascii="Arial" w:hAnsi="Arial" w:cs="Arial"/>
          <w:sz w:val="24"/>
          <w:szCs w:val="24"/>
          <w:lang w:val="en-US"/>
        </w:rPr>
      </w:pPr>
      <w:r w:rsidRPr="003D394B">
        <w:rPr>
          <w:rFonts w:ascii="Arial" w:hAnsi="Arial" w:cs="Arial"/>
          <w:sz w:val="24"/>
          <w:szCs w:val="24"/>
          <w:lang w:val="en-US"/>
        </w:rPr>
        <w:t>Annually having more than 300 million customers to pass through their doors, which means, on average, that a dedicated Store Employee will serve over 30000 customers.</w:t>
      </w:r>
    </w:p>
    <w:p w:rsidR="00855DFE" w:rsidRPr="003D394B" w:rsidRDefault="001D3F73" w:rsidP="00B27AE8">
      <w:pPr>
        <w:spacing w:line="276" w:lineRule="auto"/>
        <w:jc w:val="both"/>
        <w:rPr>
          <w:rFonts w:ascii="Arial" w:hAnsi="Arial" w:cs="Arial"/>
          <w:sz w:val="24"/>
          <w:szCs w:val="24"/>
          <w:lang w:val="en-US"/>
        </w:rPr>
      </w:pPr>
      <w:r w:rsidRPr="003D394B">
        <w:rPr>
          <w:rFonts w:ascii="Arial" w:hAnsi="Arial" w:cs="Arial"/>
          <w:sz w:val="24"/>
          <w:szCs w:val="24"/>
          <w:lang w:val="en-US"/>
        </w:rPr>
        <w:t>This means that will be 30000 opportunities to show</w:t>
      </w:r>
      <w:r w:rsidR="00A332DE" w:rsidRPr="003D394B">
        <w:rPr>
          <w:rFonts w:ascii="Arial" w:hAnsi="Arial" w:cs="Arial"/>
          <w:sz w:val="24"/>
          <w:szCs w:val="24"/>
          <w:lang w:val="en-US"/>
        </w:rPr>
        <w:t xml:space="preserve"> customers that they are the priority. </w:t>
      </w:r>
    </w:p>
    <w:p w:rsidR="00A332DE" w:rsidRPr="003D394B" w:rsidRDefault="001D3F73" w:rsidP="00B27AE8">
      <w:pPr>
        <w:spacing w:line="276" w:lineRule="auto"/>
        <w:jc w:val="both"/>
        <w:rPr>
          <w:rFonts w:ascii="Arial" w:hAnsi="Arial" w:cs="Arial"/>
          <w:sz w:val="24"/>
          <w:szCs w:val="24"/>
          <w:lang w:val="en-US"/>
        </w:rPr>
      </w:pPr>
      <w:r w:rsidRPr="003D394B">
        <w:rPr>
          <w:rFonts w:ascii="Arial" w:hAnsi="Arial" w:cs="Arial"/>
          <w:sz w:val="24"/>
          <w:szCs w:val="24"/>
          <w:lang w:val="en-US"/>
        </w:rPr>
        <w:t>Doing so, the Store Employee will offer Friendliest Service, Appearance, Fastest Service.</w:t>
      </w:r>
    </w:p>
    <w:p w:rsidR="00D12A41" w:rsidRPr="003D394B" w:rsidRDefault="001D3F73" w:rsidP="00B27AE8">
      <w:pPr>
        <w:spacing w:line="276" w:lineRule="auto"/>
        <w:jc w:val="both"/>
        <w:rPr>
          <w:rFonts w:ascii="Arial" w:hAnsi="Arial" w:cs="Arial"/>
          <w:sz w:val="24"/>
          <w:szCs w:val="24"/>
          <w:lang w:val="en-US"/>
        </w:rPr>
      </w:pPr>
      <w:r w:rsidRPr="003D394B">
        <w:rPr>
          <w:rFonts w:ascii="Arial" w:hAnsi="Arial" w:cs="Arial"/>
          <w:sz w:val="24"/>
          <w:szCs w:val="24"/>
          <w:lang w:val="en-US"/>
        </w:rPr>
        <w:t>Operating small stores, give its customers the chance to have their total attention.</w:t>
      </w:r>
    </w:p>
    <w:p w:rsidR="003D394B" w:rsidRPr="003D394B" w:rsidRDefault="003D394B" w:rsidP="00B27AE8">
      <w:pPr>
        <w:spacing w:line="276" w:lineRule="auto"/>
        <w:jc w:val="both"/>
        <w:rPr>
          <w:rFonts w:ascii="Arial" w:hAnsi="Arial" w:cs="Arial"/>
          <w:sz w:val="24"/>
          <w:szCs w:val="24"/>
          <w:lang w:val="en-US"/>
        </w:rPr>
      </w:pPr>
    </w:p>
    <w:p w:rsidR="00BC5CDC" w:rsidRPr="003D394B" w:rsidRDefault="001D3F73" w:rsidP="003D394B">
      <w:pPr>
        <w:spacing w:before="240" w:line="276" w:lineRule="auto"/>
        <w:jc w:val="both"/>
        <w:rPr>
          <w:rFonts w:ascii="Arial" w:hAnsi="Arial" w:cs="Arial"/>
          <w:b/>
          <w:sz w:val="24"/>
          <w:szCs w:val="24"/>
          <w:lang w:val="en-US"/>
        </w:rPr>
      </w:pPr>
      <w:r w:rsidRPr="003D394B">
        <w:rPr>
          <w:rFonts w:ascii="Arial" w:hAnsi="Arial" w:cs="Arial"/>
          <w:b/>
          <w:sz w:val="24"/>
          <w:szCs w:val="24"/>
          <w:lang w:val="en-US"/>
        </w:rPr>
        <w:lastRenderedPageBreak/>
        <w:t>The two types of Customers Service:</w:t>
      </w:r>
    </w:p>
    <w:p w:rsidR="00A332DE" w:rsidRPr="003D394B" w:rsidRDefault="001D3F73" w:rsidP="00B27AE8">
      <w:pPr>
        <w:pStyle w:val="ListParagraph"/>
        <w:numPr>
          <w:ilvl w:val="0"/>
          <w:numId w:val="6"/>
        </w:numPr>
        <w:spacing w:line="276" w:lineRule="auto"/>
        <w:jc w:val="both"/>
        <w:rPr>
          <w:rFonts w:ascii="Arial" w:hAnsi="Arial" w:cs="Arial"/>
          <w:sz w:val="24"/>
          <w:szCs w:val="24"/>
          <w:lang w:val="en-US"/>
        </w:rPr>
      </w:pPr>
      <w:r w:rsidRPr="003D394B">
        <w:rPr>
          <w:rFonts w:ascii="Arial" w:hAnsi="Arial" w:cs="Arial"/>
          <w:sz w:val="24"/>
          <w:szCs w:val="24"/>
          <w:lang w:val="en-US"/>
        </w:rPr>
        <w:t>Responsive: -resolves issues; -matches expectations; - maintains loyalty.</w:t>
      </w:r>
    </w:p>
    <w:p w:rsidR="00A332DE" w:rsidRPr="003D394B" w:rsidRDefault="001D3F73" w:rsidP="00B27AE8">
      <w:pPr>
        <w:pStyle w:val="ListParagraph"/>
        <w:numPr>
          <w:ilvl w:val="0"/>
          <w:numId w:val="6"/>
        </w:numPr>
        <w:spacing w:line="276" w:lineRule="auto"/>
        <w:jc w:val="both"/>
        <w:rPr>
          <w:rFonts w:ascii="Arial" w:hAnsi="Arial" w:cs="Arial"/>
          <w:sz w:val="24"/>
          <w:szCs w:val="24"/>
          <w:lang w:val="en-US"/>
        </w:rPr>
      </w:pPr>
      <w:r w:rsidRPr="003D394B">
        <w:rPr>
          <w:rFonts w:ascii="Arial" w:hAnsi="Arial" w:cs="Arial"/>
          <w:sz w:val="24"/>
          <w:szCs w:val="24"/>
          <w:lang w:val="en-US"/>
        </w:rPr>
        <w:t>Proactive: - drives sales; -exceed expectations; -wins loyalty.</w:t>
      </w:r>
    </w:p>
    <w:p w:rsidR="009646C8" w:rsidRPr="003D394B" w:rsidRDefault="001D3F73" w:rsidP="00B27AE8">
      <w:pPr>
        <w:spacing w:line="276" w:lineRule="auto"/>
        <w:jc w:val="both"/>
        <w:rPr>
          <w:rFonts w:ascii="Arial" w:hAnsi="Arial" w:cs="Arial"/>
          <w:sz w:val="24"/>
          <w:szCs w:val="24"/>
          <w:lang w:val="en-US"/>
        </w:rPr>
      </w:pPr>
      <w:r w:rsidRPr="003D394B">
        <w:rPr>
          <w:rFonts w:ascii="Arial" w:hAnsi="Arial" w:cs="Arial"/>
          <w:sz w:val="24"/>
          <w:szCs w:val="24"/>
          <w:lang w:val="en-US"/>
        </w:rPr>
        <w:t>Customer Service Measures</w:t>
      </w:r>
    </w:p>
    <w:p w:rsidR="00C500E0" w:rsidRPr="003D394B" w:rsidRDefault="001D3F73" w:rsidP="00B27AE8">
      <w:pPr>
        <w:spacing w:line="276" w:lineRule="auto"/>
        <w:jc w:val="both"/>
        <w:rPr>
          <w:rFonts w:ascii="Arial" w:hAnsi="Arial" w:cs="Arial"/>
          <w:sz w:val="24"/>
          <w:szCs w:val="24"/>
          <w:lang w:val="en-US"/>
        </w:rPr>
      </w:pPr>
      <w:r w:rsidRPr="003D394B">
        <w:rPr>
          <w:rFonts w:ascii="Arial" w:hAnsi="Arial" w:cs="Arial"/>
          <w:sz w:val="24"/>
          <w:szCs w:val="24"/>
          <w:lang w:val="en-US"/>
        </w:rPr>
        <w:t xml:space="preserve">To </w:t>
      </w:r>
      <w:r w:rsidR="00235C56" w:rsidRPr="003D394B">
        <w:rPr>
          <w:rFonts w:ascii="Arial" w:hAnsi="Arial" w:cs="Arial"/>
          <w:sz w:val="24"/>
          <w:szCs w:val="24"/>
          <w:lang w:val="en-US"/>
        </w:rPr>
        <w:t>assess</w:t>
      </w:r>
      <w:r w:rsidR="000126F5" w:rsidRPr="003D394B">
        <w:rPr>
          <w:rFonts w:ascii="Arial" w:hAnsi="Arial" w:cs="Arial"/>
          <w:sz w:val="24"/>
          <w:szCs w:val="24"/>
          <w:lang w:val="en-US"/>
        </w:rPr>
        <w:t xml:space="preserve"> the customer</w:t>
      </w:r>
      <w:r w:rsidRPr="003D394B">
        <w:rPr>
          <w:rFonts w:ascii="Arial" w:hAnsi="Arial" w:cs="Arial"/>
          <w:sz w:val="24"/>
          <w:szCs w:val="24"/>
          <w:lang w:val="en-US"/>
        </w:rPr>
        <w:t xml:space="preserve"> experience in their stores, they have developed a customer feedback program which allows them to know what they get right and what they need to improve the shopping experience for their customers in their stores.</w:t>
      </w:r>
      <w:r w:rsidR="005C4C92" w:rsidRPr="003D394B">
        <w:rPr>
          <w:rFonts w:ascii="Arial" w:hAnsi="Arial" w:cs="Arial"/>
          <w:sz w:val="24"/>
          <w:szCs w:val="24"/>
          <w:lang w:val="en-US"/>
        </w:rPr>
        <w:t xml:space="preserve"> </w:t>
      </w:r>
      <w:r w:rsidRPr="003D394B">
        <w:rPr>
          <w:rFonts w:ascii="Arial" w:hAnsi="Arial" w:cs="Arial"/>
          <w:sz w:val="24"/>
          <w:szCs w:val="24"/>
          <w:lang w:val="en-US"/>
        </w:rPr>
        <w:t>ALDI has an online customer satisfaction survey, "Tell ALDI," where the customers have a chance to win prizes ($200).</w:t>
      </w:r>
      <w:r w:rsidR="00947F28" w:rsidRPr="003D394B">
        <w:rPr>
          <w:rFonts w:ascii="Arial" w:hAnsi="Arial" w:cs="Arial"/>
          <w:sz w:val="24"/>
          <w:szCs w:val="24"/>
          <w:lang w:val="en-US"/>
        </w:rPr>
        <w:t xml:space="preserve"> </w:t>
      </w:r>
      <w:sdt>
        <w:sdtPr>
          <w:rPr>
            <w:rFonts w:ascii="Arial" w:hAnsi="Arial" w:cs="Arial"/>
            <w:sz w:val="24"/>
            <w:szCs w:val="24"/>
            <w:lang w:val="en-US"/>
          </w:rPr>
          <w:id w:val="1474091905"/>
          <w:citation/>
        </w:sdtPr>
        <w:sdtEndPr/>
        <w:sdtContent>
          <w:r w:rsidR="00947F28" w:rsidRPr="003D394B">
            <w:rPr>
              <w:rFonts w:ascii="Arial" w:hAnsi="Arial" w:cs="Arial"/>
              <w:sz w:val="24"/>
              <w:szCs w:val="24"/>
              <w:lang w:val="en-US"/>
            </w:rPr>
            <w:fldChar w:fldCharType="begin"/>
          </w:r>
          <w:r w:rsidR="00947F28" w:rsidRPr="003D394B">
            <w:rPr>
              <w:rFonts w:ascii="Arial" w:hAnsi="Arial" w:cs="Arial"/>
              <w:sz w:val="24"/>
              <w:szCs w:val="24"/>
              <w:lang w:val="en-US"/>
            </w:rPr>
            <w:instrText xml:space="preserve"> CITATION ALD171 \l 1033 </w:instrText>
          </w:r>
          <w:r w:rsidR="00947F28" w:rsidRPr="003D394B">
            <w:rPr>
              <w:rFonts w:ascii="Arial" w:hAnsi="Arial" w:cs="Arial"/>
              <w:sz w:val="24"/>
              <w:szCs w:val="24"/>
              <w:lang w:val="en-US"/>
            </w:rPr>
            <w:fldChar w:fldCharType="separate"/>
          </w:r>
          <w:r w:rsidR="00234B5D" w:rsidRPr="00234B5D">
            <w:rPr>
              <w:rFonts w:ascii="Arial" w:hAnsi="Arial" w:cs="Arial"/>
              <w:noProof/>
              <w:sz w:val="24"/>
              <w:szCs w:val="24"/>
              <w:lang w:val="en-US"/>
            </w:rPr>
            <w:t>(ALDI, 2017)</w:t>
          </w:r>
          <w:r w:rsidR="00947F28" w:rsidRPr="003D394B">
            <w:rPr>
              <w:rFonts w:ascii="Arial" w:hAnsi="Arial" w:cs="Arial"/>
              <w:sz w:val="24"/>
              <w:szCs w:val="24"/>
              <w:lang w:val="en-US"/>
            </w:rPr>
            <w:fldChar w:fldCharType="end"/>
          </w:r>
        </w:sdtContent>
      </w:sdt>
    </w:p>
    <w:p w:rsidR="00D12A41" w:rsidRPr="00B34A43" w:rsidRDefault="001D3F73" w:rsidP="00B34A43">
      <w:pPr>
        <w:pStyle w:val="Heading3"/>
        <w:numPr>
          <w:ilvl w:val="2"/>
          <w:numId w:val="41"/>
        </w:numPr>
        <w:rPr>
          <w:rStyle w:val="Heading3Char"/>
          <w:rFonts w:ascii="Arial" w:hAnsi="Arial" w:cs="Arial"/>
        </w:rPr>
      </w:pPr>
      <w:bookmarkStart w:id="17" w:name="_Toc523300990"/>
      <w:r w:rsidRPr="00B34A43">
        <w:rPr>
          <w:rFonts w:ascii="Arial" w:hAnsi="Arial" w:cs="Arial"/>
          <w:lang w:val="en-US"/>
        </w:rPr>
        <w:t>T</w:t>
      </w:r>
      <w:proofErr w:type="spellStart"/>
      <w:r w:rsidRPr="00B34A43">
        <w:rPr>
          <w:rStyle w:val="Heading3Char"/>
          <w:rFonts w:ascii="Arial" w:hAnsi="Arial" w:cs="Arial"/>
        </w:rPr>
        <w:t>rading</w:t>
      </w:r>
      <w:proofErr w:type="spellEnd"/>
      <w:r w:rsidRPr="00B34A43">
        <w:rPr>
          <w:rStyle w:val="Heading3Char"/>
          <w:rFonts w:ascii="Arial" w:hAnsi="Arial" w:cs="Arial"/>
        </w:rPr>
        <w:t xml:space="preserve"> Laws and Policies</w:t>
      </w:r>
      <w:r w:rsidR="005C4C92" w:rsidRPr="00B34A43">
        <w:rPr>
          <w:rStyle w:val="Heading3Char"/>
          <w:rFonts w:ascii="Arial" w:hAnsi="Arial" w:cs="Arial"/>
        </w:rPr>
        <w:t>:</w:t>
      </w:r>
      <w:bookmarkEnd w:id="17"/>
    </w:p>
    <w:p w:rsidR="009646C8" w:rsidRPr="003D394B" w:rsidRDefault="001D3F73" w:rsidP="00B34A43">
      <w:pPr>
        <w:pStyle w:val="ListParagraph"/>
        <w:numPr>
          <w:ilvl w:val="0"/>
          <w:numId w:val="42"/>
        </w:numPr>
        <w:spacing w:before="240" w:line="276" w:lineRule="auto"/>
        <w:jc w:val="both"/>
        <w:rPr>
          <w:rFonts w:ascii="Arial" w:hAnsi="Arial" w:cs="Arial"/>
          <w:sz w:val="24"/>
          <w:szCs w:val="24"/>
          <w:lang w:val="en-US"/>
        </w:rPr>
      </w:pPr>
      <w:r w:rsidRPr="003D394B">
        <w:rPr>
          <w:rFonts w:ascii="Arial" w:hAnsi="Arial" w:cs="Arial"/>
          <w:sz w:val="24"/>
          <w:szCs w:val="24"/>
          <w:lang w:val="en-US"/>
        </w:rPr>
        <w:t>Due Diligence (it’s a legal requirement for Aldi to take all reasonable precautions to avoid a breach of any trading law).</w:t>
      </w:r>
    </w:p>
    <w:p w:rsidR="00BC5CDC" w:rsidRPr="003D394B" w:rsidRDefault="001D3F73" w:rsidP="00B34A43">
      <w:pPr>
        <w:pStyle w:val="ListParagraph"/>
        <w:numPr>
          <w:ilvl w:val="0"/>
          <w:numId w:val="42"/>
        </w:numPr>
        <w:spacing w:line="276" w:lineRule="auto"/>
        <w:jc w:val="both"/>
        <w:rPr>
          <w:rFonts w:ascii="Arial" w:hAnsi="Arial" w:cs="Arial"/>
          <w:sz w:val="24"/>
          <w:szCs w:val="24"/>
          <w:lang w:val="en-US"/>
        </w:rPr>
      </w:pPr>
      <w:r w:rsidRPr="003D394B">
        <w:rPr>
          <w:rFonts w:ascii="Arial" w:hAnsi="Arial" w:cs="Arial"/>
          <w:sz w:val="24"/>
          <w:szCs w:val="24"/>
          <w:lang w:val="en-US"/>
        </w:rPr>
        <w:t>Health and Hygiene Requirements for Food Handlers</w:t>
      </w:r>
    </w:p>
    <w:p w:rsidR="00BC5CDC" w:rsidRPr="003D394B" w:rsidRDefault="001D3F73" w:rsidP="00B34A43">
      <w:pPr>
        <w:pStyle w:val="ListParagraph"/>
        <w:numPr>
          <w:ilvl w:val="0"/>
          <w:numId w:val="42"/>
        </w:numPr>
        <w:spacing w:line="276" w:lineRule="auto"/>
        <w:jc w:val="both"/>
        <w:rPr>
          <w:rFonts w:ascii="Arial" w:hAnsi="Arial" w:cs="Arial"/>
          <w:sz w:val="24"/>
          <w:szCs w:val="24"/>
          <w:lang w:val="en-US"/>
        </w:rPr>
      </w:pPr>
      <w:r w:rsidRPr="003D394B">
        <w:rPr>
          <w:rFonts w:ascii="Arial" w:hAnsi="Arial" w:cs="Arial"/>
          <w:sz w:val="24"/>
          <w:szCs w:val="24"/>
          <w:lang w:val="en-US"/>
        </w:rPr>
        <w:t>Trade Description Act</w:t>
      </w:r>
    </w:p>
    <w:p w:rsidR="00BC5CDC" w:rsidRPr="003D394B" w:rsidRDefault="001D3F73" w:rsidP="00B34A43">
      <w:pPr>
        <w:pStyle w:val="ListParagraph"/>
        <w:numPr>
          <w:ilvl w:val="0"/>
          <w:numId w:val="42"/>
        </w:numPr>
        <w:spacing w:line="276" w:lineRule="auto"/>
        <w:jc w:val="both"/>
        <w:rPr>
          <w:rFonts w:ascii="Arial" w:hAnsi="Arial" w:cs="Arial"/>
          <w:sz w:val="24"/>
          <w:szCs w:val="24"/>
          <w:lang w:val="en-US"/>
        </w:rPr>
      </w:pPr>
      <w:r w:rsidRPr="003D394B">
        <w:rPr>
          <w:rFonts w:ascii="Arial" w:hAnsi="Arial" w:cs="Arial"/>
          <w:sz w:val="24"/>
          <w:szCs w:val="24"/>
          <w:lang w:val="en-US"/>
        </w:rPr>
        <w:t>The Consumer Protection Act</w:t>
      </w:r>
    </w:p>
    <w:p w:rsidR="00BC5CDC" w:rsidRPr="003D394B" w:rsidRDefault="001D3F73" w:rsidP="00B34A43">
      <w:pPr>
        <w:pStyle w:val="ListParagraph"/>
        <w:numPr>
          <w:ilvl w:val="0"/>
          <w:numId w:val="42"/>
        </w:numPr>
        <w:spacing w:line="276" w:lineRule="auto"/>
        <w:jc w:val="both"/>
        <w:rPr>
          <w:rFonts w:ascii="Arial" w:hAnsi="Arial" w:cs="Arial"/>
          <w:sz w:val="24"/>
          <w:szCs w:val="24"/>
          <w:lang w:val="en-US"/>
        </w:rPr>
      </w:pPr>
      <w:r w:rsidRPr="003D394B">
        <w:rPr>
          <w:rFonts w:ascii="Arial" w:hAnsi="Arial" w:cs="Arial"/>
          <w:sz w:val="24"/>
          <w:szCs w:val="24"/>
          <w:lang w:val="en-US"/>
        </w:rPr>
        <w:t>Weights and Measures</w:t>
      </w:r>
    </w:p>
    <w:p w:rsidR="00BC5CDC" w:rsidRPr="003D394B" w:rsidRDefault="001D3F73" w:rsidP="00B34A43">
      <w:pPr>
        <w:pStyle w:val="ListParagraph"/>
        <w:numPr>
          <w:ilvl w:val="0"/>
          <w:numId w:val="42"/>
        </w:numPr>
        <w:spacing w:line="276" w:lineRule="auto"/>
        <w:jc w:val="both"/>
        <w:rPr>
          <w:rFonts w:ascii="Arial" w:hAnsi="Arial" w:cs="Arial"/>
          <w:sz w:val="24"/>
          <w:szCs w:val="24"/>
          <w:lang w:val="en-US"/>
        </w:rPr>
      </w:pPr>
      <w:r w:rsidRPr="003D394B">
        <w:rPr>
          <w:rFonts w:ascii="Arial" w:hAnsi="Arial" w:cs="Arial"/>
          <w:sz w:val="24"/>
          <w:szCs w:val="24"/>
          <w:lang w:val="en-US"/>
        </w:rPr>
        <w:t>The Liability and Defective Products Act</w:t>
      </w:r>
    </w:p>
    <w:p w:rsidR="00BC5CDC" w:rsidRPr="003D394B" w:rsidRDefault="001D3F73" w:rsidP="00B34A43">
      <w:pPr>
        <w:pStyle w:val="ListParagraph"/>
        <w:numPr>
          <w:ilvl w:val="0"/>
          <w:numId w:val="42"/>
        </w:numPr>
        <w:spacing w:line="276" w:lineRule="auto"/>
        <w:jc w:val="both"/>
        <w:rPr>
          <w:rFonts w:ascii="Arial" w:hAnsi="Arial" w:cs="Arial"/>
          <w:sz w:val="24"/>
          <w:szCs w:val="24"/>
          <w:lang w:val="en-US"/>
        </w:rPr>
      </w:pPr>
      <w:r w:rsidRPr="003D394B">
        <w:rPr>
          <w:rFonts w:ascii="Arial" w:hAnsi="Arial" w:cs="Arial"/>
          <w:sz w:val="24"/>
          <w:szCs w:val="24"/>
          <w:lang w:val="en-US"/>
        </w:rPr>
        <w:t>The General Product Safety Regulations</w:t>
      </w:r>
    </w:p>
    <w:p w:rsidR="00234884" w:rsidRPr="003D394B" w:rsidRDefault="001D3F73" w:rsidP="00B34A43">
      <w:pPr>
        <w:pStyle w:val="ListParagraph"/>
        <w:numPr>
          <w:ilvl w:val="0"/>
          <w:numId w:val="42"/>
        </w:numPr>
        <w:spacing w:line="276" w:lineRule="auto"/>
        <w:jc w:val="both"/>
        <w:rPr>
          <w:rFonts w:ascii="Arial" w:hAnsi="Arial" w:cs="Arial"/>
          <w:sz w:val="24"/>
          <w:szCs w:val="24"/>
          <w:lang w:val="en-US"/>
        </w:rPr>
      </w:pPr>
      <w:r w:rsidRPr="003D394B">
        <w:rPr>
          <w:rFonts w:ascii="Arial" w:hAnsi="Arial" w:cs="Arial"/>
          <w:sz w:val="24"/>
          <w:szCs w:val="24"/>
          <w:lang w:val="en-US"/>
        </w:rPr>
        <w:t>Sale of Alcohol Laws</w:t>
      </w:r>
    </w:p>
    <w:p w:rsidR="00234884" w:rsidRPr="003D394B" w:rsidRDefault="001D3F73" w:rsidP="00B34A43">
      <w:pPr>
        <w:pStyle w:val="ListParagraph"/>
        <w:numPr>
          <w:ilvl w:val="0"/>
          <w:numId w:val="42"/>
        </w:numPr>
        <w:spacing w:line="276" w:lineRule="auto"/>
        <w:jc w:val="both"/>
        <w:rPr>
          <w:rFonts w:ascii="Arial" w:hAnsi="Arial" w:cs="Arial"/>
          <w:sz w:val="24"/>
          <w:szCs w:val="24"/>
          <w:lang w:val="en-US"/>
        </w:rPr>
      </w:pPr>
      <w:r w:rsidRPr="003D394B">
        <w:rPr>
          <w:rFonts w:ascii="Arial" w:hAnsi="Arial" w:cs="Arial"/>
          <w:sz w:val="24"/>
          <w:szCs w:val="24"/>
          <w:lang w:val="en-US"/>
        </w:rPr>
        <w:t>ALDI Challenge 25</w:t>
      </w:r>
    </w:p>
    <w:p w:rsidR="00234884" w:rsidRPr="003D394B" w:rsidRDefault="001D3F73" w:rsidP="00B34A43">
      <w:pPr>
        <w:pStyle w:val="ListParagraph"/>
        <w:numPr>
          <w:ilvl w:val="0"/>
          <w:numId w:val="42"/>
        </w:numPr>
        <w:spacing w:line="276" w:lineRule="auto"/>
        <w:jc w:val="both"/>
        <w:rPr>
          <w:rFonts w:ascii="Arial" w:hAnsi="Arial" w:cs="Arial"/>
          <w:sz w:val="24"/>
          <w:szCs w:val="24"/>
          <w:lang w:val="en-US"/>
        </w:rPr>
      </w:pPr>
      <w:r w:rsidRPr="003D394B">
        <w:rPr>
          <w:rFonts w:ascii="Arial" w:hAnsi="Arial" w:cs="Arial"/>
          <w:sz w:val="24"/>
          <w:szCs w:val="24"/>
          <w:lang w:val="en-US"/>
        </w:rPr>
        <w:t>ALDI 60 Day Product Returns Policy</w:t>
      </w:r>
    </w:p>
    <w:p w:rsidR="00C500E0" w:rsidRPr="003D394B" w:rsidRDefault="001D3F73" w:rsidP="00B34A43">
      <w:pPr>
        <w:pStyle w:val="ListParagraph"/>
        <w:numPr>
          <w:ilvl w:val="0"/>
          <w:numId w:val="42"/>
        </w:numPr>
        <w:spacing w:line="276" w:lineRule="auto"/>
        <w:jc w:val="both"/>
        <w:rPr>
          <w:rFonts w:ascii="Arial" w:hAnsi="Arial" w:cs="Arial"/>
          <w:sz w:val="24"/>
          <w:szCs w:val="24"/>
          <w:lang w:val="en-US"/>
        </w:rPr>
      </w:pPr>
      <w:r w:rsidRPr="003D394B">
        <w:rPr>
          <w:rFonts w:ascii="Arial" w:hAnsi="Arial" w:cs="Arial"/>
          <w:sz w:val="24"/>
          <w:szCs w:val="24"/>
          <w:lang w:val="en-US"/>
        </w:rPr>
        <w:t>Produce Date Code Rule</w:t>
      </w:r>
    </w:p>
    <w:p w:rsidR="00D12A41" w:rsidRPr="00B34A43" w:rsidRDefault="001D3F73" w:rsidP="00B34A43">
      <w:pPr>
        <w:pStyle w:val="Heading3"/>
        <w:numPr>
          <w:ilvl w:val="2"/>
          <w:numId w:val="43"/>
        </w:numPr>
        <w:rPr>
          <w:rFonts w:ascii="Arial" w:hAnsi="Arial" w:cs="Arial"/>
          <w:i/>
          <w:lang w:val="en-US"/>
        </w:rPr>
      </w:pPr>
      <w:bookmarkStart w:id="18" w:name="_Toc523300991"/>
      <w:r w:rsidRPr="00B34A43">
        <w:rPr>
          <w:rFonts w:ascii="Arial" w:hAnsi="Arial" w:cs="Arial"/>
          <w:lang w:val="en-US"/>
        </w:rPr>
        <w:t>ALDI Business Principles</w:t>
      </w:r>
      <w:bookmarkEnd w:id="18"/>
    </w:p>
    <w:p w:rsidR="006F0C1E" w:rsidRPr="003D394B" w:rsidRDefault="001D3F73" w:rsidP="00B27AE8">
      <w:pPr>
        <w:spacing w:before="240" w:line="276" w:lineRule="auto"/>
        <w:ind w:left="360"/>
        <w:jc w:val="both"/>
        <w:rPr>
          <w:rFonts w:ascii="Arial" w:hAnsi="Arial" w:cs="Arial"/>
          <w:sz w:val="24"/>
          <w:szCs w:val="24"/>
          <w:lang w:val="en-US"/>
        </w:rPr>
      </w:pPr>
      <w:r w:rsidRPr="003D394B">
        <w:rPr>
          <w:rFonts w:ascii="Arial" w:hAnsi="Arial" w:cs="Arial"/>
          <w:sz w:val="24"/>
          <w:szCs w:val="24"/>
          <w:lang w:val="en-US"/>
        </w:rPr>
        <w:t>ALDI as a sustainable business wants to be fair, open and honest in everything that the company does, with customers, suppliers or Government department.</w:t>
      </w:r>
    </w:p>
    <w:p w:rsidR="006F0C1E" w:rsidRPr="003D394B" w:rsidRDefault="001D3F73" w:rsidP="00B27AE8">
      <w:pPr>
        <w:spacing w:line="276" w:lineRule="auto"/>
        <w:ind w:left="360"/>
        <w:jc w:val="both"/>
        <w:rPr>
          <w:rFonts w:ascii="Arial" w:hAnsi="Arial" w:cs="Arial"/>
          <w:sz w:val="24"/>
          <w:szCs w:val="24"/>
          <w:lang w:val="en-US"/>
        </w:rPr>
      </w:pPr>
      <w:r w:rsidRPr="003D394B">
        <w:rPr>
          <w:rFonts w:ascii="Arial" w:hAnsi="Arial" w:cs="Arial"/>
          <w:sz w:val="24"/>
          <w:szCs w:val="24"/>
          <w:lang w:val="en-US"/>
        </w:rPr>
        <w:t>5 Corporate Responsibility Principles:</w:t>
      </w:r>
    </w:p>
    <w:p w:rsidR="006F0C1E" w:rsidRPr="003D394B" w:rsidRDefault="001D3F73" w:rsidP="00B27AE8">
      <w:pPr>
        <w:pStyle w:val="ListParagraph"/>
        <w:numPr>
          <w:ilvl w:val="0"/>
          <w:numId w:val="10"/>
        </w:numPr>
        <w:spacing w:line="276" w:lineRule="auto"/>
        <w:jc w:val="both"/>
        <w:rPr>
          <w:rFonts w:ascii="Arial" w:hAnsi="Arial" w:cs="Arial"/>
          <w:sz w:val="24"/>
          <w:szCs w:val="24"/>
          <w:lang w:val="en-US"/>
        </w:rPr>
      </w:pPr>
      <w:r w:rsidRPr="003D394B">
        <w:rPr>
          <w:rFonts w:ascii="Arial" w:hAnsi="Arial" w:cs="Arial"/>
          <w:sz w:val="24"/>
          <w:szCs w:val="24"/>
          <w:lang w:val="en-US"/>
        </w:rPr>
        <w:t>Ali Customers – Encouraging families to live well</w:t>
      </w:r>
    </w:p>
    <w:p w:rsidR="006F0C1E" w:rsidRPr="003D394B" w:rsidRDefault="001D3F73" w:rsidP="00B27AE8">
      <w:pPr>
        <w:pStyle w:val="ListParagraph"/>
        <w:numPr>
          <w:ilvl w:val="0"/>
          <w:numId w:val="10"/>
        </w:numPr>
        <w:spacing w:line="276" w:lineRule="auto"/>
        <w:jc w:val="both"/>
        <w:rPr>
          <w:rFonts w:ascii="Arial" w:hAnsi="Arial" w:cs="Arial"/>
          <w:sz w:val="24"/>
          <w:szCs w:val="24"/>
          <w:lang w:val="en-US"/>
        </w:rPr>
      </w:pPr>
      <w:r w:rsidRPr="003D394B">
        <w:rPr>
          <w:rFonts w:ascii="Arial" w:hAnsi="Arial" w:cs="Arial"/>
          <w:sz w:val="24"/>
          <w:szCs w:val="24"/>
          <w:lang w:val="en-US"/>
        </w:rPr>
        <w:t>Aldi Supply Chain – Investing in Long-Term Relationship</w:t>
      </w:r>
    </w:p>
    <w:p w:rsidR="006F0C1E" w:rsidRPr="003D394B" w:rsidRDefault="001D3F73" w:rsidP="00B27AE8">
      <w:pPr>
        <w:pStyle w:val="ListParagraph"/>
        <w:numPr>
          <w:ilvl w:val="0"/>
          <w:numId w:val="10"/>
        </w:numPr>
        <w:spacing w:line="276" w:lineRule="auto"/>
        <w:jc w:val="both"/>
        <w:rPr>
          <w:rFonts w:ascii="Arial" w:hAnsi="Arial" w:cs="Arial"/>
          <w:sz w:val="24"/>
          <w:szCs w:val="24"/>
          <w:lang w:val="en-US"/>
        </w:rPr>
      </w:pPr>
      <w:r w:rsidRPr="003D394B">
        <w:rPr>
          <w:rFonts w:ascii="Arial" w:hAnsi="Arial" w:cs="Arial"/>
          <w:sz w:val="24"/>
          <w:szCs w:val="24"/>
          <w:lang w:val="en-US"/>
        </w:rPr>
        <w:t>Aldi Environment – Committed to Sustainable Sourcing</w:t>
      </w:r>
    </w:p>
    <w:p w:rsidR="006F0C1E" w:rsidRPr="003D394B" w:rsidRDefault="001D3F73" w:rsidP="00B27AE8">
      <w:pPr>
        <w:pStyle w:val="ListParagraph"/>
        <w:numPr>
          <w:ilvl w:val="0"/>
          <w:numId w:val="10"/>
        </w:numPr>
        <w:spacing w:line="276" w:lineRule="auto"/>
        <w:jc w:val="both"/>
        <w:rPr>
          <w:rFonts w:ascii="Arial" w:hAnsi="Arial" w:cs="Arial"/>
          <w:sz w:val="24"/>
          <w:szCs w:val="24"/>
          <w:lang w:val="en-US"/>
        </w:rPr>
      </w:pPr>
      <w:r w:rsidRPr="003D394B">
        <w:rPr>
          <w:rFonts w:ascii="Arial" w:hAnsi="Arial" w:cs="Arial"/>
          <w:sz w:val="24"/>
          <w:szCs w:val="24"/>
          <w:lang w:val="en-US"/>
        </w:rPr>
        <w:t>Aldi People – Giving a fair deal to people</w:t>
      </w:r>
    </w:p>
    <w:p w:rsidR="006F0C1E" w:rsidRPr="003D394B" w:rsidRDefault="001D3F73" w:rsidP="00B27AE8">
      <w:pPr>
        <w:pStyle w:val="ListParagraph"/>
        <w:numPr>
          <w:ilvl w:val="0"/>
          <w:numId w:val="10"/>
        </w:numPr>
        <w:spacing w:line="276" w:lineRule="auto"/>
        <w:jc w:val="both"/>
        <w:rPr>
          <w:rFonts w:ascii="Arial" w:hAnsi="Arial" w:cs="Arial"/>
          <w:sz w:val="24"/>
          <w:szCs w:val="24"/>
          <w:lang w:val="en-US"/>
        </w:rPr>
      </w:pPr>
      <w:r w:rsidRPr="003D394B">
        <w:rPr>
          <w:rFonts w:ascii="Arial" w:hAnsi="Arial" w:cs="Arial"/>
          <w:sz w:val="24"/>
          <w:szCs w:val="24"/>
          <w:lang w:val="en-US"/>
        </w:rPr>
        <w:t>Aldi Community – Supporting Local Causes</w:t>
      </w:r>
    </w:p>
    <w:p w:rsidR="00C500E0" w:rsidRPr="003D394B" w:rsidRDefault="001D3F73" w:rsidP="003D394B">
      <w:pPr>
        <w:spacing w:line="276" w:lineRule="auto"/>
        <w:jc w:val="both"/>
        <w:rPr>
          <w:rFonts w:ascii="Arial" w:hAnsi="Arial" w:cs="Arial"/>
          <w:sz w:val="24"/>
          <w:szCs w:val="24"/>
          <w:lang w:val="en-US"/>
        </w:rPr>
      </w:pPr>
      <w:r w:rsidRPr="003D394B">
        <w:rPr>
          <w:rFonts w:ascii="Arial" w:hAnsi="Arial" w:cs="Arial"/>
          <w:sz w:val="24"/>
          <w:szCs w:val="24"/>
          <w:lang w:val="en-US"/>
        </w:rPr>
        <w:t xml:space="preserve">To maintain its business leadership in the markets, for ALDI, as corporate organization, is vital to adopt and manage with responsibility its business principles. For instance, the retailer is promoting and recruiting people according to with its business principles. However, sometimes this process of encouraging people from inside is a real success, sometimes is a failure because the newly promoted managers tend to fail in their position, because of lack of experience, inadequate managerial </w:t>
      </w:r>
      <w:r w:rsidR="00947F28" w:rsidRPr="003D394B">
        <w:rPr>
          <w:rFonts w:ascii="Arial" w:hAnsi="Arial" w:cs="Arial"/>
          <w:sz w:val="24"/>
          <w:szCs w:val="24"/>
          <w:lang w:val="en-US"/>
        </w:rPr>
        <w:t xml:space="preserve">skills, and business bits of knowledge </w:t>
      </w:r>
      <w:sdt>
        <w:sdtPr>
          <w:rPr>
            <w:rFonts w:ascii="Arial" w:hAnsi="Arial" w:cs="Arial"/>
            <w:sz w:val="24"/>
            <w:szCs w:val="24"/>
            <w:lang w:val="en-US"/>
          </w:rPr>
          <w:id w:val="1422682632"/>
          <w:citation/>
        </w:sdtPr>
        <w:sdtEndPr/>
        <w:sdtContent>
          <w:r w:rsidR="00947F28" w:rsidRPr="003D394B">
            <w:rPr>
              <w:rFonts w:ascii="Arial" w:hAnsi="Arial" w:cs="Arial"/>
              <w:sz w:val="24"/>
              <w:szCs w:val="24"/>
              <w:lang w:val="en-US"/>
            </w:rPr>
            <w:fldChar w:fldCharType="begin"/>
          </w:r>
          <w:r w:rsidR="00947F28" w:rsidRPr="003D394B">
            <w:rPr>
              <w:rFonts w:ascii="Arial" w:hAnsi="Arial" w:cs="Arial"/>
              <w:sz w:val="24"/>
              <w:szCs w:val="24"/>
              <w:lang w:val="en-US"/>
            </w:rPr>
            <w:instrText xml:space="preserve"> CITATION ALD171 \l 1033 </w:instrText>
          </w:r>
          <w:r w:rsidR="00947F28" w:rsidRPr="003D394B">
            <w:rPr>
              <w:rFonts w:ascii="Arial" w:hAnsi="Arial" w:cs="Arial"/>
              <w:sz w:val="24"/>
              <w:szCs w:val="24"/>
              <w:lang w:val="en-US"/>
            </w:rPr>
            <w:fldChar w:fldCharType="separate"/>
          </w:r>
          <w:r w:rsidR="00234B5D" w:rsidRPr="00234B5D">
            <w:rPr>
              <w:rFonts w:ascii="Arial" w:hAnsi="Arial" w:cs="Arial"/>
              <w:noProof/>
              <w:sz w:val="24"/>
              <w:szCs w:val="24"/>
              <w:lang w:val="en-US"/>
            </w:rPr>
            <w:t>(ALDI, 2017)</w:t>
          </w:r>
          <w:r w:rsidR="00947F28" w:rsidRPr="003D394B">
            <w:rPr>
              <w:rFonts w:ascii="Arial" w:hAnsi="Arial" w:cs="Arial"/>
              <w:sz w:val="24"/>
              <w:szCs w:val="24"/>
              <w:lang w:val="en-US"/>
            </w:rPr>
            <w:fldChar w:fldCharType="end"/>
          </w:r>
        </w:sdtContent>
      </w:sdt>
      <w:r w:rsidR="00947F28" w:rsidRPr="003D394B">
        <w:rPr>
          <w:rFonts w:ascii="Arial" w:hAnsi="Arial" w:cs="Arial"/>
          <w:sz w:val="24"/>
          <w:szCs w:val="24"/>
          <w:lang w:val="en-US"/>
        </w:rPr>
        <w:t>.</w:t>
      </w:r>
    </w:p>
    <w:p w:rsidR="00D12A41" w:rsidRPr="003D394B" w:rsidRDefault="001D3F73" w:rsidP="00B27AE8">
      <w:pPr>
        <w:pStyle w:val="Heading2"/>
        <w:numPr>
          <w:ilvl w:val="1"/>
          <w:numId w:val="31"/>
        </w:numPr>
        <w:jc w:val="both"/>
        <w:rPr>
          <w:rFonts w:ascii="Arial" w:hAnsi="Arial" w:cs="Arial"/>
          <w:sz w:val="24"/>
          <w:szCs w:val="24"/>
          <w:lang w:val="en-US"/>
        </w:rPr>
      </w:pPr>
      <w:bookmarkStart w:id="19" w:name="_Toc523300992"/>
      <w:r w:rsidRPr="003D394B">
        <w:rPr>
          <w:rFonts w:ascii="Arial" w:hAnsi="Arial" w:cs="Arial"/>
          <w:sz w:val="24"/>
          <w:szCs w:val="24"/>
          <w:lang w:val="en-US"/>
        </w:rPr>
        <w:lastRenderedPageBreak/>
        <w:t>Engaging in Customer Experience</w:t>
      </w:r>
      <w:bookmarkEnd w:id="19"/>
    </w:p>
    <w:p w:rsidR="008400EA" w:rsidRPr="003D394B" w:rsidRDefault="001D3F73" w:rsidP="00B27AE8">
      <w:pPr>
        <w:spacing w:before="240" w:line="276" w:lineRule="auto"/>
        <w:ind w:left="360"/>
        <w:jc w:val="both"/>
        <w:rPr>
          <w:rFonts w:ascii="Arial" w:hAnsi="Arial" w:cs="Arial"/>
          <w:sz w:val="24"/>
          <w:szCs w:val="24"/>
          <w:lang w:val="en-US"/>
        </w:rPr>
      </w:pPr>
      <w:r w:rsidRPr="003D394B">
        <w:rPr>
          <w:rFonts w:ascii="Arial" w:hAnsi="Arial" w:cs="Arial"/>
          <w:sz w:val="24"/>
          <w:szCs w:val="24"/>
          <w:lang w:val="en-US"/>
        </w:rPr>
        <w:t xml:space="preserve">Working </w:t>
      </w:r>
      <w:r w:rsidR="00EC0009" w:rsidRPr="003D394B">
        <w:rPr>
          <w:rFonts w:ascii="Arial" w:hAnsi="Arial" w:cs="Arial"/>
          <w:sz w:val="24"/>
          <w:szCs w:val="24"/>
          <w:lang w:val="en-US"/>
        </w:rPr>
        <w:t>daily with in</w:t>
      </w:r>
      <w:r w:rsidRPr="003D394B">
        <w:rPr>
          <w:rFonts w:ascii="Arial" w:hAnsi="Arial" w:cs="Arial"/>
          <w:sz w:val="24"/>
          <w:szCs w:val="24"/>
          <w:lang w:val="en-US"/>
        </w:rPr>
        <w:t xml:space="preserve">credible, dedicated people to ensure for its customers a fairer procedure between Aldi and its </w:t>
      </w:r>
      <w:r w:rsidR="00EC0009" w:rsidRPr="003D394B">
        <w:rPr>
          <w:rFonts w:ascii="Arial" w:hAnsi="Arial" w:cs="Arial"/>
          <w:sz w:val="24"/>
          <w:szCs w:val="24"/>
          <w:lang w:val="en-US"/>
        </w:rPr>
        <w:t>suppliers, also, raising money for great causes, inspiring kids to eat fresh and sourcing sustainable foods.</w:t>
      </w:r>
      <w:r w:rsidRPr="003D394B">
        <w:rPr>
          <w:rFonts w:ascii="Arial" w:hAnsi="Arial" w:cs="Arial"/>
          <w:sz w:val="24"/>
          <w:szCs w:val="24"/>
          <w:lang w:val="en-US"/>
        </w:rPr>
        <w:t xml:space="preserve"> For example, ALDI started partnered with Teenage Cancer Trust and aimed to raise </w:t>
      </w:r>
      <w:r w:rsidR="00127C98" w:rsidRPr="003D394B">
        <w:rPr>
          <w:rFonts w:ascii="Arial" w:hAnsi="Arial" w:cs="Arial"/>
          <w:sz w:val="24"/>
          <w:szCs w:val="24"/>
          <w:lang w:val="en-US"/>
        </w:rPr>
        <w:t xml:space="preserve">£5 </w:t>
      </w:r>
      <w:r w:rsidRPr="003D394B">
        <w:rPr>
          <w:rFonts w:ascii="Arial" w:hAnsi="Arial" w:cs="Arial"/>
          <w:sz w:val="24"/>
          <w:szCs w:val="24"/>
          <w:lang w:val="en-US"/>
        </w:rPr>
        <w:t>million by 2020.</w:t>
      </w:r>
      <w:r w:rsidR="00127C98" w:rsidRPr="003D394B">
        <w:rPr>
          <w:rFonts w:ascii="Arial" w:hAnsi="Arial" w:cs="Arial"/>
          <w:sz w:val="24"/>
          <w:szCs w:val="24"/>
          <w:lang w:val="en-US"/>
        </w:rPr>
        <w:t xml:space="preserve"> To rich this goal, the retailer needs its employees and customers to come together to make this happen by meeting a life-changing fundraising target </w:t>
      </w:r>
      <w:sdt>
        <w:sdtPr>
          <w:rPr>
            <w:rFonts w:ascii="Arial" w:hAnsi="Arial" w:cs="Arial"/>
            <w:sz w:val="24"/>
            <w:szCs w:val="24"/>
            <w:lang w:val="en-US"/>
          </w:rPr>
          <w:id w:val="-1633321713"/>
          <w:citation/>
        </w:sdtPr>
        <w:sdtEndPr/>
        <w:sdtContent>
          <w:r w:rsidR="00127C98" w:rsidRPr="003D394B">
            <w:rPr>
              <w:rFonts w:ascii="Arial" w:hAnsi="Arial" w:cs="Arial"/>
              <w:sz w:val="24"/>
              <w:szCs w:val="24"/>
              <w:lang w:val="en-US"/>
            </w:rPr>
            <w:fldChar w:fldCharType="begin"/>
          </w:r>
          <w:r w:rsidR="00127C98" w:rsidRPr="003D394B">
            <w:rPr>
              <w:rFonts w:ascii="Arial" w:hAnsi="Arial" w:cs="Arial"/>
              <w:sz w:val="24"/>
              <w:szCs w:val="24"/>
              <w:lang w:val="en-US"/>
            </w:rPr>
            <w:instrText xml:space="preserve"> CITATION Tee18 \l 1033 </w:instrText>
          </w:r>
          <w:r w:rsidR="00127C98" w:rsidRPr="003D394B">
            <w:rPr>
              <w:rFonts w:ascii="Arial" w:hAnsi="Arial" w:cs="Arial"/>
              <w:sz w:val="24"/>
              <w:szCs w:val="24"/>
              <w:lang w:val="en-US"/>
            </w:rPr>
            <w:fldChar w:fldCharType="separate"/>
          </w:r>
          <w:r w:rsidR="00234B5D" w:rsidRPr="00234B5D">
            <w:rPr>
              <w:rFonts w:ascii="Arial" w:hAnsi="Arial" w:cs="Arial"/>
              <w:noProof/>
              <w:sz w:val="24"/>
              <w:szCs w:val="24"/>
              <w:lang w:val="en-US"/>
            </w:rPr>
            <w:t>(Trust, 2018)</w:t>
          </w:r>
          <w:r w:rsidR="00127C98" w:rsidRPr="003D394B">
            <w:rPr>
              <w:rFonts w:ascii="Arial" w:hAnsi="Arial" w:cs="Arial"/>
              <w:sz w:val="24"/>
              <w:szCs w:val="24"/>
              <w:lang w:val="en-US"/>
            </w:rPr>
            <w:fldChar w:fldCharType="end"/>
          </w:r>
        </w:sdtContent>
      </w:sdt>
      <w:r w:rsidR="00127C98" w:rsidRPr="003D394B">
        <w:rPr>
          <w:rFonts w:ascii="Arial" w:hAnsi="Arial" w:cs="Arial"/>
          <w:sz w:val="24"/>
          <w:szCs w:val="24"/>
          <w:lang w:val="en-US"/>
        </w:rPr>
        <w:t>.</w:t>
      </w:r>
    </w:p>
    <w:p w:rsidR="00EC0009" w:rsidRPr="003D394B" w:rsidRDefault="001D3F73" w:rsidP="00B27AE8">
      <w:pPr>
        <w:spacing w:line="276" w:lineRule="auto"/>
        <w:ind w:left="360"/>
        <w:jc w:val="both"/>
        <w:rPr>
          <w:rFonts w:ascii="Arial" w:hAnsi="Arial" w:cs="Arial"/>
          <w:sz w:val="24"/>
          <w:szCs w:val="24"/>
          <w:lang w:val="en-US"/>
        </w:rPr>
      </w:pPr>
      <w:r w:rsidRPr="003D394B">
        <w:rPr>
          <w:rFonts w:ascii="Arial" w:hAnsi="Arial" w:cs="Arial"/>
          <w:sz w:val="24"/>
          <w:szCs w:val="24"/>
          <w:lang w:val="en-US"/>
        </w:rPr>
        <w:t xml:space="preserve">Focused on customers and being involved in different causes support, such as the Government Childhood Obesity Strategy, Aldi, since 2017 removed more than 3000 </w:t>
      </w:r>
      <w:r w:rsidR="00BD7C1F" w:rsidRPr="003D394B">
        <w:rPr>
          <w:rFonts w:ascii="Arial" w:hAnsi="Arial" w:cs="Arial"/>
          <w:sz w:val="24"/>
          <w:szCs w:val="24"/>
          <w:lang w:val="en-US"/>
        </w:rPr>
        <w:t>tons of</w:t>
      </w:r>
      <w:r w:rsidRPr="003D394B">
        <w:rPr>
          <w:rFonts w:ascii="Arial" w:hAnsi="Arial" w:cs="Arial"/>
          <w:sz w:val="24"/>
          <w:szCs w:val="24"/>
          <w:lang w:val="en-US"/>
        </w:rPr>
        <w:t xml:space="preserve"> sugar from a broad range of product, select that one for kids, such as biscuits, jams, </w:t>
      </w:r>
      <w:r w:rsidR="00BD7C1F" w:rsidRPr="003D394B">
        <w:rPr>
          <w:rFonts w:ascii="Arial" w:hAnsi="Arial" w:cs="Arial"/>
          <w:sz w:val="24"/>
          <w:szCs w:val="24"/>
          <w:lang w:val="en-US"/>
        </w:rPr>
        <w:t>marmalades</w:t>
      </w:r>
      <w:r w:rsidRPr="003D394B">
        <w:rPr>
          <w:rFonts w:ascii="Arial" w:hAnsi="Arial" w:cs="Arial"/>
          <w:sz w:val="24"/>
          <w:szCs w:val="24"/>
          <w:lang w:val="en-US"/>
        </w:rPr>
        <w:t>, yogurts, fizzy drinks, juice drinks and peanut butter. Furthermore, since March 2018, had restricted the sale of energy caffeine drinks to under 16s.</w:t>
      </w:r>
    </w:p>
    <w:p w:rsidR="00B358CE" w:rsidRPr="003D394B" w:rsidRDefault="001D3F73" w:rsidP="00B27AE8">
      <w:pPr>
        <w:spacing w:line="276" w:lineRule="auto"/>
        <w:ind w:left="360"/>
        <w:jc w:val="both"/>
        <w:rPr>
          <w:rFonts w:ascii="Arial" w:hAnsi="Arial" w:cs="Arial"/>
          <w:sz w:val="24"/>
          <w:szCs w:val="24"/>
          <w:lang w:val="en-US"/>
        </w:rPr>
      </w:pPr>
      <w:r w:rsidRPr="003D394B">
        <w:rPr>
          <w:rFonts w:ascii="Arial" w:hAnsi="Arial" w:cs="Arial"/>
          <w:sz w:val="24"/>
          <w:szCs w:val="24"/>
          <w:lang w:val="en-US"/>
        </w:rPr>
        <w:t>Besides, had used a smart idea, based on customer health, and since 2015, had installed Healthier C</w:t>
      </w:r>
      <w:r w:rsidR="00BD7C1F" w:rsidRPr="003D394B">
        <w:rPr>
          <w:rFonts w:ascii="Arial" w:hAnsi="Arial" w:cs="Arial"/>
          <w:sz w:val="24"/>
          <w:szCs w:val="24"/>
          <w:lang w:val="en-US"/>
        </w:rPr>
        <w:t>heckouts, which means at chec</w:t>
      </w:r>
      <w:r w:rsidR="000126F5" w:rsidRPr="003D394B">
        <w:rPr>
          <w:rFonts w:ascii="Arial" w:hAnsi="Arial" w:cs="Arial"/>
          <w:sz w:val="24"/>
          <w:szCs w:val="24"/>
          <w:lang w:val="en-US"/>
        </w:rPr>
        <w:t>kout, customers can make a last-</w:t>
      </w:r>
      <w:r w:rsidR="00BD7C1F" w:rsidRPr="003D394B">
        <w:rPr>
          <w:rFonts w:ascii="Arial" w:hAnsi="Arial" w:cs="Arial"/>
          <w:sz w:val="24"/>
          <w:szCs w:val="24"/>
          <w:lang w:val="en-US"/>
        </w:rPr>
        <w:t>minute purchase and choose between dried fruits, nuts, and snacks</w:t>
      </w:r>
      <w:r w:rsidR="00127C98" w:rsidRPr="003D394B">
        <w:rPr>
          <w:rFonts w:ascii="Arial" w:hAnsi="Arial" w:cs="Arial"/>
          <w:sz w:val="24"/>
          <w:szCs w:val="24"/>
          <w:lang w:val="en-US"/>
        </w:rPr>
        <w:t xml:space="preserve"> </w:t>
      </w:r>
      <w:sdt>
        <w:sdtPr>
          <w:rPr>
            <w:rFonts w:ascii="Arial" w:hAnsi="Arial" w:cs="Arial"/>
            <w:sz w:val="24"/>
            <w:szCs w:val="24"/>
            <w:lang w:val="en-US"/>
          </w:rPr>
          <w:id w:val="-1598402915"/>
          <w:citation/>
        </w:sdtPr>
        <w:sdtEndPr/>
        <w:sdtContent>
          <w:r w:rsidR="00127C98" w:rsidRPr="003D394B">
            <w:rPr>
              <w:rFonts w:ascii="Arial" w:hAnsi="Arial" w:cs="Arial"/>
              <w:sz w:val="24"/>
              <w:szCs w:val="24"/>
              <w:lang w:val="en-US"/>
            </w:rPr>
            <w:fldChar w:fldCharType="begin"/>
          </w:r>
          <w:r w:rsidR="00127C98" w:rsidRPr="003D394B">
            <w:rPr>
              <w:rFonts w:ascii="Arial" w:hAnsi="Arial" w:cs="Arial"/>
              <w:sz w:val="24"/>
              <w:szCs w:val="24"/>
              <w:lang w:val="en-US"/>
            </w:rPr>
            <w:instrText xml:space="preserve"> CITATION ALD171 \l 1033 </w:instrText>
          </w:r>
          <w:r w:rsidR="00127C98" w:rsidRPr="003D394B">
            <w:rPr>
              <w:rFonts w:ascii="Arial" w:hAnsi="Arial" w:cs="Arial"/>
              <w:sz w:val="24"/>
              <w:szCs w:val="24"/>
              <w:lang w:val="en-US"/>
            </w:rPr>
            <w:fldChar w:fldCharType="separate"/>
          </w:r>
          <w:r w:rsidR="00234B5D" w:rsidRPr="00234B5D">
            <w:rPr>
              <w:rFonts w:ascii="Arial" w:hAnsi="Arial" w:cs="Arial"/>
              <w:noProof/>
              <w:sz w:val="24"/>
              <w:szCs w:val="24"/>
              <w:lang w:val="en-US"/>
            </w:rPr>
            <w:t>(ALDI, 2017)</w:t>
          </w:r>
          <w:r w:rsidR="00127C98" w:rsidRPr="003D394B">
            <w:rPr>
              <w:rFonts w:ascii="Arial" w:hAnsi="Arial" w:cs="Arial"/>
              <w:sz w:val="24"/>
              <w:szCs w:val="24"/>
              <w:lang w:val="en-US"/>
            </w:rPr>
            <w:fldChar w:fldCharType="end"/>
          </w:r>
        </w:sdtContent>
      </w:sdt>
      <w:r w:rsidR="00BD7C1F" w:rsidRPr="003D394B">
        <w:rPr>
          <w:rFonts w:ascii="Arial" w:hAnsi="Arial" w:cs="Arial"/>
          <w:sz w:val="24"/>
          <w:szCs w:val="24"/>
          <w:lang w:val="en-US"/>
        </w:rPr>
        <w:t>.</w:t>
      </w:r>
    </w:p>
    <w:p w:rsidR="00D12A41" w:rsidRPr="00B34A43" w:rsidRDefault="001D3F73" w:rsidP="00B34A43">
      <w:pPr>
        <w:pStyle w:val="Heading3"/>
        <w:numPr>
          <w:ilvl w:val="0"/>
          <w:numId w:val="0"/>
        </w:numPr>
        <w:rPr>
          <w:rFonts w:ascii="Arial" w:hAnsi="Arial" w:cs="Arial"/>
          <w:i/>
          <w:lang w:val="en-US"/>
        </w:rPr>
      </w:pPr>
      <w:bookmarkStart w:id="20" w:name="_Toc523300993"/>
      <w:r w:rsidRPr="00B34A43">
        <w:rPr>
          <w:rFonts w:ascii="Arial" w:hAnsi="Arial" w:cs="Arial"/>
          <w:lang w:val="en-US"/>
        </w:rPr>
        <w:t>ALDI and T</w:t>
      </w:r>
      <w:r w:rsidR="00B358CE" w:rsidRPr="00B34A43">
        <w:rPr>
          <w:rFonts w:ascii="Arial" w:hAnsi="Arial" w:cs="Arial"/>
          <w:lang w:val="en-US"/>
        </w:rPr>
        <w:t>he Customer</w:t>
      </w:r>
      <w:bookmarkEnd w:id="20"/>
    </w:p>
    <w:p w:rsidR="00DA7226" w:rsidRPr="003D394B" w:rsidRDefault="001D3F73" w:rsidP="00B27AE8">
      <w:pPr>
        <w:spacing w:before="240" w:line="276" w:lineRule="auto"/>
        <w:jc w:val="both"/>
        <w:rPr>
          <w:rFonts w:ascii="Arial" w:hAnsi="Arial" w:cs="Arial"/>
          <w:sz w:val="24"/>
          <w:szCs w:val="24"/>
          <w:lang w:val="en-US"/>
        </w:rPr>
      </w:pPr>
      <w:r w:rsidRPr="003D394B">
        <w:rPr>
          <w:rFonts w:ascii="Arial" w:hAnsi="Arial" w:cs="Arial"/>
          <w:sz w:val="24"/>
          <w:szCs w:val="24"/>
          <w:lang w:val="en-US"/>
        </w:rPr>
        <w:t>The Customer is every person who attends to purchase goods or services from a company or organization.</w:t>
      </w:r>
      <w:r w:rsidR="005E3A85" w:rsidRPr="003D394B">
        <w:rPr>
          <w:rFonts w:ascii="Arial" w:hAnsi="Arial" w:cs="Arial"/>
          <w:sz w:val="24"/>
          <w:szCs w:val="24"/>
          <w:lang w:val="en-US"/>
        </w:rPr>
        <w:t xml:space="preserve"> </w:t>
      </w:r>
      <w:r w:rsidRPr="003D394B">
        <w:rPr>
          <w:rFonts w:ascii="Arial" w:hAnsi="Arial" w:cs="Arial"/>
          <w:sz w:val="24"/>
          <w:szCs w:val="24"/>
          <w:lang w:val="en-US"/>
        </w:rPr>
        <w:t>An organization cannot exist and develop as a business without its customers. Furthermore, the customer is that one who can influence the way that the company further develop and survive.</w:t>
      </w:r>
      <w:r w:rsidR="005E3A85" w:rsidRPr="003D394B">
        <w:rPr>
          <w:rFonts w:ascii="Arial" w:hAnsi="Arial" w:cs="Arial"/>
          <w:sz w:val="24"/>
          <w:szCs w:val="24"/>
          <w:lang w:val="en-US"/>
        </w:rPr>
        <w:t xml:space="preserve"> </w:t>
      </w:r>
      <w:r w:rsidRPr="003D394B">
        <w:rPr>
          <w:rFonts w:ascii="Arial" w:hAnsi="Arial" w:cs="Arial"/>
          <w:sz w:val="24"/>
          <w:szCs w:val="24"/>
          <w:lang w:val="en-US"/>
        </w:rPr>
        <w:t>The marketers were facing challenges in how to manage the organization effectively, to offer the best service and to in touch with the latest technologies and techniques, also to stay aligned with a possible growth and profits.</w:t>
      </w:r>
      <w:r w:rsidR="005E3A85" w:rsidRPr="003D394B">
        <w:rPr>
          <w:rFonts w:ascii="Arial" w:hAnsi="Arial" w:cs="Arial"/>
          <w:sz w:val="24"/>
          <w:szCs w:val="24"/>
          <w:lang w:val="en-US"/>
        </w:rPr>
        <w:t xml:space="preserve"> </w:t>
      </w:r>
      <w:r w:rsidRPr="003D394B">
        <w:rPr>
          <w:rFonts w:ascii="Arial" w:hAnsi="Arial" w:cs="Arial"/>
          <w:sz w:val="24"/>
          <w:szCs w:val="24"/>
          <w:lang w:val="en-US"/>
        </w:rPr>
        <w:t>Among time, has been proved that the significant asset for business is its customers.</w:t>
      </w:r>
    </w:p>
    <w:p w:rsidR="00F72177" w:rsidRPr="003D394B" w:rsidRDefault="001D3F73" w:rsidP="00B27AE8">
      <w:pPr>
        <w:spacing w:line="276" w:lineRule="auto"/>
        <w:jc w:val="both"/>
        <w:rPr>
          <w:rFonts w:ascii="Arial" w:hAnsi="Arial" w:cs="Arial"/>
          <w:sz w:val="24"/>
          <w:szCs w:val="24"/>
          <w:lang w:val="en-US"/>
        </w:rPr>
      </w:pPr>
      <w:r w:rsidRPr="003D394B">
        <w:rPr>
          <w:rFonts w:ascii="Arial" w:hAnsi="Arial" w:cs="Arial"/>
          <w:sz w:val="24"/>
          <w:szCs w:val="24"/>
          <w:lang w:val="en-US"/>
        </w:rPr>
        <w:t>Today the customer is more knowledgeable and in permanent change, can be more demanding, more profiled, informed and regularly knowing what they want or need.</w:t>
      </w:r>
      <w:r w:rsidR="00C500E0" w:rsidRPr="003D394B">
        <w:rPr>
          <w:rFonts w:ascii="Arial" w:hAnsi="Arial" w:cs="Arial"/>
          <w:sz w:val="24"/>
          <w:szCs w:val="24"/>
          <w:lang w:val="en-US"/>
        </w:rPr>
        <w:t xml:space="preserve"> </w:t>
      </w:r>
      <w:r w:rsidRPr="003D394B">
        <w:rPr>
          <w:rFonts w:ascii="Arial" w:hAnsi="Arial" w:cs="Arial"/>
          <w:sz w:val="24"/>
          <w:szCs w:val="24"/>
          <w:lang w:val="en-US"/>
        </w:rPr>
        <w:t>For every business is hard to keep its customers happy and for a long time.</w:t>
      </w:r>
      <w:r w:rsidR="005E3A85" w:rsidRPr="003D394B">
        <w:rPr>
          <w:rFonts w:ascii="Arial" w:hAnsi="Arial" w:cs="Arial"/>
          <w:sz w:val="24"/>
          <w:szCs w:val="24"/>
          <w:lang w:val="en-US"/>
        </w:rPr>
        <w:t xml:space="preserve"> </w:t>
      </w:r>
      <w:r w:rsidRPr="003D394B">
        <w:rPr>
          <w:rFonts w:ascii="Arial" w:hAnsi="Arial" w:cs="Arial"/>
          <w:sz w:val="24"/>
          <w:szCs w:val="24"/>
          <w:lang w:val="en-US"/>
        </w:rPr>
        <w:t>ALDI, as a retailer is facing this challenge as well, and always try to focus on customer behavior, needs, and how those needs can be satisfied and how to exceed the customer expectation.</w:t>
      </w:r>
      <w:r w:rsidR="00947F28" w:rsidRPr="003D394B">
        <w:rPr>
          <w:rFonts w:ascii="Arial" w:hAnsi="Arial" w:cs="Arial"/>
          <w:sz w:val="24"/>
          <w:szCs w:val="24"/>
          <w:lang w:val="en-US"/>
        </w:rPr>
        <w:t xml:space="preserve"> </w:t>
      </w:r>
      <w:r w:rsidRPr="003D394B">
        <w:rPr>
          <w:rFonts w:ascii="Arial" w:hAnsi="Arial" w:cs="Arial"/>
          <w:sz w:val="24"/>
          <w:szCs w:val="24"/>
          <w:lang w:val="en-US"/>
        </w:rPr>
        <w:t>At ALDI, every employee is seen as a face for the company, and every employee is responsible for presenting the company in the best way possible.</w:t>
      </w:r>
    </w:p>
    <w:p w:rsidR="000F620D" w:rsidRPr="003D394B" w:rsidRDefault="001D3F73" w:rsidP="00B27AE8">
      <w:pPr>
        <w:spacing w:line="276" w:lineRule="auto"/>
        <w:jc w:val="both"/>
        <w:rPr>
          <w:rFonts w:ascii="Arial" w:hAnsi="Arial" w:cs="Arial"/>
          <w:sz w:val="24"/>
          <w:szCs w:val="24"/>
          <w:lang w:val="en-US"/>
        </w:rPr>
      </w:pPr>
      <w:r w:rsidRPr="003D394B">
        <w:rPr>
          <w:rFonts w:ascii="Arial" w:hAnsi="Arial" w:cs="Arial"/>
          <w:sz w:val="24"/>
          <w:szCs w:val="24"/>
          <w:lang w:val="en-US"/>
        </w:rPr>
        <w:t>It, not an easy job to make customer</w:t>
      </w:r>
      <w:r w:rsidR="00E25D19" w:rsidRPr="003D394B">
        <w:rPr>
          <w:rFonts w:ascii="Arial" w:hAnsi="Arial" w:cs="Arial"/>
          <w:sz w:val="24"/>
          <w:szCs w:val="24"/>
          <w:lang w:val="en-US"/>
        </w:rPr>
        <w:t xml:space="preserve">s happy, </w:t>
      </w:r>
      <w:r w:rsidR="00947F28" w:rsidRPr="003D394B">
        <w:rPr>
          <w:rFonts w:ascii="Arial" w:hAnsi="Arial" w:cs="Arial"/>
          <w:sz w:val="24"/>
          <w:szCs w:val="24"/>
          <w:lang w:val="en-US"/>
        </w:rPr>
        <w:t>e</w:t>
      </w:r>
      <w:r w:rsidR="00E25D19" w:rsidRPr="003D394B">
        <w:rPr>
          <w:rFonts w:ascii="Arial" w:hAnsi="Arial" w:cs="Arial"/>
          <w:sz w:val="24"/>
          <w:szCs w:val="24"/>
          <w:lang w:val="en-US"/>
        </w:rPr>
        <w:t>specially for those who</w:t>
      </w:r>
      <w:r w:rsidRPr="003D394B">
        <w:rPr>
          <w:rFonts w:ascii="Arial" w:hAnsi="Arial" w:cs="Arial"/>
          <w:sz w:val="24"/>
          <w:szCs w:val="24"/>
          <w:lang w:val="en-US"/>
        </w:rPr>
        <w:t xml:space="preserve"> work as Store Ass</w:t>
      </w:r>
      <w:r w:rsidR="00E25D19" w:rsidRPr="003D394B">
        <w:rPr>
          <w:rFonts w:ascii="Arial" w:hAnsi="Arial" w:cs="Arial"/>
          <w:sz w:val="24"/>
          <w:szCs w:val="24"/>
          <w:lang w:val="en-US"/>
        </w:rPr>
        <w:t>istants, Store Managers,</w:t>
      </w:r>
      <w:r w:rsidRPr="003D394B">
        <w:rPr>
          <w:rFonts w:ascii="Arial" w:hAnsi="Arial" w:cs="Arial"/>
          <w:sz w:val="24"/>
          <w:szCs w:val="24"/>
          <w:lang w:val="en-US"/>
        </w:rPr>
        <w:t xml:space="preserve"> th</w:t>
      </w:r>
      <w:r w:rsidR="00D12A41" w:rsidRPr="003D394B">
        <w:rPr>
          <w:rFonts w:ascii="Arial" w:hAnsi="Arial" w:cs="Arial"/>
          <w:sz w:val="24"/>
          <w:szCs w:val="24"/>
          <w:lang w:val="en-US"/>
        </w:rPr>
        <w:t>ey are the most exposed when it is</w:t>
      </w:r>
      <w:r w:rsidRPr="003D394B">
        <w:rPr>
          <w:rFonts w:ascii="Arial" w:hAnsi="Arial" w:cs="Arial"/>
          <w:sz w:val="24"/>
          <w:szCs w:val="24"/>
          <w:lang w:val="en-US"/>
        </w:rPr>
        <w:t xml:space="preserve"> about the face-to-face interaction with the customer.</w:t>
      </w:r>
      <w:r w:rsidR="00947F28" w:rsidRPr="003D394B">
        <w:rPr>
          <w:rFonts w:ascii="Arial" w:hAnsi="Arial" w:cs="Arial"/>
          <w:sz w:val="24"/>
          <w:szCs w:val="24"/>
          <w:lang w:val="en-US"/>
        </w:rPr>
        <w:t xml:space="preserve"> </w:t>
      </w:r>
      <w:r w:rsidRPr="003D394B">
        <w:rPr>
          <w:rFonts w:ascii="Arial" w:hAnsi="Arial" w:cs="Arial"/>
          <w:sz w:val="24"/>
          <w:szCs w:val="24"/>
          <w:lang w:val="en-US"/>
        </w:rPr>
        <w:t>Dealing every day with thousands of people, from different background and with different moods, for these employees every day is a challenge to manage them and to satisfy the needs in the best way possible.</w:t>
      </w:r>
      <w:r w:rsidR="005E3A85" w:rsidRPr="003D394B">
        <w:rPr>
          <w:rFonts w:ascii="Arial" w:hAnsi="Arial" w:cs="Arial"/>
          <w:sz w:val="24"/>
          <w:szCs w:val="24"/>
          <w:lang w:val="en-US"/>
        </w:rPr>
        <w:t xml:space="preserve"> </w:t>
      </w:r>
      <w:r w:rsidRPr="003D394B">
        <w:rPr>
          <w:rFonts w:ascii="Arial" w:hAnsi="Arial" w:cs="Arial"/>
          <w:sz w:val="24"/>
          <w:szCs w:val="24"/>
          <w:lang w:val="en-US"/>
        </w:rPr>
        <w:t xml:space="preserve">Being a Store Assistant and dealing every day with people and trying to listen, to adapt at every </w:t>
      </w:r>
      <w:r w:rsidRPr="003D394B">
        <w:rPr>
          <w:rFonts w:ascii="Arial" w:hAnsi="Arial" w:cs="Arial"/>
          <w:sz w:val="24"/>
          <w:szCs w:val="24"/>
          <w:lang w:val="en-US"/>
        </w:rPr>
        <w:lastRenderedPageBreak/>
        <w:t>one need, to offer the best service possible, to try to remain calm in the most challenging situation, is physically and psychically consuming.</w:t>
      </w:r>
      <w:r w:rsidR="00947F28" w:rsidRPr="003D394B">
        <w:rPr>
          <w:rFonts w:ascii="Arial" w:hAnsi="Arial" w:cs="Arial"/>
          <w:sz w:val="24"/>
          <w:szCs w:val="24"/>
          <w:lang w:val="en-US"/>
        </w:rPr>
        <w:t xml:space="preserve"> </w:t>
      </w:r>
      <w:r w:rsidRPr="003D394B">
        <w:rPr>
          <w:rFonts w:ascii="Arial" w:hAnsi="Arial" w:cs="Arial"/>
          <w:sz w:val="24"/>
          <w:szCs w:val="24"/>
          <w:lang w:val="en-US"/>
        </w:rPr>
        <w:t>Not everyone is coming to the store to buy and beneficiate from excellent service.</w:t>
      </w:r>
    </w:p>
    <w:p w:rsidR="00262EA0" w:rsidRPr="003D394B" w:rsidRDefault="001D3F73" w:rsidP="00B27AE8">
      <w:pPr>
        <w:spacing w:line="276" w:lineRule="auto"/>
        <w:jc w:val="both"/>
        <w:rPr>
          <w:rFonts w:ascii="Arial" w:hAnsi="Arial" w:cs="Arial"/>
          <w:sz w:val="24"/>
          <w:szCs w:val="24"/>
          <w:lang w:val="en-US"/>
        </w:rPr>
      </w:pPr>
      <w:r w:rsidRPr="003D394B">
        <w:rPr>
          <w:rFonts w:ascii="Arial" w:hAnsi="Arial" w:cs="Arial"/>
          <w:sz w:val="24"/>
          <w:szCs w:val="24"/>
          <w:lang w:val="en-US"/>
        </w:rPr>
        <w:t>Many people are coming to a little chat with somebody, for example, the elderly persons, that ones who don't have anyone to</w:t>
      </w:r>
      <w:r w:rsidR="009A210E" w:rsidRPr="003D394B">
        <w:rPr>
          <w:rFonts w:ascii="Arial" w:hAnsi="Arial" w:cs="Arial"/>
          <w:sz w:val="24"/>
          <w:szCs w:val="24"/>
          <w:lang w:val="en-US"/>
        </w:rPr>
        <w:t xml:space="preserve"> live with them and for them it</w:t>
      </w:r>
      <w:r w:rsidRPr="003D394B">
        <w:rPr>
          <w:rFonts w:ascii="Arial" w:hAnsi="Arial" w:cs="Arial"/>
          <w:sz w:val="24"/>
          <w:szCs w:val="24"/>
          <w:lang w:val="en-US"/>
        </w:rPr>
        <w:t xml:space="preserve"> challenging to find someone else to communicate at their edge. Others are suffering from different health problems and require </w:t>
      </w:r>
      <w:proofErr w:type="gramStart"/>
      <w:r w:rsidRPr="003D394B">
        <w:rPr>
          <w:rFonts w:ascii="Arial" w:hAnsi="Arial" w:cs="Arial"/>
          <w:sz w:val="24"/>
          <w:szCs w:val="24"/>
          <w:lang w:val="en-US"/>
        </w:rPr>
        <w:t>particular attention</w:t>
      </w:r>
      <w:proofErr w:type="gramEnd"/>
      <w:r w:rsidRPr="003D394B">
        <w:rPr>
          <w:rFonts w:ascii="Arial" w:hAnsi="Arial" w:cs="Arial"/>
          <w:sz w:val="24"/>
          <w:szCs w:val="24"/>
          <w:lang w:val="en-US"/>
        </w:rPr>
        <w:t xml:space="preserve"> to find out what they what and how you can help them.</w:t>
      </w:r>
      <w:r w:rsidR="003D394B" w:rsidRPr="003D394B">
        <w:rPr>
          <w:rFonts w:ascii="Arial" w:hAnsi="Arial" w:cs="Arial"/>
          <w:sz w:val="24"/>
          <w:szCs w:val="24"/>
          <w:lang w:val="en-US"/>
        </w:rPr>
        <w:t xml:space="preserve"> </w:t>
      </w:r>
      <w:r w:rsidRPr="003D394B">
        <w:rPr>
          <w:rFonts w:ascii="Arial" w:hAnsi="Arial" w:cs="Arial"/>
          <w:sz w:val="24"/>
          <w:szCs w:val="24"/>
          <w:lang w:val="en-US"/>
        </w:rPr>
        <w:t>At ALDI, having as a motto "</w:t>
      </w:r>
      <w:r w:rsidRPr="003D394B">
        <w:rPr>
          <w:rFonts w:ascii="Arial" w:hAnsi="Arial" w:cs="Arial"/>
          <w:i/>
          <w:sz w:val="24"/>
          <w:szCs w:val="24"/>
          <w:lang w:val="en-US"/>
        </w:rPr>
        <w:t>Treat People the way you would like to be treated</w:t>
      </w:r>
      <w:r w:rsidRPr="003D394B">
        <w:rPr>
          <w:rFonts w:ascii="Arial" w:hAnsi="Arial" w:cs="Arial"/>
          <w:sz w:val="24"/>
          <w:szCs w:val="24"/>
          <w:lang w:val="en-US"/>
        </w:rPr>
        <w:t xml:space="preserve">," makes customers feel important and valuable for the company, and in this manner, the company gained trust in the </w:t>
      </w:r>
      <w:r w:rsidR="009A210E" w:rsidRPr="003D394B">
        <w:rPr>
          <w:rFonts w:ascii="Arial" w:hAnsi="Arial" w:cs="Arial"/>
          <w:sz w:val="24"/>
          <w:szCs w:val="24"/>
          <w:lang w:val="en-US"/>
        </w:rPr>
        <w:t>relationship between ALDI as an organization and its customers</w:t>
      </w:r>
      <w:r w:rsidR="00E55127" w:rsidRPr="003D394B">
        <w:rPr>
          <w:rFonts w:ascii="Arial" w:hAnsi="Arial" w:cs="Arial"/>
          <w:sz w:val="24"/>
          <w:szCs w:val="24"/>
          <w:lang w:val="en-US"/>
        </w:rPr>
        <w:t xml:space="preserve"> </w:t>
      </w:r>
      <w:sdt>
        <w:sdtPr>
          <w:rPr>
            <w:rFonts w:ascii="Arial" w:hAnsi="Arial" w:cs="Arial"/>
            <w:sz w:val="24"/>
            <w:szCs w:val="24"/>
            <w:lang w:val="en-US"/>
          </w:rPr>
          <w:id w:val="2039089303"/>
          <w:citation/>
        </w:sdtPr>
        <w:sdtEndPr/>
        <w:sdtContent>
          <w:r w:rsidR="00E55127" w:rsidRPr="003D394B">
            <w:rPr>
              <w:rFonts w:ascii="Arial" w:hAnsi="Arial" w:cs="Arial"/>
              <w:sz w:val="24"/>
              <w:szCs w:val="24"/>
              <w:lang w:val="en-US"/>
            </w:rPr>
            <w:fldChar w:fldCharType="begin"/>
          </w:r>
          <w:r w:rsidR="00E25D19" w:rsidRPr="003D394B">
            <w:rPr>
              <w:rFonts w:ascii="Arial" w:hAnsi="Arial" w:cs="Arial"/>
              <w:sz w:val="24"/>
              <w:szCs w:val="24"/>
              <w:lang w:val="en-US"/>
            </w:rPr>
            <w:instrText xml:space="preserve">CITATION ALD17 \l 1033 </w:instrText>
          </w:r>
          <w:r w:rsidR="00E55127" w:rsidRPr="003D394B">
            <w:rPr>
              <w:rFonts w:ascii="Arial" w:hAnsi="Arial" w:cs="Arial"/>
              <w:sz w:val="24"/>
              <w:szCs w:val="24"/>
              <w:lang w:val="en-US"/>
            </w:rPr>
            <w:fldChar w:fldCharType="separate"/>
          </w:r>
          <w:r w:rsidR="00234B5D" w:rsidRPr="00234B5D">
            <w:rPr>
              <w:rFonts w:ascii="Arial" w:hAnsi="Arial" w:cs="Arial"/>
              <w:noProof/>
              <w:sz w:val="24"/>
              <w:szCs w:val="24"/>
              <w:lang w:val="en-US"/>
            </w:rPr>
            <w:t>(ALDI, 2017)</w:t>
          </w:r>
          <w:r w:rsidR="00E55127" w:rsidRPr="003D394B">
            <w:rPr>
              <w:rFonts w:ascii="Arial" w:hAnsi="Arial" w:cs="Arial"/>
              <w:sz w:val="24"/>
              <w:szCs w:val="24"/>
              <w:lang w:val="en-US"/>
            </w:rPr>
            <w:fldChar w:fldCharType="end"/>
          </w:r>
        </w:sdtContent>
      </w:sdt>
      <w:r w:rsidR="009A210E" w:rsidRPr="003D394B">
        <w:rPr>
          <w:rFonts w:ascii="Arial" w:hAnsi="Arial" w:cs="Arial"/>
          <w:sz w:val="24"/>
          <w:szCs w:val="24"/>
          <w:lang w:val="en-US"/>
        </w:rPr>
        <w:t>.</w:t>
      </w:r>
    </w:p>
    <w:p w:rsidR="00C500E0" w:rsidRPr="003D394B" w:rsidRDefault="001D3F73" w:rsidP="00B27AE8">
      <w:pPr>
        <w:spacing w:line="276" w:lineRule="auto"/>
        <w:jc w:val="both"/>
        <w:rPr>
          <w:rFonts w:ascii="Arial" w:hAnsi="Arial" w:cs="Arial"/>
          <w:sz w:val="24"/>
          <w:szCs w:val="24"/>
          <w:lang w:val="en-US"/>
        </w:rPr>
      </w:pPr>
      <w:r w:rsidRPr="003D394B">
        <w:rPr>
          <w:rFonts w:ascii="Arial" w:hAnsi="Arial" w:cs="Arial"/>
          <w:noProof/>
          <w:sz w:val="24"/>
          <w:szCs w:val="24"/>
          <w:lang w:val="en-US"/>
        </w:rPr>
        <w:drawing>
          <wp:inline distT="0" distB="0" distL="0" distR="0">
            <wp:extent cx="2781935" cy="1470991"/>
            <wp:effectExtent l="133350" t="152400" r="285115" b="30099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7112314" name="Picture 2"/>
                    <pic:cNvPicPr>
                      <a:picLocks noChangeAspect="1" noChangeArrowheads="1"/>
                    </pic:cNvPicPr>
                  </pic:nvPicPr>
                  <pic:blipFill>
                    <a:blip r:embed="rId9">
                      <a:extLst>
                        <a:ext uri="{28A0092B-C50C-407E-A947-70E740481C1C}">
                          <a14:useLocalDpi xmlns:a14="http://schemas.microsoft.com/office/drawing/2010/main" val="0"/>
                        </a:ext>
                      </a:extLst>
                    </a:blip>
                    <a:stretch>
                      <a:fillRect/>
                    </a:stretch>
                  </pic:blipFill>
                  <pic:spPr bwMode="auto">
                    <a:xfrm>
                      <a:off x="0" y="0"/>
                      <a:ext cx="2787052" cy="1473697"/>
                    </a:xfrm>
                    <a:prstGeom prst="rect">
                      <a:avLst/>
                    </a:prstGeom>
                    <a:ln>
                      <a:noFill/>
                    </a:ln>
                    <a:effectLst>
                      <a:outerShdw blurRad="292100" dist="139700" dir="2700000" algn="tl" rotWithShape="0">
                        <a:srgbClr val="333333">
                          <a:alpha val="65000"/>
                        </a:srgbClr>
                      </a:outerShdw>
                    </a:effectLst>
                  </pic:spPr>
                </pic:pic>
              </a:graphicData>
            </a:graphic>
          </wp:inline>
        </w:drawing>
      </w:r>
    </w:p>
    <w:p w:rsidR="00C500E0" w:rsidRPr="003D394B" w:rsidRDefault="001D3F73" w:rsidP="00B27AE8">
      <w:pPr>
        <w:spacing w:line="276" w:lineRule="auto"/>
        <w:jc w:val="both"/>
        <w:rPr>
          <w:rFonts w:ascii="Arial" w:hAnsi="Arial" w:cs="Arial"/>
          <w:sz w:val="24"/>
          <w:szCs w:val="24"/>
          <w:lang w:val="en-US"/>
        </w:rPr>
      </w:pPr>
      <w:r w:rsidRPr="003D394B">
        <w:rPr>
          <w:rFonts w:ascii="Arial" w:hAnsi="Arial" w:cs="Arial"/>
          <w:noProof/>
          <w:sz w:val="24"/>
          <w:szCs w:val="24"/>
          <w:lang w:val="en-US"/>
        </w:rPr>
        <w:drawing>
          <wp:inline distT="0" distB="0" distL="0" distR="0">
            <wp:extent cx="5486400" cy="1808536"/>
            <wp:effectExtent l="0" t="0" r="0" b="1270"/>
            <wp:docPr id="18" name="Diagram 1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r w:rsidR="00A96E51" w:rsidRPr="003D394B">
        <w:rPr>
          <w:rFonts w:ascii="Arial" w:hAnsi="Arial" w:cs="Arial"/>
          <w:noProof/>
          <w:sz w:val="24"/>
          <w:szCs w:val="24"/>
          <w:lang w:val="en-US"/>
        </w:rPr>
        <mc:AlternateContent>
          <mc:Choice Requires="wps">
            <w:drawing>
              <wp:anchor distT="0" distB="0" distL="114300" distR="114300" simplePos="0" relativeHeight="251682816" behindDoc="0" locked="0" layoutInCell="1" allowOverlap="1">
                <wp:simplePos x="0" y="0"/>
                <wp:positionH relativeFrom="rightMargin">
                  <wp:align>left</wp:align>
                </wp:positionH>
                <wp:positionV relativeFrom="paragraph">
                  <wp:posOffset>1493713</wp:posOffset>
                </wp:positionV>
                <wp:extent cx="744882" cy="536713"/>
                <wp:effectExtent l="0" t="0" r="17145" b="15875"/>
                <wp:wrapNone/>
                <wp:docPr id="81" name="Rectangle 81"/>
                <wp:cNvGraphicFramePr/>
                <a:graphic xmlns:a="http://schemas.openxmlformats.org/drawingml/2006/main">
                  <a:graphicData uri="http://schemas.microsoft.com/office/word/2010/wordprocessingShape">
                    <wps:wsp>
                      <wps:cNvSpPr/>
                      <wps:spPr>
                        <a:xfrm>
                          <a:off x="0" y="0"/>
                          <a:ext cx="744882" cy="536713"/>
                        </a:xfrm>
                        <a:prstGeom prst="rect">
                          <a:avLst/>
                        </a:prstGeom>
                      </wps:spPr>
                      <wps:style>
                        <a:lnRef idx="2">
                          <a:schemeClr val="accent6"/>
                        </a:lnRef>
                        <a:fillRef idx="1">
                          <a:schemeClr val="lt1"/>
                        </a:fillRef>
                        <a:effectRef idx="0">
                          <a:schemeClr val="accent6"/>
                        </a:effectRef>
                        <a:fontRef idx="minor">
                          <a:schemeClr val="dk1"/>
                        </a:fontRef>
                      </wps:style>
                      <wps:txbx>
                        <w:txbxContent>
                          <w:p w:rsidR="00894A27" w:rsidRDefault="001D3F73" w:rsidP="00A96E51">
                            <w:pPr>
                              <w:jc w:val="center"/>
                              <w:rPr>
                                <w:lang w:val="en-US"/>
                              </w:rPr>
                            </w:pPr>
                            <w:r>
                              <w:rPr>
                                <w:lang w:val="en-US"/>
                              </w:rPr>
                              <w:t>Source:</w:t>
                            </w:r>
                          </w:p>
                          <w:p w:rsidR="00894A27" w:rsidRPr="00A96E51" w:rsidRDefault="001D3F73" w:rsidP="00A96E51">
                            <w:pPr>
                              <w:jc w:val="center"/>
                              <w:rPr>
                                <w:lang w:val="en-US"/>
                              </w:rPr>
                            </w:pPr>
                            <w:r>
                              <w:rPr>
                                <w:lang w:val="en-US"/>
                              </w:rPr>
                              <w:t>Author</w:t>
                            </w:r>
                          </w:p>
                        </w:txbxContent>
                      </wps:txbx>
                      <wps:bodyPr rot="0" spcFirstLastPara="0" vertOverflow="overflow" horzOverflow="overflow" vert="horz" wrap="square" numCol="1" spcCol="0" rtlCol="0" fromWordArt="0" anchor="ctr"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rect id="Rectangle 81" o:spid="_x0000_s1060" style="position:absolute;left:0;text-align:left;margin-left:0;margin-top:117.6pt;width:58.65pt;height:42.25pt;z-index:251682816;visibility:visible;mso-wrap-style:square;mso-width-percent:0;mso-height-percent:0;mso-wrap-distance-left:9pt;mso-wrap-distance-top:0;mso-wrap-distance-right:9pt;mso-wrap-distance-bottom:0;mso-position-horizontal:left;mso-position-horizontal-relative:right-margin-area;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" fillcolor="white [3201]" strokecolor="#70ad47 [3209]" strokeweight="1pt">
                <v:textbox>
                  <w:txbxContent>
                    <w:p w14:paraId="5BAC109B" w14:textId="77777777" w:rsidR="00894A27" w:rsidRDefault="001D3F73" w:rsidP="00A96E51">
                      <w:pPr>
                        <w:jc w:val="center"/>
                        <w:rPr>
                          <w:lang w:val="en-US"/>
                        </w:rPr>
                      </w:pPr>
                      <w:r>
                        <w:rPr>
                          <w:lang w:val="en-US"/>
                        </w:rPr>
                        <w:t>Source:</w:t>
                      </w:r>
                    </w:p>
                    <w:p w14:paraId="7305F2E8" w14:textId="77777777" w:rsidR="00894A27" w:rsidRPr="00A96E51" w:rsidRDefault="001D3F73" w:rsidP="00A96E51">
                      <w:pPr>
                        <w:jc w:val="center"/>
                        <w:rPr>
                          <w:lang w:val="en-US"/>
                        </w:rPr>
                      </w:pPr>
                      <w:r>
                        <w:rPr>
                          <w:lang w:val="en-US"/>
                        </w:rPr>
                        <w:t>Author</w:t>
                      </w:r>
                    </w:p>
                  </w:txbxContent>
                </v:textbox>
                <w10:wrap anchorx="margin"/>
              </v:rect>
            </w:pict>
          </mc:Fallback>
        </mc:AlternateContent>
      </w:r>
    </w:p>
    <w:p w:rsidR="00C500E0" w:rsidRPr="003D394B" w:rsidRDefault="00C500E0" w:rsidP="00B27AE8">
      <w:pPr>
        <w:spacing w:line="276" w:lineRule="auto"/>
        <w:jc w:val="both"/>
        <w:rPr>
          <w:rFonts w:ascii="Arial" w:hAnsi="Arial" w:cs="Arial"/>
          <w:sz w:val="24"/>
          <w:szCs w:val="24"/>
          <w:lang w:val="en-US"/>
        </w:rPr>
      </w:pPr>
    </w:p>
    <w:p w:rsidR="00947F28" w:rsidRPr="003D394B" w:rsidRDefault="001D3F73" w:rsidP="00B27AE8">
      <w:pPr>
        <w:pStyle w:val="Heading2"/>
        <w:numPr>
          <w:ilvl w:val="1"/>
          <w:numId w:val="31"/>
        </w:numPr>
        <w:jc w:val="both"/>
        <w:rPr>
          <w:rFonts w:ascii="Arial" w:hAnsi="Arial" w:cs="Arial"/>
          <w:sz w:val="24"/>
          <w:szCs w:val="24"/>
          <w:lang w:val="en-US"/>
        </w:rPr>
      </w:pPr>
      <w:bookmarkStart w:id="21" w:name="_Toc523300994"/>
      <w:r w:rsidRPr="003D394B">
        <w:rPr>
          <w:rFonts w:ascii="Arial" w:hAnsi="Arial" w:cs="Arial"/>
          <w:sz w:val="24"/>
          <w:szCs w:val="24"/>
          <w:lang w:val="en-US"/>
        </w:rPr>
        <w:t>Customer Relationship Management</w:t>
      </w:r>
      <w:bookmarkEnd w:id="21"/>
    </w:p>
    <w:p w:rsidR="00BF4AA5" w:rsidRPr="003D394B" w:rsidRDefault="001D3F73" w:rsidP="00B27AE8">
      <w:pPr>
        <w:spacing w:before="240"/>
        <w:jc w:val="both"/>
        <w:rPr>
          <w:rFonts w:ascii="Arial" w:hAnsi="Arial" w:cs="Arial"/>
          <w:b/>
          <w:sz w:val="24"/>
          <w:szCs w:val="24"/>
          <w:lang w:val="en-US"/>
        </w:rPr>
      </w:pPr>
      <w:r w:rsidRPr="003D394B">
        <w:rPr>
          <w:rFonts w:ascii="Arial" w:hAnsi="Arial" w:cs="Arial"/>
          <w:sz w:val="24"/>
          <w:szCs w:val="24"/>
          <w:lang w:val="en-US"/>
        </w:rPr>
        <w:t xml:space="preserve">Customer relationship marketing (CRM) can be defined as a business process where organizations build through marketing activities and strategies, relationships with their clients can develop customer loyalty and brand value </w:t>
      </w:r>
      <w:sdt>
        <w:sdtPr>
          <w:rPr>
            <w:rFonts w:ascii="Arial" w:hAnsi="Arial" w:cs="Arial"/>
            <w:i/>
            <w:sz w:val="24"/>
            <w:szCs w:val="24"/>
            <w:lang w:val="en-US"/>
          </w:rPr>
          <w:id w:val="167845059"/>
          <w:citation/>
        </w:sdtPr>
        <w:sdtEndPr/>
        <w:sdtContent>
          <w:r w:rsidRPr="003D394B">
            <w:rPr>
              <w:rFonts w:ascii="Arial" w:hAnsi="Arial" w:cs="Arial"/>
              <w:i/>
              <w:sz w:val="24"/>
              <w:szCs w:val="24"/>
              <w:lang w:val="en-US"/>
            </w:rPr>
            <w:fldChar w:fldCharType="begin"/>
          </w:r>
          <w:r w:rsidRPr="003D394B">
            <w:rPr>
              <w:rFonts w:ascii="Arial" w:hAnsi="Arial" w:cs="Arial"/>
              <w:sz w:val="24"/>
              <w:szCs w:val="24"/>
              <w:lang w:val="en-US"/>
            </w:rPr>
            <w:instrText xml:space="preserve"> CITATION Har14 \l 1033 </w:instrText>
          </w:r>
          <w:r w:rsidRPr="003D394B">
            <w:rPr>
              <w:rFonts w:ascii="Arial" w:hAnsi="Arial" w:cs="Arial"/>
              <w:i/>
              <w:sz w:val="24"/>
              <w:szCs w:val="24"/>
              <w:lang w:val="en-US"/>
            </w:rPr>
            <w:fldChar w:fldCharType="separate"/>
          </w:r>
          <w:r w:rsidR="00234B5D" w:rsidRPr="00234B5D">
            <w:rPr>
              <w:rFonts w:ascii="Arial" w:hAnsi="Arial" w:cs="Arial"/>
              <w:noProof/>
              <w:sz w:val="24"/>
              <w:szCs w:val="24"/>
              <w:lang w:val="en-US"/>
            </w:rPr>
            <w:t>(Vardhan, 2014)</w:t>
          </w:r>
          <w:r w:rsidRPr="003D394B">
            <w:rPr>
              <w:rFonts w:ascii="Arial" w:hAnsi="Arial" w:cs="Arial"/>
              <w:i/>
              <w:sz w:val="24"/>
              <w:szCs w:val="24"/>
              <w:lang w:val="en-US"/>
            </w:rPr>
            <w:fldChar w:fldCharType="end"/>
          </w:r>
        </w:sdtContent>
      </w:sdt>
      <w:r w:rsidRPr="003D394B">
        <w:rPr>
          <w:rFonts w:ascii="Arial" w:hAnsi="Arial" w:cs="Arial"/>
          <w:i/>
          <w:sz w:val="24"/>
          <w:szCs w:val="24"/>
          <w:lang w:val="en-US"/>
        </w:rPr>
        <w:t>.</w:t>
      </w:r>
    </w:p>
    <w:p w:rsidR="00294A4B" w:rsidRPr="003D394B" w:rsidRDefault="00294A4B" w:rsidP="00B27AE8">
      <w:pPr>
        <w:spacing w:line="276" w:lineRule="auto"/>
        <w:jc w:val="both"/>
        <w:rPr>
          <w:rFonts w:ascii="Arial" w:hAnsi="Arial" w:cs="Arial"/>
          <w:sz w:val="24"/>
          <w:szCs w:val="24"/>
          <w:lang w:val="en-US"/>
        </w:rPr>
      </w:pPr>
    </w:p>
    <w:p w:rsidR="00BF4AA5" w:rsidRPr="003D394B" w:rsidRDefault="00BF4AA5" w:rsidP="00B27AE8">
      <w:pPr>
        <w:spacing w:line="276" w:lineRule="auto"/>
        <w:jc w:val="both"/>
        <w:rPr>
          <w:rFonts w:ascii="Arial" w:hAnsi="Arial" w:cs="Arial"/>
          <w:sz w:val="24"/>
          <w:szCs w:val="24"/>
          <w:lang w:val="en-US"/>
        </w:rPr>
      </w:pPr>
    </w:p>
    <w:p w:rsidR="00BF4AA5" w:rsidRPr="003D394B" w:rsidRDefault="001D3F73" w:rsidP="00B27AE8">
      <w:pPr>
        <w:spacing w:line="276" w:lineRule="auto"/>
        <w:jc w:val="both"/>
        <w:rPr>
          <w:rFonts w:ascii="Arial" w:hAnsi="Arial" w:cs="Arial"/>
          <w:sz w:val="24"/>
          <w:szCs w:val="24"/>
          <w:lang w:val="en-US"/>
        </w:rPr>
      </w:pPr>
      <w:r w:rsidRPr="003D394B">
        <w:rPr>
          <w:rFonts w:ascii="Arial" w:hAnsi="Arial" w:cs="Arial"/>
          <w:noProof/>
          <w:sz w:val="24"/>
          <w:szCs w:val="24"/>
        </w:rPr>
        <w:lastRenderedPageBreak/>
        <w:drawing>
          <wp:inline distT="0" distB="0" distL="0" distR="0">
            <wp:extent cx="5715000" cy="33337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0824966" name=""/>
                    <pic:cNvPicPr/>
                  </pic:nvPicPr>
                  <pic:blipFill>
                    <a:blip r:embed="rId15"/>
                    <a:stretch>
                      <a:fillRect/>
                    </a:stretch>
                  </pic:blipFill>
                  <pic:spPr>
                    <a:xfrm>
                      <a:off x="0" y="0"/>
                      <a:ext cx="5715000" cy="3333750"/>
                    </a:xfrm>
                    <a:prstGeom prst="rect">
                      <a:avLst/>
                    </a:prstGeom>
                  </pic:spPr>
                </pic:pic>
              </a:graphicData>
            </a:graphic>
          </wp:inline>
        </w:drawing>
      </w:r>
    </w:p>
    <w:p w:rsidR="00BF4AA5" w:rsidRPr="003D394B" w:rsidRDefault="001D3F73" w:rsidP="00B27AE8">
      <w:pPr>
        <w:spacing w:line="276" w:lineRule="auto"/>
        <w:jc w:val="both"/>
        <w:rPr>
          <w:rFonts w:ascii="Arial" w:hAnsi="Arial" w:cs="Arial"/>
          <w:sz w:val="24"/>
          <w:szCs w:val="24"/>
          <w:lang w:val="en-US"/>
        </w:rPr>
      </w:pPr>
      <w:r w:rsidRPr="003D394B">
        <w:rPr>
          <w:rFonts w:ascii="Arial" w:hAnsi="Arial" w:cs="Arial"/>
          <w:sz w:val="24"/>
          <w:szCs w:val="24"/>
          <w:lang w:val="en-US"/>
        </w:rPr>
        <w:t xml:space="preserve">                                                                         </w:t>
      </w:r>
      <w:sdt>
        <w:sdtPr>
          <w:rPr>
            <w:rFonts w:ascii="Arial" w:hAnsi="Arial" w:cs="Arial"/>
            <w:sz w:val="24"/>
            <w:szCs w:val="24"/>
            <w:lang w:val="en-US"/>
          </w:rPr>
          <w:id w:val="-1626766254"/>
          <w:citation/>
        </w:sdtPr>
        <w:sdtEndPr/>
        <w:sdtContent>
          <w:r w:rsidR="00E25D19" w:rsidRPr="003D394B">
            <w:rPr>
              <w:rFonts w:ascii="Arial" w:hAnsi="Arial" w:cs="Arial"/>
              <w:sz w:val="24"/>
              <w:szCs w:val="24"/>
              <w:lang w:val="en-US"/>
            </w:rPr>
            <w:fldChar w:fldCharType="begin"/>
          </w:r>
          <w:r w:rsidR="00E25D19" w:rsidRPr="003D394B">
            <w:rPr>
              <w:rFonts w:ascii="Arial" w:hAnsi="Arial" w:cs="Arial"/>
              <w:sz w:val="24"/>
              <w:szCs w:val="24"/>
              <w:lang w:val="en-US"/>
            </w:rPr>
            <w:instrText xml:space="preserve"> CITATION Quo18 \l 1033 </w:instrText>
          </w:r>
          <w:r w:rsidR="00E25D19" w:rsidRPr="003D394B">
            <w:rPr>
              <w:rFonts w:ascii="Arial" w:hAnsi="Arial" w:cs="Arial"/>
              <w:sz w:val="24"/>
              <w:szCs w:val="24"/>
              <w:lang w:val="en-US"/>
            </w:rPr>
            <w:fldChar w:fldCharType="separate"/>
          </w:r>
          <w:r w:rsidR="00234B5D" w:rsidRPr="00234B5D">
            <w:rPr>
              <w:rFonts w:ascii="Arial" w:hAnsi="Arial" w:cs="Arial"/>
              <w:noProof/>
              <w:sz w:val="24"/>
              <w:szCs w:val="24"/>
              <w:lang w:val="en-US"/>
            </w:rPr>
            <w:t>(Quora.com, 2018)</w:t>
          </w:r>
          <w:r w:rsidR="00E25D19" w:rsidRPr="003D394B">
            <w:rPr>
              <w:rFonts w:ascii="Arial" w:hAnsi="Arial" w:cs="Arial"/>
              <w:sz w:val="24"/>
              <w:szCs w:val="24"/>
              <w:lang w:val="en-US"/>
            </w:rPr>
            <w:fldChar w:fldCharType="end"/>
          </w:r>
        </w:sdtContent>
      </w:sdt>
    </w:p>
    <w:p w:rsidR="00BF4AA5" w:rsidRPr="003D394B" w:rsidRDefault="001D3F73" w:rsidP="00B27AE8">
      <w:pPr>
        <w:spacing w:before="240" w:line="276" w:lineRule="auto"/>
        <w:jc w:val="both"/>
        <w:rPr>
          <w:rFonts w:ascii="Arial" w:hAnsi="Arial" w:cs="Arial"/>
          <w:sz w:val="24"/>
          <w:szCs w:val="24"/>
          <w:lang w:val="en-US"/>
        </w:rPr>
      </w:pPr>
      <w:r w:rsidRPr="003D394B">
        <w:rPr>
          <w:rFonts w:ascii="Arial" w:hAnsi="Arial" w:cs="Arial"/>
          <w:sz w:val="24"/>
          <w:szCs w:val="24"/>
          <w:lang w:val="en-US"/>
        </w:rPr>
        <w:t>Customer Relationship Management (CRM) is a business strategy to manage and select customers to optimize a long-term value.</w:t>
      </w:r>
      <w:r w:rsidR="00236413" w:rsidRPr="003D394B">
        <w:rPr>
          <w:rFonts w:ascii="Arial" w:hAnsi="Arial" w:cs="Arial"/>
          <w:sz w:val="24"/>
          <w:szCs w:val="24"/>
          <w:lang w:val="en-US"/>
        </w:rPr>
        <w:t xml:space="preserve"> </w:t>
      </w:r>
      <w:r w:rsidRPr="003D394B">
        <w:rPr>
          <w:rFonts w:ascii="Arial" w:hAnsi="Arial" w:cs="Arial"/>
          <w:sz w:val="24"/>
          <w:szCs w:val="24"/>
          <w:lang w:val="en-US"/>
        </w:rPr>
        <w:t>Using CRM as a comprehensive strategy and process of acquiring, retaining and partnering for selected customers to create superior value for the company.</w:t>
      </w:r>
    </w:p>
    <w:p w:rsidR="00BF4AA5" w:rsidRPr="003D394B" w:rsidRDefault="001D3F73" w:rsidP="00B27AE8">
      <w:pPr>
        <w:spacing w:line="276" w:lineRule="auto"/>
        <w:jc w:val="both"/>
        <w:rPr>
          <w:rFonts w:ascii="Arial" w:hAnsi="Arial" w:cs="Arial"/>
          <w:sz w:val="24"/>
          <w:szCs w:val="24"/>
          <w:lang w:val="en-US"/>
        </w:rPr>
      </w:pPr>
      <w:r w:rsidRPr="003D394B">
        <w:rPr>
          <w:rFonts w:ascii="Arial" w:hAnsi="Arial" w:cs="Arial"/>
          <w:sz w:val="24"/>
          <w:szCs w:val="24"/>
          <w:lang w:val="en-US"/>
        </w:rPr>
        <w:t>CRM also provides:</w:t>
      </w:r>
    </w:p>
    <w:p w:rsidR="00BF4AA5" w:rsidRPr="003D394B" w:rsidRDefault="001D3F73" w:rsidP="00B27AE8">
      <w:pPr>
        <w:spacing w:line="276" w:lineRule="auto"/>
        <w:jc w:val="both"/>
        <w:rPr>
          <w:rFonts w:ascii="Arial" w:hAnsi="Arial" w:cs="Arial"/>
          <w:sz w:val="24"/>
          <w:szCs w:val="24"/>
          <w:lang w:val="en-US"/>
        </w:rPr>
      </w:pPr>
      <w:r w:rsidRPr="003D394B">
        <w:rPr>
          <w:rFonts w:ascii="Arial" w:hAnsi="Arial" w:cs="Arial"/>
          <w:sz w:val="24"/>
          <w:szCs w:val="24"/>
          <w:lang w:val="en-US"/>
        </w:rPr>
        <w:t>- a means and a method to enhance an individual experience for customers and transform them in customers for life;</w:t>
      </w:r>
    </w:p>
    <w:p w:rsidR="00BF4AA5" w:rsidRPr="003D394B" w:rsidRDefault="001D3F73" w:rsidP="00B27AE8">
      <w:pPr>
        <w:spacing w:line="276" w:lineRule="auto"/>
        <w:jc w:val="both"/>
        <w:rPr>
          <w:rFonts w:ascii="Arial" w:hAnsi="Arial" w:cs="Arial"/>
          <w:sz w:val="24"/>
          <w:szCs w:val="24"/>
          <w:lang w:val="en-US"/>
        </w:rPr>
      </w:pPr>
      <w:r w:rsidRPr="003D394B">
        <w:rPr>
          <w:rFonts w:ascii="Arial" w:hAnsi="Arial" w:cs="Arial"/>
          <w:sz w:val="24"/>
          <w:szCs w:val="24"/>
          <w:lang w:val="en-US"/>
        </w:rPr>
        <w:t>- functional and technological means of identifying, capturing and retaining customers;</w:t>
      </w:r>
    </w:p>
    <w:p w:rsidR="00E907E4" w:rsidRPr="003D394B" w:rsidRDefault="001D3F73" w:rsidP="00B27AE8">
      <w:pPr>
        <w:spacing w:line="276" w:lineRule="auto"/>
        <w:jc w:val="both"/>
        <w:rPr>
          <w:rFonts w:ascii="Arial" w:hAnsi="Arial" w:cs="Arial"/>
          <w:sz w:val="24"/>
          <w:szCs w:val="24"/>
          <w:lang w:val="en-US"/>
        </w:rPr>
      </w:pPr>
      <w:r w:rsidRPr="003D394B">
        <w:rPr>
          <w:rFonts w:ascii="Arial" w:hAnsi="Arial" w:cs="Arial"/>
          <w:sz w:val="24"/>
          <w:szCs w:val="24"/>
          <w:lang w:val="en-US"/>
        </w:rPr>
        <w:t xml:space="preserve">- A cohesive view of the customer across the enterprise (physic.minimalistics.co, 2018). </w:t>
      </w:r>
      <w:r w:rsidR="000126F5" w:rsidRPr="003D394B">
        <w:rPr>
          <w:rFonts w:ascii="Arial" w:hAnsi="Arial" w:cs="Arial"/>
          <w:sz w:val="24"/>
          <w:szCs w:val="24"/>
          <w:lang w:val="en-US"/>
        </w:rPr>
        <w:t>The organizations tend to have happy customers and try to improve customers service to improve customers</w:t>
      </w:r>
      <w:r w:rsidRPr="003D394B">
        <w:rPr>
          <w:rFonts w:ascii="Arial" w:hAnsi="Arial" w:cs="Arial"/>
          <w:sz w:val="24"/>
          <w:szCs w:val="24"/>
        </w:rPr>
        <w:t xml:space="preserve"> level of satisfaction.</w:t>
      </w:r>
    </w:p>
    <w:p w:rsidR="00E907E4" w:rsidRPr="003D394B" w:rsidRDefault="001D3F73" w:rsidP="00B27AE8">
      <w:pPr>
        <w:spacing w:line="276" w:lineRule="auto"/>
        <w:jc w:val="both"/>
        <w:rPr>
          <w:rFonts w:ascii="Arial" w:hAnsi="Arial" w:cs="Arial"/>
          <w:sz w:val="24"/>
          <w:szCs w:val="24"/>
          <w:lang w:val="en-US"/>
        </w:rPr>
      </w:pPr>
      <w:r w:rsidRPr="003D394B">
        <w:rPr>
          <w:rFonts w:ascii="Arial" w:hAnsi="Arial" w:cs="Arial"/>
          <w:noProof/>
          <w:sz w:val="24"/>
          <w:szCs w:val="24"/>
        </w:rPr>
        <w:lastRenderedPageBreak/>
        <w:drawing>
          <wp:inline distT="0" distB="0" distL="0" distR="0">
            <wp:extent cx="6162261" cy="367474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8478731" name="Picture 1"/>
                    <pic:cNvPicPr>
                      <a:picLocks noChangeAspect="1" noChangeArrowheads="1"/>
                    </pic:cNvPicPr>
                  </pic:nvPicPr>
                  <pic:blipFill>
                    <a:blip r:embed="rId16" cstate="print">
                      <a:extLst>
                        <a:ext uri="{28A0092B-C50C-407E-A947-70E740481C1C}">
                          <a14:useLocalDpi xmlns:a14="http://schemas.microsoft.com/office/drawing/2010/main" val="0"/>
                        </a:ext>
                      </a:extLst>
                    </a:blip>
                    <a:stretch>
                      <a:fillRect/>
                    </a:stretch>
                  </pic:blipFill>
                  <pic:spPr bwMode="auto">
                    <a:xfrm>
                      <a:off x="0" y="0"/>
                      <a:ext cx="6168716" cy="3678594"/>
                    </a:xfrm>
                    <a:prstGeom prst="rect">
                      <a:avLst/>
                    </a:prstGeom>
                    <a:noFill/>
                    <a:ln>
                      <a:noFill/>
                    </a:ln>
                  </pic:spPr>
                </pic:pic>
              </a:graphicData>
            </a:graphic>
          </wp:inline>
        </w:drawing>
      </w:r>
    </w:p>
    <w:p w:rsidR="004557E6" w:rsidRPr="003D394B" w:rsidRDefault="001D3F73" w:rsidP="00B27AE8">
      <w:pPr>
        <w:spacing w:line="276" w:lineRule="auto"/>
        <w:jc w:val="both"/>
        <w:rPr>
          <w:rFonts w:ascii="Arial" w:hAnsi="Arial" w:cs="Arial"/>
          <w:sz w:val="24"/>
          <w:szCs w:val="24"/>
          <w:lang w:val="en-US"/>
        </w:rPr>
      </w:pPr>
      <w:r w:rsidRPr="003D394B">
        <w:rPr>
          <w:rFonts w:ascii="Arial" w:hAnsi="Arial" w:cs="Arial"/>
          <w:sz w:val="24"/>
          <w:szCs w:val="24"/>
          <w:lang w:val="en-US"/>
        </w:rPr>
        <w:t xml:space="preserve"> </w:t>
      </w:r>
    </w:p>
    <w:p w:rsidR="00D12A41" w:rsidRPr="00B34A43" w:rsidRDefault="001D3F73" w:rsidP="00B34A43">
      <w:pPr>
        <w:pStyle w:val="Heading3"/>
        <w:numPr>
          <w:ilvl w:val="0"/>
          <w:numId w:val="0"/>
        </w:numPr>
        <w:rPr>
          <w:rFonts w:ascii="Arial" w:hAnsi="Arial" w:cs="Arial"/>
          <w:i/>
          <w:lang w:val="en-US"/>
        </w:rPr>
      </w:pPr>
      <w:bookmarkStart w:id="22" w:name="_Toc523300995"/>
      <w:r w:rsidRPr="00B34A43">
        <w:rPr>
          <w:rFonts w:ascii="Arial" w:hAnsi="Arial" w:cs="Arial"/>
          <w:lang w:val="en-US"/>
        </w:rPr>
        <w:t>Implementing a clear customer experience strategy</w:t>
      </w:r>
      <w:bookmarkEnd w:id="22"/>
    </w:p>
    <w:p w:rsidR="000126F5" w:rsidRPr="003D394B" w:rsidRDefault="001D3F73" w:rsidP="00B27AE8">
      <w:pPr>
        <w:spacing w:before="240" w:line="276" w:lineRule="auto"/>
        <w:jc w:val="both"/>
        <w:rPr>
          <w:rFonts w:ascii="Arial" w:hAnsi="Arial" w:cs="Arial"/>
          <w:sz w:val="24"/>
          <w:szCs w:val="24"/>
          <w:lang w:val="en-US"/>
        </w:rPr>
      </w:pPr>
      <w:r w:rsidRPr="003D394B">
        <w:rPr>
          <w:rFonts w:ascii="Arial" w:hAnsi="Arial" w:cs="Arial"/>
          <w:sz w:val="24"/>
          <w:szCs w:val="24"/>
          <w:lang w:val="en-US"/>
        </w:rPr>
        <w:t xml:space="preserve">The </w:t>
      </w:r>
      <w:r w:rsidR="00AF40ED" w:rsidRPr="003D394B">
        <w:rPr>
          <w:rFonts w:ascii="Arial" w:hAnsi="Arial" w:cs="Arial"/>
          <w:sz w:val="24"/>
          <w:szCs w:val="24"/>
          <w:lang w:val="en-US"/>
        </w:rPr>
        <w:t>marketers need</w:t>
      </w:r>
      <w:r w:rsidRPr="003D394B">
        <w:rPr>
          <w:rFonts w:ascii="Arial" w:hAnsi="Arial" w:cs="Arial"/>
          <w:sz w:val="24"/>
          <w:szCs w:val="24"/>
          <w:lang w:val="en-US"/>
        </w:rPr>
        <w:t xml:space="preserve"> to apply a clear plan and to make the difference between a "slogan" and a policy.  </w:t>
      </w:r>
    </w:p>
    <w:p w:rsidR="00AF40ED" w:rsidRPr="003D394B" w:rsidRDefault="001D3F73" w:rsidP="00B27AE8">
      <w:pPr>
        <w:spacing w:line="276" w:lineRule="auto"/>
        <w:jc w:val="both"/>
        <w:rPr>
          <w:rFonts w:ascii="Arial" w:hAnsi="Arial" w:cs="Arial"/>
          <w:sz w:val="24"/>
          <w:szCs w:val="24"/>
          <w:lang w:val="en-US"/>
        </w:rPr>
      </w:pPr>
      <w:r w:rsidRPr="003D394B">
        <w:rPr>
          <w:rFonts w:ascii="Arial" w:hAnsi="Arial" w:cs="Arial"/>
          <w:sz w:val="24"/>
          <w:szCs w:val="24"/>
          <w:lang w:val="en-US"/>
        </w:rPr>
        <w:t>Main keys to implementing a clear customer experience strategy:</w:t>
      </w:r>
    </w:p>
    <w:p w:rsidR="00AF40ED" w:rsidRPr="003D394B" w:rsidRDefault="001D3F73" w:rsidP="00B27AE8">
      <w:pPr>
        <w:pStyle w:val="ListParagraph"/>
        <w:numPr>
          <w:ilvl w:val="0"/>
          <w:numId w:val="11"/>
        </w:numPr>
        <w:spacing w:line="276" w:lineRule="auto"/>
        <w:jc w:val="both"/>
        <w:rPr>
          <w:rFonts w:ascii="Arial" w:hAnsi="Arial" w:cs="Arial"/>
          <w:sz w:val="24"/>
          <w:szCs w:val="24"/>
          <w:lang w:val="en-US"/>
        </w:rPr>
      </w:pPr>
      <w:r w:rsidRPr="003D394B">
        <w:rPr>
          <w:rFonts w:ascii="Arial" w:hAnsi="Arial" w:cs="Arial"/>
          <w:sz w:val="24"/>
          <w:szCs w:val="24"/>
          <w:lang w:val="en-US"/>
        </w:rPr>
        <w:t>A good understanding of the overall organizational visions and missions</w:t>
      </w:r>
    </w:p>
    <w:p w:rsidR="00AF40ED" w:rsidRPr="003D394B" w:rsidRDefault="001D3F73" w:rsidP="00B27AE8">
      <w:pPr>
        <w:pStyle w:val="ListParagraph"/>
        <w:numPr>
          <w:ilvl w:val="0"/>
          <w:numId w:val="11"/>
        </w:numPr>
        <w:spacing w:line="276" w:lineRule="auto"/>
        <w:jc w:val="both"/>
        <w:rPr>
          <w:rFonts w:ascii="Arial" w:hAnsi="Arial" w:cs="Arial"/>
          <w:sz w:val="24"/>
          <w:szCs w:val="24"/>
          <w:lang w:val="en-US"/>
        </w:rPr>
      </w:pPr>
      <w:r w:rsidRPr="003D394B">
        <w:rPr>
          <w:rFonts w:ascii="Arial" w:hAnsi="Arial" w:cs="Arial"/>
          <w:sz w:val="24"/>
          <w:szCs w:val="24"/>
          <w:lang w:val="en-US"/>
        </w:rPr>
        <w:t>Organization's well-established customer service path, slogan, and values</w:t>
      </w:r>
    </w:p>
    <w:p w:rsidR="00AF40ED" w:rsidRPr="003D394B" w:rsidRDefault="001D3F73" w:rsidP="00B27AE8">
      <w:pPr>
        <w:pStyle w:val="ListParagraph"/>
        <w:numPr>
          <w:ilvl w:val="0"/>
          <w:numId w:val="11"/>
        </w:numPr>
        <w:spacing w:line="276" w:lineRule="auto"/>
        <w:jc w:val="both"/>
        <w:rPr>
          <w:rFonts w:ascii="Arial" w:hAnsi="Arial" w:cs="Arial"/>
          <w:sz w:val="24"/>
          <w:szCs w:val="24"/>
          <w:lang w:val="en-US"/>
        </w:rPr>
      </w:pPr>
      <w:r w:rsidRPr="003D394B">
        <w:rPr>
          <w:rFonts w:ascii="Arial" w:hAnsi="Arial" w:cs="Arial"/>
          <w:sz w:val="24"/>
          <w:szCs w:val="24"/>
          <w:lang w:val="en-US"/>
        </w:rPr>
        <w:t>Main-focus on the responsibility of customer service for every department/business</w:t>
      </w:r>
    </w:p>
    <w:p w:rsidR="00AF40ED" w:rsidRPr="003D394B" w:rsidRDefault="001D3F73" w:rsidP="00B27AE8">
      <w:pPr>
        <w:pStyle w:val="ListParagraph"/>
        <w:numPr>
          <w:ilvl w:val="0"/>
          <w:numId w:val="11"/>
        </w:numPr>
        <w:spacing w:line="276" w:lineRule="auto"/>
        <w:jc w:val="both"/>
        <w:rPr>
          <w:rFonts w:ascii="Arial" w:hAnsi="Arial" w:cs="Arial"/>
          <w:sz w:val="24"/>
          <w:szCs w:val="24"/>
          <w:lang w:val="en-US"/>
        </w:rPr>
      </w:pPr>
      <w:r w:rsidRPr="003D394B">
        <w:rPr>
          <w:rFonts w:ascii="Arial" w:hAnsi="Arial" w:cs="Arial"/>
          <w:sz w:val="24"/>
          <w:szCs w:val="24"/>
          <w:lang w:val="en-US"/>
        </w:rPr>
        <w:t>Using a comprehensive communication program to share the customer experience strategy</w:t>
      </w:r>
    </w:p>
    <w:p w:rsidR="00D12A41" w:rsidRPr="003D394B" w:rsidRDefault="001D3F73" w:rsidP="00B27AE8">
      <w:pPr>
        <w:pStyle w:val="ListParagraph"/>
        <w:numPr>
          <w:ilvl w:val="0"/>
          <w:numId w:val="11"/>
        </w:numPr>
        <w:spacing w:line="276" w:lineRule="auto"/>
        <w:jc w:val="both"/>
        <w:rPr>
          <w:rFonts w:ascii="Arial" w:hAnsi="Arial" w:cs="Arial"/>
          <w:sz w:val="24"/>
          <w:szCs w:val="24"/>
          <w:lang w:val="en-US"/>
        </w:rPr>
      </w:pPr>
      <w:r w:rsidRPr="003D394B">
        <w:rPr>
          <w:rFonts w:ascii="Arial" w:hAnsi="Arial" w:cs="Arial"/>
          <w:sz w:val="24"/>
          <w:szCs w:val="24"/>
          <w:lang w:val="en-US"/>
        </w:rPr>
        <w:t xml:space="preserve">Guarantee that this approach does not conflict with </w:t>
      </w:r>
      <w:r w:rsidR="0018148F" w:rsidRPr="003D394B">
        <w:rPr>
          <w:rFonts w:ascii="Arial" w:hAnsi="Arial" w:cs="Arial"/>
          <w:sz w:val="24"/>
          <w:szCs w:val="24"/>
          <w:lang w:val="en-US"/>
        </w:rPr>
        <w:t>added</w:t>
      </w:r>
      <w:r w:rsidRPr="003D394B">
        <w:rPr>
          <w:rFonts w:ascii="Arial" w:hAnsi="Arial" w:cs="Arial"/>
          <w:sz w:val="24"/>
          <w:szCs w:val="24"/>
          <w:lang w:val="en-US"/>
        </w:rPr>
        <w:t xml:space="preserve"> business </w:t>
      </w:r>
      <w:r w:rsidR="0018148F" w:rsidRPr="003D394B">
        <w:rPr>
          <w:rFonts w:ascii="Arial" w:hAnsi="Arial" w:cs="Arial"/>
          <w:sz w:val="24"/>
          <w:szCs w:val="24"/>
          <w:lang w:val="en-US"/>
        </w:rPr>
        <w:t>policies</w:t>
      </w:r>
      <w:r w:rsidRPr="003D394B">
        <w:rPr>
          <w:rFonts w:ascii="Arial" w:hAnsi="Arial" w:cs="Arial"/>
          <w:sz w:val="24"/>
          <w:szCs w:val="24"/>
          <w:lang w:val="en-US"/>
        </w:rPr>
        <w:t>.</w:t>
      </w:r>
      <w:r w:rsidR="0018148F" w:rsidRPr="003D394B">
        <w:rPr>
          <w:rFonts w:ascii="Arial" w:hAnsi="Arial" w:cs="Arial"/>
          <w:sz w:val="24"/>
          <w:szCs w:val="24"/>
          <w:lang w:val="en-US"/>
        </w:rPr>
        <w:t xml:space="preserve"> Today’s </w:t>
      </w:r>
      <w:r w:rsidR="007C0A2E" w:rsidRPr="003D394B">
        <w:rPr>
          <w:rFonts w:ascii="Arial" w:hAnsi="Arial" w:cs="Arial"/>
          <w:sz w:val="24"/>
          <w:szCs w:val="24"/>
          <w:lang w:val="en-US"/>
        </w:rPr>
        <w:t xml:space="preserve">we can see the presence of a sharp dichotomy in </w:t>
      </w:r>
      <w:r w:rsidR="0018148F" w:rsidRPr="003D394B">
        <w:rPr>
          <w:rFonts w:ascii="Arial" w:hAnsi="Arial" w:cs="Arial"/>
          <w:sz w:val="24"/>
          <w:szCs w:val="24"/>
          <w:lang w:val="en-US"/>
        </w:rPr>
        <w:t xml:space="preserve">many organizations </w:t>
      </w:r>
      <w:r w:rsidR="007C0A2E" w:rsidRPr="003D394B">
        <w:rPr>
          <w:rFonts w:ascii="Arial" w:hAnsi="Arial" w:cs="Arial"/>
          <w:sz w:val="24"/>
          <w:szCs w:val="24"/>
          <w:lang w:val="en-US"/>
        </w:rPr>
        <w:t xml:space="preserve">who </w:t>
      </w:r>
      <w:r w:rsidR="0018148F" w:rsidRPr="003D394B">
        <w:rPr>
          <w:rFonts w:ascii="Arial" w:hAnsi="Arial" w:cs="Arial"/>
          <w:sz w:val="24"/>
          <w:szCs w:val="24"/>
          <w:lang w:val="en-US"/>
        </w:rPr>
        <w:t>declare that for them the main priority is to improve the customer's service, and, they are introducing stringent cost-cutting measures</w:t>
      </w:r>
      <w:r w:rsidR="007C0A2E" w:rsidRPr="003D394B">
        <w:rPr>
          <w:rFonts w:ascii="Arial" w:hAnsi="Arial" w:cs="Arial"/>
          <w:sz w:val="24"/>
          <w:szCs w:val="24"/>
          <w:lang w:val="en-US"/>
        </w:rPr>
        <w:t xml:space="preserve"> </w:t>
      </w:r>
      <w:sdt>
        <w:sdtPr>
          <w:rPr>
            <w:rFonts w:ascii="Arial" w:hAnsi="Arial" w:cs="Arial"/>
            <w:sz w:val="24"/>
            <w:szCs w:val="24"/>
            <w:lang w:val="en-US"/>
          </w:rPr>
          <w:id w:val="1349828885"/>
          <w:citation/>
        </w:sdtPr>
        <w:sdtEndPr/>
        <w:sdtContent>
          <w:r w:rsidR="007C0A2E" w:rsidRPr="003D394B">
            <w:rPr>
              <w:rFonts w:ascii="Arial" w:hAnsi="Arial" w:cs="Arial"/>
              <w:sz w:val="24"/>
              <w:szCs w:val="24"/>
              <w:lang w:val="en-US"/>
            </w:rPr>
            <w:fldChar w:fldCharType="begin"/>
          </w:r>
          <w:r w:rsidR="007C0A2E" w:rsidRPr="003D394B">
            <w:rPr>
              <w:rFonts w:ascii="Arial" w:hAnsi="Arial" w:cs="Arial"/>
              <w:sz w:val="24"/>
              <w:szCs w:val="24"/>
              <w:lang w:val="en-US"/>
            </w:rPr>
            <w:instrText xml:space="preserve">CITATION Sus14 \l 1033 </w:instrText>
          </w:r>
          <w:r w:rsidR="007C0A2E" w:rsidRPr="003D394B">
            <w:rPr>
              <w:rFonts w:ascii="Arial" w:hAnsi="Arial" w:cs="Arial"/>
              <w:sz w:val="24"/>
              <w:szCs w:val="24"/>
              <w:lang w:val="en-US"/>
            </w:rPr>
            <w:fldChar w:fldCharType="separate"/>
          </w:r>
          <w:r w:rsidR="00234B5D" w:rsidRPr="00234B5D">
            <w:rPr>
              <w:rFonts w:ascii="Arial" w:hAnsi="Arial" w:cs="Arial"/>
              <w:noProof/>
              <w:sz w:val="24"/>
              <w:szCs w:val="24"/>
              <w:lang w:val="en-US"/>
            </w:rPr>
            <w:t>(Nash, 2014)</w:t>
          </w:r>
          <w:r w:rsidR="007C0A2E" w:rsidRPr="003D394B">
            <w:rPr>
              <w:rFonts w:ascii="Arial" w:hAnsi="Arial" w:cs="Arial"/>
              <w:sz w:val="24"/>
              <w:szCs w:val="24"/>
              <w:lang w:val="en-US"/>
            </w:rPr>
            <w:fldChar w:fldCharType="end"/>
          </w:r>
        </w:sdtContent>
      </w:sdt>
      <w:r w:rsidR="0018148F" w:rsidRPr="003D394B">
        <w:rPr>
          <w:rFonts w:ascii="Arial" w:hAnsi="Arial" w:cs="Arial"/>
          <w:sz w:val="24"/>
          <w:szCs w:val="24"/>
          <w:lang w:val="en-US"/>
        </w:rPr>
        <w:t>.</w:t>
      </w:r>
    </w:p>
    <w:p w:rsidR="00D12A41" w:rsidRPr="00B34A43" w:rsidRDefault="001D3F73" w:rsidP="00B34A43">
      <w:pPr>
        <w:pStyle w:val="Heading3"/>
        <w:numPr>
          <w:ilvl w:val="0"/>
          <w:numId w:val="0"/>
        </w:numPr>
        <w:rPr>
          <w:rFonts w:ascii="Arial" w:hAnsi="Arial" w:cs="Arial"/>
        </w:rPr>
      </w:pPr>
      <w:bookmarkStart w:id="23" w:name="_Toc523300996"/>
      <w:r w:rsidRPr="00B34A43">
        <w:rPr>
          <w:rFonts w:ascii="Arial" w:hAnsi="Arial" w:cs="Arial"/>
        </w:rPr>
        <w:t>Recruiting the right people for the right place</w:t>
      </w:r>
      <w:bookmarkEnd w:id="23"/>
    </w:p>
    <w:p w:rsidR="007C0A2E" w:rsidRPr="003D394B" w:rsidRDefault="001D3F73" w:rsidP="00B27AE8">
      <w:pPr>
        <w:spacing w:before="240" w:line="276" w:lineRule="auto"/>
        <w:jc w:val="both"/>
        <w:rPr>
          <w:rFonts w:ascii="Arial" w:hAnsi="Arial" w:cs="Arial"/>
          <w:sz w:val="24"/>
          <w:szCs w:val="24"/>
          <w:lang w:val="en-US"/>
        </w:rPr>
      </w:pPr>
      <w:r w:rsidRPr="003D394B">
        <w:rPr>
          <w:rFonts w:ascii="Arial" w:hAnsi="Arial" w:cs="Arial"/>
          <w:sz w:val="24"/>
          <w:szCs w:val="24"/>
          <w:lang w:val="en-US"/>
        </w:rPr>
        <w:t xml:space="preserve">For many companies, the recruiting process is </w:t>
      </w:r>
      <w:r w:rsidR="001F6F07" w:rsidRPr="003D394B">
        <w:rPr>
          <w:rFonts w:ascii="Arial" w:hAnsi="Arial" w:cs="Arial"/>
          <w:sz w:val="24"/>
          <w:szCs w:val="24"/>
          <w:lang w:val="en-US"/>
        </w:rPr>
        <w:t>taking</w:t>
      </w:r>
      <w:r w:rsidRPr="003D394B">
        <w:rPr>
          <w:rFonts w:ascii="Arial" w:hAnsi="Arial" w:cs="Arial"/>
          <w:sz w:val="24"/>
          <w:szCs w:val="24"/>
          <w:lang w:val="en-US"/>
        </w:rPr>
        <w:t xml:space="preserve"> place in the old way and tends to concentrate more on the functional expertise, technical competence, and knowledge rather than interpersonal skills.</w:t>
      </w:r>
      <w:r w:rsidR="00947F28" w:rsidRPr="003D394B">
        <w:rPr>
          <w:rFonts w:ascii="Arial" w:hAnsi="Arial" w:cs="Arial"/>
          <w:sz w:val="24"/>
          <w:szCs w:val="24"/>
          <w:lang w:val="en-US"/>
        </w:rPr>
        <w:t xml:space="preserve"> </w:t>
      </w:r>
      <w:r w:rsidR="001F6F07" w:rsidRPr="003D394B">
        <w:rPr>
          <w:rFonts w:ascii="Arial" w:hAnsi="Arial" w:cs="Arial"/>
          <w:sz w:val="24"/>
          <w:szCs w:val="24"/>
          <w:lang w:val="en-US"/>
        </w:rPr>
        <w:t xml:space="preserve">Missing the main point, the attitude, which a lack of it can drastically impact client satisfaction levels. However, the researches </w:t>
      </w:r>
      <w:r w:rsidR="001F6F07" w:rsidRPr="003D394B">
        <w:rPr>
          <w:rFonts w:ascii="Arial" w:hAnsi="Arial" w:cs="Arial"/>
          <w:sz w:val="24"/>
          <w:szCs w:val="24"/>
          <w:lang w:val="en-US"/>
        </w:rPr>
        <w:lastRenderedPageBreak/>
        <w:t>among time proved that the most critical requirement is the attitude, and functional expertise and skills are the ones who can be taught.</w:t>
      </w:r>
    </w:p>
    <w:p w:rsidR="00947F28" w:rsidRPr="003D394B" w:rsidRDefault="001D3F73" w:rsidP="00B27AE8">
      <w:pPr>
        <w:spacing w:line="276" w:lineRule="auto"/>
        <w:jc w:val="both"/>
        <w:rPr>
          <w:rFonts w:ascii="Arial" w:hAnsi="Arial" w:cs="Arial"/>
          <w:sz w:val="24"/>
          <w:szCs w:val="24"/>
          <w:lang w:val="en-US"/>
        </w:rPr>
      </w:pPr>
      <w:r w:rsidRPr="003D394B">
        <w:rPr>
          <w:rFonts w:ascii="Arial" w:hAnsi="Arial" w:cs="Arial"/>
          <w:sz w:val="24"/>
          <w:szCs w:val="24"/>
          <w:lang w:val="en-US"/>
        </w:rPr>
        <w:t>Therefore</w:t>
      </w:r>
      <w:r w:rsidR="001F6F07" w:rsidRPr="003D394B">
        <w:rPr>
          <w:rFonts w:ascii="Arial" w:hAnsi="Arial" w:cs="Arial"/>
          <w:sz w:val="24"/>
          <w:szCs w:val="24"/>
          <w:lang w:val="en-US"/>
        </w:rPr>
        <w:t>,</w:t>
      </w:r>
      <w:r w:rsidR="00E55127" w:rsidRPr="003D394B">
        <w:rPr>
          <w:rFonts w:ascii="Arial" w:hAnsi="Arial" w:cs="Arial"/>
          <w:sz w:val="24"/>
          <w:szCs w:val="24"/>
          <w:lang w:val="en-US"/>
        </w:rPr>
        <w:t xml:space="preserve"> in selecting the right people, according to with Nash (2014), it's critical to define the job requirements, to implement and develop differently based- scenarios assessment/interviews centers to screen and select candidates</w:t>
      </w:r>
      <w:r w:rsidR="00424080" w:rsidRPr="003D394B">
        <w:rPr>
          <w:rFonts w:ascii="Arial" w:hAnsi="Arial" w:cs="Arial"/>
          <w:sz w:val="24"/>
          <w:szCs w:val="24"/>
          <w:lang w:val="en-US"/>
        </w:rPr>
        <w:t>. Furthermore, to start involving more staff members in the recruiting process and to ensure an objective evaluation, not a subj</w:t>
      </w:r>
      <w:r w:rsidR="00236413" w:rsidRPr="003D394B">
        <w:rPr>
          <w:rFonts w:ascii="Arial" w:hAnsi="Arial" w:cs="Arial"/>
          <w:sz w:val="24"/>
          <w:szCs w:val="24"/>
          <w:lang w:val="en-US"/>
        </w:rPr>
        <w:t>ective one such as "Be Like Me"</w:t>
      </w:r>
      <w:r w:rsidR="001F6F07" w:rsidRPr="003D394B">
        <w:rPr>
          <w:rFonts w:ascii="Arial" w:hAnsi="Arial" w:cs="Arial"/>
          <w:sz w:val="24"/>
          <w:szCs w:val="24"/>
          <w:lang w:val="en-US"/>
        </w:rPr>
        <w:t xml:space="preserve"> </w:t>
      </w:r>
      <w:sdt>
        <w:sdtPr>
          <w:rPr>
            <w:rFonts w:ascii="Arial" w:hAnsi="Arial" w:cs="Arial"/>
            <w:sz w:val="24"/>
            <w:szCs w:val="24"/>
            <w:lang w:val="en-US"/>
          </w:rPr>
          <w:id w:val="-1063942470"/>
          <w:citation/>
        </w:sdtPr>
        <w:sdtEndPr/>
        <w:sdtContent>
          <w:r w:rsidR="001F6F07" w:rsidRPr="003D394B">
            <w:rPr>
              <w:rFonts w:ascii="Arial" w:hAnsi="Arial" w:cs="Arial"/>
              <w:sz w:val="24"/>
              <w:szCs w:val="24"/>
              <w:lang w:val="en-US"/>
            </w:rPr>
            <w:fldChar w:fldCharType="begin"/>
          </w:r>
          <w:r w:rsidR="001F6F07" w:rsidRPr="003D394B">
            <w:rPr>
              <w:rFonts w:ascii="Arial" w:hAnsi="Arial" w:cs="Arial"/>
              <w:sz w:val="24"/>
              <w:szCs w:val="24"/>
              <w:lang w:val="en-US"/>
            </w:rPr>
            <w:instrText xml:space="preserve"> CITATION Sus14 \l 1033 </w:instrText>
          </w:r>
          <w:r w:rsidR="001F6F07" w:rsidRPr="003D394B">
            <w:rPr>
              <w:rFonts w:ascii="Arial" w:hAnsi="Arial" w:cs="Arial"/>
              <w:sz w:val="24"/>
              <w:szCs w:val="24"/>
              <w:lang w:val="en-US"/>
            </w:rPr>
            <w:fldChar w:fldCharType="separate"/>
          </w:r>
          <w:r w:rsidR="00234B5D" w:rsidRPr="00234B5D">
            <w:rPr>
              <w:rFonts w:ascii="Arial" w:hAnsi="Arial" w:cs="Arial"/>
              <w:noProof/>
              <w:sz w:val="24"/>
              <w:szCs w:val="24"/>
              <w:lang w:val="en-US"/>
            </w:rPr>
            <w:t>(Nash, 2014)</w:t>
          </w:r>
          <w:r w:rsidR="001F6F07" w:rsidRPr="003D394B">
            <w:rPr>
              <w:rFonts w:ascii="Arial" w:hAnsi="Arial" w:cs="Arial"/>
              <w:sz w:val="24"/>
              <w:szCs w:val="24"/>
              <w:lang w:val="en-US"/>
            </w:rPr>
            <w:fldChar w:fldCharType="end"/>
          </w:r>
        </w:sdtContent>
      </w:sdt>
      <w:r w:rsidR="001F6F07" w:rsidRPr="003D394B">
        <w:rPr>
          <w:rFonts w:ascii="Arial" w:hAnsi="Arial" w:cs="Arial"/>
          <w:sz w:val="24"/>
          <w:szCs w:val="24"/>
          <w:lang w:val="en-US"/>
        </w:rPr>
        <w:t>.</w:t>
      </w:r>
      <w:r w:rsidR="00236413" w:rsidRPr="003D394B">
        <w:rPr>
          <w:rFonts w:ascii="Arial" w:hAnsi="Arial" w:cs="Arial"/>
          <w:sz w:val="24"/>
          <w:szCs w:val="24"/>
          <w:lang w:val="en-US"/>
        </w:rPr>
        <w:t xml:space="preserve"> </w:t>
      </w:r>
    </w:p>
    <w:p w:rsidR="001F6F07" w:rsidRPr="003D394B" w:rsidRDefault="001D3F73" w:rsidP="00B27AE8">
      <w:pPr>
        <w:spacing w:line="276" w:lineRule="auto"/>
        <w:jc w:val="both"/>
        <w:rPr>
          <w:rFonts w:ascii="Arial" w:hAnsi="Arial" w:cs="Arial"/>
          <w:sz w:val="24"/>
          <w:szCs w:val="24"/>
          <w:lang w:val="en-US"/>
        </w:rPr>
      </w:pPr>
      <w:r w:rsidRPr="003D394B">
        <w:rPr>
          <w:rFonts w:ascii="Arial" w:hAnsi="Arial" w:cs="Arial"/>
          <w:sz w:val="24"/>
          <w:szCs w:val="24"/>
          <w:lang w:val="en-US"/>
        </w:rPr>
        <w:t xml:space="preserve">For ALDI, the recruiting process is based on matching its business principles, furthermore, the retailer is recruiting its peoples accordingly. The company tends to promote insiders rather than hiring, </w:t>
      </w:r>
      <w:proofErr w:type="gramStart"/>
      <w:r w:rsidRPr="003D394B">
        <w:rPr>
          <w:rFonts w:ascii="Arial" w:hAnsi="Arial" w:cs="Arial"/>
          <w:sz w:val="24"/>
          <w:szCs w:val="24"/>
          <w:lang w:val="en-US"/>
        </w:rPr>
        <w:t>assuming that</w:t>
      </w:r>
      <w:proofErr w:type="gramEnd"/>
      <w:r w:rsidRPr="003D394B">
        <w:rPr>
          <w:rFonts w:ascii="Arial" w:hAnsi="Arial" w:cs="Arial"/>
          <w:sz w:val="24"/>
          <w:szCs w:val="24"/>
          <w:lang w:val="en-US"/>
        </w:rPr>
        <w:t xml:space="preserve"> sometimes this process has its advantages and disadvantages. For example, new managers, </w:t>
      </w:r>
      <w:r w:rsidR="00E907E4" w:rsidRPr="003D394B">
        <w:rPr>
          <w:rFonts w:ascii="Arial" w:hAnsi="Arial" w:cs="Arial"/>
          <w:sz w:val="24"/>
          <w:szCs w:val="24"/>
          <w:lang w:val="en-US"/>
        </w:rPr>
        <w:t>freshly supported, prove it lack-</w:t>
      </w:r>
      <w:r w:rsidRPr="003D394B">
        <w:rPr>
          <w:rFonts w:ascii="Arial" w:hAnsi="Arial" w:cs="Arial"/>
          <w:sz w:val="24"/>
          <w:szCs w:val="24"/>
          <w:lang w:val="en-US"/>
        </w:rPr>
        <w:t xml:space="preserve">of managerial skills, vital for their position, such as communication skills, leading skills and business pieces of knowledge. For some of them, once they get a new position, they forget the company basic principles and ethics and start to run the business on their own. This </w:t>
      </w:r>
      <w:r w:rsidR="00947F28" w:rsidRPr="003D394B">
        <w:rPr>
          <w:rFonts w:ascii="Arial" w:hAnsi="Arial" w:cs="Arial"/>
          <w:sz w:val="24"/>
          <w:szCs w:val="24"/>
          <w:lang w:val="en-US"/>
        </w:rPr>
        <w:t>is bringing between employee</w:t>
      </w:r>
      <w:r w:rsidR="00E907E4" w:rsidRPr="003D394B">
        <w:rPr>
          <w:rFonts w:ascii="Arial" w:hAnsi="Arial" w:cs="Arial"/>
          <w:sz w:val="24"/>
          <w:szCs w:val="24"/>
          <w:lang w:val="en-US"/>
        </w:rPr>
        <w:t xml:space="preserve"> frustration and inc</w:t>
      </w:r>
      <w:r w:rsidR="00947F28" w:rsidRPr="003D394B">
        <w:rPr>
          <w:rFonts w:ascii="Arial" w:hAnsi="Arial" w:cs="Arial"/>
          <w:sz w:val="24"/>
          <w:szCs w:val="24"/>
          <w:lang w:val="en-US"/>
        </w:rPr>
        <w:t>apacity of co-operation with the</w:t>
      </w:r>
      <w:r w:rsidR="00E907E4" w:rsidRPr="003D394B">
        <w:rPr>
          <w:rFonts w:ascii="Arial" w:hAnsi="Arial" w:cs="Arial"/>
          <w:sz w:val="24"/>
          <w:szCs w:val="24"/>
          <w:lang w:val="en-US"/>
        </w:rPr>
        <w:t>s</w:t>
      </w:r>
      <w:r w:rsidR="00947F28" w:rsidRPr="003D394B">
        <w:rPr>
          <w:rFonts w:ascii="Arial" w:hAnsi="Arial" w:cs="Arial"/>
          <w:sz w:val="24"/>
          <w:szCs w:val="24"/>
          <w:lang w:val="en-US"/>
        </w:rPr>
        <w:t>e</w:t>
      </w:r>
      <w:r w:rsidR="00E907E4" w:rsidRPr="003D394B">
        <w:rPr>
          <w:rFonts w:ascii="Arial" w:hAnsi="Arial" w:cs="Arial"/>
          <w:sz w:val="24"/>
          <w:szCs w:val="24"/>
          <w:lang w:val="en-US"/>
        </w:rPr>
        <w:t xml:space="preserve"> types of managers.</w:t>
      </w:r>
      <w:r w:rsidRPr="003D394B">
        <w:rPr>
          <w:rFonts w:ascii="Arial" w:hAnsi="Arial" w:cs="Arial"/>
          <w:sz w:val="24"/>
          <w:szCs w:val="24"/>
          <w:lang w:val="en-US"/>
        </w:rPr>
        <w:t xml:space="preserve"> </w:t>
      </w:r>
    </w:p>
    <w:p w:rsidR="00B27AE8" w:rsidRPr="003D394B" w:rsidRDefault="00B27AE8" w:rsidP="00B27AE8">
      <w:pPr>
        <w:spacing w:line="276" w:lineRule="auto"/>
        <w:jc w:val="both"/>
        <w:rPr>
          <w:rFonts w:ascii="Arial" w:hAnsi="Arial" w:cs="Arial"/>
          <w:sz w:val="24"/>
          <w:szCs w:val="24"/>
          <w:lang w:val="en-US"/>
        </w:rPr>
      </w:pPr>
    </w:p>
    <w:p w:rsidR="00262EA0" w:rsidRPr="003D394B" w:rsidRDefault="001D3F73" w:rsidP="00B27AE8">
      <w:pPr>
        <w:pStyle w:val="Heading2"/>
        <w:numPr>
          <w:ilvl w:val="1"/>
          <w:numId w:val="31"/>
        </w:numPr>
        <w:jc w:val="both"/>
        <w:rPr>
          <w:rFonts w:ascii="Arial" w:hAnsi="Arial" w:cs="Arial"/>
          <w:sz w:val="24"/>
          <w:szCs w:val="24"/>
          <w:lang w:val="en-US"/>
        </w:rPr>
      </w:pPr>
      <w:bookmarkStart w:id="24" w:name="_Toc523300997"/>
      <w:r w:rsidRPr="003D394B">
        <w:rPr>
          <w:rFonts w:ascii="Arial" w:hAnsi="Arial" w:cs="Arial"/>
          <w:sz w:val="24"/>
          <w:szCs w:val="24"/>
          <w:lang w:val="en-US"/>
        </w:rPr>
        <w:t>ALDI Management System</w:t>
      </w:r>
      <w:bookmarkEnd w:id="24"/>
    </w:p>
    <w:p w:rsidR="00D87EA8" w:rsidRPr="003D394B" w:rsidRDefault="001D3F73" w:rsidP="00B27AE8">
      <w:pPr>
        <w:spacing w:before="240" w:line="276" w:lineRule="auto"/>
        <w:jc w:val="both"/>
        <w:rPr>
          <w:rFonts w:ascii="Arial" w:hAnsi="Arial" w:cs="Arial"/>
          <w:sz w:val="24"/>
          <w:szCs w:val="24"/>
          <w:lang w:val="en-US"/>
        </w:rPr>
      </w:pPr>
      <w:r w:rsidRPr="003D394B">
        <w:rPr>
          <w:rFonts w:ascii="Arial" w:hAnsi="Arial" w:cs="Arial"/>
          <w:sz w:val="24"/>
          <w:szCs w:val="24"/>
          <w:lang w:val="en-US"/>
        </w:rPr>
        <w:t xml:space="preserve">The management system can be defined as tested and documented accurate methods specially developed to assure efficiency through standard practices. Management system could contain information about organizational management, corporate policies, accountability, quality control procedures, employees training, supply chain and trade fair policies, distribution and marketing </w:t>
      </w:r>
      <w:sdt>
        <w:sdtPr>
          <w:rPr>
            <w:rFonts w:ascii="Arial" w:hAnsi="Arial" w:cs="Arial"/>
            <w:sz w:val="24"/>
            <w:szCs w:val="24"/>
            <w:lang w:val="en-US"/>
          </w:rPr>
          <w:id w:val="-311104573"/>
          <w:citation/>
        </w:sdtPr>
        <w:sdtEndPr/>
        <w:sdtContent>
          <w:r w:rsidRPr="003D394B">
            <w:rPr>
              <w:rFonts w:ascii="Arial" w:hAnsi="Arial" w:cs="Arial"/>
              <w:sz w:val="24"/>
              <w:szCs w:val="24"/>
              <w:lang w:val="en-US"/>
            </w:rPr>
            <w:fldChar w:fldCharType="begin"/>
          </w:r>
          <w:r w:rsidRPr="003D394B">
            <w:rPr>
              <w:rFonts w:ascii="Arial" w:hAnsi="Arial" w:cs="Arial"/>
              <w:sz w:val="24"/>
              <w:szCs w:val="24"/>
              <w:lang w:val="en-US"/>
            </w:rPr>
            <w:instrText xml:space="preserve"> CITATION Bus18 \l 1033 </w:instrText>
          </w:r>
          <w:r w:rsidRPr="003D394B">
            <w:rPr>
              <w:rFonts w:ascii="Arial" w:hAnsi="Arial" w:cs="Arial"/>
              <w:sz w:val="24"/>
              <w:szCs w:val="24"/>
              <w:lang w:val="en-US"/>
            </w:rPr>
            <w:fldChar w:fldCharType="separate"/>
          </w:r>
          <w:r w:rsidR="00234B5D" w:rsidRPr="00234B5D">
            <w:rPr>
              <w:rFonts w:ascii="Arial" w:hAnsi="Arial" w:cs="Arial"/>
              <w:noProof/>
              <w:sz w:val="24"/>
              <w:szCs w:val="24"/>
              <w:lang w:val="en-US"/>
            </w:rPr>
            <w:t>(BusinessDictionary, 2018)</w:t>
          </w:r>
          <w:r w:rsidRPr="003D394B">
            <w:rPr>
              <w:rFonts w:ascii="Arial" w:hAnsi="Arial" w:cs="Arial"/>
              <w:sz w:val="24"/>
              <w:szCs w:val="24"/>
              <w:lang w:val="en-US"/>
            </w:rPr>
            <w:fldChar w:fldCharType="end"/>
          </w:r>
        </w:sdtContent>
      </w:sdt>
      <w:r w:rsidRPr="003D394B">
        <w:rPr>
          <w:rFonts w:ascii="Arial" w:hAnsi="Arial" w:cs="Arial"/>
          <w:sz w:val="24"/>
          <w:szCs w:val="24"/>
          <w:lang w:val="en-US"/>
        </w:rPr>
        <w:t>.</w:t>
      </w:r>
    </w:p>
    <w:p w:rsidR="004557E6" w:rsidRPr="003D394B" w:rsidRDefault="001D3F73" w:rsidP="00B27AE8">
      <w:pPr>
        <w:spacing w:line="276" w:lineRule="auto"/>
        <w:jc w:val="both"/>
        <w:rPr>
          <w:rFonts w:ascii="Arial" w:hAnsi="Arial" w:cs="Arial"/>
          <w:sz w:val="24"/>
          <w:szCs w:val="24"/>
          <w:lang w:val="en-US"/>
        </w:rPr>
      </w:pPr>
      <w:r w:rsidRPr="003D394B">
        <w:rPr>
          <w:rFonts w:ascii="Arial" w:hAnsi="Arial" w:cs="Arial"/>
          <w:sz w:val="24"/>
          <w:szCs w:val="24"/>
          <w:lang w:val="en-US"/>
        </w:rPr>
        <w:t>ALDI Management System is a continuous process based on its beliefs and values, that the organization developed over time, which is used to illustrate and guidelines its organization and management style.</w:t>
      </w:r>
    </w:p>
    <w:p w:rsidR="004557E6" w:rsidRPr="003D394B" w:rsidRDefault="001D3F73" w:rsidP="00B27AE8">
      <w:pPr>
        <w:spacing w:line="276" w:lineRule="auto"/>
        <w:jc w:val="both"/>
        <w:rPr>
          <w:rFonts w:ascii="Arial" w:hAnsi="Arial" w:cs="Arial"/>
          <w:sz w:val="24"/>
          <w:szCs w:val="24"/>
          <w:lang w:val="en-US"/>
        </w:rPr>
      </w:pPr>
      <w:r w:rsidRPr="003D394B">
        <w:rPr>
          <w:rFonts w:ascii="Arial" w:hAnsi="Arial" w:cs="Arial"/>
          <w:sz w:val="24"/>
          <w:szCs w:val="24"/>
          <w:lang w:val="en-US"/>
        </w:rPr>
        <w:t xml:space="preserve">The Company management system is written for all its employees and must be followed by everyone, </w:t>
      </w:r>
      <w:proofErr w:type="gramStart"/>
      <w:r w:rsidRPr="003D394B">
        <w:rPr>
          <w:rFonts w:ascii="Arial" w:hAnsi="Arial" w:cs="Arial"/>
          <w:sz w:val="24"/>
          <w:szCs w:val="24"/>
          <w:lang w:val="en-US"/>
        </w:rPr>
        <w:t>whether or not</w:t>
      </w:r>
      <w:proofErr w:type="gramEnd"/>
      <w:r w:rsidRPr="003D394B">
        <w:rPr>
          <w:rFonts w:ascii="Arial" w:hAnsi="Arial" w:cs="Arial"/>
          <w:sz w:val="24"/>
          <w:szCs w:val="24"/>
          <w:lang w:val="en-US"/>
        </w:rPr>
        <w:t xml:space="preserve"> they have leadership responsibilities.</w:t>
      </w:r>
      <w:r w:rsidR="00BC3558" w:rsidRPr="003D394B">
        <w:rPr>
          <w:rFonts w:ascii="Arial" w:hAnsi="Arial" w:cs="Arial"/>
          <w:sz w:val="24"/>
          <w:szCs w:val="24"/>
          <w:lang w:val="en-US"/>
        </w:rPr>
        <w:t xml:space="preserve"> </w:t>
      </w:r>
      <w:r w:rsidR="00BA2A4F" w:rsidRPr="003D394B">
        <w:rPr>
          <w:rFonts w:ascii="Arial" w:hAnsi="Arial" w:cs="Arial"/>
          <w:sz w:val="24"/>
          <w:szCs w:val="24"/>
          <w:lang w:val="en-US"/>
        </w:rPr>
        <w:t xml:space="preserve">ALDI encourage all employees to follow in a daily-bases the company principle and cooperative leadership management systems and to take ownership of their role. It is all about Company values and quality that they provide to customers by freest and efficiency </w:t>
      </w:r>
      <w:sdt>
        <w:sdtPr>
          <w:rPr>
            <w:rFonts w:ascii="Arial" w:hAnsi="Arial" w:cs="Arial"/>
            <w:sz w:val="24"/>
            <w:szCs w:val="24"/>
            <w:lang w:val="en-US"/>
          </w:rPr>
          <w:id w:val="-1556381580"/>
          <w:citation/>
        </w:sdtPr>
        <w:sdtEndPr/>
        <w:sdtContent>
          <w:r w:rsidR="00BA2A4F" w:rsidRPr="003D394B">
            <w:rPr>
              <w:rFonts w:ascii="Arial" w:hAnsi="Arial" w:cs="Arial"/>
              <w:sz w:val="24"/>
              <w:szCs w:val="24"/>
              <w:lang w:val="en-US"/>
            </w:rPr>
            <w:fldChar w:fldCharType="begin"/>
          </w:r>
          <w:r w:rsidR="00BA2A4F" w:rsidRPr="003D394B">
            <w:rPr>
              <w:rFonts w:ascii="Arial" w:hAnsi="Arial" w:cs="Arial"/>
              <w:sz w:val="24"/>
              <w:szCs w:val="24"/>
              <w:lang w:val="en-US"/>
            </w:rPr>
            <w:instrText xml:space="preserve"> CITATION ALD171 \l 1033 </w:instrText>
          </w:r>
          <w:r w:rsidR="00BA2A4F" w:rsidRPr="003D394B">
            <w:rPr>
              <w:rFonts w:ascii="Arial" w:hAnsi="Arial" w:cs="Arial"/>
              <w:sz w:val="24"/>
              <w:szCs w:val="24"/>
              <w:lang w:val="en-US"/>
            </w:rPr>
            <w:fldChar w:fldCharType="separate"/>
          </w:r>
          <w:r w:rsidR="00234B5D" w:rsidRPr="00234B5D">
            <w:rPr>
              <w:rFonts w:ascii="Arial" w:hAnsi="Arial" w:cs="Arial"/>
              <w:noProof/>
              <w:sz w:val="24"/>
              <w:szCs w:val="24"/>
              <w:lang w:val="en-US"/>
            </w:rPr>
            <w:t>(ALDI, 2017)</w:t>
          </w:r>
          <w:r w:rsidR="00BA2A4F" w:rsidRPr="003D394B">
            <w:rPr>
              <w:rFonts w:ascii="Arial" w:hAnsi="Arial" w:cs="Arial"/>
              <w:sz w:val="24"/>
              <w:szCs w:val="24"/>
              <w:lang w:val="en-US"/>
            </w:rPr>
            <w:fldChar w:fldCharType="end"/>
          </w:r>
        </w:sdtContent>
      </w:sdt>
      <w:r w:rsidR="00BA2A4F" w:rsidRPr="003D394B">
        <w:rPr>
          <w:rFonts w:ascii="Arial" w:hAnsi="Arial" w:cs="Arial"/>
          <w:sz w:val="24"/>
          <w:szCs w:val="24"/>
          <w:lang w:val="en-US"/>
        </w:rPr>
        <w:t xml:space="preserve">. </w:t>
      </w:r>
    </w:p>
    <w:p w:rsidR="003D394B" w:rsidRPr="003D394B" w:rsidRDefault="003D394B" w:rsidP="00B27AE8">
      <w:pPr>
        <w:spacing w:line="276" w:lineRule="auto"/>
        <w:jc w:val="both"/>
        <w:rPr>
          <w:rFonts w:ascii="Arial" w:hAnsi="Arial" w:cs="Arial"/>
          <w:sz w:val="24"/>
          <w:szCs w:val="24"/>
          <w:lang w:val="en-US"/>
        </w:rPr>
      </w:pPr>
    </w:p>
    <w:p w:rsidR="003D394B" w:rsidRPr="003D394B" w:rsidRDefault="003D394B" w:rsidP="00B27AE8">
      <w:pPr>
        <w:spacing w:line="276" w:lineRule="auto"/>
        <w:jc w:val="both"/>
        <w:rPr>
          <w:rFonts w:ascii="Arial" w:hAnsi="Arial" w:cs="Arial"/>
          <w:sz w:val="24"/>
          <w:szCs w:val="24"/>
          <w:lang w:val="en-US"/>
        </w:rPr>
      </w:pPr>
    </w:p>
    <w:p w:rsidR="003D394B" w:rsidRPr="003D394B" w:rsidRDefault="003D394B" w:rsidP="00B27AE8">
      <w:pPr>
        <w:spacing w:line="276" w:lineRule="auto"/>
        <w:jc w:val="both"/>
        <w:rPr>
          <w:rFonts w:ascii="Arial" w:hAnsi="Arial" w:cs="Arial"/>
          <w:sz w:val="24"/>
          <w:szCs w:val="24"/>
          <w:lang w:val="en-US"/>
        </w:rPr>
      </w:pPr>
    </w:p>
    <w:p w:rsidR="003D394B" w:rsidRPr="003D394B" w:rsidRDefault="003D394B" w:rsidP="00B27AE8">
      <w:pPr>
        <w:spacing w:line="276" w:lineRule="auto"/>
        <w:jc w:val="both"/>
        <w:rPr>
          <w:rFonts w:ascii="Arial" w:hAnsi="Arial" w:cs="Arial"/>
          <w:sz w:val="24"/>
          <w:szCs w:val="24"/>
          <w:lang w:val="en-US"/>
        </w:rPr>
      </w:pPr>
    </w:p>
    <w:p w:rsidR="003D394B" w:rsidRPr="003D394B" w:rsidRDefault="003D394B" w:rsidP="00B27AE8">
      <w:pPr>
        <w:spacing w:line="276" w:lineRule="auto"/>
        <w:jc w:val="both"/>
        <w:rPr>
          <w:rFonts w:ascii="Arial" w:hAnsi="Arial" w:cs="Arial"/>
          <w:sz w:val="24"/>
          <w:szCs w:val="24"/>
          <w:lang w:val="en-US"/>
        </w:rPr>
      </w:pPr>
    </w:p>
    <w:p w:rsidR="003D394B" w:rsidRPr="003D394B" w:rsidRDefault="003D394B" w:rsidP="00B27AE8">
      <w:pPr>
        <w:spacing w:line="276" w:lineRule="auto"/>
        <w:jc w:val="both"/>
        <w:rPr>
          <w:rFonts w:ascii="Arial" w:hAnsi="Arial" w:cs="Arial"/>
          <w:sz w:val="24"/>
          <w:szCs w:val="24"/>
          <w:lang w:val="en-US"/>
        </w:rPr>
      </w:pPr>
    </w:p>
    <w:p w:rsidR="003D394B" w:rsidRPr="003D394B" w:rsidRDefault="003D394B" w:rsidP="00B27AE8">
      <w:pPr>
        <w:spacing w:line="276" w:lineRule="auto"/>
        <w:jc w:val="both"/>
        <w:rPr>
          <w:rFonts w:ascii="Arial" w:hAnsi="Arial" w:cs="Arial"/>
          <w:sz w:val="24"/>
          <w:szCs w:val="24"/>
          <w:lang w:val="en-US"/>
        </w:rPr>
      </w:pPr>
    </w:p>
    <w:p w:rsidR="00B27AE8" w:rsidRPr="003D394B" w:rsidRDefault="001D3F73" w:rsidP="00B27AE8">
      <w:pPr>
        <w:spacing w:line="276" w:lineRule="auto"/>
        <w:jc w:val="both"/>
        <w:rPr>
          <w:rFonts w:ascii="Arial" w:hAnsi="Arial" w:cs="Arial"/>
          <w:sz w:val="24"/>
          <w:szCs w:val="24"/>
          <w:lang w:val="en-US"/>
        </w:rPr>
      </w:pPr>
      <w:r w:rsidRPr="003D394B">
        <w:rPr>
          <w:rFonts w:ascii="Arial" w:hAnsi="Arial" w:cs="Arial"/>
          <w:noProof/>
          <w:sz w:val="24"/>
          <w:szCs w:val="24"/>
          <w:lang w:val="en-US"/>
        </w:rPr>
        <mc:AlternateContent>
          <mc:Choice Requires="wpg">
            <w:drawing>
              <wp:anchor distT="0" distB="0" distL="114300" distR="114300" simplePos="0" relativeHeight="251679744" behindDoc="0" locked="0" layoutInCell="1" allowOverlap="1">
                <wp:simplePos x="0" y="0"/>
                <wp:positionH relativeFrom="column">
                  <wp:posOffset>-457200</wp:posOffset>
                </wp:positionH>
                <wp:positionV relativeFrom="paragraph">
                  <wp:posOffset>9691</wp:posOffset>
                </wp:positionV>
                <wp:extent cx="6877878" cy="5953539"/>
                <wp:effectExtent l="0" t="0" r="18415" b="28575"/>
                <wp:wrapNone/>
                <wp:docPr id="79" name="Group 79"/>
                <wp:cNvGraphicFramePr/>
                <a:graphic xmlns:a="http://schemas.openxmlformats.org/drawingml/2006/main">
                  <a:graphicData uri="http://schemas.microsoft.com/office/word/2010/wordprocessingGroup">
                    <wpg:wgp>
                      <wpg:cNvGrpSpPr/>
                      <wpg:grpSpPr>
                        <a:xfrm>
                          <a:off x="0" y="0"/>
                          <a:ext cx="6877878" cy="5953539"/>
                          <a:chOff x="0" y="0"/>
                          <a:chExt cx="6181560" cy="5724938"/>
                        </a:xfrm>
                      </wpg:grpSpPr>
                      <wps:wsp>
                        <wps:cNvPr id="11" name="Rectangle: Top Corners Rounded 11"/>
                        <wps:cNvSpPr/>
                        <wps:spPr>
                          <a:xfrm>
                            <a:off x="2325757" y="0"/>
                            <a:ext cx="1102995" cy="616226"/>
                          </a:xfrm>
                          <a:prstGeom prst="round2Same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894A27" w:rsidRPr="007B3480" w:rsidRDefault="001D3F73" w:rsidP="007B3480">
                              <w:pPr>
                                <w:jc w:val="center"/>
                                <w:rPr>
                                  <w:sz w:val="18"/>
                                  <w:szCs w:val="18"/>
                                  <w:lang w:val="en-US"/>
                                </w:rPr>
                              </w:pPr>
                              <w:r w:rsidRPr="007B3480">
                                <w:rPr>
                                  <w:sz w:val="18"/>
                                  <w:szCs w:val="18"/>
                                  <w:lang w:val="en-US"/>
                                </w:rPr>
                                <w:t xml:space="preserve">Regional </w:t>
                              </w:r>
                              <w:proofErr w:type="gramStart"/>
                              <w:r w:rsidRPr="007B3480">
                                <w:rPr>
                                  <w:sz w:val="18"/>
                                  <w:szCs w:val="18"/>
                                  <w:lang w:val="en-US"/>
                                </w:rPr>
                                <w:t>Managing  Director</w:t>
                              </w:r>
                              <w:proofErr w:type="gramEnd"/>
                              <w:r w:rsidRPr="007B3480">
                                <w:rPr>
                                  <w:sz w:val="18"/>
                                  <w:szCs w:val="18"/>
                                  <w:lang w:val="en-US"/>
                                </w:rPr>
                                <w:t xml:space="preserve"> </w:t>
                              </w:r>
                            </w:p>
                          </w:txbxContent>
                        </wps:txbx>
                        <wps:bodyPr rot="0" spcFirstLastPara="0" vertOverflow="overflow" horzOverflow="overflow" vert="horz" wrap="square" numCol="1" spcCol="0" rtlCol="0" fromWordArt="0" anchor="ctr" anchorCtr="0" forceAA="0" compatLnSpc="1">
                          <a:prstTxWarp prst="textNoShape">
                            <a:avLst/>
                          </a:prstTxWarp>
                        </wps:bodyPr>
                      </wps:wsp>
                      <wps:wsp>
                        <wps:cNvPr id="25" name="Rectangle: Rounded Corners 25"/>
                        <wps:cNvSpPr/>
                        <wps:spPr>
                          <a:xfrm>
                            <a:off x="139148" y="983974"/>
                            <a:ext cx="744855" cy="785192"/>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894A27" w:rsidRPr="00785642" w:rsidRDefault="001D3F73" w:rsidP="00431A8C">
                              <w:pPr>
                                <w:jc w:val="center"/>
                                <w:rPr>
                                  <w:sz w:val="16"/>
                                  <w:szCs w:val="16"/>
                                  <w:lang w:val="en-US"/>
                                </w:rPr>
                              </w:pPr>
                              <w:r w:rsidRPr="00785642">
                                <w:rPr>
                                  <w:sz w:val="16"/>
                                  <w:szCs w:val="16"/>
                                  <w:lang w:val="en-US"/>
                                </w:rPr>
                                <w:t>Finance Administration Director</w:t>
                              </w:r>
                            </w:p>
                          </w:txbxContent>
                        </wps:txbx>
                        <wps:bodyPr rot="0" spcFirstLastPara="0" vertOverflow="overflow" horzOverflow="overflow" vert="horz" wrap="square" numCol="1" spcCol="0" rtlCol="0" fromWordArt="0" anchor="ctr" anchorCtr="0" forceAA="0" compatLnSpc="1">
                          <a:prstTxWarp prst="textNoShape">
                            <a:avLst/>
                          </a:prstTxWarp>
                        </wps:bodyPr>
                      </wps:wsp>
                      <wps:wsp>
                        <wps:cNvPr id="34" name="Rectangle: Rounded Corners 34"/>
                        <wps:cNvSpPr/>
                        <wps:spPr>
                          <a:xfrm>
                            <a:off x="5208105" y="1013791"/>
                            <a:ext cx="744855" cy="77470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894A27" w:rsidRPr="007B3480" w:rsidRDefault="001D3F73" w:rsidP="007B3480">
                              <w:pPr>
                                <w:jc w:val="center"/>
                                <w:rPr>
                                  <w:sz w:val="16"/>
                                  <w:szCs w:val="16"/>
                                  <w:lang w:val="en-US"/>
                                </w:rPr>
                              </w:pPr>
                              <w:r w:rsidRPr="007B3480">
                                <w:rPr>
                                  <w:sz w:val="16"/>
                                  <w:szCs w:val="16"/>
                                  <w:lang w:val="en-US"/>
                                </w:rPr>
                                <w:t>Logistic</w:t>
                              </w:r>
                              <w:r>
                                <w:rPr>
                                  <w:sz w:val="16"/>
                                  <w:szCs w:val="16"/>
                                  <w:lang w:val="en-US"/>
                                </w:rPr>
                                <w:t>s</w:t>
                              </w:r>
                              <w:r w:rsidRPr="007B3480">
                                <w:rPr>
                                  <w:sz w:val="16"/>
                                  <w:szCs w:val="16"/>
                                  <w:lang w:val="en-US"/>
                                </w:rPr>
                                <w:t xml:space="preserve"> Director </w:t>
                              </w:r>
                            </w:p>
                          </w:txbxContent>
                        </wps:txbx>
                        <wps:bodyPr rot="0" spcFirstLastPara="0" vertOverflow="overflow" horzOverflow="overflow" vert="horz" wrap="square" numCol="1" spcCol="0" rtlCol="0" fromWordArt="0" anchor="ctr" anchorCtr="0" forceAA="0" compatLnSpc="1">
                          <a:prstTxWarp prst="textNoShape">
                            <a:avLst/>
                          </a:prstTxWarp>
                        </wps:bodyPr>
                      </wps:wsp>
                      <wps:wsp>
                        <wps:cNvPr id="38" name="Rectangle: Rounded Corners 38"/>
                        <wps:cNvSpPr/>
                        <wps:spPr>
                          <a:xfrm>
                            <a:off x="1878496" y="1013791"/>
                            <a:ext cx="744855" cy="77470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894A27" w:rsidRPr="00431A8C" w:rsidRDefault="001D3F73" w:rsidP="00431A8C">
                              <w:pPr>
                                <w:jc w:val="center"/>
                                <w:rPr>
                                  <w:lang w:val="en-US"/>
                                </w:rPr>
                              </w:pPr>
                              <w:r>
                                <w:rPr>
                                  <w:lang w:val="en-US"/>
                                </w:rPr>
                                <w:t>Trading Director</w:t>
                              </w:r>
                            </w:p>
                          </w:txbxContent>
                        </wps:txbx>
                        <wps:bodyPr rot="0" spcFirstLastPara="0" vertOverflow="overflow" horzOverflow="overflow" vert="horz" wrap="square" numCol="1" spcCol="0" rtlCol="0" fromWordArt="0" anchor="ctr" anchorCtr="0" forceAA="0" compatLnSpc="1">
                          <a:prstTxWarp prst="textNoShape">
                            <a:avLst/>
                          </a:prstTxWarp>
                        </wps:bodyPr>
                      </wps:wsp>
                      <wps:wsp>
                        <wps:cNvPr id="39" name="Rectangle: Rounded Corners 39"/>
                        <wps:cNvSpPr/>
                        <wps:spPr>
                          <a:xfrm>
                            <a:off x="4104861" y="1013791"/>
                            <a:ext cx="744855" cy="775252"/>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894A27" w:rsidRPr="00785642" w:rsidRDefault="001D3F73" w:rsidP="00431A8C">
                              <w:pPr>
                                <w:jc w:val="center"/>
                                <w:rPr>
                                  <w:sz w:val="18"/>
                                  <w:szCs w:val="18"/>
                                  <w:lang w:val="en-US"/>
                                </w:rPr>
                              </w:pPr>
                              <w:r w:rsidRPr="00785642">
                                <w:rPr>
                                  <w:sz w:val="18"/>
                                  <w:szCs w:val="18"/>
                                  <w:lang w:val="en-US"/>
                                </w:rPr>
                                <w:t>Property Directors</w:t>
                              </w:r>
                            </w:p>
                          </w:txbxContent>
                        </wps:txbx>
                        <wps:bodyPr rot="0" spcFirstLastPara="0" vertOverflow="overflow" horzOverflow="overflow" vert="horz" wrap="square" numCol="1" spcCol="0" rtlCol="0" fromWordArt="0" anchor="ctr" anchorCtr="0" forceAA="0" compatLnSpc="1">
                          <a:prstTxWarp prst="textNoShape">
                            <a:avLst/>
                          </a:prstTxWarp>
                        </wps:bodyPr>
                      </wps:wsp>
                      <wps:wsp>
                        <wps:cNvPr id="40" name="Rectangle: Rounded Corners 40"/>
                        <wps:cNvSpPr/>
                        <wps:spPr>
                          <a:xfrm>
                            <a:off x="3081131" y="1013791"/>
                            <a:ext cx="744855" cy="775086"/>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894A27" w:rsidRPr="00785642" w:rsidRDefault="001D3F73" w:rsidP="00431A8C">
                              <w:pPr>
                                <w:jc w:val="center"/>
                                <w:rPr>
                                  <w:sz w:val="16"/>
                                  <w:szCs w:val="16"/>
                                  <w:lang w:val="en-US"/>
                                </w:rPr>
                              </w:pPr>
                              <w:r w:rsidRPr="00785642">
                                <w:rPr>
                                  <w:sz w:val="16"/>
                                  <w:szCs w:val="16"/>
                                  <w:lang w:val="en-US"/>
                                </w:rPr>
                                <w:t>Store Operations Directions</w:t>
                              </w:r>
                            </w:p>
                          </w:txbxContent>
                        </wps:txbx>
                        <wps:bodyPr rot="0" spcFirstLastPara="0" vertOverflow="overflow" horzOverflow="overflow" vert="horz" wrap="square" numCol="1" spcCol="0" rtlCol="0" fromWordArt="0" anchor="ctr" anchorCtr="0" forceAA="0" compatLnSpc="1">
                          <a:prstTxWarp prst="textNoShape">
                            <a:avLst/>
                          </a:prstTxWarp>
                        </wps:bodyPr>
                      </wps:wsp>
                      <wps:wsp>
                        <wps:cNvPr id="42" name="Rectangle: Rounded Corners 42"/>
                        <wps:cNvSpPr/>
                        <wps:spPr>
                          <a:xfrm>
                            <a:off x="725557" y="2643808"/>
                            <a:ext cx="744855" cy="665922"/>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894A27" w:rsidRPr="00431A8C" w:rsidRDefault="001D3F73" w:rsidP="00431A8C">
                              <w:pPr>
                                <w:jc w:val="center"/>
                                <w:rPr>
                                  <w:lang w:val="en-US"/>
                                </w:rPr>
                              </w:pPr>
                              <w:r>
                                <w:rPr>
                                  <w:lang w:val="en-US"/>
                                </w:rPr>
                                <w:t>Health &amp;Safety Manager</w:t>
                              </w:r>
                            </w:p>
                          </w:txbxContent>
                        </wps:txbx>
                        <wps:bodyPr rot="0" spcFirstLastPara="0" vertOverflow="overflow" horzOverflow="overflow" vert="horz" wrap="square" numCol="1" spcCol="0" rtlCol="0" fromWordArt="0" anchor="ctr" anchorCtr="0" forceAA="0" compatLnSpc="1">
                          <a:prstTxWarp prst="textNoShape">
                            <a:avLst/>
                          </a:prstTxWarp>
                        </wps:bodyPr>
                      </wps:wsp>
                      <wps:wsp>
                        <wps:cNvPr id="44" name="Rectangle: Rounded Corners 44"/>
                        <wps:cNvSpPr/>
                        <wps:spPr>
                          <a:xfrm>
                            <a:off x="4164496" y="2643808"/>
                            <a:ext cx="744855" cy="68580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894A27" w:rsidRPr="00785642" w:rsidRDefault="001D3F73" w:rsidP="00431A8C">
                              <w:pPr>
                                <w:jc w:val="center"/>
                                <w:rPr>
                                  <w:sz w:val="18"/>
                                  <w:szCs w:val="18"/>
                                  <w:lang w:val="en-US"/>
                                </w:rPr>
                              </w:pPr>
                              <w:r w:rsidRPr="00785642">
                                <w:rPr>
                                  <w:sz w:val="18"/>
                                  <w:szCs w:val="18"/>
                                  <w:lang w:val="en-US"/>
                                </w:rPr>
                                <w:t>Property Managers</w:t>
                              </w:r>
                            </w:p>
                          </w:txbxContent>
                        </wps:txbx>
                        <wps:bodyPr rot="0" spcFirstLastPara="0" vertOverflow="overflow" horzOverflow="overflow" vert="horz" wrap="square" numCol="1" spcCol="0" rtlCol="0" fromWordArt="0" anchor="ctr" anchorCtr="0" forceAA="0" compatLnSpc="1">
                          <a:prstTxWarp prst="textNoShape">
                            <a:avLst/>
                          </a:prstTxWarp>
                        </wps:bodyPr>
                      </wps:wsp>
                      <wps:wsp>
                        <wps:cNvPr id="45" name="Rectangle: Rounded Corners 45"/>
                        <wps:cNvSpPr/>
                        <wps:spPr>
                          <a:xfrm>
                            <a:off x="5267739" y="2643808"/>
                            <a:ext cx="744855" cy="705678"/>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894A27" w:rsidRPr="00785642" w:rsidRDefault="001D3F73" w:rsidP="00431A8C">
                              <w:pPr>
                                <w:jc w:val="center"/>
                                <w:rPr>
                                  <w:sz w:val="16"/>
                                  <w:szCs w:val="16"/>
                                  <w:lang w:val="en-US"/>
                                </w:rPr>
                              </w:pPr>
                              <w:r w:rsidRPr="00785642">
                                <w:rPr>
                                  <w:sz w:val="16"/>
                                  <w:szCs w:val="16"/>
                                  <w:lang w:val="en-US"/>
                                </w:rPr>
                                <w:t>Logistics Section Managers</w:t>
                              </w:r>
                            </w:p>
                          </w:txbxContent>
                        </wps:txbx>
                        <wps:bodyPr rot="0" spcFirstLastPara="0" vertOverflow="overflow" horzOverflow="overflow" vert="horz" wrap="square" numCol="1" spcCol="0" rtlCol="0" fromWordArt="0" anchor="ctr" anchorCtr="0" forceAA="0" compatLnSpc="1">
                          <a:prstTxWarp prst="textNoShape">
                            <a:avLst/>
                          </a:prstTxWarp>
                        </wps:bodyPr>
                      </wps:wsp>
                      <wps:wsp>
                        <wps:cNvPr id="46" name="Rectangle: Rounded Corners 46"/>
                        <wps:cNvSpPr/>
                        <wps:spPr>
                          <a:xfrm>
                            <a:off x="1610139" y="3896139"/>
                            <a:ext cx="744855" cy="675861"/>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894A27" w:rsidRPr="00431A8C" w:rsidRDefault="001D3F73" w:rsidP="00431A8C">
                              <w:pPr>
                                <w:jc w:val="center"/>
                                <w:rPr>
                                  <w:lang w:val="en-US"/>
                                </w:rPr>
                              </w:pPr>
                              <w:r>
                                <w:rPr>
                                  <w:lang w:val="en-US"/>
                                </w:rPr>
                                <w:t>Quality Control Leader</w:t>
                              </w:r>
                            </w:p>
                          </w:txbxContent>
                        </wps:txbx>
                        <wps:bodyPr rot="0" spcFirstLastPara="0" vertOverflow="overflow" horzOverflow="overflow" vert="horz" wrap="square" numCol="1" spcCol="0" rtlCol="0" fromWordArt="0" anchor="ctr" anchorCtr="0" forceAA="0" compatLnSpc="1">
                          <a:prstTxWarp prst="textNoShape">
                            <a:avLst/>
                          </a:prstTxWarp>
                        </wps:bodyPr>
                      </wps:wsp>
                      <wps:wsp>
                        <wps:cNvPr id="47" name="Rectangle: Rounded Corners 47"/>
                        <wps:cNvSpPr/>
                        <wps:spPr>
                          <a:xfrm>
                            <a:off x="3001618" y="3995530"/>
                            <a:ext cx="744855" cy="675861"/>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894A27" w:rsidRPr="00785642" w:rsidRDefault="001D3F73" w:rsidP="00431A8C">
                              <w:pPr>
                                <w:jc w:val="center"/>
                                <w:rPr>
                                  <w:sz w:val="18"/>
                                  <w:szCs w:val="18"/>
                                  <w:lang w:val="en-US"/>
                                </w:rPr>
                              </w:pPr>
                              <w:r w:rsidRPr="00785642">
                                <w:rPr>
                                  <w:sz w:val="18"/>
                                  <w:szCs w:val="18"/>
                                  <w:lang w:val="en-US"/>
                                </w:rPr>
                                <w:t>Store Management</w:t>
                              </w:r>
                            </w:p>
                          </w:txbxContent>
                        </wps:txbx>
                        <wps:bodyPr rot="0" spcFirstLastPara="0" vertOverflow="overflow" horzOverflow="overflow" vert="horz" wrap="square" numCol="1" spcCol="0" rtlCol="0" fromWordArt="0" anchor="ctr" anchorCtr="0" forceAA="0" compatLnSpc="1">
                          <a:prstTxWarp prst="textNoShape">
                            <a:avLst/>
                          </a:prstTxWarp>
                        </wps:bodyPr>
                      </wps:wsp>
                      <wps:wsp>
                        <wps:cNvPr id="48" name="Rectangle: Rounded Corners 48"/>
                        <wps:cNvSpPr/>
                        <wps:spPr>
                          <a:xfrm>
                            <a:off x="5377070" y="3995530"/>
                            <a:ext cx="745435" cy="606287"/>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894A27" w:rsidRPr="00785642" w:rsidRDefault="001D3F73" w:rsidP="00431A8C">
                              <w:pPr>
                                <w:jc w:val="center"/>
                                <w:rPr>
                                  <w:sz w:val="18"/>
                                  <w:szCs w:val="18"/>
                                  <w:lang w:val="en-US"/>
                                </w:rPr>
                              </w:pPr>
                              <w:r w:rsidRPr="00785642">
                                <w:rPr>
                                  <w:sz w:val="18"/>
                                  <w:szCs w:val="18"/>
                                  <w:lang w:val="en-US"/>
                                </w:rPr>
                                <w:t>Logistic Section Leaders</w:t>
                              </w:r>
                            </w:p>
                          </w:txbxContent>
                        </wps:txbx>
                        <wps:bodyPr rot="0" spcFirstLastPara="0" vertOverflow="overflow" horzOverflow="overflow" vert="horz" wrap="square" numCol="1" spcCol="0" rtlCol="0" fromWordArt="0" anchor="ctr" anchorCtr="0" forceAA="0" compatLnSpc="1">
                          <a:prstTxWarp prst="textNoShape">
                            <a:avLst/>
                          </a:prstTxWarp>
                        </wps:bodyPr>
                      </wps:wsp>
                      <wps:wsp>
                        <wps:cNvPr id="50" name="Rectangle: Rounded Corners 50"/>
                        <wps:cNvSpPr/>
                        <wps:spPr>
                          <a:xfrm>
                            <a:off x="0" y="4999382"/>
                            <a:ext cx="744855" cy="725556"/>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894A27" w:rsidRPr="00785642" w:rsidRDefault="001D3F73" w:rsidP="00431A8C">
                              <w:pPr>
                                <w:jc w:val="center"/>
                                <w:rPr>
                                  <w:sz w:val="16"/>
                                  <w:szCs w:val="16"/>
                                  <w:lang w:val="en-US"/>
                                </w:rPr>
                              </w:pPr>
                              <w:r w:rsidRPr="00785642">
                                <w:rPr>
                                  <w:sz w:val="16"/>
                                  <w:szCs w:val="16"/>
                                  <w:lang w:val="en-US"/>
                                </w:rPr>
                                <w:t>Administrations Assistants</w:t>
                              </w:r>
                            </w:p>
                          </w:txbxContent>
                        </wps:txbx>
                        <wps:bodyPr rot="0" spcFirstLastPara="0" vertOverflow="overflow" horzOverflow="overflow" vert="horz" wrap="square" numCol="1" spcCol="0" rtlCol="0" fromWordArt="0" anchor="ctr" anchorCtr="0" forceAA="0" compatLnSpc="1">
                          <a:prstTxWarp prst="textNoShape">
                            <a:avLst/>
                          </a:prstTxWarp>
                        </wps:bodyPr>
                      </wps:wsp>
                      <wps:wsp>
                        <wps:cNvPr id="52" name="Rectangle: Rounded Corners 52"/>
                        <wps:cNvSpPr/>
                        <wps:spPr>
                          <a:xfrm>
                            <a:off x="1053548" y="4999382"/>
                            <a:ext cx="745435" cy="695132"/>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894A27" w:rsidRPr="00785642" w:rsidRDefault="001D3F73" w:rsidP="00431A8C">
                              <w:pPr>
                                <w:jc w:val="center"/>
                                <w:rPr>
                                  <w:sz w:val="16"/>
                                  <w:szCs w:val="16"/>
                                  <w:lang w:val="en-US"/>
                                </w:rPr>
                              </w:pPr>
                              <w:r>
                                <w:rPr>
                                  <w:sz w:val="16"/>
                                  <w:szCs w:val="16"/>
                                  <w:lang w:val="en-US"/>
                                </w:rPr>
                                <w:t>Quality Control A</w:t>
                              </w:r>
                              <w:r w:rsidRPr="00785642">
                                <w:rPr>
                                  <w:sz w:val="16"/>
                                  <w:szCs w:val="16"/>
                                  <w:lang w:val="en-US"/>
                                </w:rPr>
                                <w:t>ssistant</w:t>
                              </w:r>
                              <w:r>
                                <w:rPr>
                                  <w:sz w:val="16"/>
                                  <w:szCs w:val="16"/>
                                  <w:lang w:val="en-US"/>
                                </w:rPr>
                                <w:t>s</w:t>
                              </w:r>
                            </w:p>
                          </w:txbxContent>
                        </wps:txbx>
                        <wps:bodyPr rot="0" spcFirstLastPara="0" vertOverflow="overflow" horzOverflow="overflow" vert="horz" wrap="square" numCol="1" spcCol="0" rtlCol="0" fromWordArt="0" anchor="ctr" anchorCtr="0" forceAA="0" compatLnSpc="1">
                          <a:prstTxWarp prst="textNoShape">
                            <a:avLst/>
                          </a:prstTxWarp>
                        </wps:bodyPr>
                      </wps:wsp>
                      <wps:wsp>
                        <wps:cNvPr id="53" name="Rectangle: Rounded Corners 53"/>
                        <wps:cNvSpPr/>
                        <wps:spPr>
                          <a:xfrm>
                            <a:off x="2117035" y="4999382"/>
                            <a:ext cx="744855" cy="675861"/>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894A27" w:rsidRPr="00785642" w:rsidRDefault="001D3F73" w:rsidP="00431A8C">
                              <w:pPr>
                                <w:jc w:val="center"/>
                                <w:rPr>
                                  <w:sz w:val="18"/>
                                  <w:szCs w:val="18"/>
                                  <w:lang w:val="en-US"/>
                                </w:rPr>
                              </w:pPr>
                              <w:r w:rsidRPr="00785642">
                                <w:rPr>
                                  <w:sz w:val="18"/>
                                  <w:szCs w:val="18"/>
                                  <w:lang w:val="en-US"/>
                                </w:rPr>
                                <w:t>Trading Assistants</w:t>
                              </w:r>
                            </w:p>
                          </w:txbxContent>
                        </wps:txbx>
                        <wps:bodyPr rot="0" spcFirstLastPara="0" vertOverflow="overflow" horzOverflow="overflow" vert="horz" wrap="square" numCol="1" spcCol="0" rtlCol="0" fromWordArt="0" anchor="ctr" anchorCtr="0" forceAA="0" compatLnSpc="1">
                          <a:prstTxWarp prst="textNoShape">
                            <a:avLst/>
                          </a:prstTxWarp>
                        </wps:bodyPr>
                      </wps:wsp>
                      <wps:wsp>
                        <wps:cNvPr id="54" name="Rectangle: Rounded Corners 54"/>
                        <wps:cNvSpPr/>
                        <wps:spPr>
                          <a:xfrm>
                            <a:off x="3180522" y="4999382"/>
                            <a:ext cx="745435" cy="665508"/>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894A27" w:rsidRPr="00785642" w:rsidRDefault="001D3F73" w:rsidP="00431A8C">
                              <w:pPr>
                                <w:jc w:val="center"/>
                                <w:rPr>
                                  <w:sz w:val="16"/>
                                  <w:szCs w:val="16"/>
                                  <w:lang w:val="en-US"/>
                                </w:rPr>
                              </w:pPr>
                              <w:r w:rsidRPr="00785642">
                                <w:rPr>
                                  <w:sz w:val="16"/>
                                  <w:szCs w:val="16"/>
                                  <w:lang w:val="en-US"/>
                                </w:rPr>
                                <w:t>Store Employees</w:t>
                              </w:r>
                            </w:p>
                          </w:txbxContent>
                        </wps:txbx>
                        <wps:bodyPr rot="0" spcFirstLastPara="0" vertOverflow="overflow" horzOverflow="overflow" vert="horz" wrap="square" numCol="1" spcCol="0" rtlCol="0" fromWordArt="0" anchor="ctr" anchorCtr="0" forceAA="0" compatLnSpc="1">
                          <a:prstTxWarp prst="textNoShape">
                            <a:avLst/>
                          </a:prstTxWarp>
                        </wps:bodyPr>
                      </wps:wsp>
                      <wps:wsp>
                        <wps:cNvPr id="55" name="Rectangle: Rounded Corners 55"/>
                        <wps:cNvSpPr/>
                        <wps:spPr>
                          <a:xfrm>
                            <a:off x="4303644" y="4999382"/>
                            <a:ext cx="744855" cy="695739"/>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894A27" w:rsidRPr="00785642" w:rsidRDefault="001D3F73" w:rsidP="00431A8C">
                              <w:pPr>
                                <w:jc w:val="center"/>
                                <w:rPr>
                                  <w:sz w:val="20"/>
                                  <w:szCs w:val="20"/>
                                  <w:lang w:val="en-US"/>
                                </w:rPr>
                              </w:pPr>
                              <w:r w:rsidRPr="00785642">
                                <w:rPr>
                                  <w:sz w:val="20"/>
                                  <w:szCs w:val="20"/>
                                  <w:lang w:val="en-US"/>
                                </w:rPr>
                                <w:t>Property Assistant</w:t>
                              </w:r>
                            </w:p>
                          </w:txbxContent>
                        </wps:txbx>
                        <wps:bodyPr rot="0" spcFirstLastPara="0" vertOverflow="overflow" horzOverflow="overflow" vert="horz" wrap="square" numCol="1" spcCol="0" rtlCol="0" fromWordArt="0" anchor="ctr" anchorCtr="0" forceAA="0" compatLnSpc="1">
                          <a:prstTxWarp prst="textNoShape">
                            <a:avLst/>
                          </a:prstTxWarp>
                        </wps:bodyPr>
                      </wps:wsp>
                      <wps:wsp>
                        <wps:cNvPr id="56" name="Rectangle: Rounded Corners 56"/>
                        <wps:cNvSpPr/>
                        <wps:spPr>
                          <a:xfrm>
                            <a:off x="5436705" y="4979504"/>
                            <a:ext cx="744855" cy="715617"/>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894A27" w:rsidRPr="00785642" w:rsidRDefault="001D3F73" w:rsidP="00431A8C">
                              <w:pPr>
                                <w:jc w:val="center"/>
                                <w:rPr>
                                  <w:sz w:val="16"/>
                                  <w:szCs w:val="16"/>
                                  <w:lang w:val="en-US"/>
                                </w:rPr>
                              </w:pPr>
                              <w:r w:rsidRPr="00785642">
                                <w:rPr>
                                  <w:sz w:val="16"/>
                                  <w:szCs w:val="16"/>
                                  <w:lang w:val="en-US"/>
                                </w:rPr>
                                <w:t>Logistics Employees</w:t>
                              </w:r>
                            </w:p>
                          </w:txbxContent>
                        </wps:txbx>
                        <wps:bodyPr rot="0" spcFirstLastPara="0" vertOverflow="overflow" horzOverflow="overflow" vert="horz" wrap="square" numCol="1" spcCol="0" rtlCol="0" fromWordArt="0" anchor="ctr" anchorCtr="0" forceAA="0" compatLnSpc="1">
                          <a:prstTxWarp prst="textNoShape">
                            <a:avLst/>
                          </a:prstTxWarp>
                        </wps:bodyPr>
                      </wps:wsp>
                      <wps:wsp>
                        <wps:cNvPr id="57" name="Straight Connector 57"/>
                        <wps:cNvCnPr/>
                        <wps:spPr>
                          <a:xfrm flipV="1">
                            <a:off x="487018" y="824947"/>
                            <a:ext cx="5108713" cy="9940"/>
                          </a:xfrm>
                          <a:prstGeom prst="line">
                            <a:avLst/>
                          </a:prstGeom>
                          <a:ln w="28575"/>
                        </wps:spPr>
                        <wps:style>
                          <a:lnRef idx="1">
                            <a:schemeClr val="accent1"/>
                          </a:lnRef>
                          <a:fillRef idx="0">
                            <a:schemeClr val="accent1"/>
                          </a:fillRef>
                          <a:effectRef idx="0">
                            <a:schemeClr val="accent1"/>
                          </a:effectRef>
                          <a:fontRef idx="minor">
                            <a:schemeClr val="tx1"/>
                          </a:fontRef>
                        </wps:style>
                        <wps:bodyPr/>
                      </wps:wsp>
                      <wps:wsp>
                        <wps:cNvPr id="58" name="Straight Arrow Connector 58"/>
                        <wps:cNvCnPr/>
                        <wps:spPr>
                          <a:xfrm>
                            <a:off x="5595731" y="854765"/>
                            <a:ext cx="0" cy="16896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wps:wsp>
                        <wps:cNvPr id="60" name="Straight Arrow Connector 60"/>
                        <wps:cNvCnPr/>
                        <wps:spPr>
                          <a:xfrm>
                            <a:off x="536713" y="815008"/>
                            <a:ext cx="0" cy="16896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wps:wsp>
                        <wps:cNvPr id="61" name="Straight Arrow Connector 61"/>
                        <wps:cNvCnPr/>
                        <wps:spPr>
                          <a:xfrm>
                            <a:off x="2186609" y="844826"/>
                            <a:ext cx="0" cy="16896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wps:wsp>
                        <wps:cNvPr id="64" name="Straight Arrow Connector 64"/>
                        <wps:cNvCnPr/>
                        <wps:spPr>
                          <a:xfrm flipH="1">
                            <a:off x="5029200" y="5317434"/>
                            <a:ext cx="119270" cy="257976"/>
                          </a:xfrm>
                          <a:prstGeom prst="straightConnector1">
                            <a:avLst/>
                          </a:prstGeom>
                          <a:ln w="28575">
                            <a:tailEnd type="triangle"/>
                          </a:ln>
                        </wps:spPr>
                        <wps:style>
                          <a:lnRef idx="1">
                            <a:schemeClr val="accent1"/>
                          </a:lnRef>
                          <a:fillRef idx="0">
                            <a:schemeClr val="accent1"/>
                          </a:fillRef>
                          <a:effectRef idx="0">
                            <a:schemeClr val="accent1"/>
                          </a:effectRef>
                          <a:fontRef idx="minor">
                            <a:schemeClr val="tx1"/>
                          </a:fontRef>
                        </wps:style>
                        <wps:bodyPr/>
                      </wps:wsp>
                      <wps:wsp>
                        <wps:cNvPr id="65" name="Straight Arrow Connector 65"/>
                        <wps:cNvCnPr/>
                        <wps:spPr>
                          <a:xfrm flipH="1">
                            <a:off x="1898374" y="2981739"/>
                            <a:ext cx="566144" cy="894522"/>
                          </a:xfrm>
                          <a:prstGeom prst="straightConnector1">
                            <a:avLst/>
                          </a:prstGeom>
                          <a:ln w="28575">
                            <a:tailEnd type="triangle"/>
                          </a:ln>
                        </wps:spPr>
                        <wps:style>
                          <a:lnRef idx="1">
                            <a:schemeClr val="accent1"/>
                          </a:lnRef>
                          <a:fillRef idx="0">
                            <a:schemeClr val="accent1"/>
                          </a:fillRef>
                          <a:effectRef idx="0">
                            <a:schemeClr val="accent1"/>
                          </a:effectRef>
                          <a:fontRef idx="minor">
                            <a:schemeClr val="tx1"/>
                          </a:fontRef>
                        </wps:style>
                        <wps:bodyPr/>
                      </wps:wsp>
                      <wps:wsp>
                        <wps:cNvPr id="66" name="Straight Arrow Connector 66"/>
                        <wps:cNvCnPr/>
                        <wps:spPr>
                          <a:xfrm>
                            <a:off x="2882348" y="626165"/>
                            <a:ext cx="45719" cy="227992"/>
                          </a:xfrm>
                          <a:prstGeom prst="straightConnector1">
                            <a:avLst/>
                          </a:prstGeom>
                          <a:ln w="28575">
                            <a:tailEnd type="triangle"/>
                          </a:ln>
                        </wps:spPr>
                        <wps:style>
                          <a:lnRef idx="1">
                            <a:schemeClr val="accent1"/>
                          </a:lnRef>
                          <a:fillRef idx="0">
                            <a:schemeClr val="accent1"/>
                          </a:fillRef>
                          <a:effectRef idx="0">
                            <a:schemeClr val="accent1"/>
                          </a:effectRef>
                          <a:fontRef idx="minor">
                            <a:schemeClr val="tx1"/>
                          </a:fontRef>
                        </wps:style>
                        <wps:bodyPr/>
                      </wps:wsp>
                      <wps:wsp>
                        <wps:cNvPr id="67" name="Straight Arrow Connector 67"/>
                        <wps:cNvCnPr/>
                        <wps:spPr>
                          <a:xfrm>
                            <a:off x="4472609" y="824947"/>
                            <a:ext cx="0" cy="16896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wps:wsp>
                        <wps:cNvPr id="68" name="Straight Arrow Connector 68"/>
                        <wps:cNvCnPr/>
                        <wps:spPr>
                          <a:xfrm>
                            <a:off x="3458818" y="854765"/>
                            <a:ext cx="0" cy="16896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wps:wsp>
                        <wps:cNvPr id="69" name="Straight Connector 69"/>
                        <wps:cNvCnPr/>
                        <wps:spPr>
                          <a:xfrm flipH="1">
                            <a:off x="2464905" y="1789043"/>
                            <a:ext cx="10353" cy="3240488"/>
                          </a:xfrm>
                          <a:prstGeom prst="line">
                            <a:avLst/>
                          </a:prstGeom>
                          <a:ln w="28575"/>
                        </wps:spPr>
                        <wps:style>
                          <a:lnRef idx="1">
                            <a:schemeClr val="accent1"/>
                          </a:lnRef>
                          <a:fillRef idx="0">
                            <a:schemeClr val="accent1"/>
                          </a:fillRef>
                          <a:effectRef idx="0">
                            <a:schemeClr val="accent1"/>
                          </a:effectRef>
                          <a:fontRef idx="minor">
                            <a:schemeClr val="tx1"/>
                          </a:fontRef>
                        </wps:style>
                        <wps:bodyPr/>
                      </wps:wsp>
                      <wps:wsp>
                        <wps:cNvPr id="70" name="Straight Arrow Connector 70"/>
                        <wps:cNvCnPr/>
                        <wps:spPr>
                          <a:xfrm flipH="1">
                            <a:off x="278296" y="1739347"/>
                            <a:ext cx="45719" cy="3240157"/>
                          </a:xfrm>
                          <a:prstGeom prst="straightConnector1">
                            <a:avLst/>
                          </a:prstGeom>
                          <a:ln w="28575">
                            <a:tailEnd type="triangle"/>
                          </a:ln>
                        </wps:spPr>
                        <wps:style>
                          <a:lnRef idx="1">
                            <a:schemeClr val="accent1"/>
                          </a:lnRef>
                          <a:fillRef idx="0">
                            <a:schemeClr val="accent1"/>
                          </a:fillRef>
                          <a:effectRef idx="0">
                            <a:schemeClr val="accent1"/>
                          </a:effectRef>
                          <a:fontRef idx="minor">
                            <a:schemeClr val="tx1"/>
                          </a:fontRef>
                        </wps:style>
                        <wps:bodyPr/>
                      </wps:wsp>
                      <wps:wsp>
                        <wps:cNvPr id="71" name="Straight Connector 71"/>
                        <wps:cNvCnPr/>
                        <wps:spPr>
                          <a:xfrm>
                            <a:off x="3438939" y="1769165"/>
                            <a:ext cx="9940" cy="904792"/>
                          </a:xfrm>
                          <a:prstGeom prst="line">
                            <a:avLst/>
                          </a:prstGeom>
                          <a:ln w="28575"/>
                        </wps:spPr>
                        <wps:style>
                          <a:lnRef idx="1">
                            <a:schemeClr val="accent1"/>
                          </a:lnRef>
                          <a:fillRef idx="0">
                            <a:schemeClr val="accent1"/>
                          </a:fillRef>
                          <a:effectRef idx="0">
                            <a:schemeClr val="accent1"/>
                          </a:effectRef>
                          <a:fontRef idx="minor">
                            <a:schemeClr val="tx1"/>
                          </a:fontRef>
                        </wps:style>
                        <wps:bodyPr/>
                      </wps:wsp>
                      <wps:wsp>
                        <wps:cNvPr id="72" name="Straight Connector 72"/>
                        <wps:cNvCnPr/>
                        <wps:spPr>
                          <a:xfrm>
                            <a:off x="5049079" y="1431234"/>
                            <a:ext cx="79513" cy="3906079"/>
                          </a:xfrm>
                          <a:prstGeom prst="line">
                            <a:avLst/>
                          </a:prstGeom>
                          <a:ln w="28575"/>
                        </wps:spPr>
                        <wps:style>
                          <a:lnRef idx="1">
                            <a:schemeClr val="accent1"/>
                          </a:lnRef>
                          <a:fillRef idx="0">
                            <a:schemeClr val="accent1"/>
                          </a:fillRef>
                          <a:effectRef idx="0">
                            <a:schemeClr val="accent1"/>
                          </a:effectRef>
                          <a:fontRef idx="minor">
                            <a:schemeClr val="tx1"/>
                          </a:fontRef>
                        </wps:style>
                        <wps:bodyPr/>
                      </wps:wsp>
                      <wps:wsp>
                        <wps:cNvPr id="73" name="Straight Connector 73"/>
                        <wps:cNvCnPr/>
                        <wps:spPr>
                          <a:xfrm>
                            <a:off x="5645426" y="1798982"/>
                            <a:ext cx="29818" cy="904461"/>
                          </a:xfrm>
                          <a:prstGeom prst="line">
                            <a:avLst/>
                          </a:prstGeom>
                          <a:ln w="28575"/>
                        </wps:spPr>
                        <wps:style>
                          <a:lnRef idx="1">
                            <a:schemeClr val="accent1"/>
                          </a:lnRef>
                          <a:fillRef idx="0">
                            <a:schemeClr val="accent1"/>
                          </a:fillRef>
                          <a:effectRef idx="0">
                            <a:schemeClr val="accent1"/>
                          </a:effectRef>
                          <a:fontRef idx="minor">
                            <a:schemeClr val="tx1"/>
                          </a:fontRef>
                        </wps:style>
                        <wps:bodyPr/>
                      </wps:wsp>
                      <wps:wsp>
                        <wps:cNvPr id="75" name="Straight Connector 75"/>
                        <wps:cNvCnPr/>
                        <wps:spPr>
                          <a:xfrm>
                            <a:off x="5615609" y="3319669"/>
                            <a:ext cx="10353" cy="655982"/>
                          </a:xfrm>
                          <a:prstGeom prst="line">
                            <a:avLst/>
                          </a:prstGeom>
                          <a:ln w="28575"/>
                        </wps:spPr>
                        <wps:style>
                          <a:lnRef idx="1">
                            <a:schemeClr val="accent1"/>
                          </a:lnRef>
                          <a:fillRef idx="0">
                            <a:schemeClr val="accent1"/>
                          </a:fillRef>
                          <a:effectRef idx="0">
                            <a:schemeClr val="accent1"/>
                          </a:effectRef>
                          <a:fontRef idx="minor">
                            <a:schemeClr val="tx1"/>
                          </a:fontRef>
                        </wps:style>
                        <wps:bodyPr/>
                      </wps:wsp>
                      <wps:wsp>
                        <wps:cNvPr id="77" name="Straight Connector 77"/>
                        <wps:cNvCnPr/>
                        <wps:spPr>
                          <a:xfrm>
                            <a:off x="3438939" y="4671391"/>
                            <a:ext cx="20293" cy="337930"/>
                          </a:xfrm>
                          <a:prstGeom prst="line">
                            <a:avLst/>
                          </a:prstGeom>
                          <a:ln w="28575"/>
                        </wps:spPr>
                        <wps:style>
                          <a:lnRef idx="1">
                            <a:schemeClr val="accent1"/>
                          </a:lnRef>
                          <a:fillRef idx="0">
                            <a:schemeClr val="accent1"/>
                          </a:fillRef>
                          <a:effectRef idx="0">
                            <a:schemeClr val="accent1"/>
                          </a:effectRef>
                          <a:fontRef idx="minor">
                            <a:schemeClr val="tx1"/>
                          </a:fontRef>
                        </wps:style>
                        <wps:bodyPr/>
                      </wps:wsp>
                      <wps:wsp>
                        <wps:cNvPr id="78" name="Straight Connector 78"/>
                        <wps:cNvCnPr/>
                        <wps:spPr>
                          <a:xfrm flipH="1">
                            <a:off x="3429000" y="3319669"/>
                            <a:ext cx="110" cy="695739"/>
                          </a:xfrm>
                          <a:prstGeom prst="line">
                            <a:avLst/>
                          </a:prstGeom>
                          <a:ln w="28575"/>
                        </wps:spPr>
                        <wps:style>
                          <a:lnRef idx="1">
                            <a:schemeClr val="accent1"/>
                          </a:lnRef>
                          <a:fillRef idx="0">
                            <a:schemeClr val="accent1"/>
                          </a:fillRef>
                          <a:effectRef idx="0">
                            <a:schemeClr val="accent1"/>
                          </a:effectRef>
                          <a:fontRef idx="minor">
                            <a:schemeClr val="tx1"/>
                          </a:fontRef>
                        </wps:style>
                        <wps:bodyPr/>
                      </wps:wsp>
                      <wps:wsp>
                        <wps:cNvPr id="3" name="Straight Arrow Connector 3"/>
                        <wps:cNvCnPr/>
                        <wps:spPr>
                          <a:xfrm flipH="1" flipV="1">
                            <a:off x="4850296" y="1411356"/>
                            <a:ext cx="228600" cy="45719"/>
                          </a:xfrm>
                          <a:prstGeom prst="straightConnector1">
                            <a:avLst/>
                          </a:prstGeom>
                          <a:ln w="28575">
                            <a:tailEnd type="triangle"/>
                          </a:ln>
                        </wps:spPr>
                        <wps:style>
                          <a:lnRef idx="1">
                            <a:schemeClr val="accent1"/>
                          </a:lnRef>
                          <a:fillRef idx="0">
                            <a:schemeClr val="accent1"/>
                          </a:fillRef>
                          <a:effectRef idx="0">
                            <a:schemeClr val="accent1"/>
                          </a:effectRef>
                          <a:fontRef idx="minor">
                            <a:schemeClr val="tx1"/>
                          </a:fontRef>
                        </wps:style>
                        <wps:bodyPr/>
                      </wps:wsp>
                      <wps:wsp>
                        <wps:cNvPr id="62" name="Straight Arrow Connector 62"/>
                        <wps:cNvCnPr/>
                        <wps:spPr>
                          <a:xfrm flipH="1">
                            <a:off x="1292087" y="1669774"/>
                            <a:ext cx="606287" cy="953714"/>
                          </a:xfrm>
                          <a:prstGeom prst="straightConnector1">
                            <a:avLst/>
                          </a:prstGeom>
                          <a:ln w="28575">
                            <a:tailEnd type="triangle"/>
                          </a:ln>
                        </wps:spPr>
                        <wps:style>
                          <a:lnRef idx="1">
                            <a:schemeClr val="accent1"/>
                          </a:lnRef>
                          <a:fillRef idx="0">
                            <a:schemeClr val="accent1"/>
                          </a:fillRef>
                          <a:effectRef idx="0">
                            <a:schemeClr val="accent1"/>
                          </a:effectRef>
                          <a:fontRef idx="minor">
                            <a:schemeClr val="tx1"/>
                          </a:fontRef>
                        </wps:style>
                        <wps:bodyPr/>
                      </wps:wsp>
                      <wps:wsp>
                        <wps:cNvPr id="63" name="Straight Arrow Connector 63"/>
                        <wps:cNvCnPr/>
                        <wps:spPr>
                          <a:xfrm flipH="1">
                            <a:off x="1689652" y="4572000"/>
                            <a:ext cx="59635" cy="407697"/>
                          </a:xfrm>
                          <a:prstGeom prst="straightConnector1">
                            <a:avLst/>
                          </a:prstGeom>
                          <a:ln w="28575">
                            <a:tailEnd type="triangle"/>
                          </a:ln>
                        </wps:spPr>
                        <wps:style>
                          <a:lnRef idx="1">
                            <a:schemeClr val="accent1"/>
                          </a:lnRef>
                          <a:fillRef idx="0">
                            <a:schemeClr val="accent1"/>
                          </a:fillRef>
                          <a:effectRef idx="0">
                            <a:schemeClr val="accent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id="Group 79" o:spid="_x0000_s1061" style="position:absolute;left:0;text-align:left;margin-left:-36pt;margin-top:.75pt;width:541.55pt;height:468.8pt;z-index:251679744;mso-width-relative:margin;mso-height-relative:margin" coordsize="61815,572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">
                <v:shape id="Rectangle: Top Corners Rounded 11" o:spid="_x0000_s1062" style="position:absolute;left:23257;width:11030;height:6162;visibility:visible;mso-wrap-style:square;v-text-anchor:middle" coordsize="1102995,616226"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" adj="-11796480,,5400" path="m102706,r897583,c1057012,,1102995,45983,1102995,102706r,513520l1102995,616226,,616226r,l,102706c,45983,45983,,102706,xe" fillcolor="#4472c4 [3204]" strokecolor="#1f3763 [1604]" strokeweight="1pt">
                  <v:stroke joinstyle="miter"/>
                  <v:formulas/>
                  <v:path arrowok="t" o:connecttype="custom" o:connectlocs="102706,0;1000289,0;1102995,102706;1102995,616226;1102995,616226;0,616226;0,616226;0,102706;102706,0" o:connectangles="0,0,0,0,0,0,0,0,0" textboxrect="0,0,1102995,616226"/>
                  <v:textbox>
                    <w:txbxContent>
                      <w:p w14:paraId="735913CC" w14:textId="77777777" w:rsidR="00894A27" w:rsidRPr="007B3480" w:rsidRDefault="001D3F73" w:rsidP="007B3480">
                        <w:pPr>
                          <w:jc w:val="center"/>
                          <w:rPr>
                            <w:sz w:val="18"/>
                            <w:szCs w:val="18"/>
                            <w:lang w:val="en-US"/>
                          </w:rPr>
                        </w:pPr>
                        <w:r w:rsidRPr="007B3480">
                          <w:rPr>
                            <w:sz w:val="18"/>
                            <w:szCs w:val="18"/>
                            <w:lang w:val="en-US"/>
                          </w:rPr>
                          <w:t xml:space="preserve">Regional Managing  Director </w:t>
                        </w:r>
                      </w:p>
                    </w:txbxContent>
                  </v:textbox>
                </v:shape>
                <v:roundrect id="Rectangle: Rounded Corners 25" o:spid="_x0000_s1063" style="position:absolute;left:1391;top:9839;width:7449;height:7852;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" fillcolor="#4472c4 [3204]" strokecolor="#1f3763 [1604]" strokeweight="1pt">
                  <v:stroke joinstyle="miter"/>
                  <v:textbox>
                    <w:txbxContent>
                      <w:p w14:paraId="7CF85C77" w14:textId="77777777" w:rsidR="00894A27" w:rsidRPr="00785642" w:rsidRDefault="001D3F73" w:rsidP="00431A8C">
                        <w:pPr>
                          <w:jc w:val="center"/>
                          <w:rPr>
                            <w:sz w:val="16"/>
                            <w:szCs w:val="16"/>
                            <w:lang w:val="en-US"/>
                          </w:rPr>
                        </w:pPr>
                        <w:r w:rsidRPr="00785642">
                          <w:rPr>
                            <w:sz w:val="16"/>
                            <w:szCs w:val="16"/>
                            <w:lang w:val="en-US"/>
                          </w:rPr>
                          <w:t>Finance Administration Director</w:t>
                        </w:r>
                      </w:p>
                    </w:txbxContent>
                  </v:textbox>
                </v:roundrect>
                <v:roundrect id="Rectangle: Rounded Corners 34" o:spid="_x0000_s1064" style="position:absolute;left:52081;top:10137;width:7448;height:774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" fillcolor="#4472c4 [3204]" strokecolor="#1f3763 [1604]" strokeweight="1pt">
                  <v:stroke joinstyle="miter"/>
                  <v:textbox>
                    <w:txbxContent>
                      <w:p w14:paraId="089046E6" w14:textId="77777777" w:rsidR="00894A27" w:rsidRPr="007B3480" w:rsidRDefault="001D3F73" w:rsidP="007B3480">
                        <w:pPr>
                          <w:jc w:val="center"/>
                          <w:rPr>
                            <w:sz w:val="16"/>
                            <w:szCs w:val="16"/>
                            <w:lang w:val="en-US"/>
                          </w:rPr>
                        </w:pPr>
                        <w:r w:rsidRPr="007B3480">
                          <w:rPr>
                            <w:sz w:val="16"/>
                            <w:szCs w:val="16"/>
                            <w:lang w:val="en-US"/>
                          </w:rPr>
                          <w:t>Logistic</w:t>
                        </w:r>
                        <w:r>
                          <w:rPr>
                            <w:sz w:val="16"/>
                            <w:szCs w:val="16"/>
                            <w:lang w:val="en-US"/>
                          </w:rPr>
                          <w:t>s</w:t>
                        </w:r>
                        <w:r w:rsidRPr="007B3480">
                          <w:rPr>
                            <w:sz w:val="16"/>
                            <w:szCs w:val="16"/>
                            <w:lang w:val="en-US"/>
                          </w:rPr>
                          <w:t xml:space="preserve"> Director </w:t>
                        </w:r>
                      </w:p>
                    </w:txbxContent>
                  </v:textbox>
                </v:roundrect>
                <v:roundrect id="Rectangle: Rounded Corners 38" o:spid="_x0000_s1065" style="position:absolute;left:18784;top:10137;width:7449;height:774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" fillcolor="#4472c4 [3204]" strokecolor="#1f3763 [1604]" strokeweight="1pt">
                  <v:stroke joinstyle="miter"/>
                  <v:textbox>
                    <w:txbxContent>
                      <w:p w14:paraId="16282A20" w14:textId="77777777" w:rsidR="00894A27" w:rsidRPr="00431A8C" w:rsidRDefault="001D3F73" w:rsidP="00431A8C">
                        <w:pPr>
                          <w:jc w:val="center"/>
                          <w:rPr>
                            <w:lang w:val="en-US"/>
                          </w:rPr>
                        </w:pPr>
                        <w:r>
                          <w:rPr>
                            <w:lang w:val="en-US"/>
                          </w:rPr>
                          <w:t>Trading Director</w:t>
                        </w:r>
                      </w:p>
                    </w:txbxContent>
                  </v:textbox>
                </v:roundrect>
                <v:roundrect id="Rectangle: Rounded Corners 39" o:spid="_x0000_s1066" style="position:absolute;left:41048;top:10137;width:7449;height:7753;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" fillcolor="#4472c4 [3204]" strokecolor="#1f3763 [1604]" strokeweight="1pt">
                  <v:stroke joinstyle="miter"/>
                  <v:textbox>
                    <w:txbxContent>
                      <w:p w14:paraId="371D36FD" w14:textId="77777777" w:rsidR="00894A27" w:rsidRPr="00785642" w:rsidRDefault="001D3F73" w:rsidP="00431A8C">
                        <w:pPr>
                          <w:jc w:val="center"/>
                          <w:rPr>
                            <w:sz w:val="18"/>
                            <w:szCs w:val="18"/>
                            <w:lang w:val="en-US"/>
                          </w:rPr>
                        </w:pPr>
                        <w:r w:rsidRPr="00785642">
                          <w:rPr>
                            <w:sz w:val="18"/>
                            <w:szCs w:val="18"/>
                            <w:lang w:val="en-US"/>
                          </w:rPr>
                          <w:t xml:space="preserve">Property </w:t>
                        </w:r>
                        <w:r w:rsidRPr="00785642">
                          <w:rPr>
                            <w:sz w:val="18"/>
                            <w:szCs w:val="18"/>
                            <w:lang w:val="en-US"/>
                          </w:rPr>
                          <w:t>Directors</w:t>
                        </w:r>
                      </w:p>
                    </w:txbxContent>
                  </v:textbox>
                </v:roundrect>
                <v:roundrect id="Rectangle: Rounded Corners 40" o:spid="_x0000_s1067" style="position:absolute;left:30811;top:10137;width:7448;height:7751;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" fillcolor="#4472c4 [3204]" strokecolor="#1f3763 [1604]" strokeweight="1pt">
                  <v:stroke joinstyle="miter"/>
                  <v:textbox>
                    <w:txbxContent>
                      <w:p w14:paraId="1AF246E5" w14:textId="77777777" w:rsidR="00894A27" w:rsidRPr="00785642" w:rsidRDefault="001D3F73" w:rsidP="00431A8C">
                        <w:pPr>
                          <w:jc w:val="center"/>
                          <w:rPr>
                            <w:sz w:val="16"/>
                            <w:szCs w:val="16"/>
                            <w:lang w:val="en-US"/>
                          </w:rPr>
                        </w:pPr>
                        <w:r w:rsidRPr="00785642">
                          <w:rPr>
                            <w:sz w:val="16"/>
                            <w:szCs w:val="16"/>
                            <w:lang w:val="en-US"/>
                          </w:rPr>
                          <w:t>Store Operations Directions</w:t>
                        </w:r>
                      </w:p>
                    </w:txbxContent>
                  </v:textbox>
                </v:roundrect>
                <v:roundrect id="Rectangle: Rounded Corners 42" o:spid="_x0000_s1068" style="position:absolute;left:7255;top:26438;width:7449;height:6659;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" fillcolor="#4472c4 [3204]" strokecolor="#1f3763 [1604]" strokeweight="1pt">
                  <v:stroke joinstyle="miter"/>
                  <v:textbox>
                    <w:txbxContent>
                      <w:p w14:paraId="4F86FA80" w14:textId="77777777" w:rsidR="00894A27" w:rsidRPr="00431A8C" w:rsidRDefault="001D3F73" w:rsidP="00431A8C">
                        <w:pPr>
                          <w:jc w:val="center"/>
                          <w:rPr>
                            <w:lang w:val="en-US"/>
                          </w:rPr>
                        </w:pPr>
                        <w:r>
                          <w:rPr>
                            <w:lang w:val="en-US"/>
                          </w:rPr>
                          <w:t>Health &amp;Safety Manager</w:t>
                        </w:r>
                      </w:p>
                    </w:txbxContent>
                  </v:textbox>
                </v:roundrect>
                <v:roundrect id="Rectangle: Rounded Corners 44" o:spid="_x0000_s1069" style="position:absolute;left:41644;top:26438;width:7449;height:6858;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" fillcolor="#4472c4 [3204]" strokecolor="#1f3763 [1604]" strokeweight="1pt">
                  <v:stroke joinstyle="miter"/>
                  <v:textbox>
                    <w:txbxContent>
                      <w:p w14:paraId="703310EE" w14:textId="77777777" w:rsidR="00894A27" w:rsidRPr="00785642" w:rsidRDefault="001D3F73" w:rsidP="00431A8C">
                        <w:pPr>
                          <w:jc w:val="center"/>
                          <w:rPr>
                            <w:sz w:val="18"/>
                            <w:szCs w:val="18"/>
                            <w:lang w:val="en-US"/>
                          </w:rPr>
                        </w:pPr>
                        <w:r w:rsidRPr="00785642">
                          <w:rPr>
                            <w:sz w:val="18"/>
                            <w:szCs w:val="18"/>
                            <w:lang w:val="en-US"/>
                          </w:rPr>
                          <w:t>Property Managers</w:t>
                        </w:r>
                      </w:p>
                    </w:txbxContent>
                  </v:textbox>
                </v:roundrect>
                <v:roundrect id="Rectangle: Rounded Corners 45" o:spid="_x0000_s1070" style="position:absolute;left:52677;top:26438;width:7448;height:7056;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" fillcolor="#4472c4 [3204]" strokecolor="#1f3763 [1604]" strokeweight="1pt">
                  <v:stroke joinstyle="miter"/>
                  <v:textbox>
                    <w:txbxContent>
                      <w:p w14:paraId="26C08722" w14:textId="77777777" w:rsidR="00894A27" w:rsidRPr="00785642" w:rsidRDefault="001D3F73" w:rsidP="00431A8C">
                        <w:pPr>
                          <w:jc w:val="center"/>
                          <w:rPr>
                            <w:sz w:val="16"/>
                            <w:szCs w:val="16"/>
                            <w:lang w:val="en-US"/>
                          </w:rPr>
                        </w:pPr>
                        <w:r w:rsidRPr="00785642">
                          <w:rPr>
                            <w:sz w:val="16"/>
                            <w:szCs w:val="16"/>
                            <w:lang w:val="en-US"/>
                          </w:rPr>
                          <w:t>Logistics Section Managers</w:t>
                        </w:r>
                      </w:p>
                    </w:txbxContent>
                  </v:textbox>
                </v:roundrect>
                <v:roundrect id="Rectangle: Rounded Corners 46" o:spid="_x0000_s1071" style="position:absolute;left:16101;top:38961;width:7448;height:6759;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" fillcolor="#4472c4 [3204]" strokecolor="#1f3763 [1604]" strokeweight="1pt">
                  <v:stroke joinstyle="miter"/>
                  <v:textbox>
                    <w:txbxContent>
                      <w:p w14:paraId="2DCE4D88" w14:textId="77777777" w:rsidR="00894A27" w:rsidRPr="00431A8C" w:rsidRDefault="001D3F73" w:rsidP="00431A8C">
                        <w:pPr>
                          <w:jc w:val="center"/>
                          <w:rPr>
                            <w:lang w:val="en-US"/>
                          </w:rPr>
                        </w:pPr>
                        <w:r>
                          <w:rPr>
                            <w:lang w:val="en-US"/>
                          </w:rPr>
                          <w:t>Quality Control Leader</w:t>
                        </w:r>
                      </w:p>
                    </w:txbxContent>
                  </v:textbox>
                </v:roundrect>
                <v:roundrect id="Rectangle: Rounded Corners 47" o:spid="_x0000_s1072" style="position:absolute;left:30016;top:39955;width:7448;height:6758;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" fillcolor="#4472c4 [3204]" strokecolor="#1f3763 [1604]" strokeweight="1pt">
                  <v:stroke joinstyle="miter"/>
                  <v:textbox>
                    <w:txbxContent>
                      <w:p w14:paraId="2781A937" w14:textId="77777777" w:rsidR="00894A27" w:rsidRPr="00785642" w:rsidRDefault="001D3F73" w:rsidP="00431A8C">
                        <w:pPr>
                          <w:jc w:val="center"/>
                          <w:rPr>
                            <w:sz w:val="18"/>
                            <w:szCs w:val="18"/>
                            <w:lang w:val="en-US"/>
                          </w:rPr>
                        </w:pPr>
                        <w:r w:rsidRPr="00785642">
                          <w:rPr>
                            <w:sz w:val="18"/>
                            <w:szCs w:val="18"/>
                            <w:lang w:val="en-US"/>
                          </w:rPr>
                          <w:t>Store Management</w:t>
                        </w:r>
                      </w:p>
                    </w:txbxContent>
                  </v:textbox>
                </v:roundrect>
                <v:roundrect id="Rectangle: Rounded Corners 48" o:spid="_x0000_s1073" style="position:absolute;left:53770;top:39955;width:7455;height:6063;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" fillcolor="#4472c4 [3204]" strokecolor="#1f3763 [1604]" strokeweight="1pt">
                  <v:stroke joinstyle="miter"/>
                  <v:textbox>
                    <w:txbxContent>
                      <w:p w14:paraId="6E2B7E29" w14:textId="77777777" w:rsidR="00894A27" w:rsidRPr="00785642" w:rsidRDefault="001D3F73" w:rsidP="00431A8C">
                        <w:pPr>
                          <w:jc w:val="center"/>
                          <w:rPr>
                            <w:sz w:val="18"/>
                            <w:szCs w:val="18"/>
                            <w:lang w:val="en-US"/>
                          </w:rPr>
                        </w:pPr>
                        <w:r w:rsidRPr="00785642">
                          <w:rPr>
                            <w:sz w:val="18"/>
                            <w:szCs w:val="18"/>
                            <w:lang w:val="en-US"/>
                          </w:rPr>
                          <w:t>Logistic Section Leaders</w:t>
                        </w:r>
                      </w:p>
                    </w:txbxContent>
                  </v:textbox>
                </v:roundrect>
                <v:roundrect id="Rectangle: Rounded Corners 50" o:spid="_x0000_s1074" style="position:absolute;top:49993;width:7448;height:7256;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" fillcolor="#4472c4 [3204]" strokecolor="#1f3763 [1604]" strokeweight="1pt">
                  <v:stroke joinstyle="miter"/>
                  <v:textbox>
                    <w:txbxContent>
                      <w:p w14:paraId="3952BB38" w14:textId="77777777" w:rsidR="00894A27" w:rsidRPr="00785642" w:rsidRDefault="001D3F73" w:rsidP="00431A8C">
                        <w:pPr>
                          <w:jc w:val="center"/>
                          <w:rPr>
                            <w:sz w:val="16"/>
                            <w:szCs w:val="16"/>
                            <w:lang w:val="en-US"/>
                          </w:rPr>
                        </w:pPr>
                        <w:r w:rsidRPr="00785642">
                          <w:rPr>
                            <w:sz w:val="16"/>
                            <w:szCs w:val="16"/>
                            <w:lang w:val="en-US"/>
                          </w:rPr>
                          <w:t>Administrations Assistants</w:t>
                        </w:r>
                      </w:p>
                    </w:txbxContent>
                  </v:textbox>
                </v:roundrect>
                <v:roundrect id="Rectangle: Rounded Corners 52" o:spid="_x0000_s1075" style="position:absolute;left:10535;top:49993;width:7454;height:6952;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" fillcolor="#4472c4 [3204]" strokecolor="#1f3763 [1604]" strokeweight="1pt">
                  <v:stroke joinstyle="miter"/>
                  <v:textbox>
                    <w:txbxContent>
                      <w:p w14:paraId="375763AE" w14:textId="77777777" w:rsidR="00894A27" w:rsidRPr="00785642" w:rsidRDefault="001D3F73" w:rsidP="00431A8C">
                        <w:pPr>
                          <w:jc w:val="center"/>
                          <w:rPr>
                            <w:sz w:val="16"/>
                            <w:szCs w:val="16"/>
                            <w:lang w:val="en-US"/>
                          </w:rPr>
                        </w:pPr>
                        <w:r>
                          <w:rPr>
                            <w:sz w:val="16"/>
                            <w:szCs w:val="16"/>
                            <w:lang w:val="en-US"/>
                          </w:rPr>
                          <w:t>Quality Control A</w:t>
                        </w:r>
                        <w:r w:rsidRPr="00785642">
                          <w:rPr>
                            <w:sz w:val="16"/>
                            <w:szCs w:val="16"/>
                            <w:lang w:val="en-US"/>
                          </w:rPr>
                          <w:t>ssistant</w:t>
                        </w:r>
                        <w:r>
                          <w:rPr>
                            <w:sz w:val="16"/>
                            <w:szCs w:val="16"/>
                            <w:lang w:val="en-US"/>
                          </w:rPr>
                          <w:t>s</w:t>
                        </w:r>
                      </w:p>
                    </w:txbxContent>
                  </v:textbox>
                </v:roundrect>
                <v:roundrect id="Rectangle: Rounded Corners 53" o:spid="_x0000_s1076" style="position:absolute;left:21170;top:49993;width:7448;height:6759;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" fillcolor="#4472c4 [3204]" strokecolor="#1f3763 [1604]" strokeweight="1pt">
                  <v:stroke joinstyle="miter"/>
                  <v:textbox>
                    <w:txbxContent>
                      <w:p w14:paraId="6F153091" w14:textId="77777777" w:rsidR="00894A27" w:rsidRPr="00785642" w:rsidRDefault="001D3F73" w:rsidP="00431A8C">
                        <w:pPr>
                          <w:jc w:val="center"/>
                          <w:rPr>
                            <w:sz w:val="18"/>
                            <w:szCs w:val="18"/>
                            <w:lang w:val="en-US"/>
                          </w:rPr>
                        </w:pPr>
                        <w:r w:rsidRPr="00785642">
                          <w:rPr>
                            <w:sz w:val="18"/>
                            <w:szCs w:val="18"/>
                            <w:lang w:val="en-US"/>
                          </w:rPr>
                          <w:t xml:space="preserve">Trading </w:t>
                        </w:r>
                        <w:r w:rsidRPr="00785642">
                          <w:rPr>
                            <w:sz w:val="18"/>
                            <w:szCs w:val="18"/>
                            <w:lang w:val="en-US"/>
                          </w:rPr>
                          <w:t>Assistants</w:t>
                        </w:r>
                      </w:p>
                    </w:txbxContent>
                  </v:textbox>
                </v:roundrect>
                <v:roundrect id="Rectangle: Rounded Corners 54" o:spid="_x0000_s1077" style="position:absolute;left:31805;top:49993;width:7454;height:6655;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" fillcolor="#4472c4 [3204]" strokecolor="#1f3763 [1604]" strokeweight="1pt">
                  <v:stroke joinstyle="miter"/>
                  <v:textbox>
                    <w:txbxContent>
                      <w:p w14:paraId="740D3DC5" w14:textId="77777777" w:rsidR="00894A27" w:rsidRPr="00785642" w:rsidRDefault="001D3F73" w:rsidP="00431A8C">
                        <w:pPr>
                          <w:jc w:val="center"/>
                          <w:rPr>
                            <w:sz w:val="16"/>
                            <w:szCs w:val="16"/>
                            <w:lang w:val="en-US"/>
                          </w:rPr>
                        </w:pPr>
                        <w:r w:rsidRPr="00785642">
                          <w:rPr>
                            <w:sz w:val="16"/>
                            <w:szCs w:val="16"/>
                            <w:lang w:val="en-US"/>
                          </w:rPr>
                          <w:t>Store Employees</w:t>
                        </w:r>
                      </w:p>
                    </w:txbxContent>
                  </v:textbox>
                </v:roundrect>
                <v:roundrect id="Rectangle: Rounded Corners 55" o:spid="_x0000_s1078" style="position:absolute;left:43036;top:49993;width:7448;height:6958;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" fillcolor="#4472c4 [3204]" strokecolor="#1f3763 [1604]" strokeweight="1pt">
                  <v:stroke joinstyle="miter"/>
                  <v:textbox>
                    <w:txbxContent>
                      <w:p w14:paraId="0DB6F841" w14:textId="77777777" w:rsidR="00894A27" w:rsidRPr="00785642" w:rsidRDefault="001D3F73" w:rsidP="00431A8C">
                        <w:pPr>
                          <w:jc w:val="center"/>
                          <w:rPr>
                            <w:sz w:val="20"/>
                            <w:szCs w:val="20"/>
                            <w:lang w:val="en-US"/>
                          </w:rPr>
                        </w:pPr>
                        <w:r w:rsidRPr="00785642">
                          <w:rPr>
                            <w:sz w:val="20"/>
                            <w:szCs w:val="20"/>
                            <w:lang w:val="en-US"/>
                          </w:rPr>
                          <w:t>Property Assistant</w:t>
                        </w:r>
                      </w:p>
                    </w:txbxContent>
                  </v:textbox>
                </v:roundrect>
                <v:roundrect id="Rectangle: Rounded Corners 56" o:spid="_x0000_s1079" style="position:absolute;left:54367;top:49795;width:7448;height:7156;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" fillcolor="#4472c4 [3204]" strokecolor="#1f3763 [1604]" strokeweight="1pt">
                  <v:stroke joinstyle="miter"/>
                  <v:textbox>
                    <w:txbxContent>
                      <w:p w14:paraId="2321D720" w14:textId="77777777" w:rsidR="00894A27" w:rsidRPr="00785642" w:rsidRDefault="001D3F73" w:rsidP="00431A8C">
                        <w:pPr>
                          <w:jc w:val="center"/>
                          <w:rPr>
                            <w:sz w:val="16"/>
                            <w:szCs w:val="16"/>
                            <w:lang w:val="en-US"/>
                          </w:rPr>
                        </w:pPr>
                        <w:r w:rsidRPr="00785642">
                          <w:rPr>
                            <w:sz w:val="16"/>
                            <w:szCs w:val="16"/>
                            <w:lang w:val="en-US"/>
                          </w:rPr>
                          <w:t>Logistics Employees</w:t>
                        </w:r>
                      </w:p>
                    </w:txbxContent>
                  </v:textbox>
                </v:roundrect>
                <v:line id="Straight Connector 57" o:spid="_x0000_s1080" style="position:absolute;flip:y;visibility:visible;mso-wrap-style:square" from="4870,8249" to="55957,834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" strokecolor="#4472c4 [3204]" strokeweight="2.25pt">
                  <v:stroke joinstyle="miter"/>
                </v:line>
                <v:shape id="Straight Arrow Connector 58" o:spid="_x0000_s1081" type="#_x0000_t32" style="position:absolute;left:55957;top:8547;width:0;height:169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" strokecolor="#4472c4 [3204]" strokeweight=".5pt">
                  <v:stroke endarrow="block" joinstyle="miter"/>
                </v:shape>
                <v:shape id="Straight Arrow Connector 60" o:spid="_x0000_s1082" type="#_x0000_t32" style="position:absolute;left:5367;top:8150;width:0;height:1689;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" strokecolor="#4472c4 [3204]" strokeweight=".5pt">
                  <v:stroke endarrow="block" joinstyle="miter"/>
                </v:shape>
                <v:shape id="Straight Arrow Connector 61" o:spid="_x0000_s1083" type="#_x0000_t32" style="position:absolute;left:21866;top:8448;width:0;height:1689;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" strokecolor="#4472c4 [3204]" strokeweight=".5pt">
                  <v:stroke endarrow="block" joinstyle="miter"/>
                </v:shape>
                <v:shape id="Straight Arrow Connector 64" o:spid="_x0000_s1084" type="#_x0000_t32" style="position:absolute;left:50292;top:53174;width:1192;height:258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" strokecolor="#4472c4 [3204]" strokeweight="2.25pt">
                  <v:stroke endarrow="block" joinstyle="miter"/>
                </v:shape>
                <v:shape id="Straight Arrow Connector 65" o:spid="_x0000_s1085" type="#_x0000_t32" style="position:absolute;left:18983;top:29817;width:5662;height:8945;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" strokecolor="#4472c4 [3204]" strokeweight="2.25pt">
                  <v:stroke endarrow="block" joinstyle="miter"/>
                </v:shape>
                <v:shape id="Straight Arrow Connector 66" o:spid="_x0000_s1086" type="#_x0000_t32" style="position:absolute;left:28823;top:6261;width:457;height:228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" strokecolor="#4472c4 [3204]" strokeweight="2.25pt">
                  <v:stroke endarrow="block" joinstyle="miter"/>
                </v:shape>
                <v:shape id="Straight Arrow Connector 67" o:spid="_x0000_s1087" type="#_x0000_t32" style="position:absolute;left:44726;top:8249;width:0;height:169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" strokecolor="#4472c4 [3204]" strokeweight=".5pt">
                  <v:stroke endarrow="block" joinstyle="miter"/>
                </v:shape>
                <v:shape id="Straight Arrow Connector 68" o:spid="_x0000_s1088" type="#_x0000_t32" style="position:absolute;left:34588;top:8547;width:0;height:169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" strokecolor="#4472c4 [3204]" strokeweight=".5pt">
                  <v:stroke endarrow="block" joinstyle="miter"/>
                </v:shape>
                <v:line id="Straight Connector 69" o:spid="_x0000_s1089" style="position:absolute;flip:x;visibility:visible;mso-wrap-style:square" from="24649,17890" to="24752,5029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" strokecolor="#4472c4 [3204]" strokeweight="2.25pt">
                  <v:stroke joinstyle="miter"/>
                </v:line>
                <v:shape id="Straight Arrow Connector 70" o:spid="_x0000_s1090" type="#_x0000_t32" style="position:absolute;left:2782;top:17393;width:458;height:32402;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" strokecolor="#4472c4 [3204]" strokeweight="2.25pt">
                  <v:stroke endarrow="block" joinstyle="miter"/>
                </v:shape>
                <v:line id="Straight Connector 71" o:spid="_x0000_s1091" style="position:absolute;visibility:visible;mso-wrap-style:square" from="34389,17691" to="34488,2673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" strokecolor="#4472c4 [3204]" strokeweight="2.25pt">
                  <v:stroke joinstyle="miter"/>
                </v:line>
                <v:line id="Straight Connector 72" o:spid="_x0000_s1092" style="position:absolute;visibility:visible;mso-wrap-style:square" from="50490,14312" to="51285,5337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" strokecolor="#4472c4 [3204]" strokeweight="2.25pt">
                  <v:stroke joinstyle="miter"/>
                </v:line>
                <v:line id="Straight Connector 73" o:spid="_x0000_s1093" style="position:absolute;visibility:visible;mso-wrap-style:square" from="56454,17989" to="56752,2703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" strokecolor="#4472c4 [3204]" strokeweight="2.25pt">
                  <v:stroke joinstyle="miter"/>
                </v:line>
                <v:line id="Straight Connector 75" o:spid="_x0000_s1094" style="position:absolute;visibility:visible;mso-wrap-style:square" from="56156,33196" to="56259,3975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" strokecolor="#4472c4 [3204]" strokeweight="2.25pt">
                  <v:stroke joinstyle="miter"/>
                </v:line>
                <v:line id="Straight Connector 77" o:spid="_x0000_s1095" style="position:absolute;visibility:visible;mso-wrap-style:square" from="34389,46713" to="34592,5009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" strokecolor="#4472c4 [3204]" strokeweight="2.25pt">
                  <v:stroke joinstyle="miter"/>
                </v:line>
                <v:line id="Straight Connector 78" o:spid="_x0000_s1096" style="position:absolute;flip:x;visibility:visible;mso-wrap-style:square" from="34290,33196" to="34291,4015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" strokecolor="#4472c4 [3204]" strokeweight="2.25pt">
                  <v:stroke joinstyle="miter"/>
                </v:line>
                <v:shape id="Straight Arrow Connector 3" o:spid="_x0000_s1097" type="#_x0000_t32" style="position:absolute;left:48502;top:14113;width:2286;height:457;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" strokecolor="#4472c4 [3204]" strokeweight="2.25pt">
                  <v:stroke endarrow="block" joinstyle="miter"/>
                </v:shape>
                <v:shape id="Straight Arrow Connector 62" o:spid="_x0000_s1098" type="#_x0000_t32" style="position:absolute;left:12920;top:16697;width:6063;height:9537;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" strokecolor="#4472c4 [3204]" strokeweight="2.25pt">
                  <v:stroke endarrow="block" joinstyle="miter"/>
                </v:shape>
                <v:shape id="Straight Arrow Connector 63" o:spid="_x0000_s1099" type="#_x0000_t32" style="position:absolute;left:16896;top:45720;width:596;height:4076;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" strokecolor="#4472c4 [3204]" strokeweight="2.25pt">
                  <v:stroke endarrow="block" joinstyle="miter"/>
                </v:shape>
              </v:group>
            </w:pict>
          </mc:Fallback>
        </mc:AlternateContent>
      </w:r>
    </w:p>
    <w:p w:rsidR="00E32E28" w:rsidRPr="003D394B" w:rsidRDefault="00E32E28" w:rsidP="00B27AE8">
      <w:pPr>
        <w:spacing w:line="276" w:lineRule="auto"/>
        <w:jc w:val="both"/>
        <w:rPr>
          <w:rFonts w:ascii="Arial" w:hAnsi="Arial" w:cs="Arial"/>
          <w:sz w:val="24"/>
          <w:szCs w:val="24"/>
          <w:lang w:val="en-US"/>
        </w:rPr>
      </w:pPr>
    </w:p>
    <w:p w:rsidR="00E32E28" w:rsidRPr="003D394B" w:rsidRDefault="001D3F73" w:rsidP="00B27AE8">
      <w:pPr>
        <w:spacing w:line="276" w:lineRule="auto"/>
        <w:jc w:val="both"/>
        <w:rPr>
          <w:rFonts w:ascii="Arial" w:hAnsi="Arial" w:cs="Arial"/>
          <w:sz w:val="24"/>
          <w:szCs w:val="24"/>
          <w:lang w:val="en-US"/>
        </w:rPr>
      </w:pPr>
      <w:r w:rsidRPr="003D394B">
        <w:rPr>
          <w:rFonts w:ascii="Arial" w:hAnsi="Arial" w:cs="Arial"/>
          <w:noProof/>
          <w:sz w:val="24"/>
          <w:szCs w:val="24"/>
          <w:lang w:val="en-US"/>
        </w:rPr>
        <mc:AlternateContent>
          <mc:Choice Requires="wps">
            <w:drawing>
              <wp:anchor distT="0" distB="0" distL="114300" distR="114300" simplePos="0" relativeHeight="251672576" behindDoc="0" locked="0" layoutInCell="1" allowOverlap="1">
                <wp:simplePos x="0" y="0"/>
                <wp:positionH relativeFrom="column">
                  <wp:posOffset>5847522</wp:posOffset>
                </wp:positionH>
                <wp:positionV relativeFrom="paragraph">
                  <wp:posOffset>343756</wp:posOffset>
                </wp:positionV>
                <wp:extent cx="0" cy="168965"/>
                <wp:effectExtent l="76200" t="0" r="57150" b="59690"/>
                <wp:wrapNone/>
                <wp:docPr id="59" name="Straight Arrow Connector 59"/>
                <wp:cNvGraphicFramePr/>
                <a:graphic xmlns:a="http://schemas.openxmlformats.org/drawingml/2006/main">
                  <a:graphicData uri="http://schemas.microsoft.com/office/word/2010/wordprocessingShape">
                    <wps:wsp>
                      <wps:cNvCnPr/>
                      <wps:spPr>
                        <a:xfrm>
                          <a:off x="0" y="0"/>
                          <a:ext cx="0" cy="16896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Straight Arrow Connector 59" o:spid="_x0000_s1099" type="#_x0000_t32" style="width:0;height:13.3pt;margin-top:27.05pt;margin-left:460.45pt;mso-wrap-distance-bottom:0;mso-wrap-distance-left:9pt;mso-wrap-distance-right:9pt;mso-wrap-distance-top:0;mso-wrap-style:square;position:absolute;visibility:visible;z-index:251673600" strokecolor="#4472c4" strokeweight="0.5pt">
                <v:stroke joinstyle="miter" endarrow="block"/>
              </v:shape>
            </w:pict>
          </mc:Fallback>
        </mc:AlternateContent>
      </w:r>
    </w:p>
    <w:p w:rsidR="00E32E28" w:rsidRPr="003D394B" w:rsidRDefault="00E32E28" w:rsidP="00B27AE8">
      <w:pPr>
        <w:spacing w:line="276" w:lineRule="auto"/>
        <w:jc w:val="both"/>
        <w:rPr>
          <w:rFonts w:ascii="Arial" w:hAnsi="Arial" w:cs="Arial"/>
          <w:sz w:val="24"/>
          <w:szCs w:val="24"/>
          <w:lang w:val="en-US"/>
        </w:rPr>
      </w:pPr>
    </w:p>
    <w:p w:rsidR="00E32E28" w:rsidRPr="003D394B" w:rsidRDefault="00E32E28" w:rsidP="00B27AE8">
      <w:pPr>
        <w:spacing w:line="276" w:lineRule="auto"/>
        <w:jc w:val="both"/>
        <w:rPr>
          <w:rFonts w:ascii="Arial" w:hAnsi="Arial" w:cs="Arial"/>
          <w:sz w:val="24"/>
          <w:szCs w:val="24"/>
          <w:lang w:val="en-US"/>
        </w:rPr>
      </w:pPr>
    </w:p>
    <w:p w:rsidR="00E32E28" w:rsidRPr="003D394B" w:rsidRDefault="001D3F73" w:rsidP="00B27AE8">
      <w:pPr>
        <w:spacing w:line="276" w:lineRule="auto"/>
        <w:jc w:val="both"/>
        <w:rPr>
          <w:rFonts w:ascii="Arial" w:hAnsi="Arial" w:cs="Arial"/>
          <w:sz w:val="24"/>
          <w:szCs w:val="24"/>
          <w:lang w:val="en-US"/>
        </w:rPr>
      </w:pPr>
      <w:r w:rsidRPr="003D394B">
        <w:rPr>
          <w:rFonts w:ascii="Arial" w:hAnsi="Arial" w:cs="Arial"/>
          <w:noProof/>
          <w:sz w:val="24"/>
          <w:szCs w:val="24"/>
          <w:lang w:val="en-US"/>
        </w:rPr>
        <mc:AlternateContent>
          <mc:Choice Requires="wps">
            <w:drawing>
              <wp:anchor distT="0" distB="0" distL="114300" distR="114300" simplePos="0" relativeHeight="251676672" behindDoc="0" locked="0" layoutInCell="1" allowOverlap="1">
                <wp:simplePos x="0" y="0"/>
                <wp:positionH relativeFrom="column">
                  <wp:posOffset>4581938</wp:posOffset>
                </wp:positionH>
                <wp:positionV relativeFrom="paragraph">
                  <wp:posOffset>25897</wp:posOffset>
                </wp:positionV>
                <wp:extent cx="29431" cy="1063432"/>
                <wp:effectExtent l="19050" t="19050" r="27940" b="22860"/>
                <wp:wrapNone/>
                <wp:docPr id="76" name="Straight Connector 76"/>
                <wp:cNvGraphicFramePr/>
                <a:graphic xmlns:a="http://schemas.openxmlformats.org/drawingml/2006/main">
                  <a:graphicData uri="http://schemas.microsoft.com/office/word/2010/wordprocessingShape">
                    <wps:wsp>
                      <wps:cNvCnPr/>
                      <wps:spPr>
                        <a:xfrm>
                          <a:off x="0" y="0"/>
                          <a:ext cx="29431" cy="1063432"/>
                        </a:xfrm>
                        <a:prstGeom prst="line">
                          <a:avLst/>
                        </a:prstGeom>
                        <a:ln w="28575"/>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76" o:spid="_x0000_s1100" style="mso-height-percent:0;mso-height-relative:margin;mso-width-percent:0;mso-width-relative:margin;mso-wrap-distance-bottom:0;mso-wrap-distance-left:9pt;mso-wrap-distance-right:9pt;mso-wrap-distance-top:0;mso-wrap-style:square;position:absolute;visibility:visible;z-index:251677696" from="360.8pt,2.05pt" to="363.1pt,85.8pt" strokecolor="#4472c4" strokeweight="2.25pt">
                <v:stroke joinstyle="miter"/>
              </v:line>
            </w:pict>
          </mc:Fallback>
        </mc:AlternateContent>
      </w:r>
    </w:p>
    <w:p w:rsidR="00E32E28" w:rsidRPr="003D394B" w:rsidRDefault="00E32E28" w:rsidP="00215D94">
      <w:pPr>
        <w:rPr>
          <w:rFonts w:ascii="Arial" w:hAnsi="Arial" w:cs="Arial"/>
          <w:sz w:val="24"/>
          <w:szCs w:val="24"/>
        </w:rPr>
      </w:pPr>
    </w:p>
    <w:p w:rsidR="00E32E28" w:rsidRPr="003D394B" w:rsidRDefault="00E32E28" w:rsidP="00B27AE8">
      <w:pPr>
        <w:spacing w:line="276" w:lineRule="auto"/>
        <w:jc w:val="both"/>
        <w:rPr>
          <w:rFonts w:ascii="Arial" w:hAnsi="Arial" w:cs="Arial"/>
          <w:sz w:val="24"/>
          <w:szCs w:val="24"/>
          <w:lang w:val="en-US"/>
        </w:rPr>
      </w:pPr>
    </w:p>
    <w:p w:rsidR="00E32E28" w:rsidRPr="003D394B" w:rsidRDefault="001D3F73" w:rsidP="00B27AE8">
      <w:pPr>
        <w:spacing w:line="276" w:lineRule="auto"/>
        <w:jc w:val="both"/>
        <w:rPr>
          <w:rFonts w:ascii="Arial" w:hAnsi="Arial" w:cs="Arial"/>
          <w:sz w:val="24"/>
          <w:szCs w:val="24"/>
          <w:lang w:val="en-US"/>
        </w:rPr>
      </w:pPr>
      <w:r w:rsidRPr="003D394B">
        <w:rPr>
          <w:rFonts w:ascii="Arial" w:hAnsi="Arial" w:cs="Arial"/>
          <w:noProof/>
          <w:sz w:val="24"/>
          <w:szCs w:val="24"/>
          <w:lang w:val="en-US"/>
        </w:rPr>
        <mc:AlternateContent>
          <mc:Choice Requires="wps">
            <w:drawing>
              <wp:anchor distT="0" distB="0" distL="114300" distR="114300" simplePos="0" relativeHeight="251670528" behindDoc="0" locked="0" layoutInCell="1" allowOverlap="1">
                <wp:simplePos x="0" y="0"/>
                <wp:positionH relativeFrom="column">
                  <wp:posOffset>3160643</wp:posOffset>
                </wp:positionH>
                <wp:positionV relativeFrom="paragraph">
                  <wp:posOffset>9525</wp:posOffset>
                </wp:positionV>
                <wp:extent cx="744855" cy="705485"/>
                <wp:effectExtent l="0" t="0" r="17145" b="18415"/>
                <wp:wrapNone/>
                <wp:docPr id="41" name="Rectangle: Rounded Corners 41"/>
                <wp:cNvGraphicFramePr/>
                <a:graphic xmlns:a="http://schemas.openxmlformats.org/drawingml/2006/main">
                  <a:graphicData uri="http://schemas.microsoft.com/office/word/2010/wordprocessingShape">
                    <wps:wsp>
                      <wps:cNvSpPr/>
                      <wps:spPr>
                        <a:xfrm>
                          <a:off x="0" y="0"/>
                          <a:ext cx="744855" cy="705485"/>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894A27" w:rsidRPr="00785642" w:rsidRDefault="001D3F73" w:rsidP="00431A8C">
                            <w:pPr>
                              <w:jc w:val="center"/>
                              <w:rPr>
                                <w:sz w:val="18"/>
                                <w:szCs w:val="18"/>
                                <w:lang w:val="en-US"/>
                              </w:rPr>
                            </w:pPr>
                            <w:r w:rsidRPr="00785642">
                              <w:rPr>
                                <w:sz w:val="18"/>
                                <w:szCs w:val="18"/>
                                <w:lang w:val="en-US"/>
                              </w:rPr>
                              <w:t>Area Managers</w:t>
                            </w:r>
                          </w:p>
                        </w:txbxContent>
                      </wps:txbx>
                      <wps:bodyPr rot="0" spcFirstLastPara="0" vertOverflow="overflow" horzOverflow="overflow" vert="horz" wrap="square" numCol="1" spcCol="0" rtlCol="0" fromWordArt="0" anchor="ctr" anchorCtr="0" forceAA="0" compatLnSpc="1">
                        <a:prstTxWarp prst="textNoShape">
                          <a:avLst/>
                        </a:prstTxWarp>
                      </wps:bodyPr>
                    </wps:wsp>
                  </a:graphicData>
                </a:graphic>
                <wp14:sizeRelV relativeFrom="margin">
                  <wp14:pctHeight>0</wp14:pctHeight>
                </wp14:sizeRelV>
              </wp:anchor>
            </w:drawing>
          </mc:Choice>
          <mc:Fallback>
            <w:pict>
              <v:roundrect id="Rectangle: Rounded Corners 41" o:spid="_x0000_s1100" style="position:absolute;left:0;text-align:left;margin-left:248.85pt;margin-top:.75pt;width:58.65pt;height:55.55pt;z-index:2516705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" fillcolor="#4472c4 [3204]" strokecolor="#1f3763 [1604]" strokeweight="1pt">
                <v:stroke joinstyle="miter"/>
                <v:textbox>
                  <w:txbxContent>
                    <w:p w14:paraId="0453FD32" w14:textId="77777777" w:rsidR="00894A27" w:rsidRPr="00785642" w:rsidRDefault="001D3F73" w:rsidP="00431A8C">
                      <w:pPr>
                        <w:jc w:val="center"/>
                        <w:rPr>
                          <w:sz w:val="18"/>
                          <w:szCs w:val="18"/>
                          <w:lang w:val="en-US"/>
                        </w:rPr>
                      </w:pPr>
                      <w:r w:rsidRPr="00785642">
                        <w:rPr>
                          <w:sz w:val="18"/>
                          <w:szCs w:val="18"/>
                          <w:lang w:val="en-US"/>
                        </w:rPr>
                        <w:t>Area Managers</w:t>
                      </w:r>
                    </w:p>
                  </w:txbxContent>
                </v:textbox>
              </v:roundrect>
            </w:pict>
          </mc:Fallback>
        </mc:AlternateContent>
      </w:r>
    </w:p>
    <w:p w:rsidR="00E32E28" w:rsidRPr="003D394B" w:rsidRDefault="00E32E28" w:rsidP="00B27AE8">
      <w:pPr>
        <w:spacing w:line="276" w:lineRule="auto"/>
        <w:jc w:val="both"/>
        <w:rPr>
          <w:rFonts w:ascii="Arial" w:hAnsi="Arial" w:cs="Arial"/>
          <w:sz w:val="24"/>
          <w:szCs w:val="24"/>
          <w:lang w:val="en-US"/>
        </w:rPr>
      </w:pPr>
    </w:p>
    <w:p w:rsidR="00E32E28" w:rsidRPr="003D394B" w:rsidRDefault="00E32E28" w:rsidP="00B27AE8">
      <w:pPr>
        <w:spacing w:line="276" w:lineRule="auto"/>
        <w:jc w:val="both"/>
        <w:rPr>
          <w:rFonts w:ascii="Arial" w:hAnsi="Arial" w:cs="Arial"/>
          <w:sz w:val="24"/>
          <w:szCs w:val="24"/>
          <w:lang w:val="en-US"/>
        </w:rPr>
      </w:pPr>
    </w:p>
    <w:p w:rsidR="00E32E28" w:rsidRPr="003D394B" w:rsidRDefault="00E32E28" w:rsidP="00B27AE8">
      <w:pPr>
        <w:spacing w:line="276" w:lineRule="auto"/>
        <w:jc w:val="both"/>
        <w:rPr>
          <w:rFonts w:ascii="Arial" w:hAnsi="Arial" w:cs="Arial"/>
          <w:sz w:val="24"/>
          <w:szCs w:val="24"/>
          <w:lang w:val="en-US"/>
        </w:rPr>
      </w:pPr>
    </w:p>
    <w:p w:rsidR="00E32E28" w:rsidRPr="003D394B" w:rsidRDefault="00E32E28" w:rsidP="00B27AE8">
      <w:pPr>
        <w:spacing w:line="276" w:lineRule="auto"/>
        <w:jc w:val="both"/>
        <w:rPr>
          <w:rFonts w:ascii="Arial" w:hAnsi="Arial" w:cs="Arial"/>
          <w:sz w:val="24"/>
          <w:szCs w:val="24"/>
          <w:lang w:val="en-US"/>
        </w:rPr>
      </w:pPr>
    </w:p>
    <w:p w:rsidR="00E32E28" w:rsidRPr="003D394B" w:rsidRDefault="001D3F73" w:rsidP="00B27AE8">
      <w:pPr>
        <w:spacing w:line="276" w:lineRule="auto"/>
        <w:jc w:val="both"/>
        <w:rPr>
          <w:rFonts w:ascii="Arial" w:hAnsi="Arial" w:cs="Arial"/>
          <w:sz w:val="24"/>
          <w:szCs w:val="24"/>
          <w:lang w:val="en-US"/>
        </w:rPr>
      </w:pPr>
      <w:r w:rsidRPr="003D394B">
        <w:rPr>
          <w:rFonts w:ascii="Arial" w:hAnsi="Arial" w:cs="Arial"/>
          <w:noProof/>
          <w:sz w:val="24"/>
          <w:szCs w:val="24"/>
          <w:lang w:val="en-US"/>
        </w:rPr>
        <mc:AlternateContent>
          <mc:Choice Requires="wps">
            <w:drawing>
              <wp:anchor distT="0" distB="0" distL="114300" distR="114300" simplePos="0" relativeHeight="251674624" behindDoc="0" locked="0" layoutInCell="1" allowOverlap="1">
                <wp:simplePos x="0" y="0"/>
                <wp:positionH relativeFrom="rightMargin">
                  <wp:posOffset>112091</wp:posOffset>
                </wp:positionH>
                <wp:positionV relativeFrom="paragraph">
                  <wp:posOffset>254110</wp:posOffset>
                </wp:positionV>
                <wp:extent cx="0" cy="427328"/>
                <wp:effectExtent l="19050" t="0" r="19050" b="30480"/>
                <wp:wrapNone/>
                <wp:docPr id="74" name="Straight Connector 74"/>
                <wp:cNvGraphicFramePr/>
                <a:graphic xmlns:a="http://schemas.openxmlformats.org/drawingml/2006/main">
                  <a:graphicData uri="http://schemas.microsoft.com/office/word/2010/wordprocessingShape">
                    <wps:wsp>
                      <wps:cNvCnPr/>
                      <wps:spPr>
                        <a:xfrm>
                          <a:off x="0" y="0"/>
                          <a:ext cx="0" cy="427328"/>
                        </a:xfrm>
                        <a:prstGeom prst="line">
                          <a:avLst/>
                        </a:prstGeom>
                        <a:ln w="28575"/>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74" o:spid="_x0000_s1102" style="mso-height-percent:0;mso-height-relative:margin;mso-position-horizontal-relative:right-margin-area;mso-width-percent:0;mso-width-relative:margin;mso-wrap-distance-bottom:0;mso-wrap-distance-left:9pt;mso-wrap-distance-right:9pt;mso-wrap-distance-top:0;mso-wrap-style:square;position:absolute;visibility:visible;z-index:251675648" from="8.85pt,20pt" to="8.85pt,53.65pt" strokecolor="#4472c4" strokeweight="2.25pt">
                <v:stroke joinstyle="miter"/>
              </v:line>
            </w:pict>
          </mc:Fallback>
        </mc:AlternateContent>
      </w:r>
    </w:p>
    <w:p w:rsidR="00E32E28" w:rsidRPr="003D394B" w:rsidRDefault="00E32E28" w:rsidP="00B27AE8">
      <w:pPr>
        <w:spacing w:line="276" w:lineRule="auto"/>
        <w:jc w:val="both"/>
        <w:rPr>
          <w:rFonts w:ascii="Arial" w:hAnsi="Arial" w:cs="Arial"/>
          <w:sz w:val="24"/>
          <w:szCs w:val="24"/>
          <w:lang w:val="en-US"/>
        </w:rPr>
      </w:pPr>
    </w:p>
    <w:p w:rsidR="00431A8C" w:rsidRPr="003D394B" w:rsidRDefault="00431A8C" w:rsidP="00B27AE8">
      <w:pPr>
        <w:spacing w:line="276" w:lineRule="auto"/>
        <w:jc w:val="both"/>
        <w:rPr>
          <w:rFonts w:ascii="Arial" w:hAnsi="Arial" w:cs="Arial"/>
          <w:sz w:val="24"/>
          <w:szCs w:val="24"/>
          <w:lang w:val="en-US"/>
        </w:rPr>
      </w:pPr>
    </w:p>
    <w:p w:rsidR="003D394B" w:rsidRPr="003D394B" w:rsidRDefault="003D394B" w:rsidP="00B27AE8">
      <w:pPr>
        <w:spacing w:line="276" w:lineRule="auto"/>
        <w:jc w:val="both"/>
        <w:rPr>
          <w:rFonts w:ascii="Arial" w:hAnsi="Arial" w:cs="Arial"/>
          <w:sz w:val="24"/>
          <w:szCs w:val="24"/>
          <w:lang w:val="en-US"/>
        </w:rPr>
      </w:pPr>
    </w:p>
    <w:p w:rsidR="003D394B" w:rsidRPr="003D394B" w:rsidRDefault="003D394B" w:rsidP="00B27AE8">
      <w:pPr>
        <w:spacing w:line="276" w:lineRule="auto"/>
        <w:jc w:val="both"/>
        <w:rPr>
          <w:rFonts w:ascii="Arial" w:hAnsi="Arial" w:cs="Arial"/>
          <w:sz w:val="24"/>
          <w:szCs w:val="24"/>
          <w:lang w:val="en-US"/>
        </w:rPr>
      </w:pPr>
    </w:p>
    <w:p w:rsidR="003D394B" w:rsidRPr="003D394B" w:rsidRDefault="003D394B" w:rsidP="00B27AE8">
      <w:pPr>
        <w:spacing w:line="276" w:lineRule="auto"/>
        <w:jc w:val="both"/>
        <w:rPr>
          <w:rFonts w:ascii="Arial" w:hAnsi="Arial" w:cs="Arial"/>
          <w:sz w:val="24"/>
          <w:szCs w:val="24"/>
          <w:lang w:val="en-US"/>
        </w:rPr>
      </w:pPr>
    </w:p>
    <w:p w:rsidR="003D394B" w:rsidRPr="003D394B" w:rsidRDefault="003D394B" w:rsidP="00B27AE8">
      <w:pPr>
        <w:spacing w:line="276" w:lineRule="auto"/>
        <w:jc w:val="both"/>
        <w:rPr>
          <w:rFonts w:ascii="Arial" w:hAnsi="Arial" w:cs="Arial"/>
          <w:sz w:val="24"/>
          <w:szCs w:val="24"/>
          <w:lang w:val="en-US"/>
        </w:rPr>
      </w:pPr>
    </w:p>
    <w:p w:rsidR="003D394B" w:rsidRPr="003D394B" w:rsidRDefault="003D394B" w:rsidP="00B27AE8">
      <w:pPr>
        <w:spacing w:line="276" w:lineRule="auto"/>
        <w:jc w:val="both"/>
        <w:rPr>
          <w:rFonts w:ascii="Arial" w:hAnsi="Arial" w:cs="Arial"/>
          <w:sz w:val="24"/>
          <w:szCs w:val="24"/>
          <w:lang w:val="en-US"/>
        </w:rPr>
      </w:pPr>
    </w:p>
    <w:p w:rsidR="003D394B" w:rsidRPr="003D394B" w:rsidRDefault="001D3F73" w:rsidP="00B27AE8">
      <w:pPr>
        <w:spacing w:line="276" w:lineRule="auto"/>
        <w:jc w:val="both"/>
        <w:rPr>
          <w:rFonts w:ascii="Arial" w:hAnsi="Arial" w:cs="Arial"/>
          <w:sz w:val="24"/>
          <w:szCs w:val="24"/>
          <w:lang w:val="en-US"/>
        </w:rPr>
      </w:pPr>
      <w:r w:rsidRPr="003D394B">
        <w:rPr>
          <w:rFonts w:ascii="Arial" w:hAnsi="Arial" w:cs="Arial"/>
          <w:noProof/>
          <w:sz w:val="24"/>
          <w:szCs w:val="24"/>
          <w:lang w:val="en-US"/>
        </w:rPr>
        <mc:AlternateContent>
          <mc:Choice Requires="wps">
            <w:drawing>
              <wp:anchor distT="0" distB="0" distL="114300" distR="114300" simplePos="0" relativeHeight="251680768" behindDoc="0" locked="0" layoutInCell="1" allowOverlap="1">
                <wp:simplePos x="0" y="0"/>
                <wp:positionH relativeFrom="column">
                  <wp:posOffset>4263446</wp:posOffset>
                </wp:positionH>
                <wp:positionV relativeFrom="paragraph">
                  <wp:posOffset>30784</wp:posOffset>
                </wp:positionV>
                <wp:extent cx="1649896" cy="298174"/>
                <wp:effectExtent l="0" t="0" r="26670" b="26035"/>
                <wp:wrapNone/>
                <wp:docPr id="80" name="Rectangle 80"/>
                <wp:cNvGraphicFramePr/>
                <a:graphic xmlns:a="http://schemas.openxmlformats.org/drawingml/2006/main">
                  <a:graphicData uri="http://schemas.microsoft.com/office/word/2010/wordprocessingShape">
                    <wps:wsp>
                      <wps:cNvSpPr/>
                      <wps:spPr>
                        <a:xfrm>
                          <a:off x="0" y="0"/>
                          <a:ext cx="1649896" cy="298174"/>
                        </a:xfrm>
                        <a:prstGeom prst="rect">
                          <a:avLst/>
                        </a:prstGeom>
                      </wps:spPr>
                      <wps:style>
                        <a:lnRef idx="2">
                          <a:schemeClr val="accent6"/>
                        </a:lnRef>
                        <a:fillRef idx="1">
                          <a:schemeClr val="lt1"/>
                        </a:fillRef>
                        <a:effectRef idx="0">
                          <a:schemeClr val="accent6"/>
                        </a:effectRef>
                        <a:fontRef idx="minor">
                          <a:schemeClr val="dk1"/>
                        </a:fontRef>
                      </wps:style>
                      <wps:txbx>
                        <w:txbxContent>
                          <w:p w:rsidR="00894A27" w:rsidRPr="00A96E51" w:rsidRDefault="001D3F73" w:rsidP="00A96E51">
                            <w:pPr>
                              <w:jc w:val="center"/>
                              <w:rPr>
                                <w:lang w:val="en-US"/>
                              </w:rPr>
                            </w:pPr>
                            <w:r>
                              <w:rPr>
                                <w:lang w:val="en-US"/>
                              </w:rPr>
                              <w:t>Source: Author</w:t>
                            </w:r>
                          </w:p>
                        </w:txbxContent>
                      </wps:txbx>
                      <wps:bodyPr rot="0" spcFirstLastPara="0" vertOverflow="overflow" horzOverflow="overflow" vert="horz" wrap="square" numCol="1" spcCol="0" rtlCol="0" fromWordArt="0" anchor="ctr" anchorCtr="0" forceAA="0" compatLnSpc="1">
                        <a:prstTxWarp prst="textNoShape">
                          <a:avLst/>
                        </a:prstTxWarp>
                      </wps:bodyPr>
                    </wps:wsp>
                  </a:graphicData>
                </a:graphic>
              </wp:anchor>
            </w:drawing>
          </mc:Choice>
          <mc:Fallback>
            <w:pict>
              <v:rect id="Rectangle 80" o:spid="_x0000_s1101" style="position:absolute;left:0;text-align:left;margin-left:335.7pt;margin-top:2.4pt;width:129.9pt;height:23.5pt;z-index:2516807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" fillcolor="white [3201]" strokecolor="#70ad47 [3209]" strokeweight="1pt">
                <v:textbox>
                  <w:txbxContent>
                    <w:p w14:paraId="455A560E" w14:textId="77777777" w:rsidR="00894A27" w:rsidRPr="00A96E51" w:rsidRDefault="001D3F73" w:rsidP="00A96E51">
                      <w:pPr>
                        <w:jc w:val="center"/>
                        <w:rPr>
                          <w:lang w:val="en-US"/>
                        </w:rPr>
                      </w:pPr>
                      <w:r>
                        <w:rPr>
                          <w:lang w:val="en-US"/>
                        </w:rPr>
                        <w:t>Source: Author</w:t>
                      </w:r>
                    </w:p>
                  </w:txbxContent>
                </v:textbox>
              </v:rect>
            </w:pict>
          </mc:Fallback>
        </mc:AlternateContent>
      </w:r>
    </w:p>
    <w:p w:rsidR="00431A8C" w:rsidRPr="003D394B" w:rsidRDefault="00431A8C" w:rsidP="00B27AE8">
      <w:pPr>
        <w:spacing w:line="276" w:lineRule="auto"/>
        <w:jc w:val="both"/>
        <w:rPr>
          <w:rFonts w:ascii="Arial" w:hAnsi="Arial" w:cs="Arial"/>
          <w:sz w:val="24"/>
          <w:szCs w:val="24"/>
          <w:lang w:val="en-US"/>
        </w:rPr>
      </w:pPr>
    </w:p>
    <w:p w:rsidR="00431A8C" w:rsidRPr="003D394B" w:rsidRDefault="00431A8C" w:rsidP="00B27AE8">
      <w:pPr>
        <w:spacing w:line="276" w:lineRule="auto"/>
        <w:jc w:val="both"/>
        <w:rPr>
          <w:rFonts w:ascii="Arial" w:hAnsi="Arial" w:cs="Arial"/>
          <w:sz w:val="24"/>
          <w:szCs w:val="24"/>
          <w:lang w:val="en-US"/>
        </w:rPr>
      </w:pPr>
    </w:p>
    <w:p w:rsidR="00FB7A9E" w:rsidRPr="003D394B" w:rsidRDefault="001D3F73" w:rsidP="00B27AE8">
      <w:pPr>
        <w:pStyle w:val="Heading2"/>
        <w:numPr>
          <w:ilvl w:val="1"/>
          <w:numId w:val="31"/>
        </w:numPr>
        <w:jc w:val="both"/>
        <w:rPr>
          <w:rFonts w:ascii="Arial" w:hAnsi="Arial" w:cs="Arial"/>
          <w:sz w:val="24"/>
          <w:szCs w:val="24"/>
          <w:lang w:val="en-US"/>
        </w:rPr>
      </w:pPr>
      <w:bookmarkStart w:id="25" w:name="_Toc523300998"/>
      <w:r w:rsidRPr="003D394B">
        <w:rPr>
          <w:rFonts w:ascii="Arial" w:hAnsi="Arial" w:cs="Arial"/>
          <w:sz w:val="24"/>
          <w:szCs w:val="24"/>
          <w:lang w:val="en-US"/>
        </w:rPr>
        <w:lastRenderedPageBreak/>
        <w:t>ALDI enterprise system</w:t>
      </w:r>
      <w:bookmarkEnd w:id="25"/>
      <w:r w:rsidRPr="003D394B">
        <w:rPr>
          <w:rFonts w:ascii="Arial" w:hAnsi="Arial" w:cs="Arial"/>
          <w:sz w:val="24"/>
          <w:szCs w:val="24"/>
          <w:lang w:val="en-US"/>
        </w:rPr>
        <w:t xml:space="preserve"> </w:t>
      </w:r>
    </w:p>
    <w:p w:rsidR="00FB7A9E" w:rsidRPr="003D394B" w:rsidRDefault="001D3F73" w:rsidP="00772B4E">
      <w:pPr>
        <w:spacing w:before="240"/>
        <w:rPr>
          <w:rFonts w:ascii="Arial" w:hAnsi="Arial" w:cs="Arial"/>
          <w:sz w:val="24"/>
          <w:szCs w:val="24"/>
          <w:lang w:val="en-US"/>
        </w:rPr>
      </w:pPr>
      <w:r w:rsidRPr="003D394B">
        <w:rPr>
          <w:rFonts w:ascii="Arial" w:hAnsi="Arial" w:cs="Arial"/>
          <w:sz w:val="24"/>
          <w:szCs w:val="24"/>
          <w:lang w:val="en-US"/>
        </w:rPr>
        <w:t xml:space="preserve">An enterprise system </w:t>
      </w:r>
      <w:r w:rsidR="00772B4E" w:rsidRPr="003D394B">
        <w:rPr>
          <w:rFonts w:ascii="Arial" w:hAnsi="Arial" w:cs="Arial"/>
          <w:sz w:val="24"/>
          <w:szCs w:val="24"/>
          <w:lang w:val="en-US"/>
        </w:rPr>
        <w:t xml:space="preserve">can be defined as a packaged application who support, processes, manage and automate </w:t>
      </w:r>
      <w:r w:rsidRPr="003D394B">
        <w:rPr>
          <w:rFonts w:ascii="Arial" w:hAnsi="Arial" w:cs="Arial"/>
          <w:sz w:val="24"/>
          <w:szCs w:val="24"/>
          <w:lang w:val="en-US"/>
        </w:rPr>
        <w:t>business</w:t>
      </w:r>
      <w:r w:rsidR="00772B4E" w:rsidRPr="003D394B">
        <w:rPr>
          <w:rFonts w:ascii="Arial" w:hAnsi="Arial" w:cs="Arial"/>
          <w:sz w:val="24"/>
          <w:szCs w:val="24"/>
          <w:lang w:val="en-US"/>
        </w:rPr>
        <w:t xml:space="preserve"> data. One of its characteristics is complexity, which means that the enterprise system is a complicated process based on customized modules specific to every business </w:t>
      </w:r>
      <w:sdt>
        <w:sdtPr>
          <w:rPr>
            <w:rFonts w:ascii="Arial" w:hAnsi="Arial" w:cs="Arial"/>
            <w:sz w:val="24"/>
            <w:szCs w:val="24"/>
            <w:lang w:val="en-US"/>
          </w:rPr>
          <w:id w:val="1642078993"/>
          <w:citation/>
        </w:sdtPr>
        <w:sdtEndPr/>
        <w:sdtContent>
          <w:r w:rsidR="00772B4E" w:rsidRPr="003D394B">
            <w:rPr>
              <w:rFonts w:ascii="Arial" w:hAnsi="Arial" w:cs="Arial"/>
              <w:sz w:val="24"/>
              <w:szCs w:val="24"/>
              <w:lang w:val="en-US"/>
            </w:rPr>
            <w:fldChar w:fldCharType="begin"/>
          </w:r>
          <w:r w:rsidR="00772B4E" w:rsidRPr="003D394B">
            <w:rPr>
              <w:rFonts w:ascii="Arial" w:hAnsi="Arial" w:cs="Arial"/>
              <w:sz w:val="24"/>
              <w:szCs w:val="24"/>
              <w:lang w:val="en-US"/>
            </w:rPr>
            <w:instrText xml:space="preserve"> CITATION Jon04 \l 1033 </w:instrText>
          </w:r>
          <w:r w:rsidR="00772B4E" w:rsidRPr="003D394B">
            <w:rPr>
              <w:rFonts w:ascii="Arial" w:hAnsi="Arial" w:cs="Arial"/>
              <w:sz w:val="24"/>
              <w:szCs w:val="24"/>
              <w:lang w:val="en-US"/>
            </w:rPr>
            <w:fldChar w:fldCharType="separate"/>
          </w:r>
          <w:r w:rsidR="00234B5D" w:rsidRPr="00234B5D">
            <w:rPr>
              <w:rFonts w:ascii="Arial" w:hAnsi="Arial" w:cs="Arial"/>
              <w:noProof/>
              <w:sz w:val="24"/>
              <w:szCs w:val="24"/>
              <w:lang w:val="en-US"/>
            </w:rPr>
            <w:t>(Gulla, 2004)</w:t>
          </w:r>
          <w:r w:rsidR="00772B4E" w:rsidRPr="003D394B">
            <w:rPr>
              <w:rFonts w:ascii="Arial" w:hAnsi="Arial" w:cs="Arial"/>
              <w:sz w:val="24"/>
              <w:szCs w:val="24"/>
              <w:lang w:val="en-US"/>
            </w:rPr>
            <w:fldChar w:fldCharType="end"/>
          </w:r>
        </w:sdtContent>
      </w:sdt>
      <w:r w:rsidR="00772B4E" w:rsidRPr="003D394B">
        <w:rPr>
          <w:rFonts w:ascii="Arial" w:hAnsi="Arial" w:cs="Arial"/>
          <w:sz w:val="24"/>
          <w:szCs w:val="24"/>
          <w:lang w:val="en-US"/>
        </w:rPr>
        <w:t>. ALDI is vital to have an enterprise system to be able to manage and run the business.</w:t>
      </w:r>
    </w:p>
    <w:p w:rsidR="00772B4E" w:rsidRPr="003D394B" w:rsidRDefault="001D3F73" w:rsidP="00772B4E">
      <w:pPr>
        <w:spacing w:before="240"/>
        <w:rPr>
          <w:rFonts w:ascii="Arial" w:hAnsi="Arial" w:cs="Arial"/>
          <w:sz w:val="24"/>
          <w:szCs w:val="24"/>
          <w:lang w:val="en-US"/>
        </w:rPr>
      </w:pPr>
      <w:r w:rsidRPr="003D394B">
        <w:rPr>
          <w:rFonts w:ascii="Arial" w:hAnsi="Arial" w:cs="Arial"/>
          <w:noProof/>
          <w:sz w:val="24"/>
          <w:szCs w:val="24"/>
          <w:lang w:val="en-US"/>
        </w:rPr>
        <w:drawing>
          <wp:inline distT="0" distB="0" distL="0" distR="0">
            <wp:extent cx="5731510" cy="4298950"/>
            <wp:effectExtent l="0" t="0" r="2540" b="6350"/>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2600126" name="th?u=https%3a%2f%2fimage.slidesharecdn.com%2funit3-functionalareasinmoredetail-tesco-120928094744-phpapp01%2f95%2fbtec-national-in-ict-unit-3-functional-areas-in-more-detail-tesco-4-728.jpg%3fcb%3d1348825733&amp;ehk=vlQB2VRMgHydskN%2bN0fySA&amp;r=0&amp;pid=OfficeInsert"/>
                    <pic:cNvPicPr/>
                  </pic:nvPicPr>
                  <pic:blipFill>
                    <a:blip r:embed="rId17">
                      <a:extLst>
                        <a:ext uri="{28A0092B-C50C-407E-A947-70E740481C1C}">
                          <a14:useLocalDpi xmlns:a14="http://schemas.microsoft.com/office/drawing/2010/main" val="0"/>
                        </a:ext>
                      </a:extLst>
                    </a:blip>
                    <a:stretch>
                      <a:fillRect/>
                    </a:stretch>
                  </pic:blipFill>
                  <pic:spPr>
                    <a:xfrm>
                      <a:off x="0" y="0"/>
                      <a:ext cx="5731510" cy="4298950"/>
                    </a:xfrm>
                    <a:prstGeom prst="rect">
                      <a:avLst/>
                    </a:prstGeom>
                  </pic:spPr>
                </pic:pic>
              </a:graphicData>
            </a:graphic>
          </wp:inline>
        </w:drawing>
      </w:r>
    </w:p>
    <w:p w:rsidR="005A3E1B" w:rsidRDefault="006C6E88" w:rsidP="003D394B">
      <w:pPr>
        <w:jc w:val="right"/>
        <w:rPr>
          <w:rFonts w:ascii="Arial" w:hAnsi="Arial" w:cs="Arial"/>
          <w:sz w:val="24"/>
          <w:szCs w:val="24"/>
          <w:lang w:val="en-US"/>
        </w:rPr>
      </w:pPr>
      <w:sdt>
        <w:sdtPr>
          <w:rPr>
            <w:rFonts w:ascii="Arial" w:hAnsi="Arial" w:cs="Arial"/>
            <w:sz w:val="24"/>
            <w:szCs w:val="24"/>
            <w:lang w:val="en-US"/>
          </w:rPr>
          <w:id w:val="-125977"/>
          <w:citation/>
        </w:sdtPr>
        <w:sdtEndPr/>
        <w:sdtContent>
          <w:r w:rsidR="001D3F73" w:rsidRPr="003D394B">
            <w:rPr>
              <w:rFonts w:ascii="Arial" w:hAnsi="Arial" w:cs="Arial"/>
              <w:sz w:val="24"/>
              <w:szCs w:val="24"/>
              <w:lang w:val="en-US"/>
            </w:rPr>
            <w:fldChar w:fldCharType="begin"/>
          </w:r>
          <w:r w:rsidR="001D3F73" w:rsidRPr="003D394B">
            <w:rPr>
              <w:rFonts w:ascii="Arial" w:hAnsi="Arial" w:cs="Arial"/>
              <w:sz w:val="24"/>
              <w:szCs w:val="24"/>
              <w:lang w:val="en-US"/>
            </w:rPr>
            <w:instrText xml:space="preserve"> CITATION www183 \l 1033 </w:instrText>
          </w:r>
          <w:r w:rsidR="001D3F73" w:rsidRPr="003D394B">
            <w:rPr>
              <w:rFonts w:ascii="Arial" w:hAnsi="Arial" w:cs="Arial"/>
              <w:sz w:val="24"/>
              <w:szCs w:val="24"/>
              <w:lang w:val="en-US"/>
            </w:rPr>
            <w:fldChar w:fldCharType="separate"/>
          </w:r>
          <w:r w:rsidR="00234B5D" w:rsidRPr="00234B5D">
            <w:rPr>
              <w:rFonts w:ascii="Arial" w:hAnsi="Arial" w:cs="Arial"/>
              <w:noProof/>
              <w:sz w:val="24"/>
              <w:szCs w:val="24"/>
              <w:lang w:val="en-US"/>
            </w:rPr>
            <w:t>(Anon., 2018)</w:t>
          </w:r>
          <w:r w:rsidR="001D3F73" w:rsidRPr="003D394B">
            <w:rPr>
              <w:rFonts w:ascii="Arial" w:hAnsi="Arial" w:cs="Arial"/>
              <w:sz w:val="24"/>
              <w:szCs w:val="24"/>
              <w:lang w:val="en-US"/>
            </w:rPr>
            <w:fldChar w:fldCharType="end"/>
          </w:r>
        </w:sdtContent>
      </w:sdt>
    </w:p>
    <w:p w:rsidR="003D394B" w:rsidRPr="003D394B" w:rsidRDefault="003D394B" w:rsidP="003D394B">
      <w:pPr>
        <w:jc w:val="right"/>
        <w:rPr>
          <w:rFonts w:ascii="Arial" w:hAnsi="Arial" w:cs="Arial"/>
          <w:sz w:val="24"/>
          <w:szCs w:val="24"/>
          <w:lang w:val="en-US"/>
        </w:rPr>
      </w:pPr>
    </w:p>
    <w:p w:rsidR="00262EA0" w:rsidRPr="003D394B" w:rsidRDefault="001D3F73" w:rsidP="00B27AE8">
      <w:pPr>
        <w:pStyle w:val="Heading2"/>
        <w:numPr>
          <w:ilvl w:val="1"/>
          <w:numId w:val="31"/>
        </w:numPr>
        <w:jc w:val="both"/>
        <w:rPr>
          <w:rFonts w:ascii="Arial" w:hAnsi="Arial" w:cs="Arial"/>
          <w:sz w:val="24"/>
          <w:szCs w:val="24"/>
          <w:lang w:val="en-US"/>
        </w:rPr>
      </w:pPr>
      <w:bookmarkStart w:id="26" w:name="_Toc523300999"/>
      <w:r w:rsidRPr="003D394B">
        <w:rPr>
          <w:rFonts w:ascii="Arial" w:hAnsi="Arial" w:cs="Arial"/>
          <w:sz w:val="24"/>
          <w:szCs w:val="24"/>
          <w:lang w:val="en-US"/>
        </w:rPr>
        <w:t>Sustainable business</w:t>
      </w:r>
      <w:bookmarkEnd w:id="26"/>
    </w:p>
    <w:p w:rsidR="00D10EBB" w:rsidRPr="003D394B" w:rsidRDefault="001D3F73" w:rsidP="00B27AE8">
      <w:pPr>
        <w:spacing w:before="240" w:line="276" w:lineRule="auto"/>
        <w:jc w:val="both"/>
        <w:rPr>
          <w:rFonts w:ascii="Arial" w:hAnsi="Arial" w:cs="Arial"/>
          <w:sz w:val="24"/>
          <w:szCs w:val="24"/>
          <w:lang w:val="en-US"/>
        </w:rPr>
      </w:pPr>
      <w:r w:rsidRPr="003D394B">
        <w:rPr>
          <w:rFonts w:ascii="Arial" w:hAnsi="Arial" w:cs="Arial"/>
          <w:sz w:val="24"/>
          <w:szCs w:val="24"/>
          <w:lang w:val="en-US"/>
        </w:rPr>
        <w:t>Sustainability is based on three main factors which include environmental, economic longevity and social items, who can assure the existence of a firm on the market. Pollution raised critical level worldwide, and environmental initiatives are required, such as ISO 14000 certification, pollution preventi</w:t>
      </w:r>
      <w:r w:rsidR="00215922" w:rsidRPr="003D394B">
        <w:rPr>
          <w:rFonts w:ascii="Arial" w:hAnsi="Arial" w:cs="Arial"/>
          <w:sz w:val="24"/>
          <w:szCs w:val="24"/>
          <w:lang w:val="en-US"/>
        </w:rPr>
        <w:t xml:space="preserve">on, recycling of materials, </w:t>
      </w:r>
      <w:r w:rsidRPr="003D394B">
        <w:rPr>
          <w:rFonts w:ascii="Arial" w:hAnsi="Arial" w:cs="Arial"/>
          <w:sz w:val="24"/>
          <w:szCs w:val="24"/>
          <w:lang w:val="en-US"/>
        </w:rPr>
        <w:t>waste reduction</w:t>
      </w:r>
      <w:r w:rsidR="00215922" w:rsidRPr="003D394B">
        <w:rPr>
          <w:rFonts w:ascii="Arial" w:hAnsi="Arial" w:cs="Arial"/>
          <w:sz w:val="24"/>
          <w:szCs w:val="24"/>
          <w:lang w:val="en-US"/>
        </w:rPr>
        <w:t xml:space="preserve"> and sustainable forms of energy</w:t>
      </w:r>
      <w:r w:rsidRPr="003D394B">
        <w:rPr>
          <w:rFonts w:ascii="Arial" w:hAnsi="Arial" w:cs="Arial"/>
          <w:sz w:val="24"/>
          <w:szCs w:val="24"/>
          <w:lang w:val="en-US"/>
        </w:rPr>
        <w:t xml:space="preserve"> </w:t>
      </w:r>
      <w:sdt>
        <w:sdtPr>
          <w:rPr>
            <w:rFonts w:ascii="Arial" w:hAnsi="Arial" w:cs="Arial"/>
            <w:sz w:val="24"/>
            <w:szCs w:val="24"/>
            <w:lang w:val="en-US"/>
          </w:rPr>
          <w:id w:val="-977685160"/>
          <w:citation/>
        </w:sdtPr>
        <w:sdtEndPr/>
        <w:sdtContent>
          <w:r w:rsidRPr="003D394B">
            <w:rPr>
              <w:rFonts w:ascii="Arial" w:hAnsi="Arial" w:cs="Arial"/>
              <w:sz w:val="24"/>
              <w:szCs w:val="24"/>
              <w:lang w:val="en-US"/>
            </w:rPr>
            <w:fldChar w:fldCharType="begin"/>
          </w:r>
          <w:r w:rsidRPr="003D394B">
            <w:rPr>
              <w:rFonts w:ascii="Arial" w:hAnsi="Arial" w:cs="Arial"/>
              <w:sz w:val="24"/>
              <w:szCs w:val="24"/>
              <w:lang w:val="en-US"/>
            </w:rPr>
            <w:instrText xml:space="preserve"> CITATION Tob12 \l 1033 </w:instrText>
          </w:r>
          <w:r w:rsidRPr="003D394B">
            <w:rPr>
              <w:rFonts w:ascii="Arial" w:hAnsi="Arial" w:cs="Arial"/>
              <w:sz w:val="24"/>
              <w:szCs w:val="24"/>
              <w:lang w:val="en-US"/>
            </w:rPr>
            <w:fldChar w:fldCharType="separate"/>
          </w:r>
          <w:r w:rsidR="00234B5D" w:rsidRPr="00234B5D">
            <w:rPr>
              <w:rFonts w:ascii="Arial" w:hAnsi="Arial" w:cs="Arial"/>
              <w:noProof/>
              <w:sz w:val="24"/>
              <w:szCs w:val="24"/>
              <w:lang w:val="en-US"/>
            </w:rPr>
            <w:t>(Schoenherr, 2012)</w:t>
          </w:r>
          <w:r w:rsidRPr="003D394B">
            <w:rPr>
              <w:rFonts w:ascii="Arial" w:hAnsi="Arial" w:cs="Arial"/>
              <w:sz w:val="24"/>
              <w:szCs w:val="24"/>
              <w:lang w:val="en-US"/>
            </w:rPr>
            <w:fldChar w:fldCharType="end"/>
          </w:r>
        </w:sdtContent>
      </w:sdt>
      <w:r w:rsidRPr="003D394B">
        <w:rPr>
          <w:rFonts w:ascii="Arial" w:hAnsi="Arial" w:cs="Arial"/>
          <w:sz w:val="24"/>
          <w:szCs w:val="24"/>
          <w:lang w:val="en-US"/>
        </w:rPr>
        <w:t>.</w:t>
      </w:r>
    </w:p>
    <w:p w:rsidR="004C4696" w:rsidRPr="003D394B" w:rsidRDefault="001D3F73" w:rsidP="00B27AE8">
      <w:pPr>
        <w:spacing w:line="276" w:lineRule="auto"/>
        <w:jc w:val="both"/>
        <w:rPr>
          <w:rFonts w:ascii="Arial" w:hAnsi="Arial" w:cs="Arial"/>
          <w:sz w:val="24"/>
          <w:szCs w:val="24"/>
          <w:lang w:val="en-US"/>
        </w:rPr>
      </w:pPr>
      <w:r w:rsidRPr="003D394B">
        <w:rPr>
          <w:rFonts w:ascii="Arial" w:hAnsi="Arial" w:cs="Arial"/>
          <w:sz w:val="24"/>
          <w:szCs w:val="24"/>
          <w:lang w:val="en-US"/>
        </w:rPr>
        <w:t xml:space="preserve">"Sustainable development is a development that meets the needs of the present without compromising the ability of future generations to meet their own needs" (The </w:t>
      </w:r>
      <w:proofErr w:type="spellStart"/>
      <w:r w:rsidRPr="003D394B">
        <w:rPr>
          <w:rFonts w:ascii="Arial" w:hAnsi="Arial" w:cs="Arial"/>
          <w:sz w:val="24"/>
          <w:szCs w:val="24"/>
          <w:lang w:val="en-US"/>
        </w:rPr>
        <w:t>Bruntland</w:t>
      </w:r>
      <w:proofErr w:type="spellEnd"/>
      <w:r w:rsidRPr="003D394B">
        <w:rPr>
          <w:rFonts w:ascii="Arial" w:hAnsi="Arial" w:cs="Arial"/>
          <w:sz w:val="24"/>
          <w:szCs w:val="24"/>
          <w:lang w:val="en-US"/>
        </w:rPr>
        <w:t xml:space="preserve"> Report, 1987). Furthermore, sustainable development requires addressing a series of issues to measure innovation and its connection to identify business </w:t>
      </w:r>
      <w:r w:rsidRPr="003D394B">
        <w:rPr>
          <w:rFonts w:ascii="Arial" w:hAnsi="Arial" w:cs="Arial"/>
          <w:sz w:val="24"/>
          <w:szCs w:val="24"/>
          <w:lang w:val="en-US"/>
        </w:rPr>
        <w:lastRenderedPageBreak/>
        <w:t>performance.</w:t>
      </w:r>
      <w:r w:rsidR="00BC3558" w:rsidRPr="003D394B">
        <w:rPr>
          <w:rFonts w:ascii="Arial" w:hAnsi="Arial" w:cs="Arial"/>
          <w:sz w:val="24"/>
          <w:szCs w:val="24"/>
          <w:lang w:val="en-US"/>
        </w:rPr>
        <w:t xml:space="preserve"> </w:t>
      </w:r>
      <w:r w:rsidR="00913EB6" w:rsidRPr="003D394B">
        <w:rPr>
          <w:rFonts w:ascii="Arial" w:hAnsi="Arial" w:cs="Arial"/>
          <w:sz w:val="24"/>
          <w:szCs w:val="24"/>
          <w:lang w:val="en-US"/>
        </w:rPr>
        <w:t>At</w:t>
      </w:r>
      <w:r w:rsidRPr="003D394B">
        <w:rPr>
          <w:rFonts w:ascii="Arial" w:hAnsi="Arial" w:cs="Arial"/>
          <w:sz w:val="24"/>
          <w:szCs w:val="24"/>
          <w:lang w:val="en-US"/>
        </w:rPr>
        <w:t xml:space="preserve"> ALDI, sustainable development is </w:t>
      </w:r>
      <w:r w:rsidR="00913EB6" w:rsidRPr="003D394B">
        <w:rPr>
          <w:rFonts w:ascii="Arial" w:hAnsi="Arial" w:cs="Arial"/>
          <w:sz w:val="24"/>
          <w:szCs w:val="24"/>
          <w:lang w:val="en-US"/>
        </w:rPr>
        <w:t>an essential element, and the company is investing a considerable amount of resources in innovation and sustainable development.</w:t>
      </w:r>
    </w:p>
    <w:p w:rsidR="00BC3558" w:rsidRPr="003D394B" w:rsidRDefault="001D3F73" w:rsidP="00B27AE8">
      <w:pPr>
        <w:spacing w:line="276" w:lineRule="auto"/>
        <w:jc w:val="both"/>
        <w:rPr>
          <w:rFonts w:ascii="Arial" w:hAnsi="Arial" w:cs="Arial"/>
          <w:sz w:val="24"/>
          <w:szCs w:val="24"/>
          <w:lang w:val="en-US"/>
        </w:rPr>
      </w:pPr>
      <w:r w:rsidRPr="003D394B">
        <w:rPr>
          <w:rFonts w:ascii="Arial" w:hAnsi="Arial" w:cs="Arial"/>
          <w:sz w:val="24"/>
          <w:szCs w:val="24"/>
          <w:lang w:val="en-US"/>
        </w:rPr>
        <w:t xml:space="preserve">The United Nations (UN) had nothing not as much as this ambitious goal at the top of the priority list when it embraced the Agenda 2030 for Sustainable Development in September 2015. The motivation incorporates 17 Sustainable Development Goals intended to understand humankind's most squeezing challenges, for example, battling neediness and appetite, diminishing imbalance and stopping environmental change. </w:t>
      </w:r>
    </w:p>
    <w:p w:rsidR="00913EB6" w:rsidRPr="003D394B" w:rsidRDefault="001D3F73" w:rsidP="00B27AE8">
      <w:pPr>
        <w:spacing w:line="276" w:lineRule="auto"/>
        <w:jc w:val="both"/>
        <w:rPr>
          <w:rFonts w:ascii="Arial" w:hAnsi="Arial" w:cs="Arial"/>
          <w:sz w:val="24"/>
          <w:szCs w:val="24"/>
          <w:lang w:val="en-US"/>
        </w:rPr>
      </w:pPr>
      <w:r w:rsidRPr="003D394B">
        <w:rPr>
          <w:rFonts w:ascii="Arial" w:hAnsi="Arial" w:cs="Arial"/>
          <w:sz w:val="24"/>
          <w:szCs w:val="24"/>
          <w:lang w:val="en-US"/>
        </w:rPr>
        <w:t xml:space="preserve">To guarantee that these objectives are met, everybody needs to cooperate which mean that global companies </w:t>
      </w:r>
      <w:proofErr w:type="gramStart"/>
      <w:r w:rsidRPr="003D394B">
        <w:rPr>
          <w:rFonts w:ascii="Arial" w:hAnsi="Arial" w:cs="Arial"/>
          <w:sz w:val="24"/>
          <w:szCs w:val="24"/>
          <w:lang w:val="en-US"/>
        </w:rPr>
        <w:t>have to</w:t>
      </w:r>
      <w:proofErr w:type="gramEnd"/>
      <w:r w:rsidRPr="003D394B">
        <w:rPr>
          <w:rFonts w:ascii="Arial" w:hAnsi="Arial" w:cs="Arial"/>
          <w:sz w:val="24"/>
          <w:szCs w:val="24"/>
          <w:lang w:val="en-US"/>
        </w:rPr>
        <w:t xml:space="preserve"> come together, to unify their strengths to reduce pollution</w:t>
      </w:r>
      <w:r w:rsidR="00E91088" w:rsidRPr="003D394B">
        <w:rPr>
          <w:rFonts w:ascii="Arial" w:hAnsi="Arial" w:cs="Arial"/>
          <w:sz w:val="24"/>
          <w:szCs w:val="24"/>
          <w:lang w:val="en-US"/>
        </w:rPr>
        <w:t>, to promote responsible consumption and productions patterns. ALDI decisions to sustain those efforts have profound implications among the entire value chain, wherever is about sustainability actions or improvements</w:t>
      </w:r>
      <w:r w:rsidR="006941C8" w:rsidRPr="003D394B">
        <w:rPr>
          <w:rFonts w:ascii="Arial" w:hAnsi="Arial" w:cs="Arial"/>
          <w:sz w:val="24"/>
          <w:szCs w:val="24"/>
          <w:lang w:val="en-US"/>
        </w:rPr>
        <w:t xml:space="preserve"> </w:t>
      </w:r>
      <w:sdt>
        <w:sdtPr>
          <w:rPr>
            <w:rFonts w:ascii="Arial" w:hAnsi="Arial" w:cs="Arial"/>
            <w:sz w:val="24"/>
            <w:szCs w:val="24"/>
            <w:lang w:val="en-US"/>
          </w:rPr>
          <w:id w:val="-1536877812"/>
          <w:citation/>
        </w:sdtPr>
        <w:sdtEndPr/>
        <w:sdtContent>
          <w:r w:rsidR="006941C8" w:rsidRPr="003D394B">
            <w:rPr>
              <w:rFonts w:ascii="Arial" w:hAnsi="Arial" w:cs="Arial"/>
              <w:sz w:val="24"/>
              <w:szCs w:val="24"/>
              <w:lang w:val="en-US"/>
            </w:rPr>
            <w:fldChar w:fldCharType="begin"/>
          </w:r>
          <w:r w:rsidR="006941C8" w:rsidRPr="003D394B">
            <w:rPr>
              <w:rFonts w:ascii="Arial" w:hAnsi="Arial" w:cs="Arial"/>
              <w:sz w:val="24"/>
              <w:szCs w:val="24"/>
              <w:lang w:val="en-US"/>
            </w:rPr>
            <w:instrText xml:space="preserve"> CITATION Nor17 \l 1033 </w:instrText>
          </w:r>
          <w:r w:rsidR="006941C8" w:rsidRPr="003D394B">
            <w:rPr>
              <w:rFonts w:ascii="Arial" w:hAnsi="Arial" w:cs="Arial"/>
              <w:sz w:val="24"/>
              <w:szCs w:val="24"/>
              <w:lang w:val="en-US"/>
            </w:rPr>
            <w:fldChar w:fldCharType="separate"/>
          </w:r>
          <w:r w:rsidR="00234B5D" w:rsidRPr="00234B5D">
            <w:rPr>
              <w:rFonts w:ascii="Arial" w:hAnsi="Arial" w:cs="Arial"/>
              <w:noProof/>
              <w:sz w:val="24"/>
              <w:szCs w:val="24"/>
              <w:lang w:val="en-US"/>
            </w:rPr>
            <w:t>(North, 2017)</w:t>
          </w:r>
          <w:r w:rsidR="006941C8" w:rsidRPr="003D394B">
            <w:rPr>
              <w:rFonts w:ascii="Arial" w:hAnsi="Arial" w:cs="Arial"/>
              <w:sz w:val="24"/>
              <w:szCs w:val="24"/>
              <w:lang w:val="en-US"/>
            </w:rPr>
            <w:fldChar w:fldCharType="end"/>
          </w:r>
        </w:sdtContent>
      </w:sdt>
      <w:r w:rsidR="00E91088" w:rsidRPr="003D394B">
        <w:rPr>
          <w:rFonts w:ascii="Arial" w:hAnsi="Arial" w:cs="Arial"/>
          <w:sz w:val="24"/>
          <w:szCs w:val="24"/>
          <w:lang w:val="en-US"/>
        </w:rPr>
        <w:t xml:space="preserve">. </w:t>
      </w:r>
    </w:p>
    <w:p w:rsidR="00913EB6" w:rsidRPr="003D394B" w:rsidRDefault="001D3F73" w:rsidP="00B27AE8">
      <w:pPr>
        <w:spacing w:line="276" w:lineRule="auto"/>
        <w:jc w:val="both"/>
        <w:rPr>
          <w:rFonts w:ascii="Arial" w:hAnsi="Arial" w:cs="Arial"/>
          <w:sz w:val="24"/>
          <w:szCs w:val="24"/>
          <w:lang w:val="en-US"/>
        </w:rPr>
      </w:pPr>
      <w:r w:rsidRPr="003D394B">
        <w:rPr>
          <w:rFonts w:ascii="Arial" w:hAnsi="Arial" w:cs="Arial"/>
          <w:b/>
          <w:sz w:val="24"/>
          <w:szCs w:val="24"/>
          <w:lang w:val="en-US"/>
        </w:rPr>
        <w:t xml:space="preserve">Purchasing </w:t>
      </w:r>
      <w:r w:rsidR="00E91088" w:rsidRPr="003D394B">
        <w:rPr>
          <w:rFonts w:ascii="Arial" w:hAnsi="Arial" w:cs="Arial"/>
          <w:b/>
          <w:sz w:val="24"/>
          <w:szCs w:val="24"/>
          <w:lang w:val="en-US"/>
        </w:rPr>
        <w:t>quality and Corporate Responsibility</w:t>
      </w:r>
      <w:r w:rsidR="00E91088" w:rsidRPr="003D394B">
        <w:rPr>
          <w:rFonts w:ascii="Arial" w:hAnsi="Arial" w:cs="Arial"/>
          <w:sz w:val="24"/>
          <w:szCs w:val="24"/>
          <w:lang w:val="en-US"/>
        </w:rPr>
        <w:t xml:space="preserve"> (CR) – preestablished sustainable requirements by respecting their suppliers and their production facilities, such as:</w:t>
      </w:r>
    </w:p>
    <w:p w:rsidR="00E91088" w:rsidRPr="003D394B" w:rsidRDefault="001D3F73" w:rsidP="00B27AE8">
      <w:pPr>
        <w:pStyle w:val="ListParagraph"/>
        <w:numPr>
          <w:ilvl w:val="0"/>
          <w:numId w:val="14"/>
        </w:numPr>
        <w:spacing w:line="276" w:lineRule="auto"/>
        <w:jc w:val="both"/>
        <w:rPr>
          <w:rFonts w:ascii="Arial" w:hAnsi="Arial" w:cs="Arial"/>
          <w:sz w:val="24"/>
          <w:szCs w:val="24"/>
          <w:lang w:val="en-US"/>
        </w:rPr>
      </w:pPr>
      <w:r w:rsidRPr="003D394B">
        <w:rPr>
          <w:rFonts w:ascii="Arial" w:hAnsi="Arial" w:cs="Arial"/>
          <w:sz w:val="24"/>
          <w:szCs w:val="24"/>
          <w:lang w:val="en-US"/>
        </w:rPr>
        <w:t xml:space="preserve">Decent work and economic growth </w:t>
      </w:r>
      <w:r w:rsidR="00175418" w:rsidRPr="003D394B">
        <w:rPr>
          <w:rFonts w:ascii="Arial" w:hAnsi="Arial" w:cs="Arial"/>
          <w:sz w:val="24"/>
          <w:szCs w:val="24"/>
          <w:lang w:val="en-US"/>
        </w:rPr>
        <w:t>–</w:t>
      </w:r>
      <w:r w:rsidRPr="003D394B">
        <w:rPr>
          <w:rFonts w:ascii="Arial" w:hAnsi="Arial" w:cs="Arial"/>
          <w:sz w:val="24"/>
          <w:szCs w:val="24"/>
          <w:lang w:val="en-US"/>
        </w:rPr>
        <w:t xml:space="preserve"> </w:t>
      </w:r>
      <w:r w:rsidR="00175418" w:rsidRPr="003D394B">
        <w:rPr>
          <w:rFonts w:ascii="Arial" w:hAnsi="Arial" w:cs="Arial"/>
          <w:sz w:val="24"/>
          <w:szCs w:val="24"/>
          <w:lang w:val="en-US"/>
        </w:rPr>
        <w:t>to include,</w:t>
      </w:r>
      <w:r w:rsidR="00175418" w:rsidRPr="003D394B">
        <w:rPr>
          <w:rFonts w:ascii="Arial" w:hAnsi="Arial" w:cs="Arial"/>
          <w:sz w:val="24"/>
          <w:szCs w:val="24"/>
        </w:rPr>
        <w:t xml:space="preserve"> </w:t>
      </w:r>
      <w:r w:rsidR="00175418" w:rsidRPr="003D394B">
        <w:rPr>
          <w:rFonts w:ascii="Arial" w:hAnsi="Arial" w:cs="Arial"/>
          <w:sz w:val="24"/>
          <w:szCs w:val="24"/>
          <w:lang w:val="en-US"/>
        </w:rPr>
        <w:t>promote and sustain economic growth, full and productive employment and decent work for everyone;</w:t>
      </w:r>
    </w:p>
    <w:p w:rsidR="00E91088" w:rsidRPr="003D394B" w:rsidRDefault="001D3F73" w:rsidP="00B27AE8">
      <w:pPr>
        <w:pStyle w:val="ListParagraph"/>
        <w:numPr>
          <w:ilvl w:val="0"/>
          <w:numId w:val="14"/>
        </w:numPr>
        <w:spacing w:line="276" w:lineRule="auto"/>
        <w:jc w:val="both"/>
        <w:rPr>
          <w:rFonts w:ascii="Arial" w:hAnsi="Arial" w:cs="Arial"/>
          <w:sz w:val="24"/>
          <w:szCs w:val="24"/>
          <w:lang w:val="en-US"/>
        </w:rPr>
      </w:pPr>
      <w:r w:rsidRPr="003D394B">
        <w:rPr>
          <w:rFonts w:ascii="Arial" w:hAnsi="Arial" w:cs="Arial"/>
          <w:sz w:val="24"/>
          <w:szCs w:val="24"/>
          <w:lang w:val="en-US"/>
        </w:rPr>
        <w:t xml:space="preserve">Responsible production and consumption </w:t>
      </w:r>
      <w:r w:rsidR="00175418" w:rsidRPr="003D394B">
        <w:rPr>
          <w:rFonts w:ascii="Arial" w:hAnsi="Arial" w:cs="Arial"/>
          <w:sz w:val="24"/>
          <w:szCs w:val="24"/>
          <w:lang w:val="en-US"/>
        </w:rPr>
        <w:t>– to ensure sustainable consumption and production patterns</w:t>
      </w:r>
    </w:p>
    <w:p w:rsidR="00E91088" w:rsidRPr="003D394B" w:rsidRDefault="001D3F73" w:rsidP="00B27AE8">
      <w:pPr>
        <w:pStyle w:val="ListParagraph"/>
        <w:numPr>
          <w:ilvl w:val="0"/>
          <w:numId w:val="14"/>
        </w:numPr>
        <w:spacing w:line="276" w:lineRule="auto"/>
        <w:jc w:val="both"/>
        <w:rPr>
          <w:rFonts w:ascii="Arial" w:hAnsi="Arial" w:cs="Arial"/>
          <w:sz w:val="24"/>
          <w:szCs w:val="24"/>
          <w:lang w:val="en-US"/>
        </w:rPr>
      </w:pPr>
      <w:r w:rsidRPr="003D394B">
        <w:rPr>
          <w:rFonts w:ascii="Arial" w:hAnsi="Arial" w:cs="Arial"/>
          <w:sz w:val="24"/>
          <w:szCs w:val="24"/>
          <w:lang w:val="en-US"/>
        </w:rPr>
        <w:t>Life below water</w:t>
      </w:r>
      <w:r w:rsidR="00175418" w:rsidRPr="003D394B">
        <w:rPr>
          <w:rFonts w:ascii="Arial" w:hAnsi="Arial" w:cs="Arial"/>
          <w:sz w:val="24"/>
          <w:szCs w:val="24"/>
          <w:lang w:val="en-US"/>
        </w:rPr>
        <w:t xml:space="preserve"> – to conserve and sustainably use the oceans, seas and marine resources for sustainable development; </w:t>
      </w:r>
    </w:p>
    <w:p w:rsidR="00E91088" w:rsidRPr="003D394B" w:rsidRDefault="001D3F73" w:rsidP="00B27AE8">
      <w:pPr>
        <w:pStyle w:val="ListParagraph"/>
        <w:numPr>
          <w:ilvl w:val="0"/>
          <w:numId w:val="14"/>
        </w:numPr>
        <w:spacing w:line="276" w:lineRule="auto"/>
        <w:jc w:val="both"/>
        <w:rPr>
          <w:rFonts w:ascii="Arial" w:hAnsi="Arial" w:cs="Arial"/>
          <w:sz w:val="24"/>
          <w:szCs w:val="24"/>
          <w:lang w:val="en-US"/>
        </w:rPr>
      </w:pPr>
      <w:r w:rsidRPr="003D394B">
        <w:rPr>
          <w:rFonts w:ascii="Arial" w:hAnsi="Arial" w:cs="Arial"/>
          <w:sz w:val="24"/>
          <w:szCs w:val="24"/>
          <w:lang w:val="en-US"/>
        </w:rPr>
        <w:t>Life on land</w:t>
      </w:r>
      <w:r w:rsidR="00175418" w:rsidRPr="003D394B">
        <w:rPr>
          <w:rFonts w:ascii="Arial" w:hAnsi="Arial" w:cs="Arial"/>
          <w:sz w:val="24"/>
          <w:szCs w:val="24"/>
          <w:lang w:val="en-US"/>
        </w:rPr>
        <w:t xml:space="preserve"> – to protect, restore and promote sustainable use of terrestrial ecosystems,</w:t>
      </w:r>
      <w:r w:rsidR="00175418" w:rsidRPr="003D394B">
        <w:rPr>
          <w:rFonts w:ascii="Arial" w:hAnsi="Arial" w:cs="Arial"/>
          <w:sz w:val="24"/>
          <w:szCs w:val="24"/>
        </w:rPr>
        <w:t xml:space="preserve"> </w:t>
      </w:r>
      <w:r w:rsidR="00175418" w:rsidRPr="003D394B">
        <w:rPr>
          <w:rFonts w:ascii="Arial" w:hAnsi="Arial" w:cs="Arial"/>
          <w:sz w:val="24"/>
          <w:szCs w:val="24"/>
          <w:lang w:val="en-US"/>
        </w:rPr>
        <w:t>sustainably manage forests, combat desertification, and halt and reverse land degradation and halt biodiversity loss;</w:t>
      </w:r>
    </w:p>
    <w:p w:rsidR="00E91088" w:rsidRPr="003D394B" w:rsidRDefault="001D3F73" w:rsidP="00B27AE8">
      <w:pPr>
        <w:pStyle w:val="ListParagraph"/>
        <w:numPr>
          <w:ilvl w:val="0"/>
          <w:numId w:val="14"/>
        </w:numPr>
        <w:spacing w:line="276" w:lineRule="auto"/>
        <w:jc w:val="both"/>
        <w:rPr>
          <w:rFonts w:ascii="Arial" w:hAnsi="Arial" w:cs="Arial"/>
          <w:sz w:val="24"/>
          <w:szCs w:val="24"/>
          <w:lang w:val="en-US"/>
        </w:rPr>
      </w:pPr>
      <w:r w:rsidRPr="003D394B">
        <w:rPr>
          <w:rFonts w:ascii="Arial" w:hAnsi="Arial" w:cs="Arial"/>
          <w:sz w:val="24"/>
          <w:szCs w:val="24"/>
          <w:lang w:val="en-US"/>
        </w:rPr>
        <w:t>Partnership for the goals</w:t>
      </w:r>
      <w:r w:rsidR="00175418" w:rsidRPr="003D394B">
        <w:rPr>
          <w:rFonts w:ascii="Arial" w:hAnsi="Arial" w:cs="Arial"/>
          <w:sz w:val="24"/>
          <w:szCs w:val="24"/>
          <w:lang w:val="en-US"/>
        </w:rPr>
        <w:t xml:space="preserve"> - Strengthen the means</w:t>
      </w:r>
      <w:r w:rsidR="00514663" w:rsidRPr="003D394B">
        <w:rPr>
          <w:rFonts w:ascii="Arial" w:hAnsi="Arial" w:cs="Arial"/>
          <w:sz w:val="24"/>
          <w:szCs w:val="24"/>
          <w:lang w:val="en-US"/>
        </w:rPr>
        <w:t xml:space="preserve"> of implementation and revitaliz</w:t>
      </w:r>
      <w:r w:rsidR="00175418" w:rsidRPr="003D394B">
        <w:rPr>
          <w:rFonts w:ascii="Arial" w:hAnsi="Arial" w:cs="Arial"/>
          <w:sz w:val="24"/>
          <w:szCs w:val="24"/>
          <w:lang w:val="en-US"/>
        </w:rPr>
        <w:t>e the global organization for sustainable development</w:t>
      </w:r>
      <w:r w:rsidR="006941C8" w:rsidRPr="003D394B">
        <w:rPr>
          <w:rFonts w:ascii="Arial" w:hAnsi="Arial" w:cs="Arial"/>
          <w:sz w:val="24"/>
          <w:szCs w:val="24"/>
          <w:lang w:val="en-US"/>
        </w:rPr>
        <w:t xml:space="preserve"> </w:t>
      </w:r>
      <w:sdt>
        <w:sdtPr>
          <w:rPr>
            <w:rFonts w:ascii="Arial" w:hAnsi="Arial" w:cs="Arial"/>
            <w:sz w:val="24"/>
            <w:szCs w:val="24"/>
            <w:lang w:val="en-US"/>
          </w:rPr>
          <w:id w:val="463161562"/>
          <w:citation/>
        </w:sdtPr>
        <w:sdtEndPr/>
        <w:sdtContent>
          <w:r w:rsidR="006941C8" w:rsidRPr="003D394B">
            <w:rPr>
              <w:rFonts w:ascii="Arial" w:hAnsi="Arial" w:cs="Arial"/>
              <w:sz w:val="24"/>
              <w:szCs w:val="24"/>
              <w:lang w:val="en-US"/>
            </w:rPr>
            <w:fldChar w:fldCharType="begin"/>
          </w:r>
          <w:r w:rsidR="006941C8" w:rsidRPr="003D394B">
            <w:rPr>
              <w:rFonts w:ascii="Arial" w:hAnsi="Arial" w:cs="Arial"/>
              <w:sz w:val="24"/>
              <w:szCs w:val="24"/>
              <w:lang w:val="en-US"/>
            </w:rPr>
            <w:instrText xml:space="preserve"> CITATION Nor17 \l 1033 </w:instrText>
          </w:r>
          <w:r w:rsidR="006941C8" w:rsidRPr="003D394B">
            <w:rPr>
              <w:rFonts w:ascii="Arial" w:hAnsi="Arial" w:cs="Arial"/>
              <w:sz w:val="24"/>
              <w:szCs w:val="24"/>
              <w:lang w:val="en-US"/>
            </w:rPr>
            <w:fldChar w:fldCharType="separate"/>
          </w:r>
          <w:r w:rsidR="00234B5D" w:rsidRPr="00234B5D">
            <w:rPr>
              <w:rFonts w:ascii="Arial" w:hAnsi="Arial" w:cs="Arial"/>
              <w:noProof/>
              <w:sz w:val="24"/>
              <w:szCs w:val="24"/>
              <w:lang w:val="en-US"/>
            </w:rPr>
            <w:t>(North, 2017)</w:t>
          </w:r>
          <w:r w:rsidR="006941C8" w:rsidRPr="003D394B">
            <w:rPr>
              <w:rFonts w:ascii="Arial" w:hAnsi="Arial" w:cs="Arial"/>
              <w:sz w:val="24"/>
              <w:szCs w:val="24"/>
              <w:lang w:val="en-US"/>
            </w:rPr>
            <w:fldChar w:fldCharType="end"/>
          </w:r>
        </w:sdtContent>
      </w:sdt>
      <w:r w:rsidR="00175418" w:rsidRPr="003D394B">
        <w:rPr>
          <w:rFonts w:ascii="Arial" w:hAnsi="Arial" w:cs="Arial"/>
          <w:sz w:val="24"/>
          <w:szCs w:val="24"/>
          <w:lang w:val="en-US"/>
        </w:rPr>
        <w:t>.</w:t>
      </w:r>
    </w:p>
    <w:p w:rsidR="00E91088" w:rsidRPr="003D394B" w:rsidRDefault="001D3F73" w:rsidP="00B27AE8">
      <w:pPr>
        <w:spacing w:line="276" w:lineRule="auto"/>
        <w:jc w:val="both"/>
        <w:rPr>
          <w:rFonts w:ascii="Arial" w:hAnsi="Arial" w:cs="Arial"/>
          <w:b/>
          <w:sz w:val="24"/>
          <w:szCs w:val="24"/>
          <w:lang w:val="en-US"/>
        </w:rPr>
      </w:pPr>
      <w:r w:rsidRPr="003D394B">
        <w:rPr>
          <w:rFonts w:ascii="Arial" w:hAnsi="Arial" w:cs="Arial"/>
          <w:b/>
          <w:sz w:val="24"/>
          <w:szCs w:val="24"/>
          <w:lang w:val="en-US"/>
        </w:rPr>
        <w:t>Cultivation and production:</w:t>
      </w:r>
    </w:p>
    <w:p w:rsidR="00E91088" w:rsidRPr="003D394B" w:rsidRDefault="001D3F73" w:rsidP="00B27AE8">
      <w:pPr>
        <w:pStyle w:val="ListParagraph"/>
        <w:numPr>
          <w:ilvl w:val="0"/>
          <w:numId w:val="15"/>
        </w:numPr>
        <w:spacing w:line="276" w:lineRule="auto"/>
        <w:jc w:val="both"/>
        <w:rPr>
          <w:rFonts w:ascii="Arial" w:hAnsi="Arial" w:cs="Arial"/>
          <w:sz w:val="24"/>
          <w:szCs w:val="24"/>
          <w:lang w:val="en-US"/>
        </w:rPr>
      </w:pPr>
      <w:r w:rsidRPr="003D394B">
        <w:rPr>
          <w:rFonts w:ascii="Arial" w:hAnsi="Arial" w:cs="Arial"/>
          <w:sz w:val="24"/>
          <w:szCs w:val="24"/>
          <w:lang w:val="en-US"/>
        </w:rPr>
        <w:t>Zero hunger</w:t>
      </w:r>
      <w:r w:rsidR="00175418" w:rsidRPr="003D394B">
        <w:rPr>
          <w:rFonts w:ascii="Arial" w:hAnsi="Arial" w:cs="Arial"/>
          <w:sz w:val="24"/>
          <w:szCs w:val="24"/>
          <w:lang w:val="en-US"/>
        </w:rPr>
        <w:t xml:space="preserve"> - End hunger, accomplish nourishment security and enhanced sustenance and advance maintainable farming;</w:t>
      </w:r>
    </w:p>
    <w:p w:rsidR="00E91088" w:rsidRPr="003D394B" w:rsidRDefault="001D3F73" w:rsidP="00B27AE8">
      <w:pPr>
        <w:pStyle w:val="ListParagraph"/>
        <w:numPr>
          <w:ilvl w:val="0"/>
          <w:numId w:val="15"/>
        </w:numPr>
        <w:spacing w:line="276" w:lineRule="auto"/>
        <w:jc w:val="both"/>
        <w:rPr>
          <w:rFonts w:ascii="Arial" w:hAnsi="Arial" w:cs="Arial"/>
          <w:b/>
          <w:sz w:val="24"/>
          <w:szCs w:val="24"/>
          <w:lang w:val="en-US"/>
        </w:rPr>
      </w:pPr>
      <w:r w:rsidRPr="003D394B">
        <w:rPr>
          <w:rFonts w:ascii="Arial" w:hAnsi="Arial" w:cs="Arial"/>
          <w:sz w:val="24"/>
          <w:szCs w:val="24"/>
          <w:lang w:val="en-US"/>
        </w:rPr>
        <w:t>Clean water and san</w:t>
      </w:r>
      <w:r w:rsidR="00175418" w:rsidRPr="003D394B">
        <w:rPr>
          <w:rFonts w:ascii="Arial" w:hAnsi="Arial" w:cs="Arial"/>
          <w:sz w:val="24"/>
          <w:szCs w:val="24"/>
          <w:lang w:val="en-US"/>
        </w:rPr>
        <w:t>itation - Guarantee accessibility and supportable administration of water and sanitation for all</w:t>
      </w:r>
      <w:r w:rsidR="00CB1AB4" w:rsidRPr="003D394B">
        <w:rPr>
          <w:rFonts w:ascii="Arial" w:hAnsi="Arial" w:cs="Arial"/>
          <w:sz w:val="24"/>
          <w:szCs w:val="24"/>
          <w:lang w:val="en-US"/>
        </w:rPr>
        <w:t>;</w:t>
      </w:r>
    </w:p>
    <w:p w:rsidR="00E91088" w:rsidRPr="003D394B" w:rsidRDefault="001D3F73" w:rsidP="00B27AE8">
      <w:pPr>
        <w:pStyle w:val="ListParagraph"/>
        <w:numPr>
          <w:ilvl w:val="0"/>
          <w:numId w:val="15"/>
        </w:numPr>
        <w:spacing w:line="276" w:lineRule="auto"/>
        <w:jc w:val="both"/>
        <w:rPr>
          <w:rFonts w:ascii="Arial" w:hAnsi="Arial" w:cs="Arial"/>
          <w:b/>
          <w:sz w:val="24"/>
          <w:szCs w:val="24"/>
          <w:lang w:val="en-US"/>
        </w:rPr>
      </w:pPr>
      <w:r w:rsidRPr="003D394B">
        <w:rPr>
          <w:rFonts w:ascii="Arial" w:hAnsi="Arial" w:cs="Arial"/>
          <w:sz w:val="24"/>
          <w:szCs w:val="24"/>
          <w:lang w:val="en-US"/>
        </w:rPr>
        <w:t>Decent work and economic growth</w:t>
      </w:r>
      <w:r w:rsidR="00CB1AB4" w:rsidRPr="003D394B">
        <w:rPr>
          <w:rFonts w:ascii="Arial" w:hAnsi="Arial" w:cs="Arial"/>
          <w:sz w:val="24"/>
          <w:szCs w:val="24"/>
          <w:lang w:val="en-US"/>
        </w:rPr>
        <w:t xml:space="preserve"> - Advance supported, comprehensive and feasible financial development, full and profitable business and fair work for all;</w:t>
      </w:r>
    </w:p>
    <w:p w:rsidR="00E91088" w:rsidRPr="003D394B" w:rsidRDefault="001D3F73" w:rsidP="00B27AE8">
      <w:pPr>
        <w:pStyle w:val="ListParagraph"/>
        <w:numPr>
          <w:ilvl w:val="0"/>
          <w:numId w:val="15"/>
        </w:numPr>
        <w:spacing w:line="276" w:lineRule="auto"/>
        <w:jc w:val="both"/>
        <w:rPr>
          <w:rFonts w:ascii="Arial" w:hAnsi="Arial" w:cs="Arial"/>
          <w:sz w:val="24"/>
          <w:szCs w:val="24"/>
          <w:lang w:val="en-US"/>
        </w:rPr>
      </w:pPr>
      <w:r w:rsidRPr="003D394B">
        <w:rPr>
          <w:rFonts w:ascii="Arial" w:hAnsi="Arial" w:cs="Arial"/>
          <w:sz w:val="24"/>
          <w:szCs w:val="24"/>
          <w:lang w:val="en-US"/>
        </w:rPr>
        <w:t>Responsible consumption and production - Guarantee economic sustainability and production designs;</w:t>
      </w:r>
    </w:p>
    <w:p w:rsidR="00CB1AB4" w:rsidRPr="003D394B" w:rsidRDefault="001D3F73" w:rsidP="00B27AE8">
      <w:pPr>
        <w:pStyle w:val="ListParagraph"/>
        <w:numPr>
          <w:ilvl w:val="0"/>
          <w:numId w:val="15"/>
        </w:numPr>
        <w:spacing w:line="276" w:lineRule="auto"/>
        <w:jc w:val="both"/>
        <w:rPr>
          <w:rFonts w:ascii="Arial" w:hAnsi="Arial" w:cs="Arial"/>
          <w:sz w:val="24"/>
          <w:szCs w:val="24"/>
          <w:lang w:val="en-US"/>
        </w:rPr>
      </w:pPr>
      <w:r w:rsidRPr="003D394B">
        <w:rPr>
          <w:rFonts w:ascii="Arial" w:hAnsi="Arial" w:cs="Arial"/>
          <w:sz w:val="24"/>
          <w:szCs w:val="24"/>
          <w:lang w:val="en-US"/>
        </w:rPr>
        <w:t>Life below water – Save and reasonably utilize the seas, oceans and marine assets for manageable improvement;</w:t>
      </w:r>
    </w:p>
    <w:p w:rsidR="00CB1AB4" w:rsidRPr="003D394B" w:rsidRDefault="001D3F73" w:rsidP="00B27AE8">
      <w:pPr>
        <w:pStyle w:val="ListParagraph"/>
        <w:numPr>
          <w:ilvl w:val="0"/>
          <w:numId w:val="15"/>
        </w:numPr>
        <w:spacing w:line="276" w:lineRule="auto"/>
        <w:jc w:val="both"/>
        <w:rPr>
          <w:rFonts w:ascii="Arial" w:hAnsi="Arial" w:cs="Arial"/>
          <w:sz w:val="24"/>
          <w:szCs w:val="24"/>
          <w:lang w:val="en-US"/>
        </w:rPr>
      </w:pPr>
      <w:r w:rsidRPr="003D394B">
        <w:rPr>
          <w:rFonts w:ascii="Arial" w:hAnsi="Arial" w:cs="Arial"/>
          <w:sz w:val="24"/>
          <w:szCs w:val="24"/>
          <w:lang w:val="en-US"/>
        </w:rPr>
        <w:t xml:space="preserve">Life on land - Secure, reestablish and advance the sustainable utilization of earthbound biological systems, economically oversee woods, battle </w:t>
      </w:r>
      <w:r w:rsidRPr="003D394B">
        <w:rPr>
          <w:rFonts w:ascii="Arial" w:hAnsi="Arial" w:cs="Arial"/>
          <w:sz w:val="24"/>
          <w:szCs w:val="24"/>
          <w:lang w:val="en-US"/>
        </w:rPr>
        <w:lastRenderedPageBreak/>
        <w:t>desertification, and stop and switch arrive debasement and end biodiversity misfortune;</w:t>
      </w:r>
    </w:p>
    <w:p w:rsidR="00CB1AB4" w:rsidRPr="003D394B" w:rsidRDefault="001D3F73" w:rsidP="00B27AE8">
      <w:pPr>
        <w:pStyle w:val="ListParagraph"/>
        <w:numPr>
          <w:ilvl w:val="0"/>
          <w:numId w:val="15"/>
        </w:numPr>
        <w:spacing w:line="276" w:lineRule="auto"/>
        <w:jc w:val="both"/>
        <w:rPr>
          <w:rFonts w:ascii="Arial" w:hAnsi="Arial" w:cs="Arial"/>
          <w:sz w:val="24"/>
          <w:szCs w:val="24"/>
          <w:lang w:val="en-US"/>
        </w:rPr>
      </w:pPr>
      <w:r w:rsidRPr="003D394B">
        <w:rPr>
          <w:rFonts w:ascii="Arial" w:hAnsi="Arial" w:cs="Arial"/>
          <w:sz w:val="24"/>
          <w:szCs w:val="24"/>
          <w:lang w:val="en-US"/>
        </w:rPr>
        <w:t xml:space="preserve">Partnership for the goals - </w:t>
      </w:r>
      <w:r w:rsidR="009300A8" w:rsidRPr="003D394B">
        <w:rPr>
          <w:rFonts w:ascii="Arial" w:hAnsi="Arial" w:cs="Arial"/>
          <w:sz w:val="24"/>
          <w:szCs w:val="24"/>
          <w:lang w:val="en-US"/>
        </w:rPr>
        <w:t>Reinforce the methods for using and revive the worldwide association for economic advancement</w:t>
      </w:r>
      <w:r w:rsidR="006941C8" w:rsidRPr="003D394B">
        <w:rPr>
          <w:rFonts w:ascii="Arial" w:hAnsi="Arial" w:cs="Arial"/>
          <w:sz w:val="24"/>
          <w:szCs w:val="24"/>
          <w:lang w:val="en-US"/>
        </w:rPr>
        <w:t xml:space="preserve"> </w:t>
      </w:r>
      <w:sdt>
        <w:sdtPr>
          <w:rPr>
            <w:rFonts w:ascii="Arial" w:hAnsi="Arial" w:cs="Arial"/>
            <w:sz w:val="24"/>
            <w:szCs w:val="24"/>
            <w:lang w:val="en-US"/>
          </w:rPr>
          <w:id w:val="1879054290"/>
          <w:citation/>
        </w:sdtPr>
        <w:sdtEndPr/>
        <w:sdtContent>
          <w:r w:rsidR="006941C8" w:rsidRPr="003D394B">
            <w:rPr>
              <w:rFonts w:ascii="Arial" w:hAnsi="Arial" w:cs="Arial"/>
              <w:sz w:val="24"/>
              <w:szCs w:val="24"/>
              <w:lang w:val="en-US"/>
            </w:rPr>
            <w:fldChar w:fldCharType="begin"/>
          </w:r>
          <w:r w:rsidR="006941C8" w:rsidRPr="003D394B">
            <w:rPr>
              <w:rFonts w:ascii="Arial" w:hAnsi="Arial" w:cs="Arial"/>
              <w:sz w:val="24"/>
              <w:szCs w:val="24"/>
              <w:lang w:val="en-US"/>
            </w:rPr>
            <w:instrText xml:space="preserve"> CITATION Nor17 \l 1033 </w:instrText>
          </w:r>
          <w:r w:rsidR="006941C8" w:rsidRPr="003D394B">
            <w:rPr>
              <w:rFonts w:ascii="Arial" w:hAnsi="Arial" w:cs="Arial"/>
              <w:sz w:val="24"/>
              <w:szCs w:val="24"/>
              <w:lang w:val="en-US"/>
            </w:rPr>
            <w:fldChar w:fldCharType="separate"/>
          </w:r>
          <w:r w:rsidR="00234B5D" w:rsidRPr="00234B5D">
            <w:rPr>
              <w:rFonts w:ascii="Arial" w:hAnsi="Arial" w:cs="Arial"/>
              <w:noProof/>
              <w:sz w:val="24"/>
              <w:szCs w:val="24"/>
              <w:lang w:val="en-US"/>
            </w:rPr>
            <w:t>(North, 2017)</w:t>
          </w:r>
          <w:r w:rsidR="006941C8" w:rsidRPr="003D394B">
            <w:rPr>
              <w:rFonts w:ascii="Arial" w:hAnsi="Arial" w:cs="Arial"/>
              <w:sz w:val="24"/>
              <w:szCs w:val="24"/>
              <w:lang w:val="en-US"/>
            </w:rPr>
            <w:fldChar w:fldCharType="end"/>
          </w:r>
        </w:sdtContent>
      </w:sdt>
      <w:r w:rsidR="009300A8" w:rsidRPr="003D394B">
        <w:rPr>
          <w:rFonts w:ascii="Arial" w:hAnsi="Arial" w:cs="Arial"/>
          <w:sz w:val="24"/>
          <w:szCs w:val="24"/>
          <w:lang w:val="en-US"/>
        </w:rPr>
        <w:t>.</w:t>
      </w:r>
    </w:p>
    <w:p w:rsidR="009300A8" w:rsidRPr="003D394B" w:rsidRDefault="001D3F73" w:rsidP="00B27AE8">
      <w:pPr>
        <w:pStyle w:val="ListParagraph"/>
        <w:spacing w:line="276" w:lineRule="auto"/>
        <w:jc w:val="both"/>
        <w:rPr>
          <w:rFonts w:ascii="Arial" w:hAnsi="Arial" w:cs="Arial"/>
          <w:sz w:val="24"/>
          <w:szCs w:val="24"/>
          <w:lang w:val="en-US"/>
        </w:rPr>
      </w:pPr>
      <w:r w:rsidRPr="003D394B">
        <w:rPr>
          <w:rFonts w:ascii="Arial" w:hAnsi="Arial" w:cs="Arial"/>
          <w:b/>
          <w:sz w:val="24"/>
          <w:szCs w:val="24"/>
          <w:lang w:val="en-US"/>
        </w:rPr>
        <w:t>Warehousing and logistics</w:t>
      </w:r>
      <w:r w:rsidRPr="003D394B">
        <w:rPr>
          <w:rFonts w:ascii="Arial" w:hAnsi="Arial" w:cs="Arial"/>
          <w:sz w:val="24"/>
          <w:szCs w:val="24"/>
          <w:lang w:val="en-US"/>
        </w:rPr>
        <w:t>:</w:t>
      </w:r>
    </w:p>
    <w:p w:rsidR="009300A8" w:rsidRPr="003D394B" w:rsidRDefault="001D3F73" w:rsidP="00B27AE8">
      <w:pPr>
        <w:pStyle w:val="ListParagraph"/>
        <w:numPr>
          <w:ilvl w:val="0"/>
          <w:numId w:val="15"/>
        </w:numPr>
        <w:spacing w:line="276" w:lineRule="auto"/>
        <w:jc w:val="both"/>
        <w:rPr>
          <w:rFonts w:ascii="Arial" w:hAnsi="Arial" w:cs="Arial"/>
          <w:sz w:val="24"/>
          <w:szCs w:val="24"/>
          <w:lang w:val="en-US"/>
        </w:rPr>
      </w:pPr>
      <w:r w:rsidRPr="003D394B">
        <w:rPr>
          <w:rFonts w:ascii="Arial" w:hAnsi="Arial" w:cs="Arial"/>
          <w:sz w:val="24"/>
          <w:szCs w:val="24"/>
          <w:lang w:val="en-US"/>
        </w:rPr>
        <w:t>Climate action – Urgent actions required to reduce climate change and its impacts</w:t>
      </w:r>
      <w:r w:rsidR="005054D5" w:rsidRPr="003D394B">
        <w:rPr>
          <w:rFonts w:ascii="Arial" w:hAnsi="Arial" w:cs="Arial"/>
          <w:sz w:val="24"/>
          <w:szCs w:val="24"/>
          <w:lang w:val="en-US"/>
        </w:rPr>
        <w:t>;</w:t>
      </w:r>
    </w:p>
    <w:p w:rsidR="005054D5" w:rsidRPr="003D394B" w:rsidRDefault="001D3F73" w:rsidP="00B27AE8">
      <w:pPr>
        <w:pStyle w:val="ListParagraph"/>
        <w:numPr>
          <w:ilvl w:val="0"/>
          <w:numId w:val="15"/>
        </w:numPr>
        <w:spacing w:line="276" w:lineRule="auto"/>
        <w:jc w:val="both"/>
        <w:rPr>
          <w:rFonts w:ascii="Arial" w:hAnsi="Arial" w:cs="Arial"/>
          <w:sz w:val="24"/>
          <w:szCs w:val="24"/>
          <w:lang w:val="en-US"/>
        </w:rPr>
      </w:pPr>
      <w:r w:rsidRPr="003D394B">
        <w:rPr>
          <w:rFonts w:ascii="Arial" w:hAnsi="Arial" w:cs="Arial"/>
          <w:sz w:val="24"/>
          <w:szCs w:val="24"/>
          <w:lang w:val="en-US"/>
        </w:rPr>
        <w:t>Life on land - Ensure, reestablish and advance the reasonable utilization of natural biological communities, economically oversee woodlands, battle desertification, and end and turn around arrive debasement and end biodiversity misfortune</w:t>
      </w:r>
      <w:r w:rsidR="006941C8" w:rsidRPr="003D394B">
        <w:rPr>
          <w:rFonts w:ascii="Arial" w:hAnsi="Arial" w:cs="Arial"/>
          <w:sz w:val="24"/>
          <w:szCs w:val="24"/>
          <w:lang w:val="en-US"/>
        </w:rPr>
        <w:t xml:space="preserve"> </w:t>
      </w:r>
      <w:sdt>
        <w:sdtPr>
          <w:rPr>
            <w:rFonts w:ascii="Arial" w:hAnsi="Arial" w:cs="Arial"/>
            <w:sz w:val="24"/>
            <w:szCs w:val="24"/>
            <w:lang w:val="en-US"/>
          </w:rPr>
          <w:id w:val="55910535"/>
          <w:citation/>
        </w:sdtPr>
        <w:sdtEndPr/>
        <w:sdtContent>
          <w:r w:rsidR="006941C8" w:rsidRPr="003D394B">
            <w:rPr>
              <w:rFonts w:ascii="Arial" w:hAnsi="Arial" w:cs="Arial"/>
              <w:sz w:val="24"/>
              <w:szCs w:val="24"/>
              <w:lang w:val="en-US"/>
            </w:rPr>
            <w:fldChar w:fldCharType="begin"/>
          </w:r>
          <w:r w:rsidR="006941C8" w:rsidRPr="003D394B">
            <w:rPr>
              <w:rFonts w:ascii="Arial" w:hAnsi="Arial" w:cs="Arial"/>
              <w:sz w:val="24"/>
              <w:szCs w:val="24"/>
              <w:lang w:val="en-US"/>
            </w:rPr>
            <w:instrText xml:space="preserve"> CITATION Nor17 \l 1033 </w:instrText>
          </w:r>
          <w:r w:rsidR="006941C8" w:rsidRPr="003D394B">
            <w:rPr>
              <w:rFonts w:ascii="Arial" w:hAnsi="Arial" w:cs="Arial"/>
              <w:sz w:val="24"/>
              <w:szCs w:val="24"/>
              <w:lang w:val="en-US"/>
            </w:rPr>
            <w:fldChar w:fldCharType="separate"/>
          </w:r>
          <w:r w:rsidR="00234B5D" w:rsidRPr="00234B5D">
            <w:rPr>
              <w:rFonts w:ascii="Arial" w:hAnsi="Arial" w:cs="Arial"/>
              <w:noProof/>
              <w:sz w:val="24"/>
              <w:szCs w:val="24"/>
              <w:lang w:val="en-US"/>
            </w:rPr>
            <w:t>(North, 2017)</w:t>
          </w:r>
          <w:r w:rsidR="006941C8" w:rsidRPr="003D394B">
            <w:rPr>
              <w:rFonts w:ascii="Arial" w:hAnsi="Arial" w:cs="Arial"/>
              <w:sz w:val="24"/>
              <w:szCs w:val="24"/>
              <w:lang w:val="en-US"/>
            </w:rPr>
            <w:fldChar w:fldCharType="end"/>
          </w:r>
        </w:sdtContent>
      </w:sdt>
      <w:r w:rsidRPr="003D394B">
        <w:rPr>
          <w:rFonts w:ascii="Arial" w:hAnsi="Arial" w:cs="Arial"/>
          <w:sz w:val="24"/>
          <w:szCs w:val="24"/>
          <w:lang w:val="en-US"/>
        </w:rPr>
        <w:t>.</w:t>
      </w:r>
    </w:p>
    <w:p w:rsidR="005054D5" w:rsidRPr="003D394B" w:rsidRDefault="001D3F73" w:rsidP="00B27AE8">
      <w:pPr>
        <w:pStyle w:val="ListParagraph"/>
        <w:spacing w:line="276" w:lineRule="auto"/>
        <w:ind w:left="360"/>
        <w:jc w:val="both"/>
        <w:rPr>
          <w:rFonts w:ascii="Arial" w:hAnsi="Arial" w:cs="Arial"/>
          <w:b/>
          <w:sz w:val="24"/>
          <w:szCs w:val="24"/>
          <w:lang w:val="en-US"/>
        </w:rPr>
      </w:pPr>
      <w:r w:rsidRPr="003D394B">
        <w:rPr>
          <w:rFonts w:ascii="Arial" w:hAnsi="Arial" w:cs="Arial"/>
          <w:b/>
          <w:sz w:val="24"/>
          <w:szCs w:val="24"/>
          <w:lang w:val="en-US"/>
        </w:rPr>
        <w:t>Stores and employees:</w:t>
      </w:r>
    </w:p>
    <w:p w:rsidR="005054D5" w:rsidRPr="003D394B" w:rsidRDefault="001D3F73" w:rsidP="00B27AE8">
      <w:pPr>
        <w:pStyle w:val="ListParagraph"/>
        <w:numPr>
          <w:ilvl w:val="0"/>
          <w:numId w:val="16"/>
        </w:numPr>
        <w:spacing w:line="276" w:lineRule="auto"/>
        <w:jc w:val="both"/>
        <w:rPr>
          <w:rFonts w:ascii="Arial" w:hAnsi="Arial" w:cs="Arial"/>
          <w:b/>
          <w:sz w:val="24"/>
          <w:szCs w:val="24"/>
          <w:lang w:val="en-US"/>
        </w:rPr>
      </w:pPr>
      <w:r w:rsidRPr="003D394B">
        <w:rPr>
          <w:rFonts w:ascii="Arial" w:hAnsi="Arial" w:cs="Arial"/>
          <w:sz w:val="24"/>
          <w:szCs w:val="24"/>
          <w:lang w:val="en-US"/>
        </w:rPr>
        <w:t>Zero hunger;</w:t>
      </w:r>
    </w:p>
    <w:p w:rsidR="005054D5" w:rsidRPr="003D394B" w:rsidRDefault="001D3F73" w:rsidP="00B27AE8">
      <w:pPr>
        <w:pStyle w:val="ListParagraph"/>
        <w:numPr>
          <w:ilvl w:val="0"/>
          <w:numId w:val="16"/>
        </w:numPr>
        <w:spacing w:line="276" w:lineRule="auto"/>
        <w:jc w:val="both"/>
        <w:rPr>
          <w:rFonts w:ascii="Arial" w:hAnsi="Arial" w:cs="Arial"/>
          <w:b/>
          <w:sz w:val="24"/>
          <w:szCs w:val="24"/>
          <w:lang w:val="en-US"/>
        </w:rPr>
      </w:pPr>
      <w:r w:rsidRPr="003D394B">
        <w:rPr>
          <w:rFonts w:ascii="Arial" w:hAnsi="Arial" w:cs="Arial"/>
          <w:sz w:val="24"/>
          <w:szCs w:val="24"/>
          <w:lang w:val="en-US"/>
        </w:rPr>
        <w:t>Decent work and economic growth;</w:t>
      </w:r>
    </w:p>
    <w:p w:rsidR="005054D5" w:rsidRPr="003D394B" w:rsidRDefault="001D3F73" w:rsidP="00B27AE8">
      <w:pPr>
        <w:pStyle w:val="ListParagraph"/>
        <w:numPr>
          <w:ilvl w:val="0"/>
          <w:numId w:val="16"/>
        </w:numPr>
        <w:spacing w:line="276" w:lineRule="auto"/>
        <w:jc w:val="both"/>
        <w:rPr>
          <w:rFonts w:ascii="Arial" w:hAnsi="Arial" w:cs="Arial"/>
          <w:b/>
          <w:sz w:val="24"/>
          <w:szCs w:val="24"/>
          <w:lang w:val="en-US"/>
        </w:rPr>
      </w:pPr>
      <w:r w:rsidRPr="003D394B">
        <w:rPr>
          <w:rFonts w:ascii="Arial" w:hAnsi="Arial" w:cs="Arial"/>
          <w:sz w:val="24"/>
          <w:szCs w:val="24"/>
          <w:lang w:val="en-US"/>
        </w:rPr>
        <w:t>Responsible consumption and production;</w:t>
      </w:r>
    </w:p>
    <w:p w:rsidR="005054D5" w:rsidRPr="003D394B" w:rsidRDefault="001D3F73" w:rsidP="00B27AE8">
      <w:pPr>
        <w:pStyle w:val="ListParagraph"/>
        <w:numPr>
          <w:ilvl w:val="0"/>
          <w:numId w:val="16"/>
        </w:numPr>
        <w:spacing w:line="276" w:lineRule="auto"/>
        <w:jc w:val="both"/>
        <w:rPr>
          <w:rFonts w:ascii="Arial" w:hAnsi="Arial" w:cs="Arial"/>
          <w:b/>
          <w:sz w:val="24"/>
          <w:szCs w:val="24"/>
          <w:lang w:val="en-US"/>
        </w:rPr>
      </w:pPr>
      <w:r w:rsidRPr="003D394B">
        <w:rPr>
          <w:rFonts w:ascii="Arial" w:hAnsi="Arial" w:cs="Arial"/>
          <w:sz w:val="24"/>
          <w:szCs w:val="24"/>
          <w:lang w:val="en-US"/>
        </w:rPr>
        <w:t>Climate action.</w:t>
      </w:r>
    </w:p>
    <w:p w:rsidR="005054D5" w:rsidRPr="003D394B" w:rsidRDefault="001D3F73" w:rsidP="00B27AE8">
      <w:pPr>
        <w:pStyle w:val="ListParagraph"/>
        <w:spacing w:line="276" w:lineRule="auto"/>
        <w:ind w:left="360"/>
        <w:jc w:val="both"/>
        <w:rPr>
          <w:rFonts w:ascii="Arial" w:hAnsi="Arial" w:cs="Arial"/>
          <w:b/>
          <w:sz w:val="24"/>
          <w:szCs w:val="24"/>
          <w:lang w:val="en-US"/>
        </w:rPr>
      </w:pPr>
      <w:r w:rsidRPr="003D394B">
        <w:rPr>
          <w:rFonts w:ascii="Arial" w:hAnsi="Arial" w:cs="Arial"/>
          <w:b/>
          <w:sz w:val="24"/>
          <w:szCs w:val="24"/>
          <w:lang w:val="en-US"/>
        </w:rPr>
        <w:t xml:space="preserve"> Customers and sales:</w:t>
      </w:r>
    </w:p>
    <w:p w:rsidR="00913EB6" w:rsidRPr="003D394B" w:rsidRDefault="001D3F73" w:rsidP="00B27AE8">
      <w:pPr>
        <w:pStyle w:val="ListParagraph"/>
        <w:numPr>
          <w:ilvl w:val="0"/>
          <w:numId w:val="17"/>
        </w:numPr>
        <w:spacing w:line="276" w:lineRule="auto"/>
        <w:ind w:left="1080"/>
        <w:jc w:val="both"/>
        <w:rPr>
          <w:rFonts w:ascii="Arial" w:hAnsi="Arial" w:cs="Arial"/>
          <w:sz w:val="24"/>
          <w:szCs w:val="24"/>
          <w:lang w:val="en-US"/>
        </w:rPr>
      </w:pPr>
      <w:r w:rsidRPr="003D394B">
        <w:rPr>
          <w:rFonts w:ascii="Arial" w:hAnsi="Arial" w:cs="Arial"/>
          <w:sz w:val="24"/>
          <w:szCs w:val="24"/>
          <w:lang w:val="en-US"/>
        </w:rPr>
        <w:t>Responsible consumption and production</w:t>
      </w:r>
      <w:r w:rsidR="006941C8" w:rsidRPr="003D394B">
        <w:rPr>
          <w:rFonts w:ascii="Arial" w:hAnsi="Arial" w:cs="Arial"/>
          <w:sz w:val="24"/>
          <w:szCs w:val="24"/>
          <w:lang w:val="en-US"/>
        </w:rPr>
        <w:t xml:space="preserve"> </w:t>
      </w:r>
      <w:sdt>
        <w:sdtPr>
          <w:rPr>
            <w:rFonts w:ascii="Arial" w:hAnsi="Arial" w:cs="Arial"/>
            <w:sz w:val="24"/>
            <w:szCs w:val="24"/>
            <w:lang w:val="en-US"/>
          </w:rPr>
          <w:id w:val="1110397392"/>
          <w:citation/>
        </w:sdtPr>
        <w:sdtEndPr/>
        <w:sdtContent>
          <w:r w:rsidR="006941C8" w:rsidRPr="003D394B">
            <w:rPr>
              <w:rFonts w:ascii="Arial" w:hAnsi="Arial" w:cs="Arial"/>
              <w:sz w:val="24"/>
              <w:szCs w:val="24"/>
              <w:lang w:val="en-US"/>
            </w:rPr>
            <w:fldChar w:fldCharType="begin"/>
          </w:r>
          <w:r w:rsidR="006941C8" w:rsidRPr="003D394B">
            <w:rPr>
              <w:rFonts w:ascii="Arial" w:hAnsi="Arial" w:cs="Arial"/>
              <w:sz w:val="24"/>
              <w:szCs w:val="24"/>
              <w:lang w:val="en-US"/>
            </w:rPr>
            <w:instrText xml:space="preserve"> CITATION Nor17 \l 1033 </w:instrText>
          </w:r>
          <w:r w:rsidR="006941C8" w:rsidRPr="003D394B">
            <w:rPr>
              <w:rFonts w:ascii="Arial" w:hAnsi="Arial" w:cs="Arial"/>
              <w:sz w:val="24"/>
              <w:szCs w:val="24"/>
              <w:lang w:val="en-US"/>
            </w:rPr>
            <w:fldChar w:fldCharType="separate"/>
          </w:r>
          <w:r w:rsidR="00234B5D" w:rsidRPr="00234B5D">
            <w:rPr>
              <w:rFonts w:ascii="Arial" w:hAnsi="Arial" w:cs="Arial"/>
              <w:noProof/>
              <w:sz w:val="24"/>
              <w:szCs w:val="24"/>
              <w:lang w:val="en-US"/>
            </w:rPr>
            <w:t>(North, 2017)</w:t>
          </w:r>
          <w:r w:rsidR="006941C8" w:rsidRPr="003D394B">
            <w:rPr>
              <w:rFonts w:ascii="Arial" w:hAnsi="Arial" w:cs="Arial"/>
              <w:sz w:val="24"/>
              <w:szCs w:val="24"/>
              <w:lang w:val="en-US"/>
            </w:rPr>
            <w:fldChar w:fldCharType="end"/>
          </w:r>
        </w:sdtContent>
      </w:sdt>
    </w:p>
    <w:p w:rsidR="004C4696" w:rsidRPr="003D394B" w:rsidRDefault="001D3F73" w:rsidP="00B27AE8">
      <w:pPr>
        <w:spacing w:line="276" w:lineRule="auto"/>
        <w:jc w:val="both"/>
        <w:rPr>
          <w:rFonts w:ascii="Arial" w:hAnsi="Arial" w:cs="Arial"/>
          <w:sz w:val="24"/>
          <w:szCs w:val="24"/>
          <w:lang w:val="en-US"/>
        </w:rPr>
      </w:pPr>
      <w:r w:rsidRPr="003D394B">
        <w:rPr>
          <w:rFonts w:ascii="Arial" w:hAnsi="Arial" w:cs="Arial"/>
          <w:noProof/>
          <w:sz w:val="24"/>
          <w:szCs w:val="24"/>
        </w:rPr>
        <w:drawing>
          <wp:inline distT="0" distB="0" distL="0" distR="0">
            <wp:extent cx="5692599" cy="4424680"/>
            <wp:effectExtent l="0" t="0" r="381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1295398" name=""/>
                    <pic:cNvPicPr/>
                  </pic:nvPicPr>
                  <pic:blipFill>
                    <a:blip r:embed="rId18"/>
                    <a:stretch>
                      <a:fillRect/>
                    </a:stretch>
                  </pic:blipFill>
                  <pic:spPr>
                    <a:xfrm>
                      <a:off x="0" y="0"/>
                      <a:ext cx="5697106" cy="4428183"/>
                    </a:xfrm>
                    <a:prstGeom prst="rect">
                      <a:avLst/>
                    </a:prstGeom>
                  </pic:spPr>
                </pic:pic>
              </a:graphicData>
            </a:graphic>
          </wp:inline>
        </w:drawing>
      </w:r>
    </w:p>
    <w:p w:rsidR="004C4696" w:rsidRPr="003D394B" w:rsidRDefault="001D3F73" w:rsidP="00B27AE8">
      <w:pPr>
        <w:spacing w:line="276" w:lineRule="auto"/>
        <w:jc w:val="both"/>
        <w:rPr>
          <w:rFonts w:ascii="Arial" w:hAnsi="Arial" w:cs="Arial"/>
          <w:sz w:val="24"/>
          <w:szCs w:val="24"/>
          <w:lang w:val="en-US"/>
        </w:rPr>
      </w:pPr>
      <w:r w:rsidRPr="003D394B">
        <w:rPr>
          <w:rFonts w:ascii="Arial" w:hAnsi="Arial" w:cs="Arial"/>
          <w:sz w:val="24"/>
          <w:szCs w:val="24"/>
          <w:lang w:val="en-US"/>
        </w:rPr>
        <w:t xml:space="preserve">                                                                                   </w:t>
      </w:r>
      <w:sdt>
        <w:sdtPr>
          <w:rPr>
            <w:rFonts w:ascii="Arial" w:hAnsi="Arial" w:cs="Arial"/>
            <w:sz w:val="24"/>
            <w:szCs w:val="24"/>
            <w:lang w:val="en-US"/>
          </w:rPr>
          <w:id w:val="2133133774"/>
          <w:citation/>
        </w:sdtPr>
        <w:sdtEndPr/>
        <w:sdtContent>
          <w:r w:rsidRPr="003D394B">
            <w:rPr>
              <w:rFonts w:ascii="Arial" w:hAnsi="Arial" w:cs="Arial"/>
              <w:sz w:val="24"/>
              <w:szCs w:val="24"/>
              <w:lang w:val="en-US"/>
            </w:rPr>
            <w:fldChar w:fldCharType="begin"/>
          </w:r>
          <w:r w:rsidRPr="003D394B">
            <w:rPr>
              <w:rFonts w:ascii="Arial" w:hAnsi="Arial" w:cs="Arial"/>
              <w:sz w:val="24"/>
              <w:szCs w:val="24"/>
              <w:lang w:val="en-US"/>
            </w:rPr>
            <w:instrText xml:space="preserve"> CITATION Nor17 \l 1033 </w:instrText>
          </w:r>
          <w:r w:rsidRPr="003D394B">
            <w:rPr>
              <w:rFonts w:ascii="Arial" w:hAnsi="Arial" w:cs="Arial"/>
              <w:sz w:val="24"/>
              <w:szCs w:val="24"/>
              <w:lang w:val="en-US"/>
            </w:rPr>
            <w:fldChar w:fldCharType="separate"/>
          </w:r>
          <w:r w:rsidR="00234B5D" w:rsidRPr="00234B5D">
            <w:rPr>
              <w:rFonts w:ascii="Arial" w:hAnsi="Arial" w:cs="Arial"/>
              <w:noProof/>
              <w:sz w:val="24"/>
              <w:szCs w:val="24"/>
              <w:lang w:val="en-US"/>
            </w:rPr>
            <w:t>(North, 2017)</w:t>
          </w:r>
          <w:r w:rsidRPr="003D394B">
            <w:rPr>
              <w:rFonts w:ascii="Arial" w:hAnsi="Arial" w:cs="Arial"/>
              <w:sz w:val="24"/>
              <w:szCs w:val="24"/>
              <w:lang w:val="en-US"/>
            </w:rPr>
            <w:fldChar w:fldCharType="end"/>
          </w:r>
        </w:sdtContent>
      </w:sdt>
    </w:p>
    <w:p w:rsidR="003D394B" w:rsidRPr="003D394B" w:rsidRDefault="003D394B" w:rsidP="00B27AE8">
      <w:pPr>
        <w:spacing w:line="276" w:lineRule="auto"/>
        <w:jc w:val="both"/>
        <w:rPr>
          <w:rFonts w:ascii="Arial" w:hAnsi="Arial" w:cs="Arial"/>
          <w:sz w:val="24"/>
          <w:szCs w:val="24"/>
          <w:lang w:val="en-US"/>
        </w:rPr>
      </w:pPr>
    </w:p>
    <w:p w:rsidR="00647635" w:rsidRPr="003D394B" w:rsidRDefault="001D3F73" w:rsidP="00B27AE8">
      <w:pPr>
        <w:pStyle w:val="Heading2"/>
        <w:numPr>
          <w:ilvl w:val="1"/>
          <w:numId w:val="31"/>
        </w:numPr>
        <w:jc w:val="both"/>
        <w:rPr>
          <w:rFonts w:ascii="Arial" w:hAnsi="Arial" w:cs="Arial"/>
          <w:sz w:val="24"/>
          <w:szCs w:val="24"/>
          <w:lang w:val="en-US"/>
        </w:rPr>
      </w:pPr>
      <w:bookmarkStart w:id="27" w:name="_Toc523301000"/>
      <w:r w:rsidRPr="003D394B">
        <w:rPr>
          <w:rFonts w:ascii="Arial" w:hAnsi="Arial" w:cs="Arial"/>
          <w:sz w:val="24"/>
          <w:szCs w:val="24"/>
          <w:lang w:val="en-US"/>
        </w:rPr>
        <w:lastRenderedPageBreak/>
        <w:t>Ethical Sourcing Statement</w:t>
      </w:r>
      <w:bookmarkEnd w:id="27"/>
      <w:r w:rsidRPr="003D394B">
        <w:rPr>
          <w:rFonts w:ascii="Arial" w:hAnsi="Arial" w:cs="Arial"/>
          <w:sz w:val="24"/>
          <w:szCs w:val="24"/>
          <w:lang w:val="en-US"/>
        </w:rPr>
        <w:t xml:space="preserve"> </w:t>
      </w:r>
    </w:p>
    <w:p w:rsidR="00FF66D7" w:rsidRPr="003D394B" w:rsidRDefault="001D3F73" w:rsidP="00B27AE8">
      <w:pPr>
        <w:spacing w:before="240" w:line="276" w:lineRule="auto"/>
        <w:jc w:val="both"/>
        <w:rPr>
          <w:rFonts w:ascii="Arial" w:hAnsi="Arial" w:cs="Arial"/>
          <w:sz w:val="24"/>
          <w:szCs w:val="24"/>
          <w:lang w:val="en-US"/>
        </w:rPr>
      </w:pPr>
      <w:r w:rsidRPr="003D394B">
        <w:rPr>
          <w:rFonts w:ascii="Arial" w:hAnsi="Arial" w:cs="Arial"/>
          <w:sz w:val="24"/>
          <w:szCs w:val="24"/>
          <w:lang w:val="en-US"/>
        </w:rPr>
        <w:t xml:space="preserve">ALDI requires from its suppliers to enhance their ethical sourcing practices, an organization having as the primary focus on social responsibility. </w:t>
      </w:r>
      <w:r w:rsidR="00BC3558" w:rsidRPr="003D394B">
        <w:rPr>
          <w:rFonts w:ascii="Arial" w:hAnsi="Arial" w:cs="Arial"/>
          <w:sz w:val="24"/>
          <w:szCs w:val="24"/>
          <w:lang w:val="en-US"/>
        </w:rPr>
        <w:t>ALDI</w:t>
      </w:r>
      <w:r w:rsidRPr="003D394B">
        <w:rPr>
          <w:rFonts w:ascii="Arial" w:hAnsi="Arial" w:cs="Arial"/>
          <w:sz w:val="24"/>
          <w:szCs w:val="24"/>
          <w:lang w:val="en-US"/>
        </w:rPr>
        <w:t xml:space="preserve"> CSR managers had carried out sessions with their suppliers to outline how important is for the company to source programs and audits regimes. For example, have been established </w:t>
      </w:r>
      <w:r w:rsidR="00E7769A" w:rsidRPr="003D394B">
        <w:rPr>
          <w:rFonts w:ascii="Arial" w:hAnsi="Arial" w:cs="Arial"/>
          <w:sz w:val="24"/>
          <w:szCs w:val="24"/>
          <w:lang w:val="en-US"/>
        </w:rPr>
        <w:t>new rules, benchmarks</w:t>
      </w:r>
      <w:r w:rsidRPr="003D394B">
        <w:rPr>
          <w:rFonts w:ascii="Arial" w:hAnsi="Arial" w:cs="Arial"/>
          <w:sz w:val="24"/>
          <w:szCs w:val="24"/>
          <w:lang w:val="en-US"/>
        </w:rPr>
        <w:t xml:space="preserve"> changes, and </w:t>
      </w:r>
      <w:r w:rsidR="00E7769A" w:rsidRPr="003D394B">
        <w:rPr>
          <w:rFonts w:ascii="Arial" w:hAnsi="Arial" w:cs="Arial"/>
          <w:sz w:val="24"/>
          <w:szCs w:val="24"/>
          <w:lang w:val="en-US"/>
        </w:rPr>
        <w:t xml:space="preserve">systems all within the new timetable framework. Aldi suppliers </w:t>
      </w:r>
      <w:proofErr w:type="gramStart"/>
      <w:r w:rsidR="00E7769A" w:rsidRPr="003D394B">
        <w:rPr>
          <w:rFonts w:ascii="Arial" w:hAnsi="Arial" w:cs="Arial"/>
          <w:sz w:val="24"/>
          <w:szCs w:val="24"/>
          <w:lang w:val="en-US"/>
        </w:rPr>
        <w:t>have to</w:t>
      </w:r>
      <w:proofErr w:type="gramEnd"/>
      <w:r w:rsidR="00E7769A" w:rsidRPr="003D394B">
        <w:rPr>
          <w:rFonts w:ascii="Arial" w:hAnsi="Arial" w:cs="Arial"/>
          <w:sz w:val="24"/>
          <w:szCs w:val="24"/>
          <w:lang w:val="en-US"/>
        </w:rPr>
        <w:t xml:space="preserve"> be part of an international ethical sourcing group, to have their audit for their supply chain and manufacturing operations. </w:t>
      </w:r>
    </w:p>
    <w:p w:rsidR="00512623" w:rsidRPr="003D394B" w:rsidRDefault="001D3F73" w:rsidP="00B27AE8">
      <w:pPr>
        <w:spacing w:line="276" w:lineRule="auto"/>
        <w:jc w:val="both"/>
        <w:rPr>
          <w:rFonts w:ascii="Arial" w:hAnsi="Arial" w:cs="Arial"/>
          <w:sz w:val="24"/>
          <w:szCs w:val="24"/>
          <w:lang w:val="en-US"/>
        </w:rPr>
      </w:pPr>
      <w:r w:rsidRPr="003D394B">
        <w:rPr>
          <w:rFonts w:ascii="Arial" w:hAnsi="Arial" w:cs="Arial"/>
          <w:sz w:val="24"/>
          <w:szCs w:val="24"/>
          <w:lang w:val="en-US"/>
        </w:rPr>
        <w:t xml:space="preserve">Company suppliers also must to have internal ethical sourcing policies and share accepted third-party audits. If Company's supplier's </w:t>
      </w:r>
      <w:r w:rsidR="008532AF" w:rsidRPr="003D394B">
        <w:rPr>
          <w:rFonts w:ascii="Arial" w:hAnsi="Arial" w:cs="Arial"/>
          <w:sz w:val="24"/>
          <w:szCs w:val="24"/>
          <w:lang w:val="en-US"/>
        </w:rPr>
        <w:t>breach</w:t>
      </w:r>
      <w:r w:rsidRPr="003D394B">
        <w:rPr>
          <w:rFonts w:ascii="Arial" w:hAnsi="Arial" w:cs="Arial"/>
          <w:sz w:val="24"/>
          <w:szCs w:val="24"/>
          <w:lang w:val="en-US"/>
        </w:rPr>
        <w:t xml:space="preserve"> of good retailer benchmarks, the company reserve its rights to suspend or to terminate its relationship with that respective suppliers.</w:t>
      </w:r>
      <w:r w:rsidR="00BC3558" w:rsidRPr="003D394B">
        <w:rPr>
          <w:rFonts w:ascii="Arial" w:hAnsi="Arial" w:cs="Arial"/>
          <w:sz w:val="24"/>
          <w:szCs w:val="24"/>
          <w:lang w:val="en-US"/>
        </w:rPr>
        <w:t xml:space="preserve"> </w:t>
      </w:r>
      <w:r w:rsidRPr="003D394B">
        <w:rPr>
          <w:rFonts w:ascii="Arial" w:hAnsi="Arial" w:cs="Arial"/>
          <w:sz w:val="24"/>
          <w:szCs w:val="24"/>
          <w:lang w:val="en-US"/>
        </w:rPr>
        <w:t xml:space="preserve">Furthermore, the retailer </w:t>
      </w:r>
      <w:r w:rsidR="008532AF" w:rsidRPr="003D394B">
        <w:rPr>
          <w:rFonts w:ascii="Arial" w:hAnsi="Arial" w:cs="Arial"/>
          <w:sz w:val="24"/>
          <w:szCs w:val="24"/>
          <w:lang w:val="en-US"/>
        </w:rPr>
        <w:t>focusses</w:t>
      </w:r>
      <w:r w:rsidRPr="003D394B">
        <w:rPr>
          <w:rFonts w:ascii="Arial" w:hAnsi="Arial" w:cs="Arial"/>
          <w:sz w:val="24"/>
          <w:szCs w:val="24"/>
          <w:lang w:val="en-US"/>
        </w:rPr>
        <w:t xml:space="preserve"> on providing low cost of healthy food, maintaining at the same time its leadership position on the market </w:t>
      </w:r>
      <w:sdt>
        <w:sdtPr>
          <w:rPr>
            <w:rFonts w:ascii="Arial" w:hAnsi="Arial" w:cs="Arial"/>
            <w:color w:val="44546A" w:themeColor="text2"/>
            <w:sz w:val="24"/>
            <w:szCs w:val="24"/>
            <w:lang w:val="en-US"/>
          </w:rPr>
          <w:id w:val="-1000190869"/>
          <w:citation/>
        </w:sdtPr>
        <w:sdtEndPr/>
        <w:sdtContent>
          <w:r w:rsidRPr="003D394B">
            <w:rPr>
              <w:rFonts w:ascii="Arial" w:hAnsi="Arial" w:cs="Arial"/>
              <w:color w:val="44546A" w:themeColor="text2"/>
              <w:sz w:val="24"/>
              <w:szCs w:val="24"/>
              <w:lang w:val="en-US"/>
            </w:rPr>
            <w:fldChar w:fldCharType="begin"/>
          </w:r>
          <w:r w:rsidRPr="003D394B">
            <w:rPr>
              <w:rFonts w:ascii="Arial" w:hAnsi="Arial" w:cs="Arial"/>
              <w:color w:val="44546A" w:themeColor="text2"/>
              <w:sz w:val="24"/>
              <w:szCs w:val="24"/>
              <w:lang w:val="en-US"/>
            </w:rPr>
            <w:instrText xml:space="preserve"> CITATION RJW17 \l 1033 </w:instrText>
          </w:r>
          <w:r w:rsidRPr="003D394B">
            <w:rPr>
              <w:rFonts w:ascii="Arial" w:hAnsi="Arial" w:cs="Arial"/>
              <w:color w:val="44546A" w:themeColor="text2"/>
              <w:sz w:val="24"/>
              <w:szCs w:val="24"/>
              <w:lang w:val="en-US"/>
            </w:rPr>
            <w:fldChar w:fldCharType="separate"/>
          </w:r>
          <w:r w:rsidR="00234B5D" w:rsidRPr="00234B5D">
            <w:rPr>
              <w:rFonts w:ascii="Arial" w:hAnsi="Arial" w:cs="Arial"/>
              <w:noProof/>
              <w:color w:val="44546A" w:themeColor="text2"/>
              <w:sz w:val="24"/>
              <w:szCs w:val="24"/>
              <w:lang w:val="en-US"/>
            </w:rPr>
            <w:t>(Whitehead, 2017)</w:t>
          </w:r>
          <w:r w:rsidRPr="003D394B">
            <w:rPr>
              <w:rFonts w:ascii="Arial" w:hAnsi="Arial" w:cs="Arial"/>
              <w:color w:val="44546A" w:themeColor="text2"/>
              <w:sz w:val="24"/>
              <w:szCs w:val="24"/>
              <w:lang w:val="en-US"/>
            </w:rPr>
            <w:fldChar w:fldCharType="end"/>
          </w:r>
        </w:sdtContent>
      </w:sdt>
      <w:r w:rsidRPr="003D394B">
        <w:rPr>
          <w:rFonts w:ascii="Arial" w:hAnsi="Arial" w:cs="Arial"/>
          <w:sz w:val="24"/>
          <w:szCs w:val="24"/>
          <w:lang w:val="en-US"/>
        </w:rPr>
        <w:t>.</w:t>
      </w:r>
    </w:p>
    <w:p w:rsidR="00A5271A" w:rsidRPr="003D394B" w:rsidRDefault="001D3F73" w:rsidP="00B27AE8">
      <w:pPr>
        <w:spacing w:line="276" w:lineRule="auto"/>
        <w:jc w:val="both"/>
        <w:rPr>
          <w:rFonts w:ascii="Arial" w:hAnsi="Arial" w:cs="Arial"/>
          <w:sz w:val="24"/>
          <w:szCs w:val="24"/>
          <w:lang w:val="en-US"/>
        </w:rPr>
      </w:pPr>
      <w:r w:rsidRPr="003D394B">
        <w:rPr>
          <w:rFonts w:ascii="Arial" w:hAnsi="Arial" w:cs="Arial"/>
          <w:sz w:val="24"/>
          <w:szCs w:val="24"/>
          <w:lang w:val="en-US"/>
        </w:rPr>
        <w:t xml:space="preserve">ALDI set up a Social Monitoring </w:t>
      </w:r>
      <w:proofErr w:type="spellStart"/>
      <w:r w:rsidRPr="003D394B">
        <w:rPr>
          <w:rFonts w:ascii="Arial" w:hAnsi="Arial" w:cs="Arial"/>
          <w:sz w:val="24"/>
          <w:szCs w:val="24"/>
          <w:lang w:val="en-US"/>
        </w:rPr>
        <w:t>Programme</w:t>
      </w:r>
      <w:proofErr w:type="spellEnd"/>
      <w:r w:rsidRPr="003D394B">
        <w:rPr>
          <w:rFonts w:ascii="Arial" w:hAnsi="Arial" w:cs="Arial"/>
          <w:sz w:val="24"/>
          <w:szCs w:val="24"/>
          <w:lang w:val="en-US"/>
        </w:rPr>
        <w:t xml:space="preserve"> (SMP) who include </w:t>
      </w:r>
      <w:r w:rsidR="00EC69DC" w:rsidRPr="003D394B">
        <w:rPr>
          <w:rFonts w:ascii="Arial" w:hAnsi="Arial" w:cs="Arial"/>
          <w:sz w:val="24"/>
          <w:szCs w:val="24"/>
          <w:lang w:val="en-US"/>
        </w:rPr>
        <w:t xml:space="preserve">improving working conditions, production facilities, and sites used in the manufacturing process for Aldi products. This program </w:t>
      </w:r>
      <w:r w:rsidR="000C3150" w:rsidRPr="003D394B">
        <w:rPr>
          <w:rFonts w:ascii="Arial" w:hAnsi="Arial" w:cs="Arial"/>
          <w:sz w:val="24"/>
          <w:szCs w:val="24"/>
          <w:lang w:val="en-US"/>
        </w:rPr>
        <w:t>focusses</w:t>
      </w:r>
      <w:r w:rsidRPr="003D394B">
        <w:rPr>
          <w:rFonts w:ascii="Arial" w:hAnsi="Arial" w:cs="Arial"/>
          <w:sz w:val="24"/>
          <w:szCs w:val="24"/>
          <w:lang w:val="en-US"/>
        </w:rPr>
        <w:t xml:space="preserve"> more on suppliers from countries with lower social and environmental standards than the UK. Aldi Social Monitoring </w:t>
      </w:r>
      <w:proofErr w:type="spellStart"/>
      <w:r w:rsidRPr="003D394B">
        <w:rPr>
          <w:rFonts w:ascii="Arial" w:hAnsi="Arial" w:cs="Arial"/>
          <w:sz w:val="24"/>
          <w:szCs w:val="24"/>
          <w:lang w:val="en-US"/>
        </w:rPr>
        <w:t>Programme</w:t>
      </w:r>
      <w:proofErr w:type="spellEnd"/>
      <w:r w:rsidRPr="003D394B">
        <w:rPr>
          <w:rFonts w:ascii="Arial" w:hAnsi="Arial" w:cs="Arial"/>
          <w:sz w:val="24"/>
          <w:szCs w:val="24"/>
          <w:lang w:val="en-US"/>
        </w:rPr>
        <w:t xml:space="preserve"> compliance scheme or certifications:</w:t>
      </w:r>
    </w:p>
    <w:p w:rsidR="00A5271A" w:rsidRPr="003D394B" w:rsidRDefault="001D3F73" w:rsidP="00B27AE8">
      <w:pPr>
        <w:pStyle w:val="ListParagraph"/>
        <w:numPr>
          <w:ilvl w:val="0"/>
          <w:numId w:val="17"/>
        </w:numPr>
        <w:spacing w:line="276" w:lineRule="auto"/>
        <w:jc w:val="both"/>
        <w:rPr>
          <w:rFonts w:ascii="Arial" w:hAnsi="Arial" w:cs="Arial"/>
          <w:sz w:val="24"/>
          <w:szCs w:val="24"/>
          <w:lang w:val="en-US"/>
        </w:rPr>
      </w:pPr>
      <w:r w:rsidRPr="003D394B">
        <w:rPr>
          <w:rFonts w:ascii="Arial" w:hAnsi="Arial" w:cs="Arial"/>
          <w:sz w:val="24"/>
          <w:szCs w:val="24"/>
          <w:lang w:val="en-US"/>
        </w:rPr>
        <w:t>Business Social Compliance Initiative (BSCI)</w:t>
      </w:r>
    </w:p>
    <w:p w:rsidR="00A5271A" w:rsidRPr="003D394B" w:rsidRDefault="001D3F73" w:rsidP="00B27AE8">
      <w:pPr>
        <w:pStyle w:val="ListParagraph"/>
        <w:numPr>
          <w:ilvl w:val="0"/>
          <w:numId w:val="17"/>
        </w:numPr>
        <w:spacing w:line="276" w:lineRule="auto"/>
        <w:jc w:val="both"/>
        <w:rPr>
          <w:rFonts w:ascii="Arial" w:hAnsi="Arial" w:cs="Arial"/>
          <w:sz w:val="24"/>
          <w:szCs w:val="24"/>
          <w:lang w:val="en-US"/>
        </w:rPr>
      </w:pPr>
      <w:r w:rsidRPr="003D394B">
        <w:rPr>
          <w:rFonts w:ascii="Arial" w:hAnsi="Arial" w:cs="Arial"/>
          <w:sz w:val="24"/>
          <w:szCs w:val="24"/>
          <w:lang w:val="en-US"/>
        </w:rPr>
        <w:t>Supplier Ethical Data Exchange (</w:t>
      </w:r>
      <w:proofErr w:type="spellStart"/>
      <w:r w:rsidRPr="003D394B">
        <w:rPr>
          <w:rFonts w:ascii="Arial" w:hAnsi="Arial" w:cs="Arial"/>
          <w:sz w:val="24"/>
          <w:szCs w:val="24"/>
          <w:lang w:val="en-US"/>
        </w:rPr>
        <w:t>Sedex</w:t>
      </w:r>
      <w:proofErr w:type="spellEnd"/>
      <w:r w:rsidRPr="003D394B">
        <w:rPr>
          <w:rFonts w:ascii="Arial" w:hAnsi="Arial" w:cs="Arial"/>
          <w:sz w:val="24"/>
          <w:szCs w:val="24"/>
          <w:lang w:val="en-US"/>
        </w:rPr>
        <w:t>)</w:t>
      </w:r>
    </w:p>
    <w:p w:rsidR="00A5271A" w:rsidRPr="003D394B" w:rsidRDefault="001D3F73" w:rsidP="00B27AE8">
      <w:pPr>
        <w:pStyle w:val="ListParagraph"/>
        <w:numPr>
          <w:ilvl w:val="0"/>
          <w:numId w:val="17"/>
        </w:numPr>
        <w:spacing w:line="276" w:lineRule="auto"/>
        <w:jc w:val="both"/>
        <w:rPr>
          <w:rFonts w:ascii="Arial" w:hAnsi="Arial" w:cs="Arial"/>
          <w:sz w:val="24"/>
          <w:szCs w:val="24"/>
          <w:lang w:val="en-US"/>
        </w:rPr>
      </w:pPr>
      <w:r w:rsidRPr="003D394B">
        <w:rPr>
          <w:rFonts w:ascii="Arial" w:hAnsi="Arial" w:cs="Arial"/>
          <w:sz w:val="24"/>
          <w:szCs w:val="24"/>
          <w:lang w:val="en-US"/>
        </w:rPr>
        <w:t>International Council of Toy Industries (ICTI)</w:t>
      </w:r>
    </w:p>
    <w:p w:rsidR="00A5271A" w:rsidRPr="003D394B" w:rsidRDefault="001D3F73" w:rsidP="00B27AE8">
      <w:pPr>
        <w:pStyle w:val="ListParagraph"/>
        <w:numPr>
          <w:ilvl w:val="0"/>
          <w:numId w:val="17"/>
        </w:numPr>
        <w:spacing w:line="276" w:lineRule="auto"/>
        <w:jc w:val="both"/>
        <w:rPr>
          <w:rFonts w:ascii="Arial" w:hAnsi="Arial" w:cs="Arial"/>
          <w:sz w:val="24"/>
          <w:szCs w:val="24"/>
          <w:lang w:val="en-US"/>
        </w:rPr>
      </w:pPr>
      <w:r w:rsidRPr="003D394B">
        <w:rPr>
          <w:rFonts w:ascii="Arial" w:hAnsi="Arial" w:cs="Arial"/>
          <w:sz w:val="24"/>
          <w:szCs w:val="24"/>
          <w:lang w:val="en-US"/>
        </w:rPr>
        <w:t>SA8000 (Independent social compliance certification)</w:t>
      </w:r>
    </w:p>
    <w:p w:rsidR="00A5271A" w:rsidRPr="003D394B" w:rsidRDefault="001D3F73" w:rsidP="00B27AE8">
      <w:pPr>
        <w:pStyle w:val="ListParagraph"/>
        <w:numPr>
          <w:ilvl w:val="0"/>
          <w:numId w:val="17"/>
        </w:numPr>
        <w:spacing w:line="276" w:lineRule="auto"/>
        <w:jc w:val="both"/>
        <w:rPr>
          <w:rFonts w:ascii="Arial" w:hAnsi="Arial" w:cs="Arial"/>
          <w:sz w:val="24"/>
          <w:szCs w:val="24"/>
          <w:lang w:val="en-US"/>
        </w:rPr>
      </w:pPr>
      <w:r w:rsidRPr="003D394B">
        <w:rPr>
          <w:rFonts w:ascii="Arial" w:hAnsi="Arial" w:cs="Arial"/>
          <w:sz w:val="24"/>
          <w:szCs w:val="24"/>
          <w:lang w:val="en-US"/>
        </w:rPr>
        <w:t>Electronic Industry Citizenship Coalition (EICC)</w:t>
      </w:r>
    </w:p>
    <w:p w:rsidR="00A5271A" w:rsidRPr="003D394B" w:rsidRDefault="001D3F73" w:rsidP="00B27AE8">
      <w:pPr>
        <w:spacing w:line="276" w:lineRule="auto"/>
        <w:jc w:val="both"/>
        <w:rPr>
          <w:rFonts w:ascii="Arial" w:hAnsi="Arial" w:cs="Arial"/>
          <w:sz w:val="24"/>
          <w:szCs w:val="24"/>
          <w:lang w:val="en-US"/>
        </w:rPr>
      </w:pPr>
      <w:r w:rsidRPr="003D394B">
        <w:rPr>
          <w:rFonts w:ascii="Arial" w:hAnsi="Arial" w:cs="Arial"/>
          <w:sz w:val="24"/>
          <w:szCs w:val="24"/>
          <w:lang w:val="en-US"/>
        </w:rPr>
        <w:t xml:space="preserve">To verify if their suppliers are meeting Aldi ethical requirements, are carried on these audits by independent third-party organizations. Remediation of issues is sorted out on a case-by-case premise, </w:t>
      </w:r>
      <w:r w:rsidR="00D9076E" w:rsidRPr="003D394B">
        <w:rPr>
          <w:rFonts w:ascii="Arial" w:hAnsi="Arial" w:cs="Arial"/>
          <w:sz w:val="24"/>
          <w:szCs w:val="24"/>
          <w:lang w:val="en-US"/>
        </w:rPr>
        <w:t>dependent</w:t>
      </w:r>
      <w:r w:rsidRPr="003D394B">
        <w:rPr>
          <w:rFonts w:ascii="Arial" w:hAnsi="Arial" w:cs="Arial"/>
          <w:sz w:val="24"/>
          <w:szCs w:val="24"/>
          <w:lang w:val="en-US"/>
        </w:rPr>
        <w:t xml:space="preserve"> on various variables including the seriousness of the problem, advance against Corrective Action Plan and the readiness of the provider and generation office to work mutually towards change</w:t>
      </w:r>
      <w:r w:rsidR="00D9076E" w:rsidRPr="003D394B">
        <w:rPr>
          <w:rFonts w:ascii="Arial" w:hAnsi="Arial" w:cs="Arial"/>
          <w:sz w:val="24"/>
          <w:szCs w:val="24"/>
          <w:lang w:val="en-US"/>
        </w:rPr>
        <w:t>.</w:t>
      </w:r>
    </w:p>
    <w:p w:rsidR="00D9076E" w:rsidRPr="003D394B" w:rsidRDefault="001D3F73" w:rsidP="00B27AE8">
      <w:pPr>
        <w:spacing w:line="276" w:lineRule="auto"/>
        <w:jc w:val="both"/>
        <w:rPr>
          <w:rFonts w:ascii="Arial" w:hAnsi="Arial" w:cs="Arial"/>
          <w:sz w:val="24"/>
          <w:szCs w:val="24"/>
          <w:lang w:val="en-US"/>
        </w:rPr>
      </w:pPr>
      <w:r w:rsidRPr="003D394B">
        <w:rPr>
          <w:rFonts w:ascii="Arial" w:hAnsi="Arial" w:cs="Arial"/>
          <w:sz w:val="24"/>
          <w:szCs w:val="24"/>
          <w:lang w:val="en-US"/>
        </w:rPr>
        <w:t xml:space="preserve">In 2013, ALDI sponsored a program, called Stronger Together, a collective initiative which aims to train businesses with the information and capitals to tackle the issues of labor exploitation, human trafficking and modern slavery in global supply chains. This workshop seeks to identify any misuse of the human rights worldwide on the retail sector. Also, having agreed ‘Common Principles,' the retailer expects from its supply chain partners to act consequently under the Modern Slavery Act and to report any </w:t>
      </w:r>
      <w:r w:rsidR="000C3150" w:rsidRPr="003D394B">
        <w:rPr>
          <w:rFonts w:ascii="Arial" w:hAnsi="Arial" w:cs="Arial"/>
          <w:sz w:val="24"/>
          <w:szCs w:val="24"/>
          <w:lang w:val="en-US"/>
        </w:rPr>
        <w:t xml:space="preserve">labor exploitation </w:t>
      </w:r>
      <w:sdt>
        <w:sdtPr>
          <w:rPr>
            <w:rFonts w:ascii="Arial" w:hAnsi="Arial" w:cs="Arial"/>
            <w:sz w:val="24"/>
            <w:szCs w:val="24"/>
            <w:lang w:val="en-US"/>
          </w:rPr>
          <w:id w:val="708076279"/>
          <w:citation/>
        </w:sdtPr>
        <w:sdtEndPr/>
        <w:sdtContent>
          <w:r w:rsidR="000C3150" w:rsidRPr="003D394B">
            <w:rPr>
              <w:rFonts w:ascii="Arial" w:hAnsi="Arial" w:cs="Arial"/>
              <w:sz w:val="24"/>
              <w:szCs w:val="24"/>
              <w:lang w:val="en-US"/>
            </w:rPr>
            <w:fldChar w:fldCharType="begin"/>
          </w:r>
          <w:r w:rsidR="000C3150" w:rsidRPr="003D394B">
            <w:rPr>
              <w:rFonts w:ascii="Arial" w:hAnsi="Arial" w:cs="Arial"/>
              <w:sz w:val="24"/>
              <w:szCs w:val="24"/>
              <w:lang w:val="en-US"/>
            </w:rPr>
            <w:instrText xml:space="preserve"> CITATION ALD18 \l 1033 </w:instrText>
          </w:r>
          <w:r w:rsidR="000C3150" w:rsidRPr="003D394B">
            <w:rPr>
              <w:rFonts w:ascii="Arial" w:hAnsi="Arial" w:cs="Arial"/>
              <w:sz w:val="24"/>
              <w:szCs w:val="24"/>
              <w:lang w:val="en-US"/>
            </w:rPr>
            <w:fldChar w:fldCharType="separate"/>
          </w:r>
          <w:r w:rsidR="00234B5D" w:rsidRPr="00234B5D">
            <w:rPr>
              <w:rFonts w:ascii="Arial" w:hAnsi="Arial" w:cs="Arial"/>
              <w:noProof/>
              <w:sz w:val="24"/>
              <w:szCs w:val="24"/>
              <w:lang w:val="en-US"/>
            </w:rPr>
            <w:t>(ALDI.com, 2018)</w:t>
          </w:r>
          <w:r w:rsidR="000C3150" w:rsidRPr="003D394B">
            <w:rPr>
              <w:rFonts w:ascii="Arial" w:hAnsi="Arial" w:cs="Arial"/>
              <w:sz w:val="24"/>
              <w:szCs w:val="24"/>
              <w:lang w:val="en-US"/>
            </w:rPr>
            <w:fldChar w:fldCharType="end"/>
          </w:r>
        </w:sdtContent>
      </w:sdt>
      <w:r w:rsidR="000C3150" w:rsidRPr="003D394B">
        <w:rPr>
          <w:rFonts w:ascii="Arial" w:hAnsi="Arial" w:cs="Arial"/>
          <w:sz w:val="24"/>
          <w:szCs w:val="24"/>
          <w:lang w:val="en-US"/>
        </w:rPr>
        <w:t>.</w:t>
      </w:r>
    </w:p>
    <w:p w:rsidR="00514663" w:rsidRPr="003D394B" w:rsidRDefault="001D3F73" w:rsidP="00B27AE8">
      <w:pPr>
        <w:spacing w:line="276" w:lineRule="auto"/>
        <w:jc w:val="both"/>
        <w:rPr>
          <w:rFonts w:ascii="Arial" w:hAnsi="Arial" w:cs="Arial"/>
          <w:sz w:val="24"/>
          <w:szCs w:val="24"/>
          <w:lang w:val="en-US"/>
        </w:rPr>
      </w:pPr>
      <w:r w:rsidRPr="003D394B">
        <w:rPr>
          <w:rFonts w:ascii="Arial" w:hAnsi="Arial" w:cs="Arial"/>
          <w:noProof/>
          <w:sz w:val="24"/>
          <w:szCs w:val="24"/>
          <w:lang w:val="en-US"/>
        </w:rPr>
        <w:lastRenderedPageBreak/>
        <w:drawing>
          <wp:inline distT="0" distB="0" distL="0" distR="0">
            <wp:extent cx="5730081" cy="2564296"/>
            <wp:effectExtent l="0" t="0" r="4445" b="7620"/>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0848612" name="Picture 2"/>
                    <pic:cNvPicPr>
                      <a:picLocks noChangeAspect="1" noChangeArrowheads="1"/>
                    </pic:cNvPicPr>
                  </pic:nvPicPr>
                  <pic:blipFill>
                    <a:blip r:embed="rId19">
                      <a:extLst>
                        <a:ext uri="{28A0092B-C50C-407E-A947-70E740481C1C}">
                          <a14:useLocalDpi xmlns:a14="http://schemas.microsoft.com/office/drawing/2010/main" val="0"/>
                        </a:ext>
                      </a:extLst>
                    </a:blip>
                    <a:stretch>
                      <a:fillRect/>
                    </a:stretch>
                  </pic:blipFill>
                  <pic:spPr bwMode="auto">
                    <a:xfrm>
                      <a:off x="0" y="0"/>
                      <a:ext cx="5745561" cy="2571224"/>
                    </a:xfrm>
                    <a:prstGeom prst="rect">
                      <a:avLst/>
                    </a:prstGeom>
                    <a:noFill/>
                  </pic:spPr>
                </pic:pic>
              </a:graphicData>
            </a:graphic>
          </wp:inline>
        </w:drawing>
      </w:r>
    </w:p>
    <w:p w:rsidR="00514663" w:rsidRPr="003D394B" w:rsidRDefault="006C6E88" w:rsidP="003D394B">
      <w:pPr>
        <w:spacing w:line="276" w:lineRule="auto"/>
        <w:jc w:val="right"/>
        <w:rPr>
          <w:rFonts w:ascii="Arial" w:hAnsi="Arial" w:cs="Arial"/>
          <w:sz w:val="24"/>
          <w:szCs w:val="24"/>
          <w:lang w:val="en-US"/>
        </w:rPr>
      </w:pPr>
      <w:sdt>
        <w:sdtPr>
          <w:rPr>
            <w:rFonts w:ascii="Arial" w:hAnsi="Arial" w:cs="Arial"/>
            <w:sz w:val="24"/>
            <w:szCs w:val="24"/>
            <w:lang w:val="en-US"/>
          </w:rPr>
          <w:id w:val="-666322904"/>
          <w:citation/>
        </w:sdtPr>
        <w:sdtEndPr/>
        <w:sdtContent>
          <w:r w:rsidR="003D394B">
            <w:rPr>
              <w:rFonts w:ascii="Arial" w:hAnsi="Arial" w:cs="Arial"/>
              <w:sz w:val="24"/>
              <w:szCs w:val="24"/>
              <w:lang w:val="en-US"/>
            </w:rPr>
            <w:fldChar w:fldCharType="begin"/>
          </w:r>
          <w:r w:rsidR="003D394B">
            <w:rPr>
              <w:rFonts w:ascii="Arial" w:hAnsi="Arial" w:cs="Arial"/>
              <w:sz w:val="24"/>
              <w:szCs w:val="24"/>
              <w:lang w:val="en-US"/>
            </w:rPr>
            <w:instrText xml:space="preserve"> CITATION www184 \l 1033 </w:instrText>
          </w:r>
          <w:r w:rsidR="003D394B">
            <w:rPr>
              <w:rFonts w:ascii="Arial" w:hAnsi="Arial" w:cs="Arial"/>
              <w:sz w:val="24"/>
              <w:szCs w:val="24"/>
              <w:lang w:val="en-US"/>
            </w:rPr>
            <w:fldChar w:fldCharType="separate"/>
          </w:r>
          <w:r w:rsidR="00234B5D" w:rsidRPr="00234B5D">
            <w:rPr>
              <w:rFonts w:ascii="Arial" w:hAnsi="Arial" w:cs="Arial"/>
              <w:noProof/>
              <w:sz w:val="24"/>
              <w:szCs w:val="24"/>
              <w:lang w:val="en-US"/>
            </w:rPr>
            <w:t>(Anon., 2018)</w:t>
          </w:r>
          <w:r w:rsidR="003D394B">
            <w:rPr>
              <w:rFonts w:ascii="Arial" w:hAnsi="Arial" w:cs="Arial"/>
              <w:sz w:val="24"/>
              <w:szCs w:val="24"/>
              <w:lang w:val="en-US"/>
            </w:rPr>
            <w:fldChar w:fldCharType="end"/>
          </w:r>
        </w:sdtContent>
      </w:sdt>
    </w:p>
    <w:p w:rsidR="00514663" w:rsidRPr="003D394B" w:rsidRDefault="00514663" w:rsidP="00B27AE8">
      <w:pPr>
        <w:spacing w:line="276" w:lineRule="auto"/>
        <w:jc w:val="both"/>
        <w:rPr>
          <w:rFonts w:ascii="Arial" w:hAnsi="Arial" w:cs="Arial"/>
          <w:sz w:val="24"/>
          <w:szCs w:val="24"/>
          <w:lang w:val="en-US"/>
        </w:rPr>
      </w:pPr>
    </w:p>
    <w:p w:rsidR="00514663" w:rsidRPr="003D394B" w:rsidRDefault="00514663" w:rsidP="00B27AE8">
      <w:pPr>
        <w:spacing w:line="276" w:lineRule="auto"/>
        <w:jc w:val="both"/>
        <w:rPr>
          <w:rFonts w:ascii="Arial" w:hAnsi="Arial" w:cs="Arial"/>
          <w:sz w:val="24"/>
          <w:szCs w:val="24"/>
          <w:lang w:val="en-US"/>
        </w:rPr>
      </w:pPr>
    </w:p>
    <w:p w:rsidR="00D9076E" w:rsidRPr="003D394B" w:rsidRDefault="001D3F73" w:rsidP="005E7EF6">
      <w:pPr>
        <w:pStyle w:val="Heading2"/>
        <w:numPr>
          <w:ilvl w:val="1"/>
          <w:numId w:val="34"/>
        </w:numPr>
        <w:rPr>
          <w:rFonts w:ascii="Arial" w:hAnsi="Arial" w:cs="Arial"/>
          <w:sz w:val="24"/>
          <w:szCs w:val="24"/>
          <w:lang w:val="en-US"/>
        </w:rPr>
      </w:pPr>
      <w:bookmarkStart w:id="28" w:name="_Toc523301001"/>
      <w:r w:rsidRPr="003D394B">
        <w:rPr>
          <w:rFonts w:ascii="Arial" w:hAnsi="Arial" w:cs="Arial"/>
          <w:sz w:val="24"/>
          <w:szCs w:val="24"/>
          <w:lang w:val="en-US"/>
        </w:rPr>
        <w:t>Conclusions</w:t>
      </w:r>
      <w:bookmarkEnd w:id="28"/>
      <w:r w:rsidRPr="003D394B">
        <w:rPr>
          <w:rFonts w:ascii="Arial" w:hAnsi="Arial" w:cs="Arial"/>
          <w:sz w:val="24"/>
          <w:szCs w:val="24"/>
          <w:lang w:val="en-US"/>
        </w:rPr>
        <w:t xml:space="preserve"> </w:t>
      </w:r>
    </w:p>
    <w:p w:rsidR="00D9076E" w:rsidRPr="003D394B" w:rsidRDefault="00D9076E" w:rsidP="00B27AE8">
      <w:pPr>
        <w:spacing w:line="276" w:lineRule="auto"/>
        <w:jc w:val="both"/>
        <w:rPr>
          <w:rFonts w:ascii="Arial" w:hAnsi="Arial" w:cs="Arial"/>
          <w:sz w:val="24"/>
          <w:szCs w:val="24"/>
          <w:lang w:val="en-US"/>
        </w:rPr>
      </w:pPr>
    </w:p>
    <w:p w:rsidR="003E2AB0" w:rsidRDefault="001D3F73" w:rsidP="00B27AE8">
      <w:pPr>
        <w:spacing w:line="276" w:lineRule="auto"/>
        <w:jc w:val="both"/>
        <w:rPr>
          <w:rFonts w:ascii="Arial" w:hAnsi="Arial" w:cs="Arial"/>
          <w:sz w:val="24"/>
          <w:szCs w:val="24"/>
          <w:lang w:val="en-US"/>
        </w:rPr>
      </w:pPr>
      <w:r>
        <w:rPr>
          <w:rFonts w:ascii="Arial" w:hAnsi="Arial" w:cs="Arial"/>
          <w:sz w:val="24"/>
          <w:szCs w:val="24"/>
          <w:lang w:val="en-US"/>
        </w:rPr>
        <w:t>ALDI stores and supermarkets are offering high-quality products at low prices, and its target is everyone where cheaper groceries has influence and where people tend to choose ALDI rather than significant competitors.</w:t>
      </w:r>
      <w:r w:rsidR="00894A27">
        <w:rPr>
          <w:rFonts w:ascii="Arial" w:hAnsi="Arial" w:cs="Arial"/>
          <w:sz w:val="24"/>
          <w:szCs w:val="24"/>
          <w:lang w:val="en-US"/>
        </w:rPr>
        <w:t xml:space="preserve"> Its leadership position on the market comes from its low costs business strategy which is not relying on the past success of the company and always focus on finding and improving its competitive advantages.  </w:t>
      </w:r>
    </w:p>
    <w:p w:rsidR="00A96E51" w:rsidRPr="003D394B" w:rsidRDefault="001D3F73" w:rsidP="00B27AE8">
      <w:pPr>
        <w:spacing w:line="276" w:lineRule="auto"/>
        <w:jc w:val="both"/>
        <w:rPr>
          <w:rFonts w:ascii="Arial" w:hAnsi="Arial" w:cs="Arial"/>
          <w:sz w:val="24"/>
          <w:szCs w:val="24"/>
          <w:lang w:val="en-US"/>
        </w:rPr>
      </w:pPr>
      <w:r>
        <w:rPr>
          <w:rFonts w:ascii="Arial" w:hAnsi="Arial" w:cs="Arial"/>
          <w:sz w:val="24"/>
          <w:szCs w:val="24"/>
          <w:lang w:val="en-US"/>
        </w:rPr>
        <w:t>The company is offering ample opportunities, and not only for its customers, for its employees as well. People tend to choose ALDI not just for low prices but for excellent quality for the money they pay. Furthermore, ALDI was awarded many times as the friendliest supermarket in the UK, which means that people chose it for the best service quality that they receive even if they shop in-store or online.</w:t>
      </w:r>
    </w:p>
    <w:p w:rsidR="00A96E51" w:rsidRDefault="001D3F73" w:rsidP="00B27AE8">
      <w:pPr>
        <w:spacing w:line="276" w:lineRule="auto"/>
        <w:jc w:val="both"/>
        <w:rPr>
          <w:rFonts w:ascii="Arial" w:hAnsi="Arial" w:cs="Arial"/>
          <w:sz w:val="24"/>
          <w:szCs w:val="24"/>
          <w:lang w:val="en-US"/>
        </w:rPr>
      </w:pPr>
      <w:r w:rsidRPr="003D394B">
        <w:rPr>
          <w:rFonts w:ascii="Arial" w:hAnsi="Arial" w:cs="Arial"/>
          <w:sz w:val="24"/>
          <w:szCs w:val="24"/>
          <w:lang w:val="en-US"/>
        </w:rPr>
        <w:t>Finally, this paper will conclude with a reflection on what</w:t>
      </w:r>
      <w:r w:rsidR="00894A27">
        <w:rPr>
          <w:rFonts w:ascii="Arial" w:hAnsi="Arial" w:cs="Arial"/>
          <w:sz w:val="24"/>
          <w:szCs w:val="24"/>
          <w:lang w:val="en-US"/>
        </w:rPr>
        <w:t xml:space="preserve"> ALDI as a discounter can do for future growth </w:t>
      </w:r>
      <w:r w:rsidR="003E2AB0">
        <w:rPr>
          <w:rFonts w:ascii="Arial" w:hAnsi="Arial" w:cs="Arial"/>
          <w:sz w:val="24"/>
          <w:szCs w:val="24"/>
          <w:lang w:val="en-US"/>
        </w:rPr>
        <w:t>and to improve customer relationship. In my opinion, ALDI can achieve this by relying on factors as obtaining the leadership in organic offers via marketing and in-store offers; to open new stores in central areas, to update its in-store technology, to invest</w:t>
      </w:r>
      <w:r w:rsidR="003E2AB0" w:rsidRPr="003E2AB0">
        <w:rPr>
          <w:rFonts w:ascii="Arial" w:hAnsi="Arial" w:cs="Arial"/>
          <w:sz w:val="24"/>
          <w:szCs w:val="24"/>
          <w:lang w:val="en-US"/>
        </w:rPr>
        <w:t xml:space="preserve"> more</w:t>
      </w:r>
      <w:r w:rsidR="003E2AB0">
        <w:rPr>
          <w:rFonts w:ascii="Arial" w:hAnsi="Arial" w:cs="Arial"/>
          <w:sz w:val="24"/>
          <w:szCs w:val="24"/>
          <w:lang w:val="en-US"/>
        </w:rPr>
        <w:t xml:space="preserve"> resources in training and customer service</w:t>
      </w:r>
      <w:r w:rsidR="00234B5D">
        <w:rPr>
          <w:rFonts w:ascii="Arial" w:hAnsi="Arial" w:cs="Arial"/>
          <w:sz w:val="24"/>
          <w:szCs w:val="24"/>
          <w:lang w:val="en-US"/>
        </w:rPr>
        <w:t xml:space="preserve"> development</w:t>
      </w:r>
      <w:r w:rsidR="003E2AB0">
        <w:rPr>
          <w:rFonts w:ascii="Arial" w:hAnsi="Arial" w:cs="Arial"/>
          <w:sz w:val="24"/>
          <w:szCs w:val="24"/>
          <w:lang w:val="en-US"/>
        </w:rPr>
        <w:t>.</w:t>
      </w:r>
    </w:p>
    <w:p w:rsidR="00A96E51" w:rsidRPr="003D394B" w:rsidRDefault="00A96E51" w:rsidP="00B27AE8">
      <w:pPr>
        <w:spacing w:line="276" w:lineRule="auto"/>
        <w:jc w:val="both"/>
        <w:rPr>
          <w:rFonts w:ascii="Arial" w:hAnsi="Arial" w:cs="Arial"/>
          <w:sz w:val="24"/>
          <w:szCs w:val="24"/>
          <w:lang w:val="en-US"/>
        </w:rPr>
      </w:pPr>
    </w:p>
    <w:p w:rsidR="00BC3558" w:rsidRPr="003D394B" w:rsidRDefault="00BC3558" w:rsidP="00B27AE8">
      <w:pPr>
        <w:spacing w:line="276" w:lineRule="auto"/>
        <w:jc w:val="both"/>
        <w:rPr>
          <w:rFonts w:ascii="Arial" w:hAnsi="Arial" w:cs="Arial"/>
          <w:sz w:val="24"/>
          <w:szCs w:val="24"/>
          <w:lang w:val="en-US"/>
        </w:rPr>
      </w:pPr>
    </w:p>
    <w:p w:rsidR="00215922" w:rsidRPr="003D394B" w:rsidRDefault="00215922" w:rsidP="00B27AE8">
      <w:pPr>
        <w:spacing w:line="276" w:lineRule="auto"/>
        <w:jc w:val="both"/>
        <w:rPr>
          <w:rFonts w:ascii="Arial" w:hAnsi="Arial" w:cs="Arial"/>
          <w:sz w:val="24"/>
          <w:szCs w:val="24"/>
          <w:lang w:val="en-US"/>
        </w:rPr>
      </w:pPr>
    </w:p>
    <w:sdt>
      <w:sdtPr>
        <w:rPr>
          <w:rFonts w:ascii="Arial" w:eastAsiaTheme="minorHAnsi" w:hAnsi="Arial" w:cs="Arial"/>
          <w:color w:val="auto"/>
          <w:sz w:val="24"/>
          <w:szCs w:val="24"/>
        </w:rPr>
        <w:id w:val="-1263985757"/>
        <w:docPartObj>
          <w:docPartGallery w:val="Bibliographies"/>
          <w:docPartUnique/>
        </w:docPartObj>
      </w:sdtPr>
      <w:sdtEndPr/>
      <w:sdtContent>
        <w:p w:rsidR="00A96E51" w:rsidRPr="003D394B" w:rsidRDefault="001D3F73" w:rsidP="005E7EF6">
          <w:pPr>
            <w:pStyle w:val="Heading1"/>
            <w:numPr>
              <w:ilvl w:val="0"/>
              <w:numId w:val="44"/>
            </w:numPr>
            <w:rPr>
              <w:rStyle w:val="Heading2Char"/>
              <w:rFonts w:ascii="Arial" w:hAnsi="Arial" w:cs="Arial"/>
              <w:sz w:val="24"/>
              <w:szCs w:val="24"/>
            </w:rPr>
          </w:pPr>
          <w:r w:rsidRPr="003D394B">
            <w:rPr>
              <w:rStyle w:val="Heading2Char"/>
              <w:rFonts w:ascii="Arial" w:hAnsi="Arial" w:cs="Arial"/>
              <w:sz w:val="24"/>
              <w:szCs w:val="24"/>
            </w:rPr>
            <w:t>References</w:t>
          </w:r>
        </w:p>
        <w:sdt>
          <w:sdtPr>
            <w:rPr>
              <w:rFonts w:ascii="Arial" w:hAnsi="Arial" w:cs="Arial"/>
              <w:sz w:val="24"/>
              <w:szCs w:val="24"/>
            </w:rPr>
            <w:id w:val="-573587230"/>
            <w:bibliography/>
          </w:sdtPr>
          <w:sdtEndPr/>
          <w:sdtContent>
            <w:p w:rsidR="00234B5D" w:rsidRPr="00234B5D" w:rsidRDefault="001D3F73" w:rsidP="00234B5D">
              <w:pPr>
                <w:pStyle w:val="Bibliography"/>
                <w:spacing w:before="240"/>
                <w:rPr>
                  <w:rFonts w:ascii="Arial" w:hAnsi="Arial" w:cs="Arial"/>
                  <w:noProof/>
                  <w:sz w:val="24"/>
                  <w:szCs w:val="24"/>
                </w:rPr>
              </w:pPr>
              <w:r w:rsidRPr="00234B5D">
                <w:rPr>
                  <w:rFonts w:ascii="Arial" w:hAnsi="Arial" w:cs="Arial"/>
                  <w:sz w:val="24"/>
                  <w:szCs w:val="24"/>
                </w:rPr>
                <w:fldChar w:fldCharType="begin"/>
              </w:r>
              <w:r w:rsidRPr="00234B5D">
                <w:rPr>
                  <w:rFonts w:ascii="Arial" w:hAnsi="Arial" w:cs="Arial"/>
                  <w:sz w:val="24"/>
                  <w:szCs w:val="24"/>
                </w:rPr>
                <w:instrText xml:space="preserve"> BIBLIOGRAPHY </w:instrText>
              </w:r>
              <w:r w:rsidRPr="00234B5D">
                <w:rPr>
                  <w:rFonts w:ascii="Arial" w:hAnsi="Arial" w:cs="Arial"/>
                  <w:sz w:val="24"/>
                  <w:szCs w:val="24"/>
                </w:rPr>
                <w:fldChar w:fldCharType="separate"/>
              </w:r>
              <w:r w:rsidRPr="00234B5D">
                <w:rPr>
                  <w:rFonts w:ascii="Arial" w:hAnsi="Arial" w:cs="Arial"/>
                  <w:noProof/>
                  <w:sz w:val="24"/>
                  <w:szCs w:val="24"/>
                </w:rPr>
                <w:t xml:space="preserve">ALDI.com, 2018. </w:t>
              </w:r>
              <w:r w:rsidRPr="00234B5D">
                <w:rPr>
                  <w:rFonts w:ascii="Arial" w:hAnsi="Arial" w:cs="Arial"/>
                  <w:i/>
                  <w:iCs/>
                  <w:noProof/>
                  <w:sz w:val="24"/>
                  <w:szCs w:val="24"/>
                </w:rPr>
                <w:t xml:space="preserve">www.aldi.co.uk. </w:t>
              </w:r>
              <w:r w:rsidRPr="00234B5D">
                <w:rPr>
                  <w:rFonts w:ascii="Arial" w:hAnsi="Arial" w:cs="Arial"/>
                  <w:noProof/>
                  <w:sz w:val="24"/>
                  <w:szCs w:val="24"/>
                </w:rPr>
                <w:t xml:space="preserve">[Online] </w:t>
              </w:r>
              <w:r w:rsidRPr="00234B5D">
                <w:rPr>
                  <w:rFonts w:ascii="Arial" w:hAnsi="Arial" w:cs="Arial"/>
                  <w:noProof/>
                  <w:sz w:val="24"/>
                  <w:szCs w:val="24"/>
                </w:rPr>
                <w:br/>
                <w:t xml:space="preserve">Available at: </w:t>
              </w:r>
              <w:r w:rsidRPr="00234B5D">
                <w:rPr>
                  <w:rFonts w:ascii="Arial" w:hAnsi="Arial" w:cs="Arial"/>
                  <w:noProof/>
                  <w:sz w:val="24"/>
                  <w:szCs w:val="24"/>
                  <w:u w:val="single"/>
                </w:rPr>
                <w:t>https://www.aldi.co.uk/about-aldi/corporate-responsibility/suppliers/monitoring-our-suppliers</w:t>
              </w:r>
              <w:r w:rsidRPr="00234B5D">
                <w:rPr>
                  <w:rFonts w:ascii="Arial" w:hAnsi="Arial" w:cs="Arial"/>
                  <w:noProof/>
                  <w:sz w:val="24"/>
                  <w:szCs w:val="24"/>
                </w:rPr>
                <w:br/>
                <w:t>[Accessed 24 August 2018].</w:t>
              </w:r>
            </w:p>
            <w:p w:rsidR="00234B5D" w:rsidRPr="00234B5D" w:rsidRDefault="001D3F73" w:rsidP="00234B5D">
              <w:pPr>
                <w:pStyle w:val="Bibliography"/>
                <w:rPr>
                  <w:rFonts w:ascii="Arial" w:hAnsi="Arial" w:cs="Arial"/>
                  <w:noProof/>
                  <w:sz w:val="24"/>
                  <w:szCs w:val="24"/>
                </w:rPr>
              </w:pPr>
              <w:r w:rsidRPr="00234B5D">
                <w:rPr>
                  <w:rFonts w:ascii="Arial" w:hAnsi="Arial" w:cs="Arial"/>
                  <w:noProof/>
                  <w:sz w:val="24"/>
                  <w:szCs w:val="24"/>
                </w:rPr>
                <w:t xml:space="preserve">ALDI, 2017. </w:t>
              </w:r>
              <w:r w:rsidRPr="00234B5D">
                <w:rPr>
                  <w:rFonts w:ascii="Arial" w:hAnsi="Arial" w:cs="Arial"/>
                  <w:i/>
                  <w:iCs/>
                  <w:noProof/>
                  <w:sz w:val="24"/>
                  <w:szCs w:val="24"/>
                </w:rPr>
                <w:t xml:space="preserve">Aldi Handbook. </w:t>
              </w:r>
              <w:r w:rsidRPr="00234B5D">
                <w:rPr>
                  <w:rFonts w:ascii="Arial" w:hAnsi="Arial" w:cs="Arial"/>
                  <w:noProof/>
                  <w:sz w:val="24"/>
                  <w:szCs w:val="24"/>
                </w:rPr>
                <w:t>2017 ed. U.K.: FSC.</w:t>
              </w:r>
            </w:p>
            <w:p w:rsidR="00234B5D" w:rsidRPr="00234B5D" w:rsidRDefault="001D3F73" w:rsidP="00234B5D">
              <w:pPr>
                <w:pStyle w:val="Bibliography"/>
                <w:rPr>
                  <w:rFonts w:ascii="Arial" w:hAnsi="Arial" w:cs="Arial"/>
                  <w:noProof/>
                  <w:sz w:val="24"/>
                  <w:szCs w:val="24"/>
                </w:rPr>
              </w:pPr>
              <w:r w:rsidRPr="00234B5D">
                <w:rPr>
                  <w:rFonts w:ascii="Arial" w:hAnsi="Arial" w:cs="Arial"/>
                  <w:noProof/>
                  <w:sz w:val="24"/>
                  <w:szCs w:val="24"/>
                </w:rPr>
                <w:t xml:space="preserve">ALDI, 2017. </w:t>
              </w:r>
              <w:r w:rsidRPr="00234B5D">
                <w:rPr>
                  <w:rFonts w:ascii="Arial" w:hAnsi="Arial" w:cs="Arial"/>
                  <w:i/>
                  <w:iCs/>
                  <w:noProof/>
                  <w:sz w:val="24"/>
                  <w:szCs w:val="24"/>
                </w:rPr>
                <w:t xml:space="preserve">Store Employee Workbook. </w:t>
              </w:r>
              <w:r w:rsidRPr="00234B5D">
                <w:rPr>
                  <w:rFonts w:ascii="Arial" w:hAnsi="Arial" w:cs="Arial"/>
                  <w:noProof/>
                  <w:sz w:val="24"/>
                  <w:szCs w:val="24"/>
                </w:rPr>
                <w:t>September ed. UK: FSC.</w:t>
              </w:r>
            </w:p>
            <w:p w:rsidR="00234B5D" w:rsidRPr="00234B5D" w:rsidRDefault="001D3F73" w:rsidP="00234B5D">
              <w:pPr>
                <w:pStyle w:val="Bibliography"/>
                <w:rPr>
                  <w:rFonts w:ascii="Arial" w:hAnsi="Arial" w:cs="Arial"/>
                  <w:noProof/>
                  <w:sz w:val="24"/>
                  <w:szCs w:val="24"/>
                </w:rPr>
              </w:pPr>
              <w:r w:rsidRPr="00234B5D">
                <w:rPr>
                  <w:rFonts w:ascii="Arial" w:hAnsi="Arial" w:cs="Arial"/>
                  <w:noProof/>
                  <w:sz w:val="24"/>
                  <w:szCs w:val="24"/>
                </w:rPr>
                <w:t xml:space="preserve">Anon., 2018. </w:t>
              </w:r>
              <w:r w:rsidRPr="00234B5D">
                <w:rPr>
                  <w:rFonts w:ascii="Arial" w:hAnsi="Arial" w:cs="Arial"/>
                  <w:i/>
                  <w:iCs/>
                  <w:noProof/>
                  <w:sz w:val="24"/>
                  <w:szCs w:val="24"/>
                </w:rPr>
                <w:t xml:space="preserve">www.google.co.uk. </w:t>
              </w:r>
              <w:r w:rsidRPr="00234B5D">
                <w:rPr>
                  <w:rFonts w:ascii="Arial" w:hAnsi="Arial" w:cs="Arial"/>
                  <w:noProof/>
                  <w:sz w:val="24"/>
                  <w:szCs w:val="24"/>
                </w:rPr>
                <w:t xml:space="preserve">[Online] </w:t>
              </w:r>
              <w:r w:rsidRPr="00234B5D">
                <w:rPr>
                  <w:rFonts w:ascii="Arial" w:hAnsi="Arial" w:cs="Arial"/>
                  <w:noProof/>
                  <w:sz w:val="24"/>
                  <w:szCs w:val="24"/>
                </w:rPr>
                <w:br/>
                <w:t xml:space="preserve">Available at: </w:t>
              </w:r>
              <w:r w:rsidRPr="00234B5D">
                <w:rPr>
                  <w:rFonts w:ascii="Arial" w:hAnsi="Arial" w:cs="Arial"/>
                  <w:noProof/>
                  <w:sz w:val="24"/>
                  <w:szCs w:val="24"/>
                  <w:u w:val="single"/>
                </w:rPr>
                <w:t>https://www.google.co.uk/search?rlz=1C1AVFC_enGB793GB793&amp;biw=1366&amp;bih=662&amp;tbm=isch&amp;sa=1&amp;ei=D1GGW6WNK4PKgAbhtaaYCQ&amp;q=aldi+enterprise+system&amp;oq=aldi+enterprise+system&amp;gs_l=img.12...0.0.0.163653.0.0.0.0.0.0.0.0..0.0....0...1c..64.img..0.0.0....0.jPTZk9xirhI#</w:t>
              </w:r>
              <w:r w:rsidRPr="00234B5D">
                <w:rPr>
                  <w:rFonts w:ascii="Arial" w:hAnsi="Arial" w:cs="Arial"/>
                  <w:noProof/>
                  <w:sz w:val="24"/>
                  <w:szCs w:val="24"/>
                </w:rPr>
                <w:br/>
                <w:t>[Accessed 28 August 2018].</w:t>
              </w:r>
            </w:p>
            <w:p w:rsidR="00234B5D" w:rsidRPr="00234B5D" w:rsidRDefault="001D3F73" w:rsidP="00234B5D">
              <w:pPr>
                <w:pStyle w:val="Bibliography"/>
                <w:rPr>
                  <w:rFonts w:ascii="Arial" w:hAnsi="Arial" w:cs="Arial"/>
                  <w:noProof/>
                  <w:sz w:val="24"/>
                  <w:szCs w:val="24"/>
                </w:rPr>
              </w:pPr>
              <w:r w:rsidRPr="00234B5D">
                <w:rPr>
                  <w:rFonts w:ascii="Arial" w:hAnsi="Arial" w:cs="Arial"/>
                  <w:noProof/>
                  <w:sz w:val="24"/>
                  <w:szCs w:val="24"/>
                </w:rPr>
                <w:t xml:space="preserve">Anon., 2018. </w:t>
              </w:r>
              <w:r w:rsidRPr="00234B5D">
                <w:rPr>
                  <w:rFonts w:ascii="Arial" w:hAnsi="Arial" w:cs="Arial"/>
                  <w:i/>
                  <w:iCs/>
                  <w:noProof/>
                  <w:sz w:val="24"/>
                  <w:szCs w:val="24"/>
                </w:rPr>
                <w:t xml:space="preserve">www.google.co.uk. </w:t>
              </w:r>
              <w:r w:rsidRPr="00234B5D">
                <w:rPr>
                  <w:rFonts w:ascii="Arial" w:hAnsi="Arial" w:cs="Arial"/>
                  <w:noProof/>
                  <w:sz w:val="24"/>
                  <w:szCs w:val="24"/>
                </w:rPr>
                <w:t xml:space="preserve">[Online] </w:t>
              </w:r>
              <w:r w:rsidRPr="00234B5D">
                <w:rPr>
                  <w:rFonts w:ascii="Arial" w:hAnsi="Arial" w:cs="Arial"/>
                  <w:noProof/>
                  <w:sz w:val="24"/>
                  <w:szCs w:val="24"/>
                </w:rPr>
                <w:br/>
                <w:t xml:space="preserve">Available at: </w:t>
              </w:r>
              <w:r w:rsidRPr="00234B5D">
                <w:rPr>
                  <w:rFonts w:ascii="Arial" w:hAnsi="Arial" w:cs="Arial"/>
                  <w:noProof/>
                  <w:sz w:val="24"/>
                  <w:szCs w:val="24"/>
                  <w:u w:val="single"/>
                </w:rPr>
                <w:t xml:space="preserve">https://www.google.co.uk/search?q=aldi+supply+chain&amp;rlz=1C1AVFC_enGB793GB793&amp;source=lnms&amp;tbm=isch&amp;sa=X&amp;ved=0ahUKEwjZ5tOhnoDdAhXKOcAKHeKwDyEQ_AUICigB&amp;biw=1366&amp;bih=613#imgrc=zBfnC8toP_TegM: </w:t>
              </w:r>
              <w:r w:rsidRPr="00234B5D">
                <w:rPr>
                  <w:rFonts w:ascii="Arial" w:hAnsi="Arial" w:cs="Arial"/>
                  <w:noProof/>
                  <w:sz w:val="24"/>
                  <w:szCs w:val="24"/>
                </w:rPr>
                <w:br/>
                <w:t>[Accessed 23 August 2018].</w:t>
              </w:r>
            </w:p>
            <w:p w:rsidR="00234B5D" w:rsidRPr="00234B5D" w:rsidRDefault="001D3F73" w:rsidP="00234B5D">
              <w:pPr>
                <w:pStyle w:val="Bibliography"/>
                <w:rPr>
                  <w:rFonts w:ascii="Arial" w:hAnsi="Arial" w:cs="Arial"/>
                  <w:noProof/>
                  <w:sz w:val="24"/>
                  <w:szCs w:val="24"/>
                </w:rPr>
              </w:pPr>
              <w:r w:rsidRPr="00234B5D">
                <w:rPr>
                  <w:rFonts w:ascii="Arial" w:hAnsi="Arial" w:cs="Arial"/>
                  <w:noProof/>
                  <w:sz w:val="24"/>
                  <w:szCs w:val="24"/>
                </w:rPr>
                <w:t xml:space="preserve">BusinessDictionary, 2018. </w:t>
              </w:r>
              <w:r w:rsidRPr="00234B5D">
                <w:rPr>
                  <w:rFonts w:ascii="Arial" w:hAnsi="Arial" w:cs="Arial"/>
                  <w:i/>
                  <w:iCs/>
                  <w:noProof/>
                  <w:sz w:val="24"/>
                  <w:szCs w:val="24"/>
                </w:rPr>
                <w:t xml:space="preserve">www.businessdictionary.com. </w:t>
              </w:r>
              <w:r w:rsidRPr="00234B5D">
                <w:rPr>
                  <w:rFonts w:ascii="Arial" w:hAnsi="Arial" w:cs="Arial"/>
                  <w:noProof/>
                  <w:sz w:val="24"/>
                  <w:szCs w:val="24"/>
                </w:rPr>
                <w:t xml:space="preserve">[Online] </w:t>
              </w:r>
              <w:r w:rsidRPr="00234B5D">
                <w:rPr>
                  <w:rFonts w:ascii="Arial" w:hAnsi="Arial" w:cs="Arial"/>
                  <w:noProof/>
                  <w:sz w:val="24"/>
                  <w:szCs w:val="24"/>
                </w:rPr>
                <w:br/>
                <w:t xml:space="preserve">Available at: </w:t>
              </w:r>
              <w:r w:rsidRPr="00234B5D">
                <w:rPr>
                  <w:rFonts w:ascii="Arial" w:hAnsi="Arial" w:cs="Arial"/>
                  <w:noProof/>
                  <w:sz w:val="24"/>
                  <w:szCs w:val="24"/>
                  <w:u w:val="single"/>
                </w:rPr>
                <w:t>http://www.businessdictionary.com/definition/management-system.html</w:t>
              </w:r>
              <w:r w:rsidRPr="00234B5D">
                <w:rPr>
                  <w:rFonts w:ascii="Arial" w:hAnsi="Arial" w:cs="Arial"/>
                  <w:noProof/>
                  <w:sz w:val="24"/>
                  <w:szCs w:val="24"/>
                </w:rPr>
                <w:br/>
                <w:t>[Accessed 24 August 2018].</w:t>
              </w:r>
            </w:p>
            <w:p w:rsidR="00234B5D" w:rsidRPr="00234B5D" w:rsidRDefault="001D3F73" w:rsidP="00234B5D">
              <w:pPr>
                <w:pStyle w:val="Bibliography"/>
                <w:rPr>
                  <w:rFonts w:ascii="Arial" w:hAnsi="Arial" w:cs="Arial"/>
                  <w:noProof/>
                  <w:sz w:val="24"/>
                  <w:szCs w:val="24"/>
                </w:rPr>
              </w:pPr>
              <w:r w:rsidRPr="00234B5D">
                <w:rPr>
                  <w:rFonts w:ascii="Arial" w:hAnsi="Arial" w:cs="Arial"/>
                  <w:noProof/>
                  <w:sz w:val="24"/>
                  <w:szCs w:val="24"/>
                </w:rPr>
                <w:t xml:space="preserve">Gulla, J. A., 2004. </w:t>
              </w:r>
              <w:r w:rsidRPr="00234B5D">
                <w:rPr>
                  <w:rFonts w:ascii="Arial" w:hAnsi="Arial" w:cs="Arial"/>
                  <w:i/>
                  <w:iCs/>
                  <w:noProof/>
                  <w:sz w:val="24"/>
                  <w:szCs w:val="24"/>
                </w:rPr>
                <w:t xml:space="preserve">Introduction to Enterprise Systems, </w:t>
              </w:r>
              <w:r w:rsidRPr="00234B5D">
                <w:rPr>
                  <w:rFonts w:ascii="Arial" w:hAnsi="Arial" w:cs="Arial"/>
                  <w:noProof/>
                  <w:sz w:val="24"/>
                  <w:szCs w:val="24"/>
                </w:rPr>
                <w:t>Norway: Norwegian University of Science and Technology.</w:t>
              </w:r>
            </w:p>
            <w:p w:rsidR="00234B5D" w:rsidRPr="00234B5D" w:rsidRDefault="001D3F73" w:rsidP="00234B5D">
              <w:pPr>
                <w:pStyle w:val="Bibliography"/>
                <w:rPr>
                  <w:rFonts w:ascii="Arial" w:hAnsi="Arial" w:cs="Arial"/>
                  <w:noProof/>
                  <w:sz w:val="24"/>
                  <w:szCs w:val="24"/>
                </w:rPr>
              </w:pPr>
              <w:r w:rsidRPr="00234B5D">
                <w:rPr>
                  <w:rFonts w:ascii="Arial" w:hAnsi="Arial" w:cs="Arial"/>
                  <w:noProof/>
                  <w:sz w:val="24"/>
                  <w:szCs w:val="24"/>
                </w:rPr>
                <w:t xml:space="preserve">Nash, S. &amp;. D., 2014. </w:t>
              </w:r>
              <w:r w:rsidRPr="00234B5D">
                <w:rPr>
                  <w:rFonts w:ascii="Arial" w:hAnsi="Arial" w:cs="Arial"/>
                  <w:i/>
                  <w:iCs/>
                  <w:noProof/>
                  <w:sz w:val="24"/>
                  <w:szCs w:val="24"/>
                </w:rPr>
                <w:t xml:space="preserve">blogspot.com. </w:t>
              </w:r>
              <w:r w:rsidRPr="00234B5D">
                <w:rPr>
                  <w:rFonts w:ascii="Arial" w:hAnsi="Arial" w:cs="Arial"/>
                  <w:noProof/>
                  <w:sz w:val="24"/>
                  <w:szCs w:val="24"/>
                </w:rPr>
                <w:t xml:space="preserve">[Online] </w:t>
              </w:r>
              <w:r w:rsidRPr="00234B5D">
                <w:rPr>
                  <w:rFonts w:ascii="Arial" w:hAnsi="Arial" w:cs="Arial"/>
                  <w:noProof/>
                  <w:sz w:val="24"/>
                  <w:szCs w:val="24"/>
                </w:rPr>
                <w:br/>
                <w:t xml:space="preserve">Available at: </w:t>
              </w:r>
              <w:r w:rsidRPr="00234B5D">
                <w:rPr>
                  <w:rFonts w:ascii="Arial" w:hAnsi="Arial" w:cs="Arial"/>
                  <w:noProof/>
                  <w:sz w:val="24"/>
                  <w:szCs w:val="24"/>
                  <w:u w:val="single"/>
                </w:rPr>
                <w:t>http://preethishri.blogspot.com/2014/08/customer-relationship-management-6.html</w:t>
              </w:r>
              <w:r w:rsidRPr="00234B5D">
                <w:rPr>
                  <w:rFonts w:ascii="Arial" w:hAnsi="Arial" w:cs="Arial"/>
                  <w:noProof/>
                  <w:sz w:val="24"/>
                  <w:szCs w:val="24"/>
                </w:rPr>
                <w:br/>
                <w:t>[Accessed 28 July 2018].</w:t>
              </w:r>
            </w:p>
            <w:p w:rsidR="00234B5D" w:rsidRPr="00234B5D" w:rsidRDefault="001D3F73" w:rsidP="00234B5D">
              <w:pPr>
                <w:pStyle w:val="Bibliography"/>
                <w:rPr>
                  <w:rFonts w:ascii="Arial" w:hAnsi="Arial" w:cs="Arial"/>
                  <w:noProof/>
                  <w:sz w:val="24"/>
                  <w:szCs w:val="24"/>
                </w:rPr>
              </w:pPr>
              <w:r w:rsidRPr="00234B5D">
                <w:rPr>
                  <w:rFonts w:ascii="Arial" w:hAnsi="Arial" w:cs="Arial"/>
                  <w:noProof/>
                  <w:sz w:val="24"/>
                  <w:szCs w:val="24"/>
                </w:rPr>
                <w:t xml:space="preserve">North, A., 2017. </w:t>
              </w:r>
              <w:r w:rsidRPr="00234B5D">
                <w:rPr>
                  <w:rFonts w:ascii="Arial" w:hAnsi="Arial" w:cs="Arial"/>
                  <w:i/>
                  <w:iCs/>
                  <w:noProof/>
                  <w:sz w:val="24"/>
                  <w:szCs w:val="24"/>
                </w:rPr>
                <w:t xml:space="preserve">www.cr-aldinord.com. </w:t>
              </w:r>
              <w:r w:rsidRPr="00234B5D">
                <w:rPr>
                  <w:rFonts w:ascii="Arial" w:hAnsi="Arial" w:cs="Arial"/>
                  <w:noProof/>
                  <w:sz w:val="24"/>
                  <w:szCs w:val="24"/>
                </w:rPr>
                <w:t xml:space="preserve">[Online] </w:t>
              </w:r>
              <w:r w:rsidRPr="00234B5D">
                <w:rPr>
                  <w:rFonts w:ascii="Arial" w:hAnsi="Arial" w:cs="Arial"/>
                  <w:noProof/>
                  <w:sz w:val="24"/>
                  <w:szCs w:val="24"/>
                </w:rPr>
                <w:br/>
                <w:t xml:space="preserve">Available at: </w:t>
              </w:r>
              <w:r w:rsidRPr="00234B5D">
                <w:rPr>
                  <w:rFonts w:ascii="Arial" w:hAnsi="Arial" w:cs="Arial"/>
                  <w:noProof/>
                  <w:sz w:val="24"/>
                  <w:szCs w:val="24"/>
                  <w:u w:val="single"/>
                </w:rPr>
                <w:t>https://www.cr-aldinord.com/2017/sustainability-report/highlights/sdgs-and-supply-chain/</w:t>
              </w:r>
              <w:r w:rsidRPr="00234B5D">
                <w:rPr>
                  <w:rFonts w:ascii="Arial" w:hAnsi="Arial" w:cs="Arial"/>
                  <w:noProof/>
                  <w:sz w:val="24"/>
                  <w:szCs w:val="24"/>
                </w:rPr>
                <w:br/>
                <w:t>[Accessed 24 August 2018].</w:t>
              </w:r>
            </w:p>
            <w:p w:rsidR="00234B5D" w:rsidRPr="00234B5D" w:rsidRDefault="001D3F73" w:rsidP="00234B5D">
              <w:pPr>
                <w:pStyle w:val="Bibliography"/>
                <w:rPr>
                  <w:rFonts w:ascii="Arial" w:hAnsi="Arial" w:cs="Arial"/>
                  <w:noProof/>
                  <w:sz w:val="24"/>
                  <w:szCs w:val="24"/>
                </w:rPr>
              </w:pPr>
              <w:r w:rsidRPr="00234B5D">
                <w:rPr>
                  <w:rFonts w:ascii="Arial" w:hAnsi="Arial" w:cs="Arial"/>
                  <w:noProof/>
                  <w:sz w:val="24"/>
                  <w:szCs w:val="24"/>
                </w:rPr>
                <w:t xml:space="preserve">physic.minimalistics.co, 2018. </w:t>
              </w:r>
              <w:r w:rsidRPr="00234B5D">
                <w:rPr>
                  <w:rFonts w:ascii="Arial" w:hAnsi="Arial" w:cs="Arial"/>
                  <w:i/>
                  <w:iCs/>
                  <w:noProof/>
                  <w:sz w:val="24"/>
                  <w:szCs w:val="24"/>
                </w:rPr>
                <w:t xml:space="preserve">physic.minimalistics.co. </w:t>
              </w:r>
              <w:r w:rsidRPr="00234B5D">
                <w:rPr>
                  <w:rFonts w:ascii="Arial" w:hAnsi="Arial" w:cs="Arial"/>
                  <w:noProof/>
                  <w:sz w:val="24"/>
                  <w:szCs w:val="24"/>
                </w:rPr>
                <w:t xml:space="preserve">[Online] </w:t>
              </w:r>
              <w:r w:rsidRPr="00234B5D">
                <w:rPr>
                  <w:rFonts w:ascii="Arial" w:hAnsi="Arial" w:cs="Arial"/>
                  <w:noProof/>
                  <w:sz w:val="24"/>
                  <w:szCs w:val="24"/>
                </w:rPr>
                <w:br/>
                <w:t xml:space="preserve">Available at: </w:t>
              </w:r>
              <w:r w:rsidRPr="00234B5D">
                <w:rPr>
                  <w:rFonts w:ascii="Arial" w:hAnsi="Arial" w:cs="Arial"/>
                  <w:noProof/>
                  <w:sz w:val="24"/>
                  <w:szCs w:val="24"/>
                  <w:u w:val="single"/>
                </w:rPr>
                <w:t>https://www.google.co.uk/search?q=customer+relationship+management+definition&amp;rlz=1C1AVFC_enGB793GB793&amp;tbm=isch&amp;source=iu&amp;ictx=1&amp;fir=5VC-H66Oil1-nM%253A%252C0nFyTL0sqpi2iM%252C_&amp;usg=__WRqHt7RlWc_69RKhGYTzrHcfV7Q%3D&amp;sa=X&amp;ved=2ahUKEwiDpIS4lb_cAhUEa8AKHZ1KDx</w:t>
              </w:r>
              <w:r w:rsidRPr="00234B5D">
                <w:rPr>
                  <w:rFonts w:ascii="Arial" w:hAnsi="Arial" w:cs="Arial"/>
                  <w:noProof/>
                  <w:sz w:val="24"/>
                  <w:szCs w:val="24"/>
                </w:rPr>
                <w:br/>
                <w:t>[Accessed 27 July 2018].</w:t>
              </w:r>
            </w:p>
            <w:p w:rsidR="00234B5D" w:rsidRPr="00234B5D" w:rsidRDefault="001D3F73" w:rsidP="00234B5D">
              <w:pPr>
                <w:pStyle w:val="Bibliography"/>
                <w:rPr>
                  <w:rFonts w:ascii="Arial" w:hAnsi="Arial" w:cs="Arial"/>
                  <w:noProof/>
                  <w:sz w:val="24"/>
                  <w:szCs w:val="24"/>
                </w:rPr>
              </w:pPr>
              <w:r w:rsidRPr="00234B5D">
                <w:rPr>
                  <w:rFonts w:ascii="Arial" w:hAnsi="Arial" w:cs="Arial"/>
                  <w:noProof/>
                  <w:sz w:val="24"/>
                  <w:szCs w:val="24"/>
                </w:rPr>
                <w:lastRenderedPageBreak/>
                <w:t xml:space="preserve">Quora.com, 2018. </w:t>
              </w:r>
              <w:r w:rsidRPr="00234B5D">
                <w:rPr>
                  <w:rFonts w:ascii="Arial" w:hAnsi="Arial" w:cs="Arial"/>
                  <w:i/>
                  <w:iCs/>
                  <w:noProof/>
                  <w:sz w:val="24"/>
                  <w:szCs w:val="24"/>
                </w:rPr>
                <w:t xml:space="preserve">Quora.com. </w:t>
              </w:r>
              <w:r w:rsidRPr="00234B5D">
                <w:rPr>
                  <w:rFonts w:ascii="Arial" w:hAnsi="Arial" w:cs="Arial"/>
                  <w:noProof/>
                  <w:sz w:val="24"/>
                  <w:szCs w:val="24"/>
                </w:rPr>
                <w:t xml:space="preserve">[Online] </w:t>
              </w:r>
              <w:r w:rsidRPr="00234B5D">
                <w:rPr>
                  <w:rFonts w:ascii="Arial" w:hAnsi="Arial" w:cs="Arial"/>
                  <w:noProof/>
                  <w:sz w:val="24"/>
                  <w:szCs w:val="24"/>
                </w:rPr>
                <w:br/>
                <w:t xml:space="preserve">Available at: </w:t>
              </w:r>
              <w:r w:rsidRPr="00234B5D">
                <w:rPr>
                  <w:rFonts w:ascii="Arial" w:hAnsi="Arial" w:cs="Arial"/>
                  <w:noProof/>
                  <w:sz w:val="24"/>
                  <w:szCs w:val="24"/>
                  <w:u w:val="single"/>
                </w:rPr>
                <w:t>https://www.google.co.uk/search?q=crm+process&amp;rlz=1C1AVFC_enGB793GB793&amp;source=lnms&amp;tbm=isch&amp;sa=X&amp;ved=0ahUKEwip65TF0oXdAhXLK8AKHWLuB0EQ_AUICigB&amp;biw=613&amp;bih=634#imgrc=4uQb-mDeTjTW9M:</w:t>
              </w:r>
              <w:r w:rsidRPr="00234B5D">
                <w:rPr>
                  <w:rFonts w:ascii="Arial" w:hAnsi="Arial" w:cs="Arial"/>
                  <w:noProof/>
                  <w:sz w:val="24"/>
                  <w:szCs w:val="24"/>
                </w:rPr>
                <w:br/>
                <w:t>[Accessed 22 August 2018].</w:t>
              </w:r>
            </w:p>
            <w:p w:rsidR="00234B5D" w:rsidRPr="00234B5D" w:rsidRDefault="001D3F73" w:rsidP="00234B5D">
              <w:pPr>
                <w:pStyle w:val="Bibliography"/>
                <w:rPr>
                  <w:rFonts w:ascii="Arial" w:hAnsi="Arial" w:cs="Arial"/>
                  <w:noProof/>
                  <w:sz w:val="24"/>
                  <w:szCs w:val="24"/>
                </w:rPr>
              </w:pPr>
              <w:r w:rsidRPr="00234B5D">
                <w:rPr>
                  <w:rFonts w:ascii="Arial" w:hAnsi="Arial" w:cs="Arial"/>
                  <w:noProof/>
                  <w:sz w:val="24"/>
                  <w:szCs w:val="24"/>
                </w:rPr>
                <w:t xml:space="preserve">Schoenherr, T., 2012. The role of environmental management in sustainable business development: A multi-country investigation. </w:t>
              </w:r>
              <w:r w:rsidRPr="00234B5D">
                <w:rPr>
                  <w:rFonts w:ascii="Arial" w:hAnsi="Arial" w:cs="Arial"/>
                  <w:i/>
                  <w:iCs/>
                  <w:noProof/>
                  <w:sz w:val="24"/>
                  <w:szCs w:val="24"/>
                </w:rPr>
                <w:t xml:space="preserve">International Journal of Production Economics, </w:t>
              </w:r>
              <w:r w:rsidRPr="00234B5D">
                <w:rPr>
                  <w:rFonts w:ascii="Arial" w:hAnsi="Arial" w:cs="Arial"/>
                  <w:noProof/>
                  <w:sz w:val="24"/>
                  <w:szCs w:val="24"/>
                </w:rPr>
                <w:t>140(1), pp. 116-128.</w:t>
              </w:r>
            </w:p>
            <w:p w:rsidR="00234B5D" w:rsidRPr="00234B5D" w:rsidRDefault="001D3F73" w:rsidP="00234B5D">
              <w:pPr>
                <w:pStyle w:val="Bibliography"/>
                <w:rPr>
                  <w:rFonts w:ascii="Arial" w:hAnsi="Arial" w:cs="Arial"/>
                  <w:noProof/>
                  <w:sz w:val="24"/>
                  <w:szCs w:val="24"/>
                </w:rPr>
              </w:pPr>
              <w:r w:rsidRPr="00234B5D">
                <w:rPr>
                  <w:rFonts w:ascii="Arial" w:hAnsi="Arial" w:cs="Arial"/>
                  <w:noProof/>
                  <w:sz w:val="24"/>
                  <w:szCs w:val="24"/>
                </w:rPr>
                <w:t xml:space="preserve">Trust, T. C., 2018. </w:t>
              </w:r>
              <w:r w:rsidRPr="00234B5D">
                <w:rPr>
                  <w:rFonts w:ascii="Arial" w:hAnsi="Arial" w:cs="Arial"/>
                  <w:i/>
                  <w:iCs/>
                  <w:noProof/>
                  <w:sz w:val="24"/>
                  <w:szCs w:val="24"/>
                </w:rPr>
                <w:t xml:space="preserve">ALDI, </w:t>
              </w:r>
              <w:r w:rsidRPr="00234B5D">
                <w:rPr>
                  <w:rFonts w:ascii="Arial" w:hAnsi="Arial" w:cs="Arial"/>
                  <w:noProof/>
                  <w:sz w:val="24"/>
                  <w:szCs w:val="24"/>
                </w:rPr>
                <w:t>England &amp; Wales: Fundraising Regulator.</w:t>
              </w:r>
            </w:p>
            <w:p w:rsidR="00234B5D" w:rsidRPr="00234B5D" w:rsidRDefault="001D3F73" w:rsidP="00234B5D">
              <w:pPr>
                <w:pStyle w:val="Bibliography"/>
                <w:rPr>
                  <w:rFonts w:ascii="Arial" w:hAnsi="Arial" w:cs="Arial"/>
                  <w:noProof/>
                  <w:sz w:val="24"/>
                  <w:szCs w:val="24"/>
                </w:rPr>
              </w:pPr>
              <w:r w:rsidRPr="00234B5D">
                <w:rPr>
                  <w:rFonts w:ascii="Arial" w:hAnsi="Arial" w:cs="Arial"/>
                  <w:noProof/>
                  <w:sz w:val="24"/>
                  <w:szCs w:val="24"/>
                </w:rPr>
                <w:t xml:space="preserve">Vardahan, H., 2014. </w:t>
              </w:r>
              <w:r w:rsidRPr="00234B5D">
                <w:rPr>
                  <w:rFonts w:ascii="Arial" w:hAnsi="Arial" w:cs="Arial"/>
                  <w:i/>
                  <w:iCs/>
                  <w:noProof/>
                  <w:sz w:val="24"/>
                  <w:szCs w:val="24"/>
                </w:rPr>
                <w:t xml:space="preserve">blogspot.com. </w:t>
              </w:r>
              <w:r w:rsidRPr="00234B5D">
                <w:rPr>
                  <w:rFonts w:ascii="Arial" w:hAnsi="Arial" w:cs="Arial"/>
                  <w:noProof/>
                  <w:sz w:val="24"/>
                  <w:szCs w:val="24"/>
                </w:rPr>
                <w:t xml:space="preserve">[Online] </w:t>
              </w:r>
              <w:r w:rsidRPr="00234B5D">
                <w:rPr>
                  <w:rFonts w:ascii="Arial" w:hAnsi="Arial" w:cs="Arial"/>
                  <w:noProof/>
                  <w:sz w:val="24"/>
                  <w:szCs w:val="24"/>
                </w:rPr>
                <w:br/>
                <w:t xml:space="preserve">Available at: </w:t>
              </w:r>
              <w:r w:rsidRPr="00234B5D">
                <w:rPr>
                  <w:rFonts w:ascii="Arial" w:hAnsi="Arial" w:cs="Arial"/>
                  <w:noProof/>
                  <w:sz w:val="24"/>
                  <w:szCs w:val="24"/>
                  <w:u w:val="single"/>
                </w:rPr>
                <w:t>http://preethishri.blogspot.com/2014/08/crm-process.html</w:t>
              </w:r>
              <w:r w:rsidRPr="00234B5D">
                <w:rPr>
                  <w:rFonts w:ascii="Arial" w:hAnsi="Arial" w:cs="Arial"/>
                  <w:noProof/>
                  <w:sz w:val="24"/>
                  <w:szCs w:val="24"/>
                </w:rPr>
                <w:br/>
                <w:t>[Accessed 28 July 2018].</w:t>
              </w:r>
            </w:p>
            <w:p w:rsidR="00234B5D" w:rsidRPr="00234B5D" w:rsidRDefault="001D3F73" w:rsidP="00234B5D">
              <w:pPr>
                <w:pStyle w:val="Bibliography"/>
                <w:rPr>
                  <w:rFonts w:ascii="Arial" w:hAnsi="Arial" w:cs="Arial"/>
                  <w:noProof/>
                  <w:sz w:val="24"/>
                  <w:szCs w:val="24"/>
                </w:rPr>
              </w:pPr>
              <w:r w:rsidRPr="00234B5D">
                <w:rPr>
                  <w:rFonts w:ascii="Arial" w:hAnsi="Arial" w:cs="Arial"/>
                  <w:noProof/>
                  <w:sz w:val="24"/>
                  <w:szCs w:val="24"/>
                </w:rPr>
                <w:t xml:space="preserve">Vardhan, H., 2014. </w:t>
              </w:r>
              <w:r w:rsidRPr="00234B5D">
                <w:rPr>
                  <w:rFonts w:ascii="Arial" w:hAnsi="Arial" w:cs="Arial"/>
                  <w:i/>
                  <w:iCs/>
                  <w:noProof/>
                  <w:sz w:val="24"/>
                  <w:szCs w:val="24"/>
                </w:rPr>
                <w:t xml:space="preserve">blogspot.com. </w:t>
              </w:r>
              <w:r w:rsidRPr="00234B5D">
                <w:rPr>
                  <w:rFonts w:ascii="Arial" w:hAnsi="Arial" w:cs="Arial"/>
                  <w:noProof/>
                  <w:sz w:val="24"/>
                  <w:szCs w:val="24"/>
                </w:rPr>
                <w:t xml:space="preserve">[Online] </w:t>
              </w:r>
              <w:r w:rsidRPr="00234B5D">
                <w:rPr>
                  <w:rFonts w:ascii="Arial" w:hAnsi="Arial" w:cs="Arial"/>
                  <w:noProof/>
                  <w:sz w:val="24"/>
                  <w:szCs w:val="24"/>
                </w:rPr>
                <w:br/>
                <w:t xml:space="preserve">Available at: </w:t>
              </w:r>
              <w:r w:rsidRPr="00234B5D">
                <w:rPr>
                  <w:rFonts w:ascii="Arial" w:hAnsi="Arial" w:cs="Arial"/>
                  <w:noProof/>
                  <w:sz w:val="24"/>
                  <w:szCs w:val="24"/>
                  <w:u w:val="single"/>
                </w:rPr>
                <w:t>http://preethishri.blogspot.com/2014/08/real-meaning-of-crm.html</w:t>
              </w:r>
              <w:r w:rsidRPr="00234B5D">
                <w:rPr>
                  <w:rFonts w:ascii="Arial" w:hAnsi="Arial" w:cs="Arial"/>
                  <w:noProof/>
                  <w:sz w:val="24"/>
                  <w:szCs w:val="24"/>
                </w:rPr>
                <w:br/>
                <w:t>[Accessed 27 July 2018].</w:t>
              </w:r>
            </w:p>
            <w:p w:rsidR="00234B5D" w:rsidRPr="00234B5D" w:rsidRDefault="001D3F73" w:rsidP="00234B5D">
              <w:pPr>
                <w:pStyle w:val="Bibliography"/>
                <w:rPr>
                  <w:rFonts w:ascii="Arial" w:hAnsi="Arial" w:cs="Arial"/>
                  <w:noProof/>
                  <w:sz w:val="24"/>
                  <w:szCs w:val="24"/>
                </w:rPr>
              </w:pPr>
              <w:r w:rsidRPr="00234B5D">
                <w:rPr>
                  <w:rFonts w:ascii="Arial" w:hAnsi="Arial" w:cs="Arial"/>
                  <w:noProof/>
                  <w:sz w:val="24"/>
                  <w:szCs w:val="24"/>
                </w:rPr>
                <w:t xml:space="preserve">Whitehead, R., 2017. </w:t>
              </w:r>
              <w:r w:rsidRPr="00234B5D">
                <w:rPr>
                  <w:rFonts w:ascii="Arial" w:hAnsi="Arial" w:cs="Arial"/>
                  <w:i/>
                  <w:iCs/>
                  <w:noProof/>
                  <w:sz w:val="24"/>
                  <w:szCs w:val="24"/>
                </w:rPr>
                <w:t xml:space="preserve">navigator-asia.com. </w:t>
              </w:r>
              <w:r w:rsidRPr="00234B5D">
                <w:rPr>
                  <w:rFonts w:ascii="Arial" w:hAnsi="Arial" w:cs="Arial"/>
                  <w:noProof/>
                  <w:sz w:val="24"/>
                  <w:szCs w:val="24"/>
                </w:rPr>
                <w:t xml:space="preserve">[Online] </w:t>
              </w:r>
              <w:r w:rsidRPr="00234B5D">
                <w:rPr>
                  <w:rFonts w:ascii="Arial" w:hAnsi="Arial" w:cs="Arial"/>
                  <w:noProof/>
                  <w:sz w:val="24"/>
                  <w:szCs w:val="24"/>
                </w:rPr>
                <w:br/>
                <w:t xml:space="preserve">Available at: </w:t>
              </w:r>
              <w:r w:rsidRPr="00234B5D">
                <w:rPr>
                  <w:rFonts w:ascii="Arial" w:hAnsi="Arial" w:cs="Arial"/>
                  <w:noProof/>
                  <w:sz w:val="24"/>
                  <w:szCs w:val="24"/>
                  <w:u w:val="single"/>
                </w:rPr>
                <w:t>https://www.foodnavigator-asia.com/Article/2017/09/13/Suppliers-must-expand-ethical-sourcing-to-avoid-Aldi-sanctions</w:t>
              </w:r>
              <w:r w:rsidRPr="00234B5D">
                <w:rPr>
                  <w:rFonts w:ascii="Arial" w:hAnsi="Arial" w:cs="Arial"/>
                  <w:noProof/>
                  <w:sz w:val="24"/>
                  <w:szCs w:val="24"/>
                </w:rPr>
                <w:br/>
                <w:t>[Accessed 24 August 2018].</w:t>
              </w:r>
            </w:p>
            <w:p w:rsidR="00A96E51" w:rsidRPr="00234B5D" w:rsidRDefault="001D3F73" w:rsidP="00234B5D">
              <w:pPr>
                <w:rPr>
                  <w:rFonts w:ascii="Arial" w:hAnsi="Arial" w:cs="Arial"/>
                  <w:sz w:val="24"/>
                  <w:szCs w:val="24"/>
                </w:rPr>
              </w:pPr>
              <w:r w:rsidRPr="00234B5D">
                <w:rPr>
                  <w:rFonts w:ascii="Arial" w:hAnsi="Arial" w:cs="Arial"/>
                  <w:b/>
                  <w:bCs/>
                  <w:noProof/>
                  <w:sz w:val="24"/>
                  <w:szCs w:val="24"/>
                </w:rPr>
                <w:fldChar w:fldCharType="end"/>
              </w:r>
              <w:r w:rsidRPr="00234B5D">
                <w:rPr>
                  <w:rFonts w:ascii="Arial" w:hAnsi="Arial" w:cs="Arial"/>
                  <w:sz w:val="24"/>
                  <w:szCs w:val="24"/>
                </w:rPr>
                <w:t xml:space="preserve"> </w:t>
              </w:r>
              <w:r w:rsidRPr="00234B5D">
                <w:rPr>
                  <w:rFonts w:ascii="Arial" w:hAnsi="Arial" w:cs="Arial"/>
                  <w:bCs/>
                  <w:noProof/>
                  <w:sz w:val="24"/>
                  <w:szCs w:val="24"/>
                </w:rPr>
                <w:t>World Commission on Environment and Development (1987). Our Common Future. Oxford University Press</w:t>
              </w:r>
            </w:p>
          </w:sdtContent>
        </w:sdt>
      </w:sdtContent>
    </w:sdt>
    <w:p w:rsidR="00215922" w:rsidRPr="00234B5D" w:rsidRDefault="00215922" w:rsidP="00A96E51">
      <w:pPr>
        <w:rPr>
          <w:rFonts w:ascii="Arial" w:hAnsi="Arial" w:cs="Arial"/>
          <w:sz w:val="24"/>
          <w:szCs w:val="24"/>
        </w:rPr>
      </w:pPr>
    </w:p>
    <w:sectPr w:rsidR="00215922" w:rsidRPr="00234B5D" w:rsidSect="007C371A">
      <w:footerReference w:type="default" r:id="rId2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C6E88" w:rsidRDefault="006C6E88">
      <w:pPr>
        <w:spacing w:after="0" w:line="240" w:lineRule="auto"/>
      </w:pPr>
      <w:r>
        <w:separator/>
      </w:r>
    </w:p>
  </w:endnote>
  <w:endnote w:type="continuationSeparator" w:id="0">
    <w:p w:rsidR="006C6E88" w:rsidRDefault="006C6E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76488166"/>
      <w:docPartObj>
        <w:docPartGallery w:val="Page Numbers (Bottom of Page)"/>
        <w:docPartUnique/>
      </w:docPartObj>
    </w:sdtPr>
    <w:sdtEndPr>
      <w:rPr>
        <w:noProof/>
      </w:rPr>
    </w:sdtEndPr>
    <w:sdtContent>
      <w:p w:rsidR="00894A27" w:rsidRDefault="001D3F7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894A27" w:rsidRDefault="00894A2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C6E88" w:rsidRDefault="006C6E88">
      <w:pPr>
        <w:spacing w:after="0" w:line="240" w:lineRule="auto"/>
      </w:pPr>
      <w:r>
        <w:separator/>
      </w:r>
    </w:p>
  </w:footnote>
  <w:footnote w:type="continuationSeparator" w:id="0">
    <w:p w:rsidR="006C6E88" w:rsidRDefault="006C6E8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FA709D"/>
    <w:multiLevelType w:val="hybridMultilevel"/>
    <w:tmpl w:val="2B9A23B0"/>
    <w:lvl w:ilvl="0" w:tplc="EE306BD6">
      <w:start w:val="1"/>
      <w:numFmt w:val="bullet"/>
      <w:lvlText w:val=""/>
      <w:lvlJc w:val="left"/>
      <w:pPr>
        <w:ind w:left="720" w:hanging="360"/>
      </w:pPr>
      <w:rPr>
        <w:rFonts w:ascii="Wingdings" w:hAnsi="Wingdings" w:hint="default"/>
      </w:rPr>
    </w:lvl>
    <w:lvl w:ilvl="1" w:tplc="5AC22DB8" w:tentative="1">
      <w:start w:val="1"/>
      <w:numFmt w:val="bullet"/>
      <w:lvlText w:val="o"/>
      <w:lvlJc w:val="left"/>
      <w:pPr>
        <w:ind w:left="1440" w:hanging="360"/>
      </w:pPr>
      <w:rPr>
        <w:rFonts w:ascii="Courier New" w:hAnsi="Courier New" w:cs="Courier New" w:hint="default"/>
      </w:rPr>
    </w:lvl>
    <w:lvl w:ilvl="2" w:tplc="33187B28" w:tentative="1">
      <w:start w:val="1"/>
      <w:numFmt w:val="bullet"/>
      <w:lvlText w:val=""/>
      <w:lvlJc w:val="left"/>
      <w:pPr>
        <w:ind w:left="2160" w:hanging="360"/>
      </w:pPr>
      <w:rPr>
        <w:rFonts w:ascii="Wingdings" w:hAnsi="Wingdings" w:hint="default"/>
      </w:rPr>
    </w:lvl>
    <w:lvl w:ilvl="3" w:tplc="2D86E0B0" w:tentative="1">
      <w:start w:val="1"/>
      <w:numFmt w:val="bullet"/>
      <w:lvlText w:val=""/>
      <w:lvlJc w:val="left"/>
      <w:pPr>
        <w:ind w:left="2880" w:hanging="360"/>
      </w:pPr>
      <w:rPr>
        <w:rFonts w:ascii="Symbol" w:hAnsi="Symbol" w:hint="default"/>
      </w:rPr>
    </w:lvl>
    <w:lvl w:ilvl="4" w:tplc="5828601E" w:tentative="1">
      <w:start w:val="1"/>
      <w:numFmt w:val="bullet"/>
      <w:lvlText w:val="o"/>
      <w:lvlJc w:val="left"/>
      <w:pPr>
        <w:ind w:left="3600" w:hanging="360"/>
      </w:pPr>
      <w:rPr>
        <w:rFonts w:ascii="Courier New" w:hAnsi="Courier New" w:cs="Courier New" w:hint="default"/>
      </w:rPr>
    </w:lvl>
    <w:lvl w:ilvl="5" w:tplc="DC52DB12" w:tentative="1">
      <w:start w:val="1"/>
      <w:numFmt w:val="bullet"/>
      <w:lvlText w:val=""/>
      <w:lvlJc w:val="left"/>
      <w:pPr>
        <w:ind w:left="4320" w:hanging="360"/>
      </w:pPr>
      <w:rPr>
        <w:rFonts w:ascii="Wingdings" w:hAnsi="Wingdings" w:hint="default"/>
      </w:rPr>
    </w:lvl>
    <w:lvl w:ilvl="6" w:tplc="BACEF0CC" w:tentative="1">
      <w:start w:val="1"/>
      <w:numFmt w:val="bullet"/>
      <w:lvlText w:val=""/>
      <w:lvlJc w:val="left"/>
      <w:pPr>
        <w:ind w:left="5040" w:hanging="360"/>
      </w:pPr>
      <w:rPr>
        <w:rFonts w:ascii="Symbol" w:hAnsi="Symbol" w:hint="default"/>
      </w:rPr>
    </w:lvl>
    <w:lvl w:ilvl="7" w:tplc="70A4BA6C" w:tentative="1">
      <w:start w:val="1"/>
      <w:numFmt w:val="bullet"/>
      <w:lvlText w:val="o"/>
      <w:lvlJc w:val="left"/>
      <w:pPr>
        <w:ind w:left="5760" w:hanging="360"/>
      </w:pPr>
      <w:rPr>
        <w:rFonts w:ascii="Courier New" w:hAnsi="Courier New" w:cs="Courier New" w:hint="default"/>
      </w:rPr>
    </w:lvl>
    <w:lvl w:ilvl="8" w:tplc="48FAF7AC" w:tentative="1">
      <w:start w:val="1"/>
      <w:numFmt w:val="bullet"/>
      <w:lvlText w:val=""/>
      <w:lvlJc w:val="left"/>
      <w:pPr>
        <w:ind w:left="6480" w:hanging="360"/>
      </w:pPr>
      <w:rPr>
        <w:rFonts w:ascii="Wingdings" w:hAnsi="Wingdings" w:hint="default"/>
      </w:rPr>
    </w:lvl>
  </w:abstractNum>
  <w:abstractNum w:abstractNumId="1" w15:restartNumberingAfterBreak="0">
    <w:nsid w:val="04711218"/>
    <w:multiLevelType w:val="hybridMultilevel"/>
    <w:tmpl w:val="127A39B4"/>
    <w:lvl w:ilvl="0" w:tplc="2774D8A4">
      <w:start w:val="1"/>
      <w:numFmt w:val="bullet"/>
      <w:lvlText w:val=""/>
      <w:lvlJc w:val="left"/>
      <w:pPr>
        <w:ind w:left="720" w:hanging="360"/>
      </w:pPr>
      <w:rPr>
        <w:rFonts w:ascii="Symbol" w:hAnsi="Symbol" w:hint="default"/>
      </w:rPr>
    </w:lvl>
    <w:lvl w:ilvl="1" w:tplc="A604724A" w:tentative="1">
      <w:start w:val="1"/>
      <w:numFmt w:val="bullet"/>
      <w:lvlText w:val="o"/>
      <w:lvlJc w:val="left"/>
      <w:pPr>
        <w:ind w:left="1440" w:hanging="360"/>
      </w:pPr>
      <w:rPr>
        <w:rFonts w:ascii="Courier New" w:hAnsi="Courier New" w:cs="Courier New" w:hint="default"/>
      </w:rPr>
    </w:lvl>
    <w:lvl w:ilvl="2" w:tplc="E6D64090" w:tentative="1">
      <w:start w:val="1"/>
      <w:numFmt w:val="bullet"/>
      <w:lvlText w:val=""/>
      <w:lvlJc w:val="left"/>
      <w:pPr>
        <w:ind w:left="2160" w:hanging="360"/>
      </w:pPr>
      <w:rPr>
        <w:rFonts w:ascii="Wingdings" w:hAnsi="Wingdings" w:hint="default"/>
      </w:rPr>
    </w:lvl>
    <w:lvl w:ilvl="3" w:tplc="6002C9BE" w:tentative="1">
      <w:start w:val="1"/>
      <w:numFmt w:val="bullet"/>
      <w:lvlText w:val=""/>
      <w:lvlJc w:val="left"/>
      <w:pPr>
        <w:ind w:left="2880" w:hanging="360"/>
      </w:pPr>
      <w:rPr>
        <w:rFonts w:ascii="Symbol" w:hAnsi="Symbol" w:hint="default"/>
      </w:rPr>
    </w:lvl>
    <w:lvl w:ilvl="4" w:tplc="2A80BCBE" w:tentative="1">
      <w:start w:val="1"/>
      <w:numFmt w:val="bullet"/>
      <w:lvlText w:val="o"/>
      <w:lvlJc w:val="left"/>
      <w:pPr>
        <w:ind w:left="3600" w:hanging="360"/>
      </w:pPr>
      <w:rPr>
        <w:rFonts w:ascii="Courier New" w:hAnsi="Courier New" w:cs="Courier New" w:hint="default"/>
      </w:rPr>
    </w:lvl>
    <w:lvl w:ilvl="5" w:tplc="3B160A48" w:tentative="1">
      <w:start w:val="1"/>
      <w:numFmt w:val="bullet"/>
      <w:lvlText w:val=""/>
      <w:lvlJc w:val="left"/>
      <w:pPr>
        <w:ind w:left="4320" w:hanging="360"/>
      </w:pPr>
      <w:rPr>
        <w:rFonts w:ascii="Wingdings" w:hAnsi="Wingdings" w:hint="default"/>
      </w:rPr>
    </w:lvl>
    <w:lvl w:ilvl="6" w:tplc="A7D2B992" w:tentative="1">
      <w:start w:val="1"/>
      <w:numFmt w:val="bullet"/>
      <w:lvlText w:val=""/>
      <w:lvlJc w:val="left"/>
      <w:pPr>
        <w:ind w:left="5040" w:hanging="360"/>
      </w:pPr>
      <w:rPr>
        <w:rFonts w:ascii="Symbol" w:hAnsi="Symbol" w:hint="default"/>
      </w:rPr>
    </w:lvl>
    <w:lvl w:ilvl="7" w:tplc="9BF6BF96" w:tentative="1">
      <w:start w:val="1"/>
      <w:numFmt w:val="bullet"/>
      <w:lvlText w:val="o"/>
      <w:lvlJc w:val="left"/>
      <w:pPr>
        <w:ind w:left="5760" w:hanging="360"/>
      </w:pPr>
      <w:rPr>
        <w:rFonts w:ascii="Courier New" w:hAnsi="Courier New" w:cs="Courier New" w:hint="default"/>
      </w:rPr>
    </w:lvl>
    <w:lvl w:ilvl="8" w:tplc="75525934" w:tentative="1">
      <w:start w:val="1"/>
      <w:numFmt w:val="bullet"/>
      <w:lvlText w:val=""/>
      <w:lvlJc w:val="left"/>
      <w:pPr>
        <w:ind w:left="6480" w:hanging="360"/>
      </w:pPr>
      <w:rPr>
        <w:rFonts w:ascii="Wingdings" w:hAnsi="Wingdings" w:hint="default"/>
      </w:rPr>
    </w:lvl>
  </w:abstractNum>
  <w:abstractNum w:abstractNumId="2" w15:restartNumberingAfterBreak="0">
    <w:nsid w:val="05C200B4"/>
    <w:multiLevelType w:val="hybridMultilevel"/>
    <w:tmpl w:val="2E5C0AB2"/>
    <w:lvl w:ilvl="0" w:tplc="B7A02740">
      <w:start w:val="1"/>
      <w:numFmt w:val="bullet"/>
      <w:lvlText w:val=""/>
      <w:lvlJc w:val="left"/>
      <w:pPr>
        <w:ind w:left="720" w:hanging="360"/>
      </w:pPr>
      <w:rPr>
        <w:rFonts w:ascii="Symbol" w:hAnsi="Symbol" w:hint="default"/>
      </w:rPr>
    </w:lvl>
    <w:lvl w:ilvl="1" w:tplc="1E0E6BF6" w:tentative="1">
      <w:start w:val="1"/>
      <w:numFmt w:val="bullet"/>
      <w:lvlText w:val="o"/>
      <w:lvlJc w:val="left"/>
      <w:pPr>
        <w:ind w:left="1440" w:hanging="360"/>
      </w:pPr>
      <w:rPr>
        <w:rFonts w:ascii="Courier New" w:hAnsi="Courier New" w:cs="Courier New" w:hint="default"/>
      </w:rPr>
    </w:lvl>
    <w:lvl w:ilvl="2" w:tplc="3D7068DC" w:tentative="1">
      <w:start w:val="1"/>
      <w:numFmt w:val="bullet"/>
      <w:lvlText w:val=""/>
      <w:lvlJc w:val="left"/>
      <w:pPr>
        <w:ind w:left="2160" w:hanging="360"/>
      </w:pPr>
      <w:rPr>
        <w:rFonts w:ascii="Wingdings" w:hAnsi="Wingdings" w:hint="default"/>
      </w:rPr>
    </w:lvl>
    <w:lvl w:ilvl="3" w:tplc="1C3A3E66" w:tentative="1">
      <w:start w:val="1"/>
      <w:numFmt w:val="bullet"/>
      <w:lvlText w:val=""/>
      <w:lvlJc w:val="left"/>
      <w:pPr>
        <w:ind w:left="2880" w:hanging="360"/>
      </w:pPr>
      <w:rPr>
        <w:rFonts w:ascii="Symbol" w:hAnsi="Symbol" w:hint="default"/>
      </w:rPr>
    </w:lvl>
    <w:lvl w:ilvl="4" w:tplc="1A20A086" w:tentative="1">
      <w:start w:val="1"/>
      <w:numFmt w:val="bullet"/>
      <w:lvlText w:val="o"/>
      <w:lvlJc w:val="left"/>
      <w:pPr>
        <w:ind w:left="3600" w:hanging="360"/>
      </w:pPr>
      <w:rPr>
        <w:rFonts w:ascii="Courier New" w:hAnsi="Courier New" w:cs="Courier New" w:hint="default"/>
      </w:rPr>
    </w:lvl>
    <w:lvl w:ilvl="5" w:tplc="E06E70BC" w:tentative="1">
      <w:start w:val="1"/>
      <w:numFmt w:val="bullet"/>
      <w:lvlText w:val=""/>
      <w:lvlJc w:val="left"/>
      <w:pPr>
        <w:ind w:left="4320" w:hanging="360"/>
      </w:pPr>
      <w:rPr>
        <w:rFonts w:ascii="Wingdings" w:hAnsi="Wingdings" w:hint="default"/>
      </w:rPr>
    </w:lvl>
    <w:lvl w:ilvl="6" w:tplc="5CC8F710" w:tentative="1">
      <w:start w:val="1"/>
      <w:numFmt w:val="bullet"/>
      <w:lvlText w:val=""/>
      <w:lvlJc w:val="left"/>
      <w:pPr>
        <w:ind w:left="5040" w:hanging="360"/>
      </w:pPr>
      <w:rPr>
        <w:rFonts w:ascii="Symbol" w:hAnsi="Symbol" w:hint="default"/>
      </w:rPr>
    </w:lvl>
    <w:lvl w:ilvl="7" w:tplc="BD528C94" w:tentative="1">
      <w:start w:val="1"/>
      <w:numFmt w:val="bullet"/>
      <w:lvlText w:val="o"/>
      <w:lvlJc w:val="left"/>
      <w:pPr>
        <w:ind w:left="5760" w:hanging="360"/>
      </w:pPr>
      <w:rPr>
        <w:rFonts w:ascii="Courier New" w:hAnsi="Courier New" w:cs="Courier New" w:hint="default"/>
      </w:rPr>
    </w:lvl>
    <w:lvl w:ilvl="8" w:tplc="7B3E6F10" w:tentative="1">
      <w:start w:val="1"/>
      <w:numFmt w:val="bullet"/>
      <w:lvlText w:val=""/>
      <w:lvlJc w:val="left"/>
      <w:pPr>
        <w:ind w:left="6480" w:hanging="360"/>
      </w:pPr>
      <w:rPr>
        <w:rFonts w:ascii="Wingdings" w:hAnsi="Wingdings" w:hint="default"/>
      </w:rPr>
    </w:lvl>
  </w:abstractNum>
  <w:abstractNum w:abstractNumId="3" w15:restartNumberingAfterBreak="0">
    <w:nsid w:val="0DCD260D"/>
    <w:multiLevelType w:val="hybridMultilevel"/>
    <w:tmpl w:val="E0DE3530"/>
    <w:lvl w:ilvl="0" w:tplc="4D82D534">
      <w:start w:val="1"/>
      <w:numFmt w:val="upperRoman"/>
      <w:lvlText w:val="%1."/>
      <w:lvlJc w:val="right"/>
      <w:pPr>
        <w:ind w:left="720" w:hanging="360"/>
      </w:pPr>
    </w:lvl>
    <w:lvl w:ilvl="1" w:tplc="A3047104" w:tentative="1">
      <w:start w:val="1"/>
      <w:numFmt w:val="lowerLetter"/>
      <w:lvlText w:val="%2."/>
      <w:lvlJc w:val="left"/>
      <w:pPr>
        <w:ind w:left="1440" w:hanging="360"/>
      </w:pPr>
    </w:lvl>
    <w:lvl w:ilvl="2" w:tplc="205EFB86" w:tentative="1">
      <w:start w:val="1"/>
      <w:numFmt w:val="lowerRoman"/>
      <w:lvlText w:val="%3."/>
      <w:lvlJc w:val="right"/>
      <w:pPr>
        <w:ind w:left="2160" w:hanging="180"/>
      </w:pPr>
    </w:lvl>
    <w:lvl w:ilvl="3" w:tplc="ED38357C" w:tentative="1">
      <w:start w:val="1"/>
      <w:numFmt w:val="decimal"/>
      <w:lvlText w:val="%4."/>
      <w:lvlJc w:val="left"/>
      <w:pPr>
        <w:ind w:left="2880" w:hanging="360"/>
      </w:pPr>
    </w:lvl>
    <w:lvl w:ilvl="4" w:tplc="595815F0" w:tentative="1">
      <w:start w:val="1"/>
      <w:numFmt w:val="lowerLetter"/>
      <w:lvlText w:val="%5."/>
      <w:lvlJc w:val="left"/>
      <w:pPr>
        <w:ind w:left="3600" w:hanging="360"/>
      </w:pPr>
    </w:lvl>
    <w:lvl w:ilvl="5" w:tplc="1BB2D3E6" w:tentative="1">
      <w:start w:val="1"/>
      <w:numFmt w:val="lowerRoman"/>
      <w:lvlText w:val="%6."/>
      <w:lvlJc w:val="right"/>
      <w:pPr>
        <w:ind w:left="4320" w:hanging="180"/>
      </w:pPr>
    </w:lvl>
    <w:lvl w:ilvl="6" w:tplc="C29C8EA6" w:tentative="1">
      <w:start w:val="1"/>
      <w:numFmt w:val="decimal"/>
      <w:lvlText w:val="%7."/>
      <w:lvlJc w:val="left"/>
      <w:pPr>
        <w:ind w:left="5040" w:hanging="360"/>
      </w:pPr>
    </w:lvl>
    <w:lvl w:ilvl="7" w:tplc="DC345A64" w:tentative="1">
      <w:start w:val="1"/>
      <w:numFmt w:val="lowerLetter"/>
      <w:lvlText w:val="%8."/>
      <w:lvlJc w:val="left"/>
      <w:pPr>
        <w:ind w:left="5760" w:hanging="360"/>
      </w:pPr>
    </w:lvl>
    <w:lvl w:ilvl="8" w:tplc="1EECCB1E" w:tentative="1">
      <w:start w:val="1"/>
      <w:numFmt w:val="lowerRoman"/>
      <w:lvlText w:val="%9."/>
      <w:lvlJc w:val="right"/>
      <w:pPr>
        <w:ind w:left="6480" w:hanging="180"/>
      </w:pPr>
    </w:lvl>
  </w:abstractNum>
  <w:abstractNum w:abstractNumId="4" w15:restartNumberingAfterBreak="0">
    <w:nsid w:val="0DD25DC7"/>
    <w:multiLevelType w:val="hybridMultilevel"/>
    <w:tmpl w:val="96B2C422"/>
    <w:lvl w:ilvl="0" w:tplc="658AFF0A">
      <w:start w:val="1"/>
      <w:numFmt w:val="bullet"/>
      <w:lvlText w:val=""/>
      <w:lvlJc w:val="left"/>
      <w:pPr>
        <w:ind w:left="720" w:hanging="360"/>
      </w:pPr>
      <w:rPr>
        <w:rFonts w:ascii="Symbol" w:hAnsi="Symbol" w:hint="default"/>
      </w:rPr>
    </w:lvl>
    <w:lvl w:ilvl="1" w:tplc="C39A7B82" w:tentative="1">
      <w:start w:val="1"/>
      <w:numFmt w:val="bullet"/>
      <w:lvlText w:val="o"/>
      <w:lvlJc w:val="left"/>
      <w:pPr>
        <w:ind w:left="1440" w:hanging="360"/>
      </w:pPr>
      <w:rPr>
        <w:rFonts w:ascii="Courier New" w:hAnsi="Courier New" w:cs="Courier New" w:hint="default"/>
      </w:rPr>
    </w:lvl>
    <w:lvl w:ilvl="2" w:tplc="A84C107E" w:tentative="1">
      <w:start w:val="1"/>
      <w:numFmt w:val="bullet"/>
      <w:lvlText w:val=""/>
      <w:lvlJc w:val="left"/>
      <w:pPr>
        <w:ind w:left="2160" w:hanging="360"/>
      </w:pPr>
      <w:rPr>
        <w:rFonts w:ascii="Wingdings" w:hAnsi="Wingdings" w:hint="default"/>
      </w:rPr>
    </w:lvl>
    <w:lvl w:ilvl="3" w:tplc="17F8DB34" w:tentative="1">
      <w:start w:val="1"/>
      <w:numFmt w:val="bullet"/>
      <w:lvlText w:val=""/>
      <w:lvlJc w:val="left"/>
      <w:pPr>
        <w:ind w:left="2880" w:hanging="360"/>
      </w:pPr>
      <w:rPr>
        <w:rFonts w:ascii="Symbol" w:hAnsi="Symbol" w:hint="default"/>
      </w:rPr>
    </w:lvl>
    <w:lvl w:ilvl="4" w:tplc="195C30E6" w:tentative="1">
      <w:start w:val="1"/>
      <w:numFmt w:val="bullet"/>
      <w:lvlText w:val="o"/>
      <w:lvlJc w:val="left"/>
      <w:pPr>
        <w:ind w:left="3600" w:hanging="360"/>
      </w:pPr>
      <w:rPr>
        <w:rFonts w:ascii="Courier New" w:hAnsi="Courier New" w:cs="Courier New" w:hint="default"/>
      </w:rPr>
    </w:lvl>
    <w:lvl w:ilvl="5" w:tplc="515A5080" w:tentative="1">
      <w:start w:val="1"/>
      <w:numFmt w:val="bullet"/>
      <w:lvlText w:val=""/>
      <w:lvlJc w:val="left"/>
      <w:pPr>
        <w:ind w:left="4320" w:hanging="360"/>
      </w:pPr>
      <w:rPr>
        <w:rFonts w:ascii="Wingdings" w:hAnsi="Wingdings" w:hint="default"/>
      </w:rPr>
    </w:lvl>
    <w:lvl w:ilvl="6" w:tplc="D30C1396" w:tentative="1">
      <w:start w:val="1"/>
      <w:numFmt w:val="bullet"/>
      <w:lvlText w:val=""/>
      <w:lvlJc w:val="left"/>
      <w:pPr>
        <w:ind w:left="5040" w:hanging="360"/>
      </w:pPr>
      <w:rPr>
        <w:rFonts w:ascii="Symbol" w:hAnsi="Symbol" w:hint="default"/>
      </w:rPr>
    </w:lvl>
    <w:lvl w:ilvl="7" w:tplc="E79CEC96" w:tentative="1">
      <w:start w:val="1"/>
      <w:numFmt w:val="bullet"/>
      <w:lvlText w:val="o"/>
      <w:lvlJc w:val="left"/>
      <w:pPr>
        <w:ind w:left="5760" w:hanging="360"/>
      </w:pPr>
      <w:rPr>
        <w:rFonts w:ascii="Courier New" w:hAnsi="Courier New" w:cs="Courier New" w:hint="default"/>
      </w:rPr>
    </w:lvl>
    <w:lvl w:ilvl="8" w:tplc="EE500064" w:tentative="1">
      <w:start w:val="1"/>
      <w:numFmt w:val="bullet"/>
      <w:lvlText w:val=""/>
      <w:lvlJc w:val="left"/>
      <w:pPr>
        <w:ind w:left="6480" w:hanging="360"/>
      </w:pPr>
      <w:rPr>
        <w:rFonts w:ascii="Wingdings" w:hAnsi="Wingdings" w:hint="default"/>
      </w:rPr>
    </w:lvl>
  </w:abstractNum>
  <w:abstractNum w:abstractNumId="5" w15:restartNumberingAfterBreak="0">
    <w:nsid w:val="0F544454"/>
    <w:multiLevelType w:val="hybridMultilevel"/>
    <w:tmpl w:val="2BBE8766"/>
    <w:lvl w:ilvl="0" w:tplc="663A39C0">
      <w:start w:val="1"/>
      <w:numFmt w:val="upperRoman"/>
      <w:lvlText w:val="%1."/>
      <w:lvlJc w:val="right"/>
      <w:pPr>
        <w:ind w:left="720" w:hanging="360"/>
      </w:pPr>
    </w:lvl>
    <w:lvl w:ilvl="1" w:tplc="019AB15C" w:tentative="1">
      <w:start w:val="1"/>
      <w:numFmt w:val="lowerLetter"/>
      <w:lvlText w:val="%2."/>
      <w:lvlJc w:val="left"/>
      <w:pPr>
        <w:ind w:left="1440" w:hanging="360"/>
      </w:pPr>
    </w:lvl>
    <w:lvl w:ilvl="2" w:tplc="858A799E" w:tentative="1">
      <w:start w:val="1"/>
      <w:numFmt w:val="lowerRoman"/>
      <w:lvlText w:val="%3."/>
      <w:lvlJc w:val="right"/>
      <w:pPr>
        <w:ind w:left="2160" w:hanging="180"/>
      </w:pPr>
    </w:lvl>
    <w:lvl w:ilvl="3" w:tplc="164A9E48" w:tentative="1">
      <w:start w:val="1"/>
      <w:numFmt w:val="decimal"/>
      <w:lvlText w:val="%4."/>
      <w:lvlJc w:val="left"/>
      <w:pPr>
        <w:ind w:left="2880" w:hanging="360"/>
      </w:pPr>
    </w:lvl>
    <w:lvl w:ilvl="4" w:tplc="B0706BFC" w:tentative="1">
      <w:start w:val="1"/>
      <w:numFmt w:val="lowerLetter"/>
      <w:lvlText w:val="%5."/>
      <w:lvlJc w:val="left"/>
      <w:pPr>
        <w:ind w:left="3600" w:hanging="360"/>
      </w:pPr>
    </w:lvl>
    <w:lvl w:ilvl="5" w:tplc="3FE6EDE0" w:tentative="1">
      <w:start w:val="1"/>
      <w:numFmt w:val="lowerRoman"/>
      <w:lvlText w:val="%6."/>
      <w:lvlJc w:val="right"/>
      <w:pPr>
        <w:ind w:left="4320" w:hanging="180"/>
      </w:pPr>
    </w:lvl>
    <w:lvl w:ilvl="6" w:tplc="4ADC2E38" w:tentative="1">
      <w:start w:val="1"/>
      <w:numFmt w:val="decimal"/>
      <w:lvlText w:val="%7."/>
      <w:lvlJc w:val="left"/>
      <w:pPr>
        <w:ind w:left="5040" w:hanging="360"/>
      </w:pPr>
    </w:lvl>
    <w:lvl w:ilvl="7" w:tplc="71741084" w:tentative="1">
      <w:start w:val="1"/>
      <w:numFmt w:val="lowerLetter"/>
      <w:lvlText w:val="%8."/>
      <w:lvlJc w:val="left"/>
      <w:pPr>
        <w:ind w:left="5760" w:hanging="360"/>
      </w:pPr>
    </w:lvl>
    <w:lvl w:ilvl="8" w:tplc="1A58FECE" w:tentative="1">
      <w:start w:val="1"/>
      <w:numFmt w:val="lowerRoman"/>
      <w:lvlText w:val="%9."/>
      <w:lvlJc w:val="right"/>
      <w:pPr>
        <w:ind w:left="6480" w:hanging="180"/>
      </w:pPr>
    </w:lvl>
  </w:abstractNum>
  <w:abstractNum w:abstractNumId="6" w15:restartNumberingAfterBreak="0">
    <w:nsid w:val="0F8641CE"/>
    <w:multiLevelType w:val="hybridMultilevel"/>
    <w:tmpl w:val="679651A6"/>
    <w:lvl w:ilvl="0" w:tplc="143225BC">
      <w:start w:val="1"/>
      <w:numFmt w:val="decimal"/>
      <w:lvlText w:val="%1."/>
      <w:lvlJc w:val="left"/>
      <w:pPr>
        <w:ind w:left="720" w:hanging="360"/>
      </w:pPr>
    </w:lvl>
    <w:lvl w:ilvl="1" w:tplc="0CC406C0" w:tentative="1">
      <w:start w:val="1"/>
      <w:numFmt w:val="lowerLetter"/>
      <w:lvlText w:val="%2."/>
      <w:lvlJc w:val="left"/>
      <w:pPr>
        <w:ind w:left="1440" w:hanging="360"/>
      </w:pPr>
    </w:lvl>
    <w:lvl w:ilvl="2" w:tplc="783C1808" w:tentative="1">
      <w:start w:val="1"/>
      <w:numFmt w:val="lowerRoman"/>
      <w:lvlText w:val="%3."/>
      <w:lvlJc w:val="right"/>
      <w:pPr>
        <w:ind w:left="2160" w:hanging="180"/>
      </w:pPr>
    </w:lvl>
    <w:lvl w:ilvl="3" w:tplc="50203670" w:tentative="1">
      <w:start w:val="1"/>
      <w:numFmt w:val="decimal"/>
      <w:lvlText w:val="%4."/>
      <w:lvlJc w:val="left"/>
      <w:pPr>
        <w:ind w:left="2880" w:hanging="360"/>
      </w:pPr>
    </w:lvl>
    <w:lvl w:ilvl="4" w:tplc="D1461214" w:tentative="1">
      <w:start w:val="1"/>
      <w:numFmt w:val="lowerLetter"/>
      <w:lvlText w:val="%5."/>
      <w:lvlJc w:val="left"/>
      <w:pPr>
        <w:ind w:left="3600" w:hanging="360"/>
      </w:pPr>
    </w:lvl>
    <w:lvl w:ilvl="5" w:tplc="0804E68C" w:tentative="1">
      <w:start w:val="1"/>
      <w:numFmt w:val="lowerRoman"/>
      <w:lvlText w:val="%6."/>
      <w:lvlJc w:val="right"/>
      <w:pPr>
        <w:ind w:left="4320" w:hanging="180"/>
      </w:pPr>
    </w:lvl>
    <w:lvl w:ilvl="6" w:tplc="2A62415C" w:tentative="1">
      <w:start w:val="1"/>
      <w:numFmt w:val="decimal"/>
      <w:lvlText w:val="%7."/>
      <w:lvlJc w:val="left"/>
      <w:pPr>
        <w:ind w:left="5040" w:hanging="360"/>
      </w:pPr>
    </w:lvl>
    <w:lvl w:ilvl="7" w:tplc="FA8A4290" w:tentative="1">
      <w:start w:val="1"/>
      <w:numFmt w:val="lowerLetter"/>
      <w:lvlText w:val="%8."/>
      <w:lvlJc w:val="left"/>
      <w:pPr>
        <w:ind w:left="5760" w:hanging="360"/>
      </w:pPr>
    </w:lvl>
    <w:lvl w:ilvl="8" w:tplc="0D8E7AF4" w:tentative="1">
      <w:start w:val="1"/>
      <w:numFmt w:val="lowerRoman"/>
      <w:lvlText w:val="%9."/>
      <w:lvlJc w:val="right"/>
      <w:pPr>
        <w:ind w:left="6480" w:hanging="180"/>
      </w:pPr>
    </w:lvl>
  </w:abstractNum>
  <w:abstractNum w:abstractNumId="7" w15:restartNumberingAfterBreak="0">
    <w:nsid w:val="10C75FE0"/>
    <w:multiLevelType w:val="hybridMultilevel"/>
    <w:tmpl w:val="A5B0C7EA"/>
    <w:lvl w:ilvl="0" w:tplc="277C45CC">
      <w:start w:val="11"/>
      <w:numFmt w:val="upperRoman"/>
      <w:lvlText w:val="%1."/>
      <w:lvlJc w:val="right"/>
      <w:pPr>
        <w:ind w:left="720" w:hanging="360"/>
      </w:pPr>
      <w:rPr>
        <w:rFonts w:hint="default"/>
      </w:rPr>
    </w:lvl>
    <w:lvl w:ilvl="1" w:tplc="1C78806A" w:tentative="1">
      <w:start w:val="1"/>
      <w:numFmt w:val="lowerLetter"/>
      <w:lvlText w:val="%2."/>
      <w:lvlJc w:val="left"/>
      <w:pPr>
        <w:ind w:left="1440" w:hanging="360"/>
      </w:pPr>
    </w:lvl>
    <w:lvl w:ilvl="2" w:tplc="D13A520E" w:tentative="1">
      <w:start w:val="1"/>
      <w:numFmt w:val="lowerRoman"/>
      <w:lvlText w:val="%3."/>
      <w:lvlJc w:val="right"/>
      <w:pPr>
        <w:ind w:left="2160" w:hanging="180"/>
      </w:pPr>
    </w:lvl>
    <w:lvl w:ilvl="3" w:tplc="788ABFC4" w:tentative="1">
      <w:start w:val="1"/>
      <w:numFmt w:val="decimal"/>
      <w:lvlText w:val="%4."/>
      <w:lvlJc w:val="left"/>
      <w:pPr>
        <w:ind w:left="2880" w:hanging="360"/>
      </w:pPr>
    </w:lvl>
    <w:lvl w:ilvl="4" w:tplc="3746ED44" w:tentative="1">
      <w:start w:val="1"/>
      <w:numFmt w:val="lowerLetter"/>
      <w:lvlText w:val="%5."/>
      <w:lvlJc w:val="left"/>
      <w:pPr>
        <w:ind w:left="3600" w:hanging="360"/>
      </w:pPr>
    </w:lvl>
    <w:lvl w:ilvl="5" w:tplc="C7187168" w:tentative="1">
      <w:start w:val="1"/>
      <w:numFmt w:val="lowerRoman"/>
      <w:lvlText w:val="%6."/>
      <w:lvlJc w:val="right"/>
      <w:pPr>
        <w:ind w:left="4320" w:hanging="180"/>
      </w:pPr>
    </w:lvl>
    <w:lvl w:ilvl="6" w:tplc="20A81F1E" w:tentative="1">
      <w:start w:val="1"/>
      <w:numFmt w:val="decimal"/>
      <w:lvlText w:val="%7."/>
      <w:lvlJc w:val="left"/>
      <w:pPr>
        <w:ind w:left="5040" w:hanging="360"/>
      </w:pPr>
    </w:lvl>
    <w:lvl w:ilvl="7" w:tplc="15DE4F96" w:tentative="1">
      <w:start w:val="1"/>
      <w:numFmt w:val="lowerLetter"/>
      <w:lvlText w:val="%8."/>
      <w:lvlJc w:val="left"/>
      <w:pPr>
        <w:ind w:left="5760" w:hanging="360"/>
      </w:pPr>
    </w:lvl>
    <w:lvl w:ilvl="8" w:tplc="A4282346" w:tentative="1">
      <w:start w:val="1"/>
      <w:numFmt w:val="lowerRoman"/>
      <w:lvlText w:val="%9."/>
      <w:lvlJc w:val="right"/>
      <w:pPr>
        <w:ind w:left="6480" w:hanging="180"/>
      </w:pPr>
    </w:lvl>
  </w:abstractNum>
  <w:abstractNum w:abstractNumId="8" w15:restartNumberingAfterBreak="0">
    <w:nsid w:val="10D311BB"/>
    <w:multiLevelType w:val="hybridMultilevel"/>
    <w:tmpl w:val="C14E5804"/>
    <w:lvl w:ilvl="0" w:tplc="396EC0F6">
      <w:start w:val="1"/>
      <w:numFmt w:val="bullet"/>
      <w:lvlText w:val=""/>
      <w:lvlJc w:val="left"/>
      <w:pPr>
        <w:ind w:left="1080" w:hanging="360"/>
      </w:pPr>
      <w:rPr>
        <w:rFonts w:ascii="Symbol" w:hAnsi="Symbol" w:hint="default"/>
      </w:rPr>
    </w:lvl>
    <w:lvl w:ilvl="1" w:tplc="404277CC" w:tentative="1">
      <w:start w:val="1"/>
      <w:numFmt w:val="bullet"/>
      <w:lvlText w:val="o"/>
      <w:lvlJc w:val="left"/>
      <w:pPr>
        <w:ind w:left="1800" w:hanging="360"/>
      </w:pPr>
      <w:rPr>
        <w:rFonts w:ascii="Courier New" w:hAnsi="Courier New" w:cs="Courier New" w:hint="default"/>
      </w:rPr>
    </w:lvl>
    <w:lvl w:ilvl="2" w:tplc="69960570" w:tentative="1">
      <w:start w:val="1"/>
      <w:numFmt w:val="bullet"/>
      <w:lvlText w:val=""/>
      <w:lvlJc w:val="left"/>
      <w:pPr>
        <w:ind w:left="2520" w:hanging="360"/>
      </w:pPr>
      <w:rPr>
        <w:rFonts w:ascii="Wingdings" w:hAnsi="Wingdings" w:hint="default"/>
      </w:rPr>
    </w:lvl>
    <w:lvl w:ilvl="3" w:tplc="06F2B1BC" w:tentative="1">
      <w:start w:val="1"/>
      <w:numFmt w:val="bullet"/>
      <w:lvlText w:val=""/>
      <w:lvlJc w:val="left"/>
      <w:pPr>
        <w:ind w:left="3240" w:hanging="360"/>
      </w:pPr>
      <w:rPr>
        <w:rFonts w:ascii="Symbol" w:hAnsi="Symbol" w:hint="default"/>
      </w:rPr>
    </w:lvl>
    <w:lvl w:ilvl="4" w:tplc="0EB23F66" w:tentative="1">
      <w:start w:val="1"/>
      <w:numFmt w:val="bullet"/>
      <w:lvlText w:val="o"/>
      <w:lvlJc w:val="left"/>
      <w:pPr>
        <w:ind w:left="3960" w:hanging="360"/>
      </w:pPr>
      <w:rPr>
        <w:rFonts w:ascii="Courier New" w:hAnsi="Courier New" w:cs="Courier New" w:hint="default"/>
      </w:rPr>
    </w:lvl>
    <w:lvl w:ilvl="5" w:tplc="99A86C68" w:tentative="1">
      <w:start w:val="1"/>
      <w:numFmt w:val="bullet"/>
      <w:lvlText w:val=""/>
      <w:lvlJc w:val="left"/>
      <w:pPr>
        <w:ind w:left="4680" w:hanging="360"/>
      </w:pPr>
      <w:rPr>
        <w:rFonts w:ascii="Wingdings" w:hAnsi="Wingdings" w:hint="default"/>
      </w:rPr>
    </w:lvl>
    <w:lvl w:ilvl="6" w:tplc="30463DB0" w:tentative="1">
      <w:start w:val="1"/>
      <w:numFmt w:val="bullet"/>
      <w:lvlText w:val=""/>
      <w:lvlJc w:val="left"/>
      <w:pPr>
        <w:ind w:left="5400" w:hanging="360"/>
      </w:pPr>
      <w:rPr>
        <w:rFonts w:ascii="Symbol" w:hAnsi="Symbol" w:hint="default"/>
      </w:rPr>
    </w:lvl>
    <w:lvl w:ilvl="7" w:tplc="DC14A3F4" w:tentative="1">
      <w:start w:val="1"/>
      <w:numFmt w:val="bullet"/>
      <w:lvlText w:val="o"/>
      <w:lvlJc w:val="left"/>
      <w:pPr>
        <w:ind w:left="6120" w:hanging="360"/>
      </w:pPr>
      <w:rPr>
        <w:rFonts w:ascii="Courier New" w:hAnsi="Courier New" w:cs="Courier New" w:hint="default"/>
      </w:rPr>
    </w:lvl>
    <w:lvl w:ilvl="8" w:tplc="2FA8A474" w:tentative="1">
      <w:start w:val="1"/>
      <w:numFmt w:val="bullet"/>
      <w:lvlText w:val=""/>
      <w:lvlJc w:val="left"/>
      <w:pPr>
        <w:ind w:left="6840" w:hanging="360"/>
      </w:pPr>
      <w:rPr>
        <w:rFonts w:ascii="Wingdings" w:hAnsi="Wingdings" w:hint="default"/>
      </w:rPr>
    </w:lvl>
  </w:abstractNum>
  <w:abstractNum w:abstractNumId="9" w15:restartNumberingAfterBreak="0">
    <w:nsid w:val="151E44CB"/>
    <w:multiLevelType w:val="hybridMultilevel"/>
    <w:tmpl w:val="C12C3078"/>
    <w:lvl w:ilvl="0" w:tplc="A7387C0E">
      <w:start w:val="1"/>
      <w:numFmt w:val="bullet"/>
      <w:lvlText w:val=""/>
      <w:lvlJc w:val="left"/>
      <w:pPr>
        <w:ind w:left="720" w:hanging="360"/>
      </w:pPr>
      <w:rPr>
        <w:rFonts w:ascii="Symbol" w:hAnsi="Symbol" w:hint="default"/>
      </w:rPr>
    </w:lvl>
    <w:lvl w:ilvl="1" w:tplc="90D6D708" w:tentative="1">
      <w:start w:val="1"/>
      <w:numFmt w:val="bullet"/>
      <w:lvlText w:val="o"/>
      <w:lvlJc w:val="left"/>
      <w:pPr>
        <w:ind w:left="1440" w:hanging="360"/>
      </w:pPr>
      <w:rPr>
        <w:rFonts w:ascii="Courier New" w:hAnsi="Courier New" w:cs="Courier New" w:hint="default"/>
      </w:rPr>
    </w:lvl>
    <w:lvl w:ilvl="2" w:tplc="D32483F8" w:tentative="1">
      <w:start w:val="1"/>
      <w:numFmt w:val="bullet"/>
      <w:lvlText w:val=""/>
      <w:lvlJc w:val="left"/>
      <w:pPr>
        <w:ind w:left="2160" w:hanging="360"/>
      </w:pPr>
      <w:rPr>
        <w:rFonts w:ascii="Wingdings" w:hAnsi="Wingdings" w:hint="default"/>
      </w:rPr>
    </w:lvl>
    <w:lvl w:ilvl="3" w:tplc="1F986E28" w:tentative="1">
      <w:start w:val="1"/>
      <w:numFmt w:val="bullet"/>
      <w:lvlText w:val=""/>
      <w:lvlJc w:val="left"/>
      <w:pPr>
        <w:ind w:left="2880" w:hanging="360"/>
      </w:pPr>
      <w:rPr>
        <w:rFonts w:ascii="Symbol" w:hAnsi="Symbol" w:hint="default"/>
      </w:rPr>
    </w:lvl>
    <w:lvl w:ilvl="4" w:tplc="57826DFE" w:tentative="1">
      <w:start w:val="1"/>
      <w:numFmt w:val="bullet"/>
      <w:lvlText w:val="o"/>
      <w:lvlJc w:val="left"/>
      <w:pPr>
        <w:ind w:left="3600" w:hanging="360"/>
      </w:pPr>
      <w:rPr>
        <w:rFonts w:ascii="Courier New" w:hAnsi="Courier New" w:cs="Courier New" w:hint="default"/>
      </w:rPr>
    </w:lvl>
    <w:lvl w:ilvl="5" w:tplc="0E70273A" w:tentative="1">
      <w:start w:val="1"/>
      <w:numFmt w:val="bullet"/>
      <w:lvlText w:val=""/>
      <w:lvlJc w:val="left"/>
      <w:pPr>
        <w:ind w:left="4320" w:hanging="360"/>
      </w:pPr>
      <w:rPr>
        <w:rFonts w:ascii="Wingdings" w:hAnsi="Wingdings" w:hint="default"/>
      </w:rPr>
    </w:lvl>
    <w:lvl w:ilvl="6" w:tplc="32F405F4" w:tentative="1">
      <w:start w:val="1"/>
      <w:numFmt w:val="bullet"/>
      <w:lvlText w:val=""/>
      <w:lvlJc w:val="left"/>
      <w:pPr>
        <w:ind w:left="5040" w:hanging="360"/>
      </w:pPr>
      <w:rPr>
        <w:rFonts w:ascii="Symbol" w:hAnsi="Symbol" w:hint="default"/>
      </w:rPr>
    </w:lvl>
    <w:lvl w:ilvl="7" w:tplc="A9B65E5C" w:tentative="1">
      <w:start w:val="1"/>
      <w:numFmt w:val="bullet"/>
      <w:lvlText w:val="o"/>
      <w:lvlJc w:val="left"/>
      <w:pPr>
        <w:ind w:left="5760" w:hanging="360"/>
      </w:pPr>
      <w:rPr>
        <w:rFonts w:ascii="Courier New" w:hAnsi="Courier New" w:cs="Courier New" w:hint="default"/>
      </w:rPr>
    </w:lvl>
    <w:lvl w:ilvl="8" w:tplc="7C7AD76A" w:tentative="1">
      <w:start w:val="1"/>
      <w:numFmt w:val="bullet"/>
      <w:lvlText w:val=""/>
      <w:lvlJc w:val="left"/>
      <w:pPr>
        <w:ind w:left="6480" w:hanging="360"/>
      </w:pPr>
      <w:rPr>
        <w:rFonts w:ascii="Wingdings" w:hAnsi="Wingdings" w:hint="default"/>
      </w:rPr>
    </w:lvl>
  </w:abstractNum>
  <w:abstractNum w:abstractNumId="10" w15:restartNumberingAfterBreak="0">
    <w:nsid w:val="16FD2A96"/>
    <w:multiLevelType w:val="hybridMultilevel"/>
    <w:tmpl w:val="1352B290"/>
    <w:lvl w:ilvl="0" w:tplc="882C9842">
      <w:start w:val="1"/>
      <w:numFmt w:val="bullet"/>
      <w:lvlText w:val=""/>
      <w:lvlJc w:val="left"/>
      <w:pPr>
        <w:ind w:left="720" w:hanging="360"/>
      </w:pPr>
      <w:rPr>
        <w:rFonts w:ascii="Symbol" w:hAnsi="Symbol" w:hint="default"/>
      </w:rPr>
    </w:lvl>
    <w:lvl w:ilvl="1" w:tplc="B3F41E98" w:tentative="1">
      <w:start w:val="1"/>
      <w:numFmt w:val="bullet"/>
      <w:lvlText w:val="o"/>
      <w:lvlJc w:val="left"/>
      <w:pPr>
        <w:ind w:left="1440" w:hanging="360"/>
      </w:pPr>
      <w:rPr>
        <w:rFonts w:ascii="Courier New" w:hAnsi="Courier New" w:cs="Courier New" w:hint="default"/>
      </w:rPr>
    </w:lvl>
    <w:lvl w:ilvl="2" w:tplc="152A4246" w:tentative="1">
      <w:start w:val="1"/>
      <w:numFmt w:val="bullet"/>
      <w:lvlText w:val=""/>
      <w:lvlJc w:val="left"/>
      <w:pPr>
        <w:ind w:left="2160" w:hanging="360"/>
      </w:pPr>
      <w:rPr>
        <w:rFonts w:ascii="Wingdings" w:hAnsi="Wingdings" w:hint="default"/>
      </w:rPr>
    </w:lvl>
    <w:lvl w:ilvl="3" w:tplc="F4168C7C" w:tentative="1">
      <w:start w:val="1"/>
      <w:numFmt w:val="bullet"/>
      <w:lvlText w:val=""/>
      <w:lvlJc w:val="left"/>
      <w:pPr>
        <w:ind w:left="2880" w:hanging="360"/>
      </w:pPr>
      <w:rPr>
        <w:rFonts w:ascii="Symbol" w:hAnsi="Symbol" w:hint="default"/>
      </w:rPr>
    </w:lvl>
    <w:lvl w:ilvl="4" w:tplc="17FA4F4C" w:tentative="1">
      <w:start w:val="1"/>
      <w:numFmt w:val="bullet"/>
      <w:lvlText w:val="o"/>
      <w:lvlJc w:val="left"/>
      <w:pPr>
        <w:ind w:left="3600" w:hanging="360"/>
      </w:pPr>
      <w:rPr>
        <w:rFonts w:ascii="Courier New" w:hAnsi="Courier New" w:cs="Courier New" w:hint="default"/>
      </w:rPr>
    </w:lvl>
    <w:lvl w:ilvl="5" w:tplc="6DEA307C" w:tentative="1">
      <w:start w:val="1"/>
      <w:numFmt w:val="bullet"/>
      <w:lvlText w:val=""/>
      <w:lvlJc w:val="left"/>
      <w:pPr>
        <w:ind w:left="4320" w:hanging="360"/>
      </w:pPr>
      <w:rPr>
        <w:rFonts w:ascii="Wingdings" w:hAnsi="Wingdings" w:hint="default"/>
      </w:rPr>
    </w:lvl>
    <w:lvl w:ilvl="6" w:tplc="540E041C" w:tentative="1">
      <w:start w:val="1"/>
      <w:numFmt w:val="bullet"/>
      <w:lvlText w:val=""/>
      <w:lvlJc w:val="left"/>
      <w:pPr>
        <w:ind w:left="5040" w:hanging="360"/>
      </w:pPr>
      <w:rPr>
        <w:rFonts w:ascii="Symbol" w:hAnsi="Symbol" w:hint="default"/>
      </w:rPr>
    </w:lvl>
    <w:lvl w:ilvl="7" w:tplc="18D28862" w:tentative="1">
      <w:start w:val="1"/>
      <w:numFmt w:val="bullet"/>
      <w:lvlText w:val="o"/>
      <w:lvlJc w:val="left"/>
      <w:pPr>
        <w:ind w:left="5760" w:hanging="360"/>
      </w:pPr>
      <w:rPr>
        <w:rFonts w:ascii="Courier New" w:hAnsi="Courier New" w:cs="Courier New" w:hint="default"/>
      </w:rPr>
    </w:lvl>
    <w:lvl w:ilvl="8" w:tplc="918C50B6" w:tentative="1">
      <w:start w:val="1"/>
      <w:numFmt w:val="bullet"/>
      <w:lvlText w:val=""/>
      <w:lvlJc w:val="left"/>
      <w:pPr>
        <w:ind w:left="6480" w:hanging="360"/>
      </w:pPr>
      <w:rPr>
        <w:rFonts w:ascii="Wingdings" w:hAnsi="Wingdings" w:hint="default"/>
      </w:rPr>
    </w:lvl>
  </w:abstractNum>
  <w:abstractNum w:abstractNumId="11" w15:restartNumberingAfterBreak="0">
    <w:nsid w:val="18703951"/>
    <w:multiLevelType w:val="multilevel"/>
    <w:tmpl w:val="476090A4"/>
    <w:lvl w:ilvl="0">
      <w:start w:val="1"/>
      <w:numFmt w:val="decimal"/>
      <w:lvlText w:val="%1"/>
      <w:lvlJc w:val="left"/>
      <w:pPr>
        <w:ind w:left="432" w:hanging="432"/>
      </w:pPr>
    </w:lvl>
    <w:lvl w:ilvl="1">
      <w:start w:val="1"/>
      <w:numFmt w:val="decimal"/>
      <w:lvlText w:val="%1.%2"/>
      <w:lvlJc w:val="left"/>
      <w:pPr>
        <w:ind w:left="576" w:hanging="576"/>
      </w:pPr>
    </w:lvl>
    <w:lvl w:ilvl="2">
      <w:start w:val="1"/>
      <w:numFmt w:val="bullet"/>
      <w:lvlText w:val=""/>
      <w:lvlJc w:val="left"/>
      <w:pPr>
        <w:ind w:left="720" w:hanging="720"/>
      </w:pPr>
      <w:rPr>
        <w:rFonts w:ascii="Wingdings" w:hAnsi="Wingdings" w:hint="default"/>
      </w:r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2" w15:restartNumberingAfterBreak="0">
    <w:nsid w:val="1AFC6B34"/>
    <w:multiLevelType w:val="multilevel"/>
    <w:tmpl w:val="563A6058"/>
    <w:lvl w:ilvl="0">
      <w:start w:val="1"/>
      <w:numFmt w:val="decimal"/>
      <w:lvlText w:val="%1"/>
      <w:lvlJc w:val="left"/>
      <w:pPr>
        <w:ind w:left="432" w:hanging="432"/>
      </w:pPr>
      <w:rPr>
        <w:rFonts w:hint="default"/>
      </w:rPr>
    </w:lvl>
    <w:lvl w:ilvl="1">
      <w:start w:val="11"/>
      <w:numFmt w:val="upperRoman"/>
      <w:lvlText w:val="%2."/>
      <w:lvlJc w:val="righ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3" w15:restartNumberingAfterBreak="0">
    <w:nsid w:val="1BCE6A57"/>
    <w:multiLevelType w:val="hybridMultilevel"/>
    <w:tmpl w:val="99B65210"/>
    <w:lvl w:ilvl="0" w:tplc="08F61542">
      <w:start w:val="10"/>
      <w:numFmt w:val="upperRoman"/>
      <w:lvlText w:val="%1."/>
      <w:lvlJc w:val="right"/>
      <w:pPr>
        <w:ind w:left="720" w:hanging="360"/>
      </w:pPr>
      <w:rPr>
        <w:rFonts w:hint="default"/>
      </w:rPr>
    </w:lvl>
    <w:lvl w:ilvl="1" w:tplc="0448A0CA" w:tentative="1">
      <w:start w:val="1"/>
      <w:numFmt w:val="lowerLetter"/>
      <w:lvlText w:val="%2."/>
      <w:lvlJc w:val="left"/>
      <w:pPr>
        <w:ind w:left="1440" w:hanging="360"/>
      </w:pPr>
    </w:lvl>
    <w:lvl w:ilvl="2" w:tplc="FE0EE95A" w:tentative="1">
      <w:start w:val="1"/>
      <w:numFmt w:val="lowerRoman"/>
      <w:lvlText w:val="%3."/>
      <w:lvlJc w:val="right"/>
      <w:pPr>
        <w:ind w:left="2160" w:hanging="180"/>
      </w:pPr>
    </w:lvl>
    <w:lvl w:ilvl="3" w:tplc="9EDE366C" w:tentative="1">
      <w:start w:val="1"/>
      <w:numFmt w:val="decimal"/>
      <w:lvlText w:val="%4."/>
      <w:lvlJc w:val="left"/>
      <w:pPr>
        <w:ind w:left="2880" w:hanging="360"/>
      </w:pPr>
    </w:lvl>
    <w:lvl w:ilvl="4" w:tplc="5462A528" w:tentative="1">
      <w:start w:val="1"/>
      <w:numFmt w:val="lowerLetter"/>
      <w:lvlText w:val="%5."/>
      <w:lvlJc w:val="left"/>
      <w:pPr>
        <w:ind w:left="3600" w:hanging="360"/>
      </w:pPr>
    </w:lvl>
    <w:lvl w:ilvl="5" w:tplc="596A9D72" w:tentative="1">
      <w:start w:val="1"/>
      <w:numFmt w:val="lowerRoman"/>
      <w:lvlText w:val="%6."/>
      <w:lvlJc w:val="right"/>
      <w:pPr>
        <w:ind w:left="4320" w:hanging="180"/>
      </w:pPr>
    </w:lvl>
    <w:lvl w:ilvl="6" w:tplc="B58AEB1C" w:tentative="1">
      <w:start w:val="1"/>
      <w:numFmt w:val="decimal"/>
      <w:lvlText w:val="%7."/>
      <w:lvlJc w:val="left"/>
      <w:pPr>
        <w:ind w:left="5040" w:hanging="360"/>
      </w:pPr>
    </w:lvl>
    <w:lvl w:ilvl="7" w:tplc="297A9192" w:tentative="1">
      <w:start w:val="1"/>
      <w:numFmt w:val="lowerLetter"/>
      <w:lvlText w:val="%8."/>
      <w:lvlJc w:val="left"/>
      <w:pPr>
        <w:ind w:left="5760" w:hanging="360"/>
      </w:pPr>
    </w:lvl>
    <w:lvl w:ilvl="8" w:tplc="0C30ECCA" w:tentative="1">
      <w:start w:val="1"/>
      <w:numFmt w:val="lowerRoman"/>
      <w:lvlText w:val="%9."/>
      <w:lvlJc w:val="right"/>
      <w:pPr>
        <w:ind w:left="6480" w:hanging="180"/>
      </w:pPr>
    </w:lvl>
  </w:abstractNum>
  <w:abstractNum w:abstractNumId="14" w15:restartNumberingAfterBreak="0">
    <w:nsid w:val="22170646"/>
    <w:multiLevelType w:val="hybridMultilevel"/>
    <w:tmpl w:val="C6D6B230"/>
    <w:lvl w:ilvl="0" w:tplc="2FE02ECE">
      <w:start w:val="1"/>
      <w:numFmt w:val="bullet"/>
      <w:lvlText w:val=""/>
      <w:lvlJc w:val="left"/>
      <w:pPr>
        <w:ind w:left="1080" w:hanging="360"/>
      </w:pPr>
      <w:rPr>
        <w:rFonts w:ascii="Symbol" w:hAnsi="Symbol" w:hint="default"/>
      </w:rPr>
    </w:lvl>
    <w:lvl w:ilvl="1" w:tplc="11985AA4" w:tentative="1">
      <w:start w:val="1"/>
      <w:numFmt w:val="bullet"/>
      <w:lvlText w:val="o"/>
      <w:lvlJc w:val="left"/>
      <w:pPr>
        <w:ind w:left="1800" w:hanging="360"/>
      </w:pPr>
      <w:rPr>
        <w:rFonts w:ascii="Courier New" w:hAnsi="Courier New" w:cs="Courier New" w:hint="default"/>
      </w:rPr>
    </w:lvl>
    <w:lvl w:ilvl="2" w:tplc="DB82875E" w:tentative="1">
      <w:start w:val="1"/>
      <w:numFmt w:val="bullet"/>
      <w:lvlText w:val=""/>
      <w:lvlJc w:val="left"/>
      <w:pPr>
        <w:ind w:left="2520" w:hanging="360"/>
      </w:pPr>
      <w:rPr>
        <w:rFonts w:ascii="Wingdings" w:hAnsi="Wingdings" w:hint="default"/>
      </w:rPr>
    </w:lvl>
    <w:lvl w:ilvl="3" w:tplc="BD5E5C16" w:tentative="1">
      <w:start w:val="1"/>
      <w:numFmt w:val="bullet"/>
      <w:lvlText w:val=""/>
      <w:lvlJc w:val="left"/>
      <w:pPr>
        <w:ind w:left="3240" w:hanging="360"/>
      </w:pPr>
      <w:rPr>
        <w:rFonts w:ascii="Symbol" w:hAnsi="Symbol" w:hint="default"/>
      </w:rPr>
    </w:lvl>
    <w:lvl w:ilvl="4" w:tplc="2C9823F0" w:tentative="1">
      <w:start w:val="1"/>
      <w:numFmt w:val="bullet"/>
      <w:lvlText w:val="o"/>
      <w:lvlJc w:val="left"/>
      <w:pPr>
        <w:ind w:left="3960" w:hanging="360"/>
      </w:pPr>
      <w:rPr>
        <w:rFonts w:ascii="Courier New" w:hAnsi="Courier New" w:cs="Courier New" w:hint="default"/>
      </w:rPr>
    </w:lvl>
    <w:lvl w:ilvl="5" w:tplc="062AF608" w:tentative="1">
      <w:start w:val="1"/>
      <w:numFmt w:val="bullet"/>
      <w:lvlText w:val=""/>
      <w:lvlJc w:val="left"/>
      <w:pPr>
        <w:ind w:left="4680" w:hanging="360"/>
      </w:pPr>
      <w:rPr>
        <w:rFonts w:ascii="Wingdings" w:hAnsi="Wingdings" w:hint="default"/>
      </w:rPr>
    </w:lvl>
    <w:lvl w:ilvl="6" w:tplc="42505BFE" w:tentative="1">
      <w:start w:val="1"/>
      <w:numFmt w:val="bullet"/>
      <w:lvlText w:val=""/>
      <w:lvlJc w:val="left"/>
      <w:pPr>
        <w:ind w:left="5400" w:hanging="360"/>
      </w:pPr>
      <w:rPr>
        <w:rFonts w:ascii="Symbol" w:hAnsi="Symbol" w:hint="default"/>
      </w:rPr>
    </w:lvl>
    <w:lvl w:ilvl="7" w:tplc="7CE6E846" w:tentative="1">
      <w:start w:val="1"/>
      <w:numFmt w:val="bullet"/>
      <w:lvlText w:val="o"/>
      <w:lvlJc w:val="left"/>
      <w:pPr>
        <w:ind w:left="6120" w:hanging="360"/>
      </w:pPr>
      <w:rPr>
        <w:rFonts w:ascii="Courier New" w:hAnsi="Courier New" w:cs="Courier New" w:hint="default"/>
      </w:rPr>
    </w:lvl>
    <w:lvl w:ilvl="8" w:tplc="8BAA5D62" w:tentative="1">
      <w:start w:val="1"/>
      <w:numFmt w:val="bullet"/>
      <w:lvlText w:val=""/>
      <w:lvlJc w:val="left"/>
      <w:pPr>
        <w:ind w:left="6840" w:hanging="360"/>
      </w:pPr>
      <w:rPr>
        <w:rFonts w:ascii="Wingdings" w:hAnsi="Wingdings" w:hint="default"/>
      </w:rPr>
    </w:lvl>
  </w:abstractNum>
  <w:abstractNum w:abstractNumId="15" w15:restartNumberingAfterBreak="0">
    <w:nsid w:val="22C4762D"/>
    <w:multiLevelType w:val="multilevel"/>
    <w:tmpl w:val="8E967D24"/>
    <w:lvl w:ilvl="0">
      <w:start w:val="1"/>
      <w:numFmt w:val="decimal"/>
      <w:lvlText w:val="%1"/>
      <w:lvlJc w:val="left"/>
      <w:pPr>
        <w:ind w:left="432" w:hanging="432"/>
      </w:pPr>
      <w:rPr>
        <w:rFonts w:hint="default"/>
      </w:rPr>
    </w:lvl>
    <w:lvl w:ilvl="1">
      <w:start w:val="4"/>
      <w:numFmt w:val="upperRoman"/>
      <w:lvlText w:val="%2."/>
      <w:lvlJc w:val="righ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6" w15:restartNumberingAfterBreak="0">
    <w:nsid w:val="24A1009C"/>
    <w:multiLevelType w:val="multilevel"/>
    <w:tmpl w:val="3528940A"/>
    <w:lvl w:ilvl="0">
      <w:start w:val="1"/>
      <w:numFmt w:val="decimal"/>
      <w:lvlText w:val="%1"/>
      <w:lvlJc w:val="left"/>
      <w:pPr>
        <w:ind w:left="432" w:hanging="432"/>
      </w:pPr>
    </w:lvl>
    <w:lvl w:ilvl="1">
      <w:start w:val="1"/>
      <w:numFmt w:val="decimal"/>
      <w:lvlText w:val="%1.%2"/>
      <w:lvlJc w:val="left"/>
      <w:pPr>
        <w:ind w:left="576" w:hanging="576"/>
      </w:pPr>
    </w:lvl>
    <w:lvl w:ilvl="2">
      <w:start w:val="1"/>
      <w:numFmt w:val="lowerLetter"/>
      <w:lvlText w:val="%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7" w15:restartNumberingAfterBreak="0">
    <w:nsid w:val="2FD35D72"/>
    <w:multiLevelType w:val="hybridMultilevel"/>
    <w:tmpl w:val="3E5E22CA"/>
    <w:lvl w:ilvl="0" w:tplc="818C56E2">
      <w:start w:val="1"/>
      <w:numFmt w:val="upperRoman"/>
      <w:lvlText w:val="%1."/>
      <w:lvlJc w:val="right"/>
      <w:pPr>
        <w:ind w:left="720" w:hanging="360"/>
      </w:pPr>
    </w:lvl>
    <w:lvl w:ilvl="1" w:tplc="A09E3F9C">
      <w:start w:val="1"/>
      <w:numFmt w:val="lowerLetter"/>
      <w:lvlText w:val="%2."/>
      <w:lvlJc w:val="left"/>
      <w:pPr>
        <w:ind w:left="1440" w:hanging="360"/>
      </w:pPr>
    </w:lvl>
    <w:lvl w:ilvl="2" w:tplc="C25010BE" w:tentative="1">
      <w:start w:val="1"/>
      <w:numFmt w:val="lowerRoman"/>
      <w:lvlText w:val="%3."/>
      <w:lvlJc w:val="right"/>
      <w:pPr>
        <w:ind w:left="2160" w:hanging="180"/>
      </w:pPr>
    </w:lvl>
    <w:lvl w:ilvl="3" w:tplc="B92201C6" w:tentative="1">
      <w:start w:val="1"/>
      <w:numFmt w:val="decimal"/>
      <w:lvlText w:val="%4."/>
      <w:lvlJc w:val="left"/>
      <w:pPr>
        <w:ind w:left="2880" w:hanging="360"/>
      </w:pPr>
    </w:lvl>
    <w:lvl w:ilvl="4" w:tplc="52AAD438" w:tentative="1">
      <w:start w:val="1"/>
      <w:numFmt w:val="lowerLetter"/>
      <w:lvlText w:val="%5."/>
      <w:lvlJc w:val="left"/>
      <w:pPr>
        <w:ind w:left="3600" w:hanging="360"/>
      </w:pPr>
    </w:lvl>
    <w:lvl w:ilvl="5" w:tplc="E3C8215C" w:tentative="1">
      <w:start w:val="1"/>
      <w:numFmt w:val="lowerRoman"/>
      <w:lvlText w:val="%6."/>
      <w:lvlJc w:val="right"/>
      <w:pPr>
        <w:ind w:left="4320" w:hanging="180"/>
      </w:pPr>
    </w:lvl>
    <w:lvl w:ilvl="6" w:tplc="1E04DCEA" w:tentative="1">
      <w:start w:val="1"/>
      <w:numFmt w:val="decimal"/>
      <w:lvlText w:val="%7."/>
      <w:lvlJc w:val="left"/>
      <w:pPr>
        <w:ind w:left="5040" w:hanging="360"/>
      </w:pPr>
    </w:lvl>
    <w:lvl w:ilvl="7" w:tplc="770A223E" w:tentative="1">
      <w:start w:val="1"/>
      <w:numFmt w:val="lowerLetter"/>
      <w:lvlText w:val="%8."/>
      <w:lvlJc w:val="left"/>
      <w:pPr>
        <w:ind w:left="5760" w:hanging="360"/>
      </w:pPr>
    </w:lvl>
    <w:lvl w:ilvl="8" w:tplc="EB8277F2" w:tentative="1">
      <w:start w:val="1"/>
      <w:numFmt w:val="lowerRoman"/>
      <w:lvlText w:val="%9."/>
      <w:lvlJc w:val="right"/>
      <w:pPr>
        <w:ind w:left="6480" w:hanging="180"/>
      </w:pPr>
    </w:lvl>
  </w:abstractNum>
  <w:abstractNum w:abstractNumId="18" w15:restartNumberingAfterBreak="0">
    <w:nsid w:val="33AC1017"/>
    <w:multiLevelType w:val="hybridMultilevel"/>
    <w:tmpl w:val="DD32697E"/>
    <w:lvl w:ilvl="0" w:tplc="6C6A8812">
      <w:start w:val="1"/>
      <w:numFmt w:val="decimal"/>
      <w:lvlText w:val="%1."/>
      <w:lvlJc w:val="left"/>
      <w:pPr>
        <w:ind w:left="720" w:hanging="360"/>
      </w:pPr>
    </w:lvl>
    <w:lvl w:ilvl="1" w:tplc="BC3A8E30" w:tentative="1">
      <w:start w:val="1"/>
      <w:numFmt w:val="lowerLetter"/>
      <w:lvlText w:val="%2."/>
      <w:lvlJc w:val="left"/>
      <w:pPr>
        <w:ind w:left="1440" w:hanging="360"/>
      </w:pPr>
    </w:lvl>
    <w:lvl w:ilvl="2" w:tplc="54860362" w:tentative="1">
      <w:start w:val="1"/>
      <w:numFmt w:val="lowerRoman"/>
      <w:lvlText w:val="%3."/>
      <w:lvlJc w:val="right"/>
      <w:pPr>
        <w:ind w:left="2160" w:hanging="180"/>
      </w:pPr>
    </w:lvl>
    <w:lvl w:ilvl="3" w:tplc="0BDEB4D6" w:tentative="1">
      <w:start w:val="1"/>
      <w:numFmt w:val="decimal"/>
      <w:lvlText w:val="%4."/>
      <w:lvlJc w:val="left"/>
      <w:pPr>
        <w:ind w:left="2880" w:hanging="360"/>
      </w:pPr>
    </w:lvl>
    <w:lvl w:ilvl="4" w:tplc="EF1830AE" w:tentative="1">
      <w:start w:val="1"/>
      <w:numFmt w:val="lowerLetter"/>
      <w:lvlText w:val="%5."/>
      <w:lvlJc w:val="left"/>
      <w:pPr>
        <w:ind w:left="3600" w:hanging="360"/>
      </w:pPr>
    </w:lvl>
    <w:lvl w:ilvl="5" w:tplc="F67217CC" w:tentative="1">
      <w:start w:val="1"/>
      <w:numFmt w:val="lowerRoman"/>
      <w:lvlText w:val="%6."/>
      <w:lvlJc w:val="right"/>
      <w:pPr>
        <w:ind w:left="4320" w:hanging="180"/>
      </w:pPr>
    </w:lvl>
    <w:lvl w:ilvl="6" w:tplc="472A74F4" w:tentative="1">
      <w:start w:val="1"/>
      <w:numFmt w:val="decimal"/>
      <w:lvlText w:val="%7."/>
      <w:lvlJc w:val="left"/>
      <w:pPr>
        <w:ind w:left="5040" w:hanging="360"/>
      </w:pPr>
    </w:lvl>
    <w:lvl w:ilvl="7" w:tplc="1E14599C" w:tentative="1">
      <w:start w:val="1"/>
      <w:numFmt w:val="lowerLetter"/>
      <w:lvlText w:val="%8."/>
      <w:lvlJc w:val="left"/>
      <w:pPr>
        <w:ind w:left="5760" w:hanging="360"/>
      </w:pPr>
    </w:lvl>
    <w:lvl w:ilvl="8" w:tplc="0E1A41BA" w:tentative="1">
      <w:start w:val="1"/>
      <w:numFmt w:val="lowerRoman"/>
      <w:lvlText w:val="%9."/>
      <w:lvlJc w:val="right"/>
      <w:pPr>
        <w:ind w:left="6480" w:hanging="180"/>
      </w:pPr>
    </w:lvl>
  </w:abstractNum>
  <w:abstractNum w:abstractNumId="19" w15:restartNumberingAfterBreak="0">
    <w:nsid w:val="34567FC8"/>
    <w:multiLevelType w:val="hybridMultilevel"/>
    <w:tmpl w:val="C8143654"/>
    <w:lvl w:ilvl="0" w:tplc="5AB8C1FA">
      <w:start w:val="5"/>
      <w:numFmt w:val="bullet"/>
      <w:lvlText w:val="-"/>
      <w:lvlJc w:val="left"/>
      <w:pPr>
        <w:ind w:left="720" w:hanging="360"/>
      </w:pPr>
      <w:rPr>
        <w:rFonts w:ascii="Arial" w:eastAsiaTheme="minorHAnsi" w:hAnsi="Arial" w:cs="Arial" w:hint="default"/>
      </w:rPr>
    </w:lvl>
    <w:lvl w:ilvl="1" w:tplc="214E0B8A" w:tentative="1">
      <w:start w:val="1"/>
      <w:numFmt w:val="bullet"/>
      <w:lvlText w:val="o"/>
      <w:lvlJc w:val="left"/>
      <w:pPr>
        <w:ind w:left="1440" w:hanging="360"/>
      </w:pPr>
      <w:rPr>
        <w:rFonts w:ascii="Courier New" w:hAnsi="Courier New" w:cs="Courier New" w:hint="default"/>
      </w:rPr>
    </w:lvl>
    <w:lvl w:ilvl="2" w:tplc="F2D0A04E" w:tentative="1">
      <w:start w:val="1"/>
      <w:numFmt w:val="bullet"/>
      <w:lvlText w:val=""/>
      <w:lvlJc w:val="left"/>
      <w:pPr>
        <w:ind w:left="2160" w:hanging="360"/>
      </w:pPr>
      <w:rPr>
        <w:rFonts w:ascii="Wingdings" w:hAnsi="Wingdings" w:hint="default"/>
      </w:rPr>
    </w:lvl>
    <w:lvl w:ilvl="3" w:tplc="7F32046C" w:tentative="1">
      <w:start w:val="1"/>
      <w:numFmt w:val="bullet"/>
      <w:lvlText w:val=""/>
      <w:lvlJc w:val="left"/>
      <w:pPr>
        <w:ind w:left="2880" w:hanging="360"/>
      </w:pPr>
      <w:rPr>
        <w:rFonts w:ascii="Symbol" w:hAnsi="Symbol" w:hint="default"/>
      </w:rPr>
    </w:lvl>
    <w:lvl w:ilvl="4" w:tplc="1D6AC464" w:tentative="1">
      <w:start w:val="1"/>
      <w:numFmt w:val="bullet"/>
      <w:lvlText w:val="o"/>
      <w:lvlJc w:val="left"/>
      <w:pPr>
        <w:ind w:left="3600" w:hanging="360"/>
      </w:pPr>
      <w:rPr>
        <w:rFonts w:ascii="Courier New" w:hAnsi="Courier New" w:cs="Courier New" w:hint="default"/>
      </w:rPr>
    </w:lvl>
    <w:lvl w:ilvl="5" w:tplc="C6E0F114" w:tentative="1">
      <w:start w:val="1"/>
      <w:numFmt w:val="bullet"/>
      <w:lvlText w:val=""/>
      <w:lvlJc w:val="left"/>
      <w:pPr>
        <w:ind w:left="4320" w:hanging="360"/>
      </w:pPr>
      <w:rPr>
        <w:rFonts w:ascii="Wingdings" w:hAnsi="Wingdings" w:hint="default"/>
      </w:rPr>
    </w:lvl>
    <w:lvl w:ilvl="6" w:tplc="0DEC76A2" w:tentative="1">
      <w:start w:val="1"/>
      <w:numFmt w:val="bullet"/>
      <w:lvlText w:val=""/>
      <w:lvlJc w:val="left"/>
      <w:pPr>
        <w:ind w:left="5040" w:hanging="360"/>
      </w:pPr>
      <w:rPr>
        <w:rFonts w:ascii="Symbol" w:hAnsi="Symbol" w:hint="default"/>
      </w:rPr>
    </w:lvl>
    <w:lvl w:ilvl="7" w:tplc="C9F2CEE0" w:tentative="1">
      <w:start w:val="1"/>
      <w:numFmt w:val="bullet"/>
      <w:lvlText w:val="o"/>
      <w:lvlJc w:val="left"/>
      <w:pPr>
        <w:ind w:left="5760" w:hanging="360"/>
      </w:pPr>
      <w:rPr>
        <w:rFonts w:ascii="Courier New" w:hAnsi="Courier New" w:cs="Courier New" w:hint="default"/>
      </w:rPr>
    </w:lvl>
    <w:lvl w:ilvl="8" w:tplc="FB848338" w:tentative="1">
      <w:start w:val="1"/>
      <w:numFmt w:val="bullet"/>
      <w:lvlText w:val=""/>
      <w:lvlJc w:val="left"/>
      <w:pPr>
        <w:ind w:left="6480" w:hanging="360"/>
      </w:pPr>
      <w:rPr>
        <w:rFonts w:ascii="Wingdings" w:hAnsi="Wingdings" w:hint="default"/>
      </w:rPr>
    </w:lvl>
  </w:abstractNum>
  <w:abstractNum w:abstractNumId="20" w15:restartNumberingAfterBreak="0">
    <w:nsid w:val="35E846C2"/>
    <w:multiLevelType w:val="hybridMultilevel"/>
    <w:tmpl w:val="7E76F8E0"/>
    <w:lvl w:ilvl="0" w:tplc="3E34A624">
      <w:start w:val="1"/>
      <w:numFmt w:val="bullet"/>
      <w:lvlText w:val=""/>
      <w:lvlJc w:val="left"/>
      <w:pPr>
        <w:ind w:left="720" w:hanging="360"/>
      </w:pPr>
      <w:rPr>
        <w:rFonts w:ascii="Symbol" w:hAnsi="Symbol" w:hint="default"/>
      </w:rPr>
    </w:lvl>
    <w:lvl w:ilvl="1" w:tplc="49F6F9B0" w:tentative="1">
      <w:start w:val="1"/>
      <w:numFmt w:val="bullet"/>
      <w:lvlText w:val="o"/>
      <w:lvlJc w:val="left"/>
      <w:pPr>
        <w:ind w:left="1440" w:hanging="360"/>
      </w:pPr>
      <w:rPr>
        <w:rFonts w:ascii="Courier New" w:hAnsi="Courier New" w:cs="Courier New" w:hint="default"/>
      </w:rPr>
    </w:lvl>
    <w:lvl w:ilvl="2" w:tplc="6E729ECA" w:tentative="1">
      <w:start w:val="1"/>
      <w:numFmt w:val="bullet"/>
      <w:lvlText w:val=""/>
      <w:lvlJc w:val="left"/>
      <w:pPr>
        <w:ind w:left="2160" w:hanging="360"/>
      </w:pPr>
      <w:rPr>
        <w:rFonts w:ascii="Wingdings" w:hAnsi="Wingdings" w:hint="default"/>
      </w:rPr>
    </w:lvl>
    <w:lvl w:ilvl="3" w:tplc="3D94BD6E" w:tentative="1">
      <w:start w:val="1"/>
      <w:numFmt w:val="bullet"/>
      <w:lvlText w:val=""/>
      <w:lvlJc w:val="left"/>
      <w:pPr>
        <w:ind w:left="2880" w:hanging="360"/>
      </w:pPr>
      <w:rPr>
        <w:rFonts w:ascii="Symbol" w:hAnsi="Symbol" w:hint="default"/>
      </w:rPr>
    </w:lvl>
    <w:lvl w:ilvl="4" w:tplc="9D3C7D22" w:tentative="1">
      <w:start w:val="1"/>
      <w:numFmt w:val="bullet"/>
      <w:lvlText w:val="o"/>
      <w:lvlJc w:val="left"/>
      <w:pPr>
        <w:ind w:left="3600" w:hanging="360"/>
      </w:pPr>
      <w:rPr>
        <w:rFonts w:ascii="Courier New" w:hAnsi="Courier New" w:cs="Courier New" w:hint="default"/>
      </w:rPr>
    </w:lvl>
    <w:lvl w:ilvl="5" w:tplc="0CCC624E" w:tentative="1">
      <w:start w:val="1"/>
      <w:numFmt w:val="bullet"/>
      <w:lvlText w:val=""/>
      <w:lvlJc w:val="left"/>
      <w:pPr>
        <w:ind w:left="4320" w:hanging="360"/>
      </w:pPr>
      <w:rPr>
        <w:rFonts w:ascii="Wingdings" w:hAnsi="Wingdings" w:hint="default"/>
      </w:rPr>
    </w:lvl>
    <w:lvl w:ilvl="6" w:tplc="E58E052C" w:tentative="1">
      <w:start w:val="1"/>
      <w:numFmt w:val="bullet"/>
      <w:lvlText w:val=""/>
      <w:lvlJc w:val="left"/>
      <w:pPr>
        <w:ind w:left="5040" w:hanging="360"/>
      </w:pPr>
      <w:rPr>
        <w:rFonts w:ascii="Symbol" w:hAnsi="Symbol" w:hint="default"/>
      </w:rPr>
    </w:lvl>
    <w:lvl w:ilvl="7" w:tplc="D77665C0" w:tentative="1">
      <w:start w:val="1"/>
      <w:numFmt w:val="bullet"/>
      <w:lvlText w:val="o"/>
      <w:lvlJc w:val="left"/>
      <w:pPr>
        <w:ind w:left="5760" w:hanging="360"/>
      </w:pPr>
      <w:rPr>
        <w:rFonts w:ascii="Courier New" w:hAnsi="Courier New" w:cs="Courier New" w:hint="default"/>
      </w:rPr>
    </w:lvl>
    <w:lvl w:ilvl="8" w:tplc="E9888514" w:tentative="1">
      <w:start w:val="1"/>
      <w:numFmt w:val="bullet"/>
      <w:lvlText w:val=""/>
      <w:lvlJc w:val="left"/>
      <w:pPr>
        <w:ind w:left="6480" w:hanging="360"/>
      </w:pPr>
      <w:rPr>
        <w:rFonts w:ascii="Wingdings" w:hAnsi="Wingdings" w:hint="default"/>
      </w:rPr>
    </w:lvl>
  </w:abstractNum>
  <w:abstractNum w:abstractNumId="21" w15:restartNumberingAfterBreak="0">
    <w:nsid w:val="37DD678E"/>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2" w15:restartNumberingAfterBreak="0">
    <w:nsid w:val="38956B32"/>
    <w:multiLevelType w:val="multilevel"/>
    <w:tmpl w:val="08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3" w15:restartNumberingAfterBreak="0">
    <w:nsid w:val="38D91C7D"/>
    <w:multiLevelType w:val="multilevel"/>
    <w:tmpl w:val="37CC1318"/>
    <w:lvl w:ilvl="0">
      <w:start w:val="1"/>
      <w:numFmt w:val="decimal"/>
      <w:lvlText w:val="%1"/>
      <w:lvlJc w:val="left"/>
      <w:pPr>
        <w:ind w:left="432" w:hanging="432"/>
      </w:pPr>
    </w:lvl>
    <w:lvl w:ilvl="1">
      <w:start w:val="1"/>
      <w:numFmt w:val="upperRoman"/>
      <w:lvlText w:val="%2."/>
      <w:lvlJc w:val="righ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4" w15:restartNumberingAfterBreak="0">
    <w:nsid w:val="3F0E3D83"/>
    <w:multiLevelType w:val="hybridMultilevel"/>
    <w:tmpl w:val="645448D4"/>
    <w:lvl w:ilvl="0" w:tplc="82880936">
      <w:start w:val="3"/>
      <w:numFmt w:val="lowerLetter"/>
      <w:lvlText w:val="%1."/>
      <w:lvlJc w:val="left"/>
      <w:pPr>
        <w:ind w:left="720" w:hanging="360"/>
      </w:pPr>
      <w:rPr>
        <w:rFonts w:hint="default"/>
      </w:rPr>
    </w:lvl>
    <w:lvl w:ilvl="1" w:tplc="D380799A" w:tentative="1">
      <w:start w:val="1"/>
      <w:numFmt w:val="lowerLetter"/>
      <w:lvlText w:val="%2."/>
      <w:lvlJc w:val="left"/>
      <w:pPr>
        <w:ind w:left="1440" w:hanging="360"/>
      </w:pPr>
    </w:lvl>
    <w:lvl w:ilvl="2" w:tplc="86C84518" w:tentative="1">
      <w:start w:val="1"/>
      <w:numFmt w:val="lowerRoman"/>
      <w:lvlText w:val="%3."/>
      <w:lvlJc w:val="right"/>
      <w:pPr>
        <w:ind w:left="2160" w:hanging="180"/>
      </w:pPr>
    </w:lvl>
    <w:lvl w:ilvl="3" w:tplc="13BC8EA2" w:tentative="1">
      <w:start w:val="1"/>
      <w:numFmt w:val="decimal"/>
      <w:lvlText w:val="%4."/>
      <w:lvlJc w:val="left"/>
      <w:pPr>
        <w:ind w:left="2880" w:hanging="360"/>
      </w:pPr>
    </w:lvl>
    <w:lvl w:ilvl="4" w:tplc="64C42C94" w:tentative="1">
      <w:start w:val="1"/>
      <w:numFmt w:val="lowerLetter"/>
      <w:lvlText w:val="%5."/>
      <w:lvlJc w:val="left"/>
      <w:pPr>
        <w:ind w:left="3600" w:hanging="360"/>
      </w:pPr>
    </w:lvl>
    <w:lvl w:ilvl="5" w:tplc="846C9C10" w:tentative="1">
      <w:start w:val="1"/>
      <w:numFmt w:val="lowerRoman"/>
      <w:lvlText w:val="%6."/>
      <w:lvlJc w:val="right"/>
      <w:pPr>
        <w:ind w:left="4320" w:hanging="180"/>
      </w:pPr>
    </w:lvl>
    <w:lvl w:ilvl="6" w:tplc="8F3C5956" w:tentative="1">
      <w:start w:val="1"/>
      <w:numFmt w:val="decimal"/>
      <w:lvlText w:val="%7."/>
      <w:lvlJc w:val="left"/>
      <w:pPr>
        <w:ind w:left="5040" w:hanging="360"/>
      </w:pPr>
    </w:lvl>
    <w:lvl w:ilvl="7" w:tplc="8A7E8CA2" w:tentative="1">
      <w:start w:val="1"/>
      <w:numFmt w:val="lowerLetter"/>
      <w:lvlText w:val="%8."/>
      <w:lvlJc w:val="left"/>
      <w:pPr>
        <w:ind w:left="5760" w:hanging="360"/>
      </w:pPr>
    </w:lvl>
    <w:lvl w:ilvl="8" w:tplc="B81450D8" w:tentative="1">
      <w:start w:val="1"/>
      <w:numFmt w:val="lowerRoman"/>
      <w:lvlText w:val="%9."/>
      <w:lvlJc w:val="right"/>
      <w:pPr>
        <w:ind w:left="6480" w:hanging="180"/>
      </w:pPr>
    </w:lvl>
  </w:abstractNum>
  <w:abstractNum w:abstractNumId="25" w15:restartNumberingAfterBreak="0">
    <w:nsid w:val="483B3243"/>
    <w:multiLevelType w:val="multilevel"/>
    <w:tmpl w:val="044AF65C"/>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36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6" w15:restartNumberingAfterBreak="0">
    <w:nsid w:val="4A0606DA"/>
    <w:multiLevelType w:val="multilevel"/>
    <w:tmpl w:val="4008D1D8"/>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2"/>
      <w:numFmt w:val="lowerLetter"/>
      <w:lvlText w:val="%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7" w15:restartNumberingAfterBreak="0">
    <w:nsid w:val="4B8021D6"/>
    <w:multiLevelType w:val="hybridMultilevel"/>
    <w:tmpl w:val="B3CC2220"/>
    <w:lvl w:ilvl="0" w:tplc="620CDC34">
      <w:start w:val="1"/>
      <w:numFmt w:val="bullet"/>
      <w:lvlText w:val=""/>
      <w:lvlJc w:val="left"/>
      <w:pPr>
        <w:ind w:left="720" w:hanging="360"/>
      </w:pPr>
      <w:rPr>
        <w:rFonts w:ascii="Symbol" w:hAnsi="Symbol" w:hint="default"/>
      </w:rPr>
    </w:lvl>
    <w:lvl w:ilvl="1" w:tplc="5AD61650" w:tentative="1">
      <w:start w:val="1"/>
      <w:numFmt w:val="bullet"/>
      <w:lvlText w:val="o"/>
      <w:lvlJc w:val="left"/>
      <w:pPr>
        <w:ind w:left="1440" w:hanging="360"/>
      </w:pPr>
      <w:rPr>
        <w:rFonts w:ascii="Courier New" w:hAnsi="Courier New" w:cs="Courier New" w:hint="default"/>
      </w:rPr>
    </w:lvl>
    <w:lvl w:ilvl="2" w:tplc="42B224FE" w:tentative="1">
      <w:start w:val="1"/>
      <w:numFmt w:val="bullet"/>
      <w:lvlText w:val=""/>
      <w:lvlJc w:val="left"/>
      <w:pPr>
        <w:ind w:left="2160" w:hanging="360"/>
      </w:pPr>
      <w:rPr>
        <w:rFonts w:ascii="Wingdings" w:hAnsi="Wingdings" w:hint="default"/>
      </w:rPr>
    </w:lvl>
    <w:lvl w:ilvl="3" w:tplc="92569880" w:tentative="1">
      <w:start w:val="1"/>
      <w:numFmt w:val="bullet"/>
      <w:lvlText w:val=""/>
      <w:lvlJc w:val="left"/>
      <w:pPr>
        <w:ind w:left="2880" w:hanging="360"/>
      </w:pPr>
      <w:rPr>
        <w:rFonts w:ascii="Symbol" w:hAnsi="Symbol" w:hint="default"/>
      </w:rPr>
    </w:lvl>
    <w:lvl w:ilvl="4" w:tplc="002CD58A" w:tentative="1">
      <w:start w:val="1"/>
      <w:numFmt w:val="bullet"/>
      <w:lvlText w:val="o"/>
      <w:lvlJc w:val="left"/>
      <w:pPr>
        <w:ind w:left="3600" w:hanging="360"/>
      </w:pPr>
      <w:rPr>
        <w:rFonts w:ascii="Courier New" w:hAnsi="Courier New" w:cs="Courier New" w:hint="default"/>
      </w:rPr>
    </w:lvl>
    <w:lvl w:ilvl="5" w:tplc="92B4749C" w:tentative="1">
      <w:start w:val="1"/>
      <w:numFmt w:val="bullet"/>
      <w:lvlText w:val=""/>
      <w:lvlJc w:val="left"/>
      <w:pPr>
        <w:ind w:left="4320" w:hanging="360"/>
      </w:pPr>
      <w:rPr>
        <w:rFonts w:ascii="Wingdings" w:hAnsi="Wingdings" w:hint="default"/>
      </w:rPr>
    </w:lvl>
    <w:lvl w:ilvl="6" w:tplc="E088636E" w:tentative="1">
      <w:start w:val="1"/>
      <w:numFmt w:val="bullet"/>
      <w:lvlText w:val=""/>
      <w:lvlJc w:val="left"/>
      <w:pPr>
        <w:ind w:left="5040" w:hanging="360"/>
      </w:pPr>
      <w:rPr>
        <w:rFonts w:ascii="Symbol" w:hAnsi="Symbol" w:hint="default"/>
      </w:rPr>
    </w:lvl>
    <w:lvl w:ilvl="7" w:tplc="0EB0CCD8" w:tentative="1">
      <w:start w:val="1"/>
      <w:numFmt w:val="bullet"/>
      <w:lvlText w:val="o"/>
      <w:lvlJc w:val="left"/>
      <w:pPr>
        <w:ind w:left="5760" w:hanging="360"/>
      </w:pPr>
      <w:rPr>
        <w:rFonts w:ascii="Courier New" w:hAnsi="Courier New" w:cs="Courier New" w:hint="default"/>
      </w:rPr>
    </w:lvl>
    <w:lvl w:ilvl="8" w:tplc="2D72C8E6" w:tentative="1">
      <w:start w:val="1"/>
      <w:numFmt w:val="bullet"/>
      <w:lvlText w:val=""/>
      <w:lvlJc w:val="left"/>
      <w:pPr>
        <w:ind w:left="6480" w:hanging="360"/>
      </w:pPr>
      <w:rPr>
        <w:rFonts w:ascii="Wingdings" w:hAnsi="Wingdings" w:hint="default"/>
      </w:rPr>
    </w:lvl>
  </w:abstractNum>
  <w:abstractNum w:abstractNumId="28" w15:restartNumberingAfterBreak="0">
    <w:nsid w:val="4C1331A0"/>
    <w:multiLevelType w:val="hybridMultilevel"/>
    <w:tmpl w:val="F698B3C4"/>
    <w:lvl w:ilvl="0" w:tplc="CFBE2438">
      <w:start w:val="1"/>
      <w:numFmt w:val="bullet"/>
      <w:lvlText w:val=""/>
      <w:lvlJc w:val="left"/>
      <w:pPr>
        <w:ind w:left="720" w:hanging="360"/>
      </w:pPr>
      <w:rPr>
        <w:rFonts w:ascii="Symbol" w:hAnsi="Symbol" w:hint="default"/>
      </w:rPr>
    </w:lvl>
    <w:lvl w:ilvl="1" w:tplc="D26E4962" w:tentative="1">
      <w:start w:val="1"/>
      <w:numFmt w:val="bullet"/>
      <w:lvlText w:val="o"/>
      <w:lvlJc w:val="left"/>
      <w:pPr>
        <w:ind w:left="1440" w:hanging="360"/>
      </w:pPr>
      <w:rPr>
        <w:rFonts w:ascii="Courier New" w:hAnsi="Courier New" w:cs="Courier New" w:hint="default"/>
      </w:rPr>
    </w:lvl>
    <w:lvl w:ilvl="2" w:tplc="C5EA38CC" w:tentative="1">
      <w:start w:val="1"/>
      <w:numFmt w:val="bullet"/>
      <w:lvlText w:val=""/>
      <w:lvlJc w:val="left"/>
      <w:pPr>
        <w:ind w:left="2160" w:hanging="360"/>
      </w:pPr>
      <w:rPr>
        <w:rFonts w:ascii="Wingdings" w:hAnsi="Wingdings" w:hint="default"/>
      </w:rPr>
    </w:lvl>
    <w:lvl w:ilvl="3" w:tplc="4228594C" w:tentative="1">
      <w:start w:val="1"/>
      <w:numFmt w:val="bullet"/>
      <w:lvlText w:val=""/>
      <w:lvlJc w:val="left"/>
      <w:pPr>
        <w:ind w:left="2880" w:hanging="360"/>
      </w:pPr>
      <w:rPr>
        <w:rFonts w:ascii="Symbol" w:hAnsi="Symbol" w:hint="default"/>
      </w:rPr>
    </w:lvl>
    <w:lvl w:ilvl="4" w:tplc="37DA10A0" w:tentative="1">
      <w:start w:val="1"/>
      <w:numFmt w:val="bullet"/>
      <w:lvlText w:val="o"/>
      <w:lvlJc w:val="left"/>
      <w:pPr>
        <w:ind w:left="3600" w:hanging="360"/>
      </w:pPr>
      <w:rPr>
        <w:rFonts w:ascii="Courier New" w:hAnsi="Courier New" w:cs="Courier New" w:hint="default"/>
      </w:rPr>
    </w:lvl>
    <w:lvl w:ilvl="5" w:tplc="0D142688" w:tentative="1">
      <w:start w:val="1"/>
      <w:numFmt w:val="bullet"/>
      <w:lvlText w:val=""/>
      <w:lvlJc w:val="left"/>
      <w:pPr>
        <w:ind w:left="4320" w:hanging="360"/>
      </w:pPr>
      <w:rPr>
        <w:rFonts w:ascii="Wingdings" w:hAnsi="Wingdings" w:hint="default"/>
      </w:rPr>
    </w:lvl>
    <w:lvl w:ilvl="6" w:tplc="7F5EA6EC" w:tentative="1">
      <w:start w:val="1"/>
      <w:numFmt w:val="bullet"/>
      <w:lvlText w:val=""/>
      <w:lvlJc w:val="left"/>
      <w:pPr>
        <w:ind w:left="5040" w:hanging="360"/>
      </w:pPr>
      <w:rPr>
        <w:rFonts w:ascii="Symbol" w:hAnsi="Symbol" w:hint="default"/>
      </w:rPr>
    </w:lvl>
    <w:lvl w:ilvl="7" w:tplc="46CA11B4" w:tentative="1">
      <w:start w:val="1"/>
      <w:numFmt w:val="bullet"/>
      <w:lvlText w:val="o"/>
      <w:lvlJc w:val="left"/>
      <w:pPr>
        <w:ind w:left="5760" w:hanging="360"/>
      </w:pPr>
      <w:rPr>
        <w:rFonts w:ascii="Courier New" w:hAnsi="Courier New" w:cs="Courier New" w:hint="default"/>
      </w:rPr>
    </w:lvl>
    <w:lvl w:ilvl="8" w:tplc="67BC31F8" w:tentative="1">
      <w:start w:val="1"/>
      <w:numFmt w:val="bullet"/>
      <w:lvlText w:val=""/>
      <w:lvlJc w:val="left"/>
      <w:pPr>
        <w:ind w:left="6480" w:hanging="360"/>
      </w:pPr>
      <w:rPr>
        <w:rFonts w:ascii="Wingdings" w:hAnsi="Wingdings" w:hint="default"/>
      </w:rPr>
    </w:lvl>
  </w:abstractNum>
  <w:abstractNum w:abstractNumId="29" w15:restartNumberingAfterBreak="0">
    <w:nsid w:val="4DAF690E"/>
    <w:multiLevelType w:val="hybridMultilevel"/>
    <w:tmpl w:val="212A95B0"/>
    <w:lvl w:ilvl="0" w:tplc="22EC0346">
      <w:start w:val="1"/>
      <w:numFmt w:val="upperRoman"/>
      <w:lvlText w:val="%1."/>
      <w:lvlJc w:val="right"/>
      <w:pPr>
        <w:ind w:left="720" w:hanging="360"/>
      </w:pPr>
    </w:lvl>
    <w:lvl w:ilvl="1" w:tplc="EBE674AE">
      <w:start w:val="1"/>
      <w:numFmt w:val="lowerLetter"/>
      <w:lvlText w:val="%2."/>
      <w:lvlJc w:val="left"/>
      <w:pPr>
        <w:ind w:left="1440" w:hanging="360"/>
      </w:pPr>
    </w:lvl>
    <w:lvl w:ilvl="2" w:tplc="D0CA650C" w:tentative="1">
      <w:start w:val="1"/>
      <w:numFmt w:val="lowerRoman"/>
      <w:lvlText w:val="%3."/>
      <w:lvlJc w:val="right"/>
      <w:pPr>
        <w:ind w:left="2160" w:hanging="180"/>
      </w:pPr>
    </w:lvl>
    <w:lvl w:ilvl="3" w:tplc="ECF8865A" w:tentative="1">
      <w:start w:val="1"/>
      <w:numFmt w:val="decimal"/>
      <w:lvlText w:val="%4."/>
      <w:lvlJc w:val="left"/>
      <w:pPr>
        <w:ind w:left="2880" w:hanging="360"/>
      </w:pPr>
    </w:lvl>
    <w:lvl w:ilvl="4" w:tplc="BACCC4CC" w:tentative="1">
      <w:start w:val="1"/>
      <w:numFmt w:val="lowerLetter"/>
      <w:lvlText w:val="%5."/>
      <w:lvlJc w:val="left"/>
      <w:pPr>
        <w:ind w:left="3600" w:hanging="360"/>
      </w:pPr>
    </w:lvl>
    <w:lvl w:ilvl="5" w:tplc="5C08148C" w:tentative="1">
      <w:start w:val="1"/>
      <w:numFmt w:val="lowerRoman"/>
      <w:lvlText w:val="%6."/>
      <w:lvlJc w:val="right"/>
      <w:pPr>
        <w:ind w:left="4320" w:hanging="180"/>
      </w:pPr>
    </w:lvl>
    <w:lvl w:ilvl="6" w:tplc="7CB47862" w:tentative="1">
      <w:start w:val="1"/>
      <w:numFmt w:val="decimal"/>
      <w:lvlText w:val="%7."/>
      <w:lvlJc w:val="left"/>
      <w:pPr>
        <w:ind w:left="5040" w:hanging="360"/>
      </w:pPr>
    </w:lvl>
    <w:lvl w:ilvl="7" w:tplc="B9AA5682" w:tentative="1">
      <w:start w:val="1"/>
      <w:numFmt w:val="lowerLetter"/>
      <w:lvlText w:val="%8."/>
      <w:lvlJc w:val="left"/>
      <w:pPr>
        <w:ind w:left="5760" w:hanging="360"/>
      </w:pPr>
    </w:lvl>
    <w:lvl w:ilvl="8" w:tplc="2C1A4308" w:tentative="1">
      <w:start w:val="1"/>
      <w:numFmt w:val="lowerRoman"/>
      <w:lvlText w:val="%9."/>
      <w:lvlJc w:val="right"/>
      <w:pPr>
        <w:ind w:left="6480" w:hanging="180"/>
      </w:pPr>
    </w:lvl>
  </w:abstractNum>
  <w:abstractNum w:abstractNumId="30" w15:restartNumberingAfterBreak="0">
    <w:nsid w:val="517F4A76"/>
    <w:multiLevelType w:val="multilevel"/>
    <w:tmpl w:val="4C8289A2"/>
    <w:lvl w:ilvl="0">
      <w:start w:val="1"/>
      <w:numFmt w:val="decimal"/>
      <w:lvlText w:val="%1"/>
      <w:lvlJc w:val="left"/>
      <w:pPr>
        <w:ind w:left="432" w:hanging="432"/>
      </w:pPr>
      <w:rPr>
        <w:rFonts w:hint="default"/>
      </w:rPr>
    </w:lvl>
    <w:lvl w:ilvl="1">
      <w:start w:val="5"/>
      <w:numFmt w:val="upperRoman"/>
      <w:lvlText w:val="%2."/>
      <w:lvlJc w:val="righ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31" w15:restartNumberingAfterBreak="0">
    <w:nsid w:val="52D91613"/>
    <w:multiLevelType w:val="multilevel"/>
    <w:tmpl w:val="37CC1318"/>
    <w:lvl w:ilvl="0">
      <w:start w:val="1"/>
      <w:numFmt w:val="decimal"/>
      <w:lvlText w:val="%1"/>
      <w:lvlJc w:val="left"/>
      <w:pPr>
        <w:ind w:left="432" w:hanging="432"/>
      </w:pPr>
    </w:lvl>
    <w:lvl w:ilvl="1">
      <w:start w:val="1"/>
      <w:numFmt w:val="upperRoman"/>
      <w:lvlText w:val="%2."/>
      <w:lvlJc w:val="righ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2" w15:restartNumberingAfterBreak="0">
    <w:nsid w:val="561D6B1A"/>
    <w:multiLevelType w:val="hybridMultilevel"/>
    <w:tmpl w:val="B92EC4C6"/>
    <w:lvl w:ilvl="0" w:tplc="64A481DC">
      <w:start w:val="1"/>
      <w:numFmt w:val="bullet"/>
      <w:lvlText w:val=""/>
      <w:lvlJc w:val="left"/>
      <w:pPr>
        <w:ind w:left="720" w:hanging="360"/>
      </w:pPr>
      <w:rPr>
        <w:rFonts w:ascii="Symbol" w:hAnsi="Symbol" w:hint="default"/>
      </w:rPr>
    </w:lvl>
    <w:lvl w:ilvl="1" w:tplc="5900AB60" w:tentative="1">
      <w:start w:val="1"/>
      <w:numFmt w:val="bullet"/>
      <w:lvlText w:val="o"/>
      <w:lvlJc w:val="left"/>
      <w:pPr>
        <w:ind w:left="1440" w:hanging="360"/>
      </w:pPr>
      <w:rPr>
        <w:rFonts w:ascii="Courier New" w:hAnsi="Courier New" w:cs="Courier New" w:hint="default"/>
      </w:rPr>
    </w:lvl>
    <w:lvl w:ilvl="2" w:tplc="1FBCEDAA" w:tentative="1">
      <w:start w:val="1"/>
      <w:numFmt w:val="bullet"/>
      <w:lvlText w:val=""/>
      <w:lvlJc w:val="left"/>
      <w:pPr>
        <w:ind w:left="2160" w:hanging="360"/>
      </w:pPr>
      <w:rPr>
        <w:rFonts w:ascii="Wingdings" w:hAnsi="Wingdings" w:hint="default"/>
      </w:rPr>
    </w:lvl>
    <w:lvl w:ilvl="3" w:tplc="35AA4D92" w:tentative="1">
      <w:start w:val="1"/>
      <w:numFmt w:val="bullet"/>
      <w:lvlText w:val=""/>
      <w:lvlJc w:val="left"/>
      <w:pPr>
        <w:ind w:left="2880" w:hanging="360"/>
      </w:pPr>
      <w:rPr>
        <w:rFonts w:ascii="Symbol" w:hAnsi="Symbol" w:hint="default"/>
      </w:rPr>
    </w:lvl>
    <w:lvl w:ilvl="4" w:tplc="4712FFA4" w:tentative="1">
      <w:start w:val="1"/>
      <w:numFmt w:val="bullet"/>
      <w:lvlText w:val="o"/>
      <w:lvlJc w:val="left"/>
      <w:pPr>
        <w:ind w:left="3600" w:hanging="360"/>
      </w:pPr>
      <w:rPr>
        <w:rFonts w:ascii="Courier New" w:hAnsi="Courier New" w:cs="Courier New" w:hint="default"/>
      </w:rPr>
    </w:lvl>
    <w:lvl w:ilvl="5" w:tplc="BD9EDDC8" w:tentative="1">
      <w:start w:val="1"/>
      <w:numFmt w:val="bullet"/>
      <w:lvlText w:val=""/>
      <w:lvlJc w:val="left"/>
      <w:pPr>
        <w:ind w:left="4320" w:hanging="360"/>
      </w:pPr>
      <w:rPr>
        <w:rFonts w:ascii="Wingdings" w:hAnsi="Wingdings" w:hint="default"/>
      </w:rPr>
    </w:lvl>
    <w:lvl w:ilvl="6" w:tplc="0584025A" w:tentative="1">
      <w:start w:val="1"/>
      <w:numFmt w:val="bullet"/>
      <w:lvlText w:val=""/>
      <w:lvlJc w:val="left"/>
      <w:pPr>
        <w:ind w:left="5040" w:hanging="360"/>
      </w:pPr>
      <w:rPr>
        <w:rFonts w:ascii="Symbol" w:hAnsi="Symbol" w:hint="default"/>
      </w:rPr>
    </w:lvl>
    <w:lvl w:ilvl="7" w:tplc="8B70CD70" w:tentative="1">
      <w:start w:val="1"/>
      <w:numFmt w:val="bullet"/>
      <w:lvlText w:val="o"/>
      <w:lvlJc w:val="left"/>
      <w:pPr>
        <w:ind w:left="5760" w:hanging="360"/>
      </w:pPr>
      <w:rPr>
        <w:rFonts w:ascii="Courier New" w:hAnsi="Courier New" w:cs="Courier New" w:hint="default"/>
      </w:rPr>
    </w:lvl>
    <w:lvl w:ilvl="8" w:tplc="D27C7144" w:tentative="1">
      <w:start w:val="1"/>
      <w:numFmt w:val="bullet"/>
      <w:lvlText w:val=""/>
      <w:lvlJc w:val="left"/>
      <w:pPr>
        <w:ind w:left="6480" w:hanging="360"/>
      </w:pPr>
      <w:rPr>
        <w:rFonts w:ascii="Wingdings" w:hAnsi="Wingdings" w:hint="default"/>
      </w:rPr>
    </w:lvl>
  </w:abstractNum>
  <w:abstractNum w:abstractNumId="33" w15:restartNumberingAfterBreak="0">
    <w:nsid w:val="562107C2"/>
    <w:multiLevelType w:val="multilevel"/>
    <w:tmpl w:val="63C61B56"/>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3"/>
      <w:numFmt w:val="decimal"/>
      <w:lvlText w:val="%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34" w15:restartNumberingAfterBreak="0">
    <w:nsid w:val="5BBA302A"/>
    <w:multiLevelType w:val="hybridMultilevel"/>
    <w:tmpl w:val="E3A016BC"/>
    <w:lvl w:ilvl="0" w:tplc="A53C892C">
      <w:start w:val="1"/>
      <w:numFmt w:val="upperRoman"/>
      <w:lvlText w:val="%1."/>
      <w:lvlJc w:val="right"/>
      <w:pPr>
        <w:ind w:left="720" w:hanging="360"/>
      </w:pPr>
    </w:lvl>
    <w:lvl w:ilvl="1" w:tplc="DE3E9B66" w:tentative="1">
      <w:start w:val="1"/>
      <w:numFmt w:val="lowerLetter"/>
      <w:lvlText w:val="%2."/>
      <w:lvlJc w:val="left"/>
      <w:pPr>
        <w:ind w:left="1440" w:hanging="360"/>
      </w:pPr>
    </w:lvl>
    <w:lvl w:ilvl="2" w:tplc="30D0F38E" w:tentative="1">
      <w:start w:val="1"/>
      <w:numFmt w:val="lowerRoman"/>
      <w:lvlText w:val="%3."/>
      <w:lvlJc w:val="right"/>
      <w:pPr>
        <w:ind w:left="2160" w:hanging="180"/>
      </w:pPr>
    </w:lvl>
    <w:lvl w:ilvl="3" w:tplc="0FFEC6E2" w:tentative="1">
      <w:start w:val="1"/>
      <w:numFmt w:val="decimal"/>
      <w:lvlText w:val="%4."/>
      <w:lvlJc w:val="left"/>
      <w:pPr>
        <w:ind w:left="2880" w:hanging="360"/>
      </w:pPr>
    </w:lvl>
    <w:lvl w:ilvl="4" w:tplc="5D863EF2" w:tentative="1">
      <w:start w:val="1"/>
      <w:numFmt w:val="lowerLetter"/>
      <w:lvlText w:val="%5."/>
      <w:lvlJc w:val="left"/>
      <w:pPr>
        <w:ind w:left="3600" w:hanging="360"/>
      </w:pPr>
    </w:lvl>
    <w:lvl w:ilvl="5" w:tplc="1B725D62" w:tentative="1">
      <w:start w:val="1"/>
      <w:numFmt w:val="lowerRoman"/>
      <w:lvlText w:val="%6."/>
      <w:lvlJc w:val="right"/>
      <w:pPr>
        <w:ind w:left="4320" w:hanging="180"/>
      </w:pPr>
    </w:lvl>
    <w:lvl w:ilvl="6" w:tplc="E9503818" w:tentative="1">
      <w:start w:val="1"/>
      <w:numFmt w:val="decimal"/>
      <w:lvlText w:val="%7."/>
      <w:lvlJc w:val="left"/>
      <w:pPr>
        <w:ind w:left="5040" w:hanging="360"/>
      </w:pPr>
    </w:lvl>
    <w:lvl w:ilvl="7" w:tplc="468017F4" w:tentative="1">
      <w:start w:val="1"/>
      <w:numFmt w:val="lowerLetter"/>
      <w:lvlText w:val="%8."/>
      <w:lvlJc w:val="left"/>
      <w:pPr>
        <w:ind w:left="5760" w:hanging="360"/>
      </w:pPr>
    </w:lvl>
    <w:lvl w:ilvl="8" w:tplc="2C9EF906" w:tentative="1">
      <w:start w:val="1"/>
      <w:numFmt w:val="lowerRoman"/>
      <w:lvlText w:val="%9."/>
      <w:lvlJc w:val="right"/>
      <w:pPr>
        <w:ind w:left="6480" w:hanging="180"/>
      </w:pPr>
    </w:lvl>
  </w:abstractNum>
  <w:abstractNum w:abstractNumId="35" w15:restartNumberingAfterBreak="0">
    <w:nsid w:val="5DD866F6"/>
    <w:multiLevelType w:val="hybridMultilevel"/>
    <w:tmpl w:val="5F222404"/>
    <w:lvl w:ilvl="0" w:tplc="784ECC0C">
      <w:start w:val="1"/>
      <w:numFmt w:val="bullet"/>
      <w:lvlText w:val=""/>
      <w:lvlJc w:val="left"/>
      <w:pPr>
        <w:ind w:left="720" w:hanging="360"/>
      </w:pPr>
      <w:rPr>
        <w:rFonts w:ascii="Symbol" w:hAnsi="Symbol" w:hint="default"/>
      </w:rPr>
    </w:lvl>
    <w:lvl w:ilvl="1" w:tplc="783C0022" w:tentative="1">
      <w:start w:val="1"/>
      <w:numFmt w:val="bullet"/>
      <w:lvlText w:val="o"/>
      <w:lvlJc w:val="left"/>
      <w:pPr>
        <w:ind w:left="1440" w:hanging="360"/>
      </w:pPr>
      <w:rPr>
        <w:rFonts w:ascii="Courier New" w:hAnsi="Courier New" w:cs="Courier New" w:hint="default"/>
      </w:rPr>
    </w:lvl>
    <w:lvl w:ilvl="2" w:tplc="6398419E" w:tentative="1">
      <w:start w:val="1"/>
      <w:numFmt w:val="bullet"/>
      <w:lvlText w:val=""/>
      <w:lvlJc w:val="left"/>
      <w:pPr>
        <w:ind w:left="2160" w:hanging="360"/>
      </w:pPr>
      <w:rPr>
        <w:rFonts w:ascii="Wingdings" w:hAnsi="Wingdings" w:hint="default"/>
      </w:rPr>
    </w:lvl>
    <w:lvl w:ilvl="3" w:tplc="99DE4732" w:tentative="1">
      <w:start w:val="1"/>
      <w:numFmt w:val="bullet"/>
      <w:lvlText w:val=""/>
      <w:lvlJc w:val="left"/>
      <w:pPr>
        <w:ind w:left="2880" w:hanging="360"/>
      </w:pPr>
      <w:rPr>
        <w:rFonts w:ascii="Symbol" w:hAnsi="Symbol" w:hint="default"/>
      </w:rPr>
    </w:lvl>
    <w:lvl w:ilvl="4" w:tplc="D07CA98C" w:tentative="1">
      <w:start w:val="1"/>
      <w:numFmt w:val="bullet"/>
      <w:lvlText w:val="o"/>
      <w:lvlJc w:val="left"/>
      <w:pPr>
        <w:ind w:left="3600" w:hanging="360"/>
      </w:pPr>
      <w:rPr>
        <w:rFonts w:ascii="Courier New" w:hAnsi="Courier New" w:cs="Courier New" w:hint="default"/>
      </w:rPr>
    </w:lvl>
    <w:lvl w:ilvl="5" w:tplc="EE52737A" w:tentative="1">
      <w:start w:val="1"/>
      <w:numFmt w:val="bullet"/>
      <w:lvlText w:val=""/>
      <w:lvlJc w:val="left"/>
      <w:pPr>
        <w:ind w:left="4320" w:hanging="360"/>
      </w:pPr>
      <w:rPr>
        <w:rFonts w:ascii="Wingdings" w:hAnsi="Wingdings" w:hint="default"/>
      </w:rPr>
    </w:lvl>
    <w:lvl w:ilvl="6" w:tplc="A7AAB35C" w:tentative="1">
      <w:start w:val="1"/>
      <w:numFmt w:val="bullet"/>
      <w:lvlText w:val=""/>
      <w:lvlJc w:val="left"/>
      <w:pPr>
        <w:ind w:left="5040" w:hanging="360"/>
      </w:pPr>
      <w:rPr>
        <w:rFonts w:ascii="Symbol" w:hAnsi="Symbol" w:hint="default"/>
      </w:rPr>
    </w:lvl>
    <w:lvl w:ilvl="7" w:tplc="64F21DB6" w:tentative="1">
      <w:start w:val="1"/>
      <w:numFmt w:val="bullet"/>
      <w:lvlText w:val="o"/>
      <w:lvlJc w:val="left"/>
      <w:pPr>
        <w:ind w:left="5760" w:hanging="360"/>
      </w:pPr>
      <w:rPr>
        <w:rFonts w:ascii="Courier New" w:hAnsi="Courier New" w:cs="Courier New" w:hint="default"/>
      </w:rPr>
    </w:lvl>
    <w:lvl w:ilvl="8" w:tplc="13D8B772" w:tentative="1">
      <w:start w:val="1"/>
      <w:numFmt w:val="bullet"/>
      <w:lvlText w:val=""/>
      <w:lvlJc w:val="left"/>
      <w:pPr>
        <w:ind w:left="6480" w:hanging="360"/>
      </w:pPr>
      <w:rPr>
        <w:rFonts w:ascii="Wingdings" w:hAnsi="Wingdings" w:hint="default"/>
      </w:rPr>
    </w:lvl>
  </w:abstractNum>
  <w:abstractNum w:abstractNumId="36" w15:restartNumberingAfterBreak="0">
    <w:nsid w:val="62F52B41"/>
    <w:multiLevelType w:val="hybridMultilevel"/>
    <w:tmpl w:val="0E205478"/>
    <w:lvl w:ilvl="0" w:tplc="C2327BCA">
      <w:start w:val="1"/>
      <w:numFmt w:val="bullet"/>
      <w:lvlText w:val=""/>
      <w:lvlJc w:val="left"/>
      <w:pPr>
        <w:ind w:left="720" w:hanging="360"/>
      </w:pPr>
      <w:rPr>
        <w:rFonts w:ascii="Symbol" w:hAnsi="Symbol" w:hint="default"/>
      </w:rPr>
    </w:lvl>
    <w:lvl w:ilvl="1" w:tplc="65F4B8D4" w:tentative="1">
      <w:start w:val="1"/>
      <w:numFmt w:val="bullet"/>
      <w:lvlText w:val="o"/>
      <w:lvlJc w:val="left"/>
      <w:pPr>
        <w:ind w:left="1440" w:hanging="360"/>
      </w:pPr>
      <w:rPr>
        <w:rFonts w:ascii="Courier New" w:hAnsi="Courier New" w:cs="Courier New" w:hint="default"/>
      </w:rPr>
    </w:lvl>
    <w:lvl w:ilvl="2" w:tplc="4F9210D0" w:tentative="1">
      <w:start w:val="1"/>
      <w:numFmt w:val="bullet"/>
      <w:lvlText w:val=""/>
      <w:lvlJc w:val="left"/>
      <w:pPr>
        <w:ind w:left="2160" w:hanging="360"/>
      </w:pPr>
      <w:rPr>
        <w:rFonts w:ascii="Wingdings" w:hAnsi="Wingdings" w:hint="default"/>
      </w:rPr>
    </w:lvl>
    <w:lvl w:ilvl="3" w:tplc="51B4CF62" w:tentative="1">
      <w:start w:val="1"/>
      <w:numFmt w:val="bullet"/>
      <w:lvlText w:val=""/>
      <w:lvlJc w:val="left"/>
      <w:pPr>
        <w:ind w:left="2880" w:hanging="360"/>
      </w:pPr>
      <w:rPr>
        <w:rFonts w:ascii="Symbol" w:hAnsi="Symbol" w:hint="default"/>
      </w:rPr>
    </w:lvl>
    <w:lvl w:ilvl="4" w:tplc="84F64DF8" w:tentative="1">
      <w:start w:val="1"/>
      <w:numFmt w:val="bullet"/>
      <w:lvlText w:val="o"/>
      <w:lvlJc w:val="left"/>
      <w:pPr>
        <w:ind w:left="3600" w:hanging="360"/>
      </w:pPr>
      <w:rPr>
        <w:rFonts w:ascii="Courier New" w:hAnsi="Courier New" w:cs="Courier New" w:hint="default"/>
      </w:rPr>
    </w:lvl>
    <w:lvl w:ilvl="5" w:tplc="9EFCC250" w:tentative="1">
      <w:start w:val="1"/>
      <w:numFmt w:val="bullet"/>
      <w:lvlText w:val=""/>
      <w:lvlJc w:val="left"/>
      <w:pPr>
        <w:ind w:left="4320" w:hanging="360"/>
      </w:pPr>
      <w:rPr>
        <w:rFonts w:ascii="Wingdings" w:hAnsi="Wingdings" w:hint="default"/>
      </w:rPr>
    </w:lvl>
    <w:lvl w:ilvl="6" w:tplc="EC9EE992" w:tentative="1">
      <w:start w:val="1"/>
      <w:numFmt w:val="bullet"/>
      <w:lvlText w:val=""/>
      <w:lvlJc w:val="left"/>
      <w:pPr>
        <w:ind w:left="5040" w:hanging="360"/>
      </w:pPr>
      <w:rPr>
        <w:rFonts w:ascii="Symbol" w:hAnsi="Symbol" w:hint="default"/>
      </w:rPr>
    </w:lvl>
    <w:lvl w:ilvl="7" w:tplc="0226EEC4" w:tentative="1">
      <w:start w:val="1"/>
      <w:numFmt w:val="bullet"/>
      <w:lvlText w:val="o"/>
      <w:lvlJc w:val="left"/>
      <w:pPr>
        <w:ind w:left="5760" w:hanging="360"/>
      </w:pPr>
      <w:rPr>
        <w:rFonts w:ascii="Courier New" w:hAnsi="Courier New" w:cs="Courier New" w:hint="default"/>
      </w:rPr>
    </w:lvl>
    <w:lvl w:ilvl="8" w:tplc="6A70B12E" w:tentative="1">
      <w:start w:val="1"/>
      <w:numFmt w:val="bullet"/>
      <w:lvlText w:val=""/>
      <w:lvlJc w:val="left"/>
      <w:pPr>
        <w:ind w:left="6480" w:hanging="360"/>
      </w:pPr>
      <w:rPr>
        <w:rFonts w:ascii="Wingdings" w:hAnsi="Wingdings" w:hint="default"/>
      </w:rPr>
    </w:lvl>
  </w:abstractNum>
  <w:abstractNum w:abstractNumId="37" w15:restartNumberingAfterBreak="0">
    <w:nsid w:val="6302045B"/>
    <w:multiLevelType w:val="hybridMultilevel"/>
    <w:tmpl w:val="726AB024"/>
    <w:lvl w:ilvl="0" w:tplc="7ECA93A2">
      <w:start w:val="12"/>
      <w:numFmt w:val="upperRoman"/>
      <w:lvlText w:val="%1."/>
      <w:lvlJc w:val="right"/>
      <w:pPr>
        <w:ind w:left="720" w:hanging="360"/>
      </w:pPr>
      <w:rPr>
        <w:rFonts w:hint="default"/>
      </w:rPr>
    </w:lvl>
    <w:lvl w:ilvl="1" w:tplc="53D45C10" w:tentative="1">
      <w:start w:val="1"/>
      <w:numFmt w:val="lowerLetter"/>
      <w:lvlText w:val="%2."/>
      <w:lvlJc w:val="left"/>
      <w:pPr>
        <w:ind w:left="1440" w:hanging="360"/>
      </w:pPr>
    </w:lvl>
    <w:lvl w:ilvl="2" w:tplc="628AD3EA" w:tentative="1">
      <w:start w:val="1"/>
      <w:numFmt w:val="lowerRoman"/>
      <w:lvlText w:val="%3."/>
      <w:lvlJc w:val="right"/>
      <w:pPr>
        <w:ind w:left="2160" w:hanging="180"/>
      </w:pPr>
    </w:lvl>
    <w:lvl w:ilvl="3" w:tplc="3BF47890" w:tentative="1">
      <w:start w:val="1"/>
      <w:numFmt w:val="decimal"/>
      <w:lvlText w:val="%4."/>
      <w:lvlJc w:val="left"/>
      <w:pPr>
        <w:ind w:left="2880" w:hanging="360"/>
      </w:pPr>
    </w:lvl>
    <w:lvl w:ilvl="4" w:tplc="A8C89DB4" w:tentative="1">
      <w:start w:val="1"/>
      <w:numFmt w:val="lowerLetter"/>
      <w:lvlText w:val="%5."/>
      <w:lvlJc w:val="left"/>
      <w:pPr>
        <w:ind w:left="3600" w:hanging="360"/>
      </w:pPr>
    </w:lvl>
    <w:lvl w:ilvl="5" w:tplc="68FE3AFC" w:tentative="1">
      <w:start w:val="1"/>
      <w:numFmt w:val="lowerRoman"/>
      <w:lvlText w:val="%6."/>
      <w:lvlJc w:val="right"/>
      <w:pPr>
        <w:ind w:left="4320" w:hanging="180"/>
      </w:pPr>
    </w:lvl>
    <w:lvl w:ilvl="6" w:tplc="459864B4" w:tentative="1">
      <w:start w:val="1"/>
      <w:numFmt w:val="decimal"/>
      <w:lvlText w:val="%7."/>
      <w:lvlJc w:val="left"/>
      <w:pPr>
        <w:ind w:left="5040" w:hanging="360"/>
      </w:pPr>
    </w:lvl>
    <w:lvl w:ilvl="7" w:tplc="C3BA2CEE" w:tentative="1">
      <w:start w:val="1"/>
      <w:numFmt w:val="lowerLetter"/>
      <w:lvlText w:val="%8."/>
      <w:lvlJc w:val="left"/>
      <w:pPr>
        <w:ind w:left="5760" w:hanging="360"/>
      </w:pPr>
    </w:lvl>
    <w:lvl w:ilvl="8" w:tplc="0F1AD4B2" w:tentative="1">
      <w:start w:val="1"/>
      <w:numFmt w:val="lowerRoman"/>
      <w:lvlText w:val="%9."/>
      <w:lvlJc w:val="right"/>
      <w:pPr>
        <w:ind w:left="6480" w:hanging="180"/>
      </w:pPr>
    </w:lvl>
  </w:abstractNum>
  <w:abstractNum w:abstractNumId="38" w15:restartNumberingAfterBreak="0">
    <w:nsid w:val="64753969"/>
    <w:multiLevelType w:val="hybridMultilevel"/>
    <w:tmpl w:val="71E27156"/>
    <w:lvl w:ilvl="0" w:tplc="E0581A76">
      <w:start w:val="1"/>
      <w:numFmt w:val="bullet"/>
      <w:lvlText w:val=""/>
      <w:lvlJc w:val="left"/>
      <w:pPr>
        <w:ind w:left="720" w:hanging="360"/>
      </w:pPr>
      <w:rPr>
        <w:rFonts w:ascii="Symbol" w:hAnsi="Symbol" w:hint="default"/>
      </w:rPr>
    </w:lvl>
    <w:lvl w:ilvl="1" w:tplc="63AAFD3E" w:tentative="1">
      <w:start w:val="1"/>
      <w:numFmt w:val="bullet"/>
      <w:lvlText w:val="o"/>
      <w:lvlJc w:val="left"/>
      <w:pPr>
        <w:ind w:left="1440" w:hanging="360"/>
      </w:pPr>
      <w:rPr>
        <w:rFonts w:ascii="Courier New" w:hAnsi="Courier New" w:cs="Courier New" w:hint="default"/>
      </w:rPr>
    </w:lvl>
    <w:lvl w:ilvl="2" w:tplc="D71CCBBE" w:tentative="1">
      <w:start w:val="1"/>
      <w:numFmt w:val="bullet"/>
      <w:lvlText w:val=""/>
      <w:lvlJc w:val="left"/>
      <w:pPr>
        <w:ind w:left="2160" w:hanging="360"/>
      </w:pPr>
      <w:rPr>
        <w:rFonts w:ascii="Wingdings" w:hAnsi="Wingdings" w:hint="default"/>
      </w:rPr>
    </w:lvl>
    <w:lvl w:ilvl="3" w:tplc="C52817EE" w:tentative="1">
      <w:start w:val="1"/>
      <w:numFmt w:val="bullet"/>
      <w:lvlText w:val=""/>
      <w:lvlJc w:val="left"/>
      <w:pPr>
        <w:ind w:left="2880" w:hanging="360"/>
      </w:pPr>
      <w:rPr>
        <w:rFonts w:ascii="Symbol" w:hAnsi="Symbol" w:hint="default"/>
      </w:rPr>
    </w:lvl>
    <w:lvl w:ilvl="4" w:tplc="5C105DFE" w:tentative="1">
      <w:start w:val="1"/>
      <w:numFmt w:val="bullet"/>
      <w:lvlText w:val="o"/>
      <w:lvlJc w:val="left"/>
      <w:pPr>
        <w:ind w:left="3600" w:hanging="360"/>
      </w:pPr>
      <w:rPr>
        <w:rFonts w:ascii="Courier New" w:hAnsi="Courier New" w:cs="Courier New" w:hint="default"/>
      </w:rPr>
    </w:lvl>
    <w:lvl w:ilvl="5" w:tplc="387E869E" w:tentative="1">
      <w:start w:val="1"/>
      <w:numFmt w:val="bullet"/>
      <w:lvlText w:val=""/>
      <w:lvlJc w:val="left"/>
      <w:pPr>
        <w:ind w:left="4320" w:hanging="360"/>
      </w:pPr>
      <w:rPr>
        <w:rFonts w:ascii="Wingdings" w:hAnsi="Wingdings" w:hint="default"/>
      </w:rPr>
    </w:lvl>
    <w:lvl w:ilvl="6" w:tplc="D9726D00" w:tentative="1">
      <w:start w:val="1"/>
      <w:numFmt w:val="bullet"/>
      <w:lvlText w:val=""/>
      <w:lvlJc w:val="left"/>
      <w:pPr>
        <w:ind w:left="5040" w:hanging="360"/>
      </w:pPr>
      <w:rPr>
        <w:rFonts w:ascii="Symbol" w:hAnsi="Symbol" w:hint="default"/>
      </w:rPr>
    </w:lvl>
    <w:lvl w:ilvl="7" w:tplc="04EABDB2" w:tentative="1">
      <w:start w:val="1"/>
      <w:numFmt w:val="bullet"/>
      <w:lvlText w:val="o"/>
      <w:lvlJc w:val="left"/>
      <w:pPr>
        <w:ind w:left="5760" w:hanging="360"/>
      </w:pPr>
      <w:rPr>
        <w:rFonts w:ascii="Courier New" w:hAnsi="Courier New" w:cs="Courier New" w:hint="default"/>
      </w:rPr>
    </w:lvl>
    <w:lvl w:ilvl="8" w:tplc="D0B8C2FA" w:tentative="1">
      <w:start w:val="1"/>
      <w:numFmt w:val="bullet"/>
      <w:lvlText w:val=""/>
      <w:lvlJc w:val="left"/>
      <w:pPr>
        <w:ind w:left="6480" w:hanging="360"/>
      </w:pPr>
      <w:rPr>
        <w:rFonts w:ascii="Wingdings" w:hAnsi="Wingdings" w:hint="default"/>
      </w:rPr>
    </w:lvl>
  </w:abstractNum>
  <w:abstractNum w:abstractNumId="39" w15:restartNumberingAfterBreak="0">
    <w:nsid w:val="6ACF4B1D"/>
    <w:multiLevelType w:val="hybridMultilevel"/>
    <w:tmpl w:val="A8403C4A"/>
    <w:lvl w:ilvl="0" w:tplc="21C602E2">
      <w:start w:val="1"/>
      <w:numFmt w:val="bullet"/>
      <w:lvlText w:val=""/>
      <w:lvlJc w:val="left"/>
      <w:pPr>
        <w:ind w:left="720" w:hanging="360"/>
      </w:pPr>
      <w:rPr>
        <w:rFonts w:ascii="Symbol" w:hAnsi="Symbol" w:hint="default"/>
      </w:rPr>
    </w:lvl>
    <w:lvl w:ilvl="1" w:tplc="1AFEF532" w:tentative="1">
      <w:start w:val="1"/>
      <w:numFmt w:val="bullet"/>
      <w:lvlText w:val="o"/>
      <w:lvlJc w:val="left"/>
      <w:pPr>
        <w:ind w:left="1440" w:hanging="360"/>
      </w:pPr>
      <w:rPr>
        <w:rFonts w:ascii="Courier New" w:hAnsi="Courier New" w:cs="Courier New" w:hint="default"/>
      </w:rPr>
    </w:lvl>
    <w:lvl w:ilvl="2" w:tplc="2D125BA8" w:tentative="1">
      <w:start w:val="1"/>
      <w:numFmt w:val="bullet"/>
      <w:lvlText w:val=""/>
      <w:lvlJc w:val="left"/>
      <w:pPr>
        <w:ind w:left="2160" w:hanging="360"/>
      </w:pPr>
      <w:rPr>
        <w:rFonts w:ascii="Wingdings" w:hAnsi="Wingdings" w:hint="default"/>
      </w:rPr>
    </w:lvl>
    <w:lvl w:ilvl="3" w:tplc="C4C0B17C" w:tentative="1">
      <w:start w:val="1"/>
      <w:numFmt w:val="bullet"/>
      <w:lvlText w:val=""/>
      <w:lvlJc w:val="left"/>
      <w:pPr>
        <w:ind w:left="2880" w:hanging="360"/>
      </w:pPr>
      <w:rPr>
        <w:rFonts w:ascii="Symbol" w:hAnsi="Symbol" w:hint="default"/>
      </w:rPr>
    </w:lvl>
    <w:lvl w:ilvl="4" w:tplc="852C6980" w:tentative="1">
      <w:start w:val="1"/>
      <w:numFmt w:val="bullet"/>
      <w:lvlText w:val="o"/>
      <w:lvlJc w:val="left"/>
      <w:pPr>
        <w:ind w:left="3600" w:hanging="360"/>
      </w:pPr>
      <w:rPr>
        <w:rFonts w:ascii="Courier New" w:hAnsi="Courier New" w:cs="Courier New" w:hint="default"/>
      </w:rPr>
    </w:lvl>
    <w:lvl w:ilvl="5" w:tplc="B3BA9454" w:tentative="1">
      <w:start w:val="1"/>
      <w:numFmt w:val="bullet"/>
      <w:lvlText w:val=""/>
      <w:lvlJc w:val="left"/>
      <w:pPr>
        <w:ind w:left="4320" w:hanging="360"/>
      </w:pPr>
      <w:rPr>
        <w:rFonts w:ascii="Wingdings" w:hAnsi="Wingdings" w:hint="default"/>
      </w:rPr>
    </w:lvl>
    <w:lvl w:ilvl="6" w:tplc="DBBEA40A" w:tentative="1">
      <w:start w:val="1"/>
      <w:numFmt w:val="bullet"/>
      <w:lvlText w:val=""/>
      <w:lvlJc w:val="left"/>
      <w:pPr>
        <w:ind w:left="5040" w:hanging="360"/>
      </w:pPr>
      <w:rPr>
        <w:rFonts w:ascii="Symbol" w:hAnsi="Symbol" w:hint="default"/>
      </w:rPr>
    </w:lvl>
    <w:lvl w:ilvl="7" w:tplc="BEAAF8E4" w:tentative="1">
      <w:start w:val="1"/>
      <w:numFmt w:val="bullet"/>
      <w:lvlText w:val="o"/>
      <w:lvlJc w:val="left"/>
      <w:pPr>
        <w:ind w:left="5760" w:hanging="360"/>
      </w:pPr>
      <w:rPr>
        <w:rFonts w:ascii="Courier New" w:hAnsi="Courier New" w:cs="Courier New" w:hint="default"/>
      </w:rPr>
    </w:lvl>
    <w:lvl w:ilvl="8" w:tplc="CFD826EA" w:tentative="1">
      <w:start w:val="1"/>
      <w:numFmt w:val="bullet"/>
      <w:lvlText w:val=""/>
      <w:lvlJc w:val="left"/>
      <w:pPr>
        <w:ind w:left="6480" w:hanging="360"/>
      </w:pPr>
      <w:rPr>
        <w:rFonts w:ascii="Wingdings" w:hAnsi="Wingdings" w:hint="default"/>
      </w:rPr>
    </w:lvl>
  </w:abstractNum>
  <w:abstractNum w:abstractNumId="40" w15:restartNumberingAfterBreak="0">
    <w:nsid w:val="733C0A08"/>
    <w:multiLevelType w:val="hybridMultilevel"/>
    <w:tmpl w:val="1A2C8578"/>
    <w:lvl w:ilvl="0" w:tplc="2F40FD10">
      <w:start w:val="1"/>
      <w:numFmt w:val="upperRoman"/>
      <w:lvlText w:val="%1."/>
      <w:lvlJc w:val="right"/>
      <w:pPr>
        <w:ind w:left="720" w:hanging="360"/>
      </w:pPr>
    </w:lvl>
    <w:lvl w:ilvl="1" w:tplc="FA680C1E">
      <w:start w:val="1"/>
      <w:numFmt w:val="lowerLetter"/>
      <w:lvlText w:val="%2."/>
      <w:lvlJc w:val="left"/>
      <w:pPr>
        <w:ind w:left="1440" w:hanging="360"/>
      </w:pPr>
    </w:lvl>
    <w:lvl w:ilvl="2" w:tplc="5EDEF2A4" w:tentative="1">
      <w:start w:val="1"/>
      <w:numFmt w:val="lowerRoman"/>
      <w:lvlText w:val="%3."/>
      <w:lvlJc w:val="right"/>
      <w:pPr>
        <w:ind w:left="2160" w:hanging="180"/>
      </w:pPr>
    </w:lvl>
    <w:lvl w:ilvl="3" w:tplc="1584D13A" w:tentative="1">
      <w:start w:val="1"/>
      <w:numFmt w:val="decimal"/>
      <w:lvlText w:val="%4."/>
      <w:lvlJc w:val="left"/>
      <w:pPr>
        <w:ind w:left="2880" w:hanging="360"/>
      </w:pPr>
    </w:lvl>
    <w:lvl w:ilvl="4" w:tplc="282EF994" w:tentative="1">
      <w:start w:val="1"/>
      <w:numFmt w:val="lowerLetter"/>
      <w:lvlText w:val="%5."/>
      <w:lvlJc w:val="left"/>
      <w:pPr>
        <w:ind w:left="3600" w:hanging="360"/>
      </w:pPr>
    </w:lvl>
    <w:lvl w:ilvl="5" w:tplc="44E8EA18" w:tentative="1">
      <w:start w:val="1"/>
      <w:numFmt w:val="lowerRoman"/>
      <w:lvlText w:val="%6."/>
      <w:lvlJc w:val="right"/>
      <w:pPr>
        <w:ind w:left="4320" w:hanging="180"/>
      </w:pPr>
    </w:lvl>
    <w:lvl w:ilvl="6" w:tplc="4C04BCD0" w:tentative="1">
      <w:start w:val="1"/>
      <w:numFmt w:val="decimal"/>
      <w:lvlText w:val="%7."/>
      <w:lvlJc w:val="left"/>
      <w:pPr>
        <w:ind w:left="5040" w:hanging="360"/>
      </w:pPr>
    </w:lvl>
    <w:lvl w:ilvl="7" w:tplc="08FAE034" w:tentative="1">
      <w:start w:val="1"/>
      <w:numFmt w:val="lowerLetter"/>
      <w:lvlText w:val="%8."/>
      <w:lvlJc w:val="left"/>
      <w:pPr>
        <w:ind w:left="5760" w:hanging="360"/>
      </w:pPr>
    </w:lvl>
    <w:lvl w:ilvl="8" w:tplc="DC94BAA2" w:tentative="1">
      <w:start w:val="1"/>
      <w:numFmt w:val="lowerRoman"/>
      <w:lvlText w:val="%9."/>
      <w:lvlJc w:val="right"/>
      <w:pPr>
        <w:ind w:left="6480" w:hanging="180"/>
      </w:pPr>
    </w:lvl>
  </w:abstractNum>
  <w:abstractNum w:abstractNumId="41" w15:restartNumberingAfterBreak="0">
    <w:nsid w:val="738F0082"/>
    <w:multiLevelType w:val="multilevel"/>
    <w:tmpl w:val="686EC55E"/>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2" w15:restartNumberingAfterBreak="0">
    <w:nsid w:val="754C2FE4"/>
    <w:multiLevelType w:val="hybridMultilevel"/>
    <w:tmpl w:val="A6186FC0"/>
    <w:lvl w:ilvl="0" w:tplc="C12AED86">
      <w:start w:val="5"/>
      <w:numFmt w:val="bullet"/>
      <w:lvlText w:val="-"/>
      <w:lvlJc w:val="left"/>
      <w:pPr>
        <w:ind w:left="720" w:hanging="360"/>
      </w:pPr>
      <w:rPr>
        <w:rFonts w:ascii="Arial" w:eastAsiaTheme="minorHAnsi" w:hAnsi="Arial" w:cs="Arial" w:hint="default"/>
      </w:rPr>
    </w:lvl>
    <w:lvl w:ilvl="1" w:tplc="F336FE40" w:tentative="1">
      <w:start w:val="1"/>
      <w:numFmt w:val="bullet"/>
      <w:lvlText w:val="o"/>
      <w:lvlJc w:val="left"/>
      <w:pPr>
        <w:ind w:left="1440" w:hanging="360"/>
      </w:pPr>
      <w:rPr>
        <w:rFonts w:ascii="Courier New" w:hAnsi="Courier New" w:cs="Courier New" w:hint="default"/>
      </w:rPr>
    </w:lvl>
    <w:lvl w:ilvl="2" w:tplc="9EB2810E" w:tentative="1">
      <w:start w:val="1"/>
      <w:numFmt w:val="bullet"/>
      <w:lvlText w:val=""/>
      <w:lvlJc w:val="left"/>
      <w:pPr>
        <w:ind w:left="2160" w:hanging="360"/>
      </w:pPr>
      <w:rPr>
        <w:rFonts w:ascii="Wingdings" w:hAnsi="Wingdings" w:hint="default"/>
      </w:rPr>
    </w:lvl>
    <w:lvl w:ilvl="3" w:tplc="78781E20" w:tentative="1">
      <w:start w:val="1"/>
      <w:numFmt w:val="bullet"/>
      <w:lvlText w:val=""/>
      <w:lvlJc w:val="left"/>
      <w:pPr>
        <w:ind w:left="2880" w:hanging="360"/>
      </w:pPr>
      <w:rPr>
        <w:rFonts w:ascii="Symbol" w:hAnsi="Symbol" w:hint="default"/>
      </w:rPr>
    </w:lvl>
    <w:lvl w:ilvl="4" w:tplc="1EFCF5C4" w:tentative="1">
      <w:start w:val="1"/>
      <w:numFmt w:val="bullet"/>
      <w:lvlText w:val="o"/>
      <w:lvlJc w:val="left"/>
      <w:pPr>
        <w:ind w:left="3600" w:hanging="360"/>
      </w:pPr>
      <w:rPr>
        <w:rFonts w:ascii="Courier New" w:hAnsi="Courier New" w:cs="Courier New" w:hint="default"/>
      </w:rPr>
    </w:lvl>
    <w:lvl w:ilvl="5" w:tplc="0B54DA00" w:tentative="1">
      <w:start w:val="1"/>
      <w:numFmt w:val="bullet"/>
      <w:lvlText w:val=""/>
      <w:lvlJc w:val="left"/>
      <w:pPr>
        <w:ind w:left="4320" w:hanging="360"/>
      </w:pPr>
      <w:rPr>
        <w:rFonts w:ascii="Wingdings" w:hAnsi="Wingdings" w:hint="default"/>
      </w:rPr>
    </w:lvl>
    <w:lvl w:ilvl="6" w:tplc="ECE46EE2" w:tentative="1">
      <w:start w:val="1"/>
      <w:numFmt w:val="bullet"/>
      <w:lvlText w:val=""/>
      <w:lvlJc w:val="left"/>
      <w:pPr>
        <w:ind w:left="5040" w:hanging="360"/>
      </w:pPr>
      <w:rPr>
        <w:rFonts w:ascii="Symbol" w:hAnsi="Symbol" w:hint="default"/>
      </w:rPr>
    </w:lvl>
    <w:lvl w:ilvl="7" w:tplc="3C42FCCC" w:tentative="1">
      <w:start w:val="1"/>
      <w:numFmt w:val="bullet"/>
      <w:lvlText w:val="o"/>
      <w:lvlJc w:val="left"/>
      <w:pPr>
        <w:ind w:left="5760" w:hanging="360"/>
      </w:pPr>
      <w:rPr>
        <w:rFonts w:ascii="Courier New" w:hAnsi="Courier New" w:cs="Courier New" w:hint="default"/>
      </w:rPr>
    </w:lvl>
    <w:lvl w:ilvl="8" w:tplc="D2C43B18" w:tentative="1">
      <w:start w:val="1"/>
      <w:numFmt w:val="bullet"/>
      <w:lvlText w:val=""/>
      <w:lvlJc w:val="left"/>
      <w:pPr>
        <w:ind w:left="6480" w:hanging="360"/>
      </w:pPr>
      <w:rPr>
        <w:rFonts w:ascii="Wingdings" w:hAnsi="Wingdings" w:hint="default"/>
      </w:rPr>
    </w:lvl>
  </w:abstractNum>
  <w:abstractNum w:abstractNumId="43" w15:restartNumberingAfterBreak="0">
    <w:nsid w:val="7F0237B8"/>
    <w:multiLevelType w:val="hybridMultilevel"/>
    <w:tmpl w:val="E11813FC"/>
    <w:lvl w:ilvl="0" w:tplc="B66CFEB6">
      <w:start w:val="1"/>
      <w:numFmt w:val="bullet"/>
      <w:lvlText w:val=""/>
      <w:lvlJc w:val="left"/>
      <w:pPr>
        <w:ind w:left="720" w:hanging="360"/>
      </w:pPr>
      <w:rPr>
        <w:rFonts w:ascii="Symbol" w:hAnsi="Symbol" w:hint="default"/>
      </w:rPr>
    </w:lvl>
    <w:lvl w:ilvl="1" w:tplc="2910D7B2" w:tentative="1">
      <w:start w:val="1"/>
      <w:numFmt w:val="bullet"/>
      <w:lvlText w:val="o"/>
      <w:lvlJc w:val="left"/>
      <w:pPr>
        <w:ind w:left="1440" w:hanging="360"/>
      </w:pPr>
      <w:rPr>
        <w:rFonts w:ascii="Courier New" w:hAnsi="Courier New" w:cs="Courier New" w:hint="default"/>
      </w:rPr>
    </w:lvl>
    <w:lvl w:ilvl="2" w:tplc="4D08ACB4" w:tentative="1">
      <w:start w:val="1"/>
      <w:numFmt w:val="bullet"/>
      <w:lvlText w:val=""/>
      <w:lvlJc w:val="left"/>
      <w:pPr>
        <w:ind w:left="2160" w:hanging="360"/>
      </w:pPr>
      <w:rPr>
        <w:rFonts w:ascii="Wingdings" w:hAnsi="Wingdings" w:hint="default"/>
      </w:rPr>
    </w:lvl>
    <w:lvl w:ilvl="3" w:tplc="009E0688" w:tentative="1">
      <w:start w:val="1"/>
      <w:numFmt w:val="bullet"/>
      <w:lvlText w:val=""/>
      <w:lvlJc w:val="left"/>
      <w:pPr>
        <w:ind w:left="2880" w:hanging="360"/>
      </w:pPr>
      <w:rPr>
        <w:rFonts w:ascii="Symbol" w:hAnsi="Symbol" w:hint="default"/>
      </w:rPr>
    </w:lvl>
    <w:lvl w:ilvl="4" w:tplc="12989BB4" w:tentative="1">
      <w:start w:val="1"/>
      <w:numFmt w:val="bullet"/>
      <w:lvlText w:val="o"/>
      <w:lvlJc w:val="left"/>
      <w:pPr>
        <w:ind w:left="3600" w:hanging="360"/>
      </w:pPr>
      <w:rPr>
        <w:rFonts w:ascii="Courier New" w:hAnsi="Courier New" w:cs="Courier New" w:hint="default"/>
      </w:rPr>
    </w:lvl>
    <w:lvl w:ilvl="5" w:tplc="D9C04312" w:tentative="1">
      <w:start w:val="1"/>
      <w:numFmt w:val="bullet"/>
      <w:lvlText w:val=""/>
      <w:lvlJc w:val="left"/>
      <w:pPr>
        <w:ind w:left="4320" w:hanging="360"/>
      </w:pPr>
      <w:rPr>
        <w:rFonts w:ascii="Wingdings" w:hAnsi="Wingdings" w:hint="default"/>
      </w:rPr>
    </w:lvl>
    <w:lvl w:ilvl="6" w:tplc="9648F058" w:tentative="1">
      <w:start w:val="1"/>
      <w:numFmt w:val="bullet"/>
      <w:lvlText w:val=""/>
      <w:lvlJc w:val="left"/>
      <w:pPr>
        <w:ind w:left="5040" w:hanging="360"/>
      </w:pPr>
      <w:rPr>
        <w:rFonts w:ascii="Symbol" w:hAnsi="Symbol" w:hint="default"/>
      </w:rPr>
    </w:lvl>
    <w:lvl w:ilvl="7" w:tplc="1CF6655A" w:tentative="1">
      <w:start w:val="1"/>
      <w:numFmt w:val="bullet"/>
      <w:lvlText w:val="o"/>
      <w:lvlJc w:val="left"/>
      <w:pPr>
        <w:ind w:left="5760" w:hanging="360"/>
      </w:pPr>
      <w:rPr>
        <w:rFonts w:ascii="Courier New" w:hAnsi="Courier New" w:cs="Courier New" w:hint="default"/>
      </w:rPr>
    </w:lvl>
    <w:lvl w:ilvl="8" w:tplc="884C36AE" w:tentative="1">
      <w:start w:val="1"/>
      <w:numFmt w:val="bullet"/>
      <w:lvlText w:val=""/>
      <w:lvlJc w:val="left"/>
      <w:pPr>
        <w:ind w:left="6480" w:hanging="360"/>
      </w:pPr>
      <w:rPr>
        <w:rFonts w:ascii="Wingdings" w:hAnsi="Wingdings" w:hint="default"/>
      </w:rPr>
    </w:lvl>
  </w:abstractNum>
  <w:num w:numId="1">
    <w:abstractNumId w:val="10"/>
  </w:num>
  <w:num w:numId="2">
    <w:abstractNumId w:val="2"/>
  </w:num>
  <w:num w:numId="3">
    <w:abstractNumId w:val="20"/>
  </w:num>
  <w:num w:numId="4">
    <w:abstractNumId w:val="14"/>
  </w:num>
  <w:num w:numId="5">
    <w:abstractNumId w:val="39"/>
  </w:num>
  <w:num w:numId="6">
    <w:abstractNumId w:val="27"/>
  </w:num>
  <w:num w:numId="7">
    <w:abstractNumId w:val="0"/>
  </w:num>
  <w:num w:numId="8">
    <w:abstractNumId w:val="4"/>
  </w:num>
  <w:num w:numId="9">
    <w:abstractNumId w:val="9"/>
  </w:num>
  <w:num w:numId="10">
    <w:abstractNumId w:val="42"/>
  </w:num>
  <w:num w:numId="11">
    <w:abstractNumId w:val="1"/>
  </w:num>
  <w:num w:numId="12">
    <w:abstractNumId w:val="35"/>
  </w:num>
  <w:num w:numId="13">
    <w:abstractNumId w:val="36"/>
  </w:num>
  <w:num w:numId="14">
    <w:abstractNumId w:val="38"/>
  </w:num>
  <w:num w:numId="15">
    <w:abstractNumId w:val="43"/>
  </w:num>
  <w:num w:numId="16">
    <w:abstractNumId w:val="8"/>
  </w:num>
  <w:num w:numId="17">
    <w:abstractNumId w:val="32"/>
  </w:num>
  <w:num w:numId="18">
    <w:abstractNumId w:val="28"/>
  </w:num>
  <w:num w:numId="19">
    <w:abstractNumId w:val="21"/>
  </w:num>
  <w:num w:numId="20">
    <w:abstractNumId w:val="34"/>
  </w:num>
  <w:num w:numId="21">
    <w:abstractNumId w:val="5"/>
  </w:num>
  <w:num w:numId="22">
    <w:abstractNumId w:val="41"/>
  </w:num>
  <w:num w:numId="23">
    <w:abstractNumId w:val="18"/>
  </w:num>
  <w:num w:numId="24">
    <w:abstractNumId w:val="6"/>
  </w:num>
  <w:num w:numId="25">
    <w:abstractNumId w:val="23"/>
  </w:num>
  <w:num w:numId="26">
    <w:abstractNumId w:val="31"/>
  </w:num>
  <w:num w:numId="27">
    <w:abstractNumId w:val="40"/>
  </w:num>
  <w:num w:numId="28">
    <w:abstractNumId w:val="29"/>
  </w:num>
  <w:num w:numId="29">
    <w:abstractNumId w:val="17"/>
  </w:num>
  <w:num w:numId="30">
    <w:abstractNumId w:val="15"/>
  </w:num>
  <w:num w:numId="31">
    <w:abstractNumId w:val="30"/>
  </w:num>
  <w:num w:numId="32">
    <w:abstractNumId w:val="3"/>
  </w:num>
  <w:num w:numId="33">
    <w:abstractNumId w:val="13"/>
  </w:num>
  <w:num w:numId="34">
    <w:abstractNumId w:val="12"/>
  </w:num>
  <w:num w:numId="35">
    <w:abstractNumId w:val="7"/>
  </w:num>
  <w:num w:numId="36">
    <w:abstractNumId w:val="33"/>
  </w:num>
  <w:num w:numId="37">
    <w:abstractNumId w:val="16"/>
  </w:num>
  <w:num w:numId="38">
    <w:abstractNumId w:val="26"/>
  </w:num>
  <w:num w:numId="39">
    <w:abstractNumId w:val="24"/>
  </w:num>
  <w:num w:numId="40">
    <w:abstractNumId w:val="22"/>
  </w:num>
  <w:num w:numId="41">
    <w:abstractNumId w:val="25"/>
  </w:num>
  <w:num w:numId="42">
    <w:abstractNumId w:val="19"/>
  </w:num>
  <w:num w:numId="43">
    <w:abstractNumId w:val="11"/>
  </w:num>
  <w:num w:numId="44">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34F1"/>
    <w:rsid w:val="000126F5"/>
    <w:rsid w:val="0003508A"/>
    <w:rsid w:val="00080D26"/>
    <w:rsid w:val="000C3150"/>
    <w:rsid w:val="000F620D"/>
    <w:rsid w:val="000F796E"/>
    <w:rsid w:val="001228FF"/>
    <w:rsid w:val="00127C98"/>
    <w:rsid w:val="00175418"/>
    <w:rsid w:val="0018148F"/>
    <w:rsid w:val="001C5E5B"/>
    <w:rsid w:val="001D3F73"/>
    <w:rsid w:val="001D5C23"/>
    <w:rsid w:val="001F6F07"/>
    <w:rsid w:val="00215922"/>
    <w:rsid w:val="00215D94"/>
    <w:rsid w:val="00220E8D"/>
    <w:rsid w:val="00234884"/>
    <w:rsid w:val="00234B5D"/>
    <w:rsid w:val="00235C56"/>
    <w:rsid w:val="00236413"/>
    <w:rsid w:val="00244FBB"/>
    <w:rsid w:val="00262EA0"/>
    <w:rsid w:val="00294A4B"/>
    <w:rsid w:val="002D7271"/>
    <w:rsid w:val="00313FAF"/>
    <w:rsid w:val="003576DD"/>
    <w:rsid w:val="003D394B"/>
    <w:rsid w:val="003E2AB0"/>
    <w:rsid w:val="00424080"/>
    <w:rsid w:val="004315B4"/>
    <w:rsid w:val="00431A8C"/>
    <w:rsid w:val="004557E6"/>
    <w:rsid w:val="004A6FB8"/>
    <w:rsid w:val="004C4696"/>
    <w:rsid w:val="004D233D"/>
    <w:rsid w:val="004F40C7"/>
    <w:rsid w:val="005054D5"/>
    <w:rsid w:val="00512623"/>
    <w:rsid w:val="00514663"/>
    <w:rsid w:val="00517BB2"/>
    <w:rsid w:val="005248F9"/>
    <w:rsid w:val="005319C6"/>
    <w:rsid w:val="00541B69"/>
    <w:rsid w:val="005A3E1B"/>
    <w:rsid w:val="005C4C92"/>
    <w:rsid w:val="005D18EF"/>
    <w:rsid w:val="005E3A85"/>
    <w:rsid w:val="005E7EF6"/>
    <w:rsid w:val="00647635"/>
    <w:rsid w:val="00660EDE"/>
    <w:rsid w:val="006941C8"/>
    <w:rsid w:val="006C10CE"/>
    <w:rsid w:val="006C6E88"/>
    <w:rsid w:val="006F0144"/>
    <w:rsid w:val="006F0C1E"/>
    <w:rsid w:val="006F6AF9"/>
    <w:rsid w:val="00772B4E"/>
    <w:rsid w:val="00785642"/>
    <w:rsid w:val="007920BD"/>
    <w:rsid w:val="007B3480"/>
    <w:rsid w:val="007C0A2E"/>
    <w:rsid w:val="007C371A"/>
    <w:rsid w:val="007C74DB"/>
    <w:rsid w:val="007E1C75"/>
    <w:rsid w:val="007E1FF6"/>
    <w:rsid w:val="007F7D66"/>
    <w:rsid w:val="00825AF5"/>
    <w:rsid w:val="008347F2"/>
    <w:rsid w:val="008400EA"/>
    <w:rsid w:val="00845C0D"/>
    <w:rsid w:val="00853148"/>
    <w:rsid w:val="008532AF"/>
    <w:rsid w:val="00855DFE"/>
    <w:rsid w:val="00872B05"/>
    <w:rsid w:val="0088387C"/>
    <w:rsid w:val="00894A27"/>
    <w:rsid w:val="00913EB6"/>
    <w:rsid w:val="009300A8"/>
    <w:rsid w:val="00947F28"/>
    <w:rsid w:val="00960F7F"/>
    <w:rsid w:val="009646C8"/>
    <w:rsid w:val="009A210E"/>
    <w:rsid w:val="009E62C0"/>
    <w:rsid w:val="009F7DB1"/>
    <w:rsid w:val="00A128B6"/>
    <w:rsid w:val="00A332DE"/>
    <w:rsid w:val="00A5271A"/>
    <w:rsid w:val="00A76652"/>
    <w:rsid w:val="00A832A0"/>
    <w:rsid w:val="00A96E51"/>
    <w:rsid w:val="00AA421D"/>
    <w:rsid w:val="00AE7DD3"/>
    <w:rsid w:val="00AF40ED"/>
    <w:rsid w:val="00B21724"/>
    <w:rsid w:val="00B23C4B"/>
    <w:rsid w:val="00B27AE8"/>
    <w:rsid w:val="00B34A43"/>
    <w:rsid w:val="00B358CE"/>
    <w:rsid w:val="00BA2A4F"/>
    <w:rsid w:val="00BC086F"/>
    <w:rsid w:val="00BC3558"/>
    <w:rsid w:val="00BC5CDC"/>
    <w:rsid w:val="00BD7C1F"/>
    <w:rsid w:val="00BF3E78"/>
    <w:rsid w:val="00BF4AA5"/>
    <w:rsid w:val="00BF68AB"/>
    <w:rsid w:val="00C269E6"/>
    <w:rsid w:val="00C500E0"/>
    <w:rsid w:val="00C81D0D"/>
    <w:rsid w:val="00CB1AB4"/>
    <w:rsid w:val="00CB546A"/>
    <w:rsid w:val="00CC03D9"/>
    <w:rsid w:val="00CD783E"/>
    <w:rsid w:val="00D10EBB"/>
    <w:rsid w:val="00D11635"/>
    <w:rsid w:val="00D12A41"/>
    <w:rsid w:val="00D22F0D"/>
    <w:rsid w:val="00D434F1"/>
    <w:rsid w:val="00D83582"/>
    <w:rsid w:val="00D87EA8"/>
    <w:rsid w:val="00D9076E"/>
    <w:rsid w:val="00DA7226"/>
    <w:rsid w:val="00DE2FA6"/>
    <w:rsid w:val="00E1565C"/>
    <w:rsid w:val="00E25D19"/>
    <w:rsid w:val="00E32E28"/>
    <w:rsid w:val="00E55127"/>
    <w:rsid w:val="00E560A9"/>
    <w:rsid w:val="00E7769A"/>
    <w:rsid w:val="00E907E4"/>
    <w:rsid w:val="00E91088"/>
    <w:rsid w:val="00EC0009"/>
    <w:rsid w:val="00EC69DC"/>
    <w:rsid w:val="00F16C05"/>
    <w:rsid w:val="00F72177"/>
    <w:rsid w:val="00FB7A9E"/>
    <w:rsid w:val="00FF4DE1"/>
    <w:rsid w:val="00FF66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BBFA21"/>
  <w15:chartTrackingRefBased/>
  <w15:docId w15:val="{40B1B9D1-D2FA-4435-A788-0DF952100B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D12A41"/>
    <w:pPr>
      <w:keepNext/>
      <w:keepLines/>
      <w:numPr>
        <w:numId w:val="19"/>
      </w:numPr>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D12A41"/>
    <w:pPr>
      <w:keepNext/>
      <w:keepLines/>
      <w:numPr>
        <w:ilvl w:val="1"/>
        <w:numId w:val="19"/>
      </w:numPr>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5C4C92"/>
    <w:pPr>
      <w:keepNext/>
      <w:keepLines/>
      <w:numPr>
        <w:ilvl w:val="2"/>
        <w:numId w:val="19"/>
      </w:numPr>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5C4C92"/>
    <w:pPr>
      <w:keepNext/>
      <w:keepLines/>
      <w:numPr>
        <w:ilvl w:val="3"/>
        <w:numId w:val="19"/>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5C4C92"/>
    <w:pPr>
      <w:keepNext/>
      <w:keepLines/>
      <w:numPr>
        <w:ilvl w:val="4"/>
        <w:numId w:val="19"/>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5C4C92"/>
    <w:pPr>
      <w:keepNext/>
      <w:keepLines/>
      <w:numPr>
        <w:ilvl w:val="5"/>
        <w:numId w:val="19"/>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5C4C92"/>
    <w:pPr>
      <w:keepNext/>
      <w:keepLines/>
      <w:numPr>
        <w:ilvl w:val="6"/>
        <w:numId w:val="19"/>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5C4C92"/>
    <w:pPr>
      <w:keepNext/>
      <w:keepLines/>
      <w:numPr>
        <w:ilvl w:val="7"/>
        <w:numId w:val="19"/>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5C4C92"/>
    <w:pPr>
      <w:keepNext/>
      <w:keepLines/>
      <w:numPr>
        <w:ilvl w:val="8"/>
        <w:numId w:val="19"/>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72B05"/>
    <w:pPr>
      <w:ind w:left="720"/>
      <w:contextualSpacing/>
    </w:pPr>
  </w:style>
  <w:style w:type="character" w:customStyle="1" w:styleId="Heading1Char">
    <w:name w:val="Heading 1 Char"/>
    <w:basedOn w:val="DefaultParagraphFont"/>
    <w:link w:val="Heading1"/>
    <w:uiPriority w:val="9"/>
    <w:rsid w:val="00D12A41"/>
    <w:rPr>
      <w:rFonts w:asciiTheme="majorHAnsi" w:eastAsiaTheme="majorEastAsia" w:hAnsiTheme="majorHAnsi" w:cstheme="majorBidi"/>
      <w:color w:val="2F5496" w:themeColor="accent1" w:themeShade="BF"/>
      <w:sz w:val="32"/>
      <w:szCs w:val="32"/>
    </w:rPr>
  </w:style>
  <w:style w:type="paragraph" w:styleId="Subtitle">
    <w:name w:val="Subtitle"/>
    <w:basedOn w:val="Normal"/>
    <w:next w:val="Normal"/>
    <w:link w:val="SubtitleChar"/>
    <w:uiPriority w:val="11"/>
    <w:qFormat/>
    <w:rsid w:val="00D12A41"/>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D12A41"/>
    <w:rPr>
      <w:rFonts w:eastAsiaTheme="minorEastAsia"/>
      <w:color w:val="5A5A5A" w:themeColor="text1" w:themeTint="A5"/>
      <w:spacing w:val="15"/>
    </w:rPr>
  </w:style>
  <w:style w:type="character" w:customStyle="1" w:styleId="Heading2Char">
    <w:name w:val="Heading 2 Char"/>
    <w:basedOn w:val="DefaultParagraphFont"/>
    <w:link w:val="Heading2"/>
    <w:uiPriority w:val="9"/>
    <w:rsid w:val="00D12A41"/>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D12A41"/>
    <w:pPr>
      <w:numPr>
        <w:numId w:val="0"/>
      </w:numPr>
      <w:outlineLvl w:val="9"/>
    </w:pPr>
    <w:rPr>
      <w:lang w:val="en-US"/>
    </w:rPr>
  </w:style>
  <w:style w:type="paragraph" w:styleId="TOC1">
    <w:name w:val="toc 1"/>
    <w:basedOn w:val="Normal"/>
    <w:next w:val="Normal"/>
    <w:autoRedefine/>
    <w:uiPriority w:val="39"/>
    <w:unhideWhenUsed/>
    <w:rsid w:val="00D12A41"/>
    <w:pPr>
      <w:spacing w:after="100"/>
    </w:pPr>
  </w:style>
  <w:style w:type="paragraph" w:styleId="TOC2">
    <w:name w:val="toc 2"/>
    <w:basedOn w:val="Normal"/>
    <w:next w:val="Normal"/>
    <w:autoRedefine/>
    <w:uiPriority w:val="39"/>
    <w:unhideWhenUsed/>
    <w:rsid w:val="005E7EF6"/>
    <w:pPr>
      <w:tabs>
        <w:tab w:val="left" w:pos="660"/>
        <w:tab w:val="right" w:leader="dot" w:pos="9016"/>
      </w:tabs>
      <w:spacing w:after="100"/>
      <w:ind w:left="220"/>
      <w:jc w:val="both"/>
    </w:pPr>
  </w:style>
  <w:style w:type="character" w:styleId="Hyperlink">
    <w:name w:val="Hyperlink"/>
    <w:basedOn w:val="DefaultParagraphFont"/>
    <w:uiPriority w:val="99"/>
    <w:unhideWhenUsed/>
    <w:rsid w:val="00D12A41"/>
    <w:rPr>
      <w:color w:val="0563C1" w:themeColor="hyperlink"/>
      <w:u w:val="single"/>
    </w:rPr>
  </w:style>
  <w:style w:type="paragraph" w:styleId="Header">
    <w:name w:val="header"/>
    <w:basedOn w:val="Normal"/>
    <w:link w:val="HeaderChar"/>
    <w:uiPriority w:val="99"/>
    <w:unhideWhenUsed/>
    <w:rsid w:val="00D12A41"/>
    <w:pPr>
      <w:tabs>
        <w:tab w:val="center" w:pos="4513"/>
        <w:tab w:val="right" w:pos="9026"/>
      </w:tabs>
      <w:spacing w:after="0" w:line="240" w:lineRule="auto"/>
    </w:pPr>
  </w:style>
  <w:style w:type="character" w:customStyle="1" w:styleId="HeaderChar">
    <w:name w:val="Header Char"/>
    <w:basedOn w:val="DefaultParagraphFont"/>
    <w:link w:val="Header"/>
    <w:uiPriority w:val="99"/>
    <w:rsid w:val="00D12A41"/>
  </w:style>
  <w:style w:type="paragraph" w:styleId="Footer">
    <w:name w:val="footer"/>
    <w:basedOn w:val="Normal"/>
    <w:link w:val="FooterChar"/>
    <w:uiPriority w:val="99"/>
    <w:unhideWhenUsed/>
    <w:rsid w:val="00D12A41"/>
    <w:pPr>
      <w:tabs>
        <w:tab w:val="center" w:pos="4513"/>
        <w:tab w:val="right" w:pos="9026"/>
      </w:tabs>
      <w:spacing w:after="0" w:line="240" w:lineRule="auto"/>
    </w:pPr>
  </w:style>
  <w:style w:type="character" w:customStyle="1" w:styleId="FooterChar">
    <w:name w:val="Footer Char"/>
    <w:basedOn w:val="DefaultParagraphFont"/>
    <w:link w:val="Footer"/>
    <w:uiPriority w:val="99"/>
    <w:rsid w:val="00D12A41"/>
  </w:style>
  <w:style w:type="character" w:customStyle="1" w:styleId="Heading3Char">
    <w:name w:val="Heading 3 Char"/>
    <w:basedOn w:val="DefaultParagraphFont"/>
    <w:link w:val="Heading3"/>
    <w:uiPriority w:val="9"/>
    <w:rsid w:val="005C4C92"/>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5C4C92"/>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5C4C92"/>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5C4C92"/>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5C4C92"/>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5C4C92"/>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5C4C92"/>
    <w:rPr>
      <w:rFonts w:asciiTheme="majorHAnsi" w:eastAsiaTheme="majorEastAsia" w:hAnsiTheme="majorHAnsi" w:cstheme="majorBidi"/>
      <w:i/>
      <w:iCs/>
      <w:color w:val="272727" w:themeColor="text1" w:themeTint="D8"/>
      <w:sz w:val="21"/>
      <w:szCs w:val="21"/>
    </w:rPr>
  </w:style>
  <w:style w:type="paragraph" w:styleId="TOC3">
    <w:name w:val="toc 3"/>
    <w:basedOn w:val="Normal"/>
    <w:next w:val="Normal"/>
    <w:autoRedefine/>
    <w:uiPriority w:val="39"/>
    <w:unhideWhenUsed/>
    <w:rsid w:val="00E32E28"/>
    <w:pPr>
      <w:spacing w:after="100"/>
      <w:ind w:left="440"/>
    </w:pPr>
  </w:style>
  <w:style w:type="paragraph" w:styleId="Bibliography">
    <w:name w:val="Bibliography"/>
    <w:basedOn w:val="Normal"/>
    <w:next w:val="Normal"/>
    <w:uiPriority w:val="37"/>
    <w:unhideWhenUsed/>
    <w:rsid w:val="00A96E51"/>
  </w:style>
  <w:style w:type="paragraph" w:styleId="NoSpacing">
    <w:name w:val="No Spacing"/>
    <w:link w:val="NoSpacingChar"/>
    <w:uiPriority w:val="1"/>
    <w:qFormat/>
    <w:rsid w:val="007C371A"/>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C371A"/>
    <w:rPr>
      <w:rFonts w:eastAsiaTheme="minorEastAsia"/>
      <w:lang w:val="en-US"/>
    </w:rPr>
  </w:style>
  <w:style w:type="character" w:styleId="CommentReference">
    <w:name w:val="annotation reference"/>
    <w:basedOn w:val="DefaultParagraphFont"/>
    <w:uiPriority w:val="99"/>
    <w:rsid w:val="000F3DF7"/>
    <w:rPr>
      <w:sz w:val="16"/>
      <w:szCs w:val="16"/>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paragraph" w:styleId="BalloonText">
    <w:name w:val="Balloon Text"/>
    <w:basedOn w:val="Normal"/>
    <w:link w:val="BalloonTextChar"/>
    <w:uiPriority w:val="99"/>
    <w:semiHidden/>
    <w:unhideWhenUsed/>
    <w:rsid w:val="00CB546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B546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diagramColors" Target="diagrams/colors1.xml"/><Relationship Id="rId18" Type="http://schemas.openxmlformats.org/officeDocument/2006/relationships/image" Target="media/image6.pn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diagramQuickStyle" Target="diagrams/quickStyle1.xml"/><Relationship Id="rId17" Type="http://schemas.openxmlformats.org/officeDocument/2006/relationships/image" Target="media/image5.jpeg"/><Relationship Id="rId2" Type="http://schemas.openxmlformats.org/officeDocument/2006/relationships/numbering" Target="numbering.xml"/><Relationship Id="rId16" Type="http://schemas.openxmlformats.org/officeDocument/2006/relationships/image" Target="media/image4.emf"/><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Layout" Target="diagrams/layout1.xml"/><Relationship Id="rId5" Type="http://schemas.openxmlformats.org/officeDocument/2006/relationships/webSettings" Target="webSettings.xml"/><Relationship Id="rId15" Type="http://schemas.openxmlformats.org/officeDocument/2006/relationships/image" Target="media/image3.png"/><Relationship Id="rId10" Type="http://schemas.openxmlformats.org/officeDocument/2006/relationships/diagramData" Target="diagrams/data1.xml"/><Relationship Id="rId19" Type="http://schemas.openxmlformats.org/officeDocument/2006/relationships/image" Target="media/image7.png"/><Relationship Id="rId4" Type="http://schemas.openxmlformats.org/officeDocument/2006/relationships/settings" Target="settings.xml"/><Relationship Id="rId9" Type="http://schemas.openxmlformats.org/officeDocument/2006/relationships/image" Target="media/image2.png"/><Relationship Id="rId14" Type="http://schemas.microsoft.com/office/2007/relationships/diagramDrawing" Target="diagrams/drawing1.xml"/><Relationship Id="rId22" Type="http://schemas.openxmlformats.org/officeDocument/2006/relationships/theme" Target="theme/theme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E2C7FB8A-AE86-406B-A635-16CDE0304859}" type="doc">
      <dgm:prSet loTypeId="urn:microsoft.com/office/officeart/2005/8/layout/hProcess9" loCatId="process" qsTypeId="urn:microsoft.com/office/officeart/2005/8/quickstyle/simple1" qsCatId="simple" csTypeId="urn:microsoft.com/office/officeart/2005/8/colors/accent1_2" csCatId="accent1" phldr="1"/>
      <dgm:spPr/>
      <dgm:t>
        <a:bodyPr/>
        <a:lstStyle/>
        <a:p>
          <a:endParaRPr lang="en-GB"/>
        </a:p>
      </dgm:t>
    </dgm:pt>
    <dgm:pt modelId="{72DE1043-A005-44D3-AFCE-7F5D7AB28682}">
      <dgm:prSet phldrT="[Text]"/>
      <dgm:spPr>
        <a:xfrm>
          <a:off x="2411" y="960120"/>
          <a:ext cx="1054149" cy="1280160"/>
        </a:xfrm>
        <a:prstGeom prst="roundRect">
          <a:avLst/>
        </a:prstGeom>
        <a:solidFill>
          <a:srgbClr val="4472C4">
            <a:hueOff val="0"/>
            <a:satOff val="0"/>
            <a:lumOff val="0"/>
            <a:alphaOff val="0"/>
          </a:srgbClr>
        </a:solidFill>
        <a:ln w="12700">
          <a:solidFill>
            <a:sysClr val="window" lastClr="FFFFFF">
              <a:hueOff val="0"/>
              <a:satOff val="0"/>
              <a:lumOff val="0"/>
              <a:alphaOff val="0"/>
            </a:sysClr>
          </a:solidFill>
          <a:miter lim="800000"/>
        </a:ln>
        <a:effectLst/>
      </dgm:spPr>
      <dgm:t>
        <a:bodyPr/>
        <a:lstStyle/>
        <a:p>
          <a:pPr>
            <a:buNone/>
          </a:pPr>
          <a:r>
            <a:rPr lang="en-GB">
              <a:solidFill>
                <a:sysClr val="window" lastClr="FFFFFF"/>
              </a:solidFill>
              <a:latin typeface="Calibri" panose="020F0502020204030204"/>
              <a:ea typeface="+mn-ea"/>
              <a:cs typeface="+mn-cs"/>
            </a:rPr>
            <a:t>Phone</a:t>
          </a:r>
        </a:p>
      </dgm:t>
    </dgm:pt>
    <dgm:pt modelId="{036E51CC-61B7-4B62-A3A4-E9569D76E547}" type="parTrans" cxnId="{62B65BF9-6ECB-4F1A-A373-25E7814D4469}">
      <dgm:prSet/>
      <dgm:spPr/>
      <dgm:t>
        <a:bodyPr/>
        <a:lstStyle/>
        <a:p>
          <a:endParaRPr lang="en-GB"/>
        </a:p>
      </dgm:t>
    </dgm:pt>
    <dgm:pt modelId="{3082D95B-E776-430F-A0A3-76B11DCE8C18}" type="sibTrans" cxnId="{62B65BF9-6ECB-4F1A-A373-25E7814D4469}">
      <dgm:prSet/>
      <dgm:spPr/>
      <dgm:t>
        <a:bodyPr/>
        <a:lstStyle/>
        <a:p>
          <a:endParaRPr lang="en-GB"/>
        </a:p>
      </dgm:t>
    </dgm:pt>
    <dgm:pt modelId="{A1ED585A-E2EB-4FF0-AF2A-6BF0D64B34D5}">
      <dgm:prSet phldrT="[Text]"/>
      <dgm:spPr>
        <a:xfrm>
          <a:off x="2216125" y="960120"/>
          <a:ext cx="1054149" cy="1280160"/>
        </a:xfrm>
        <a:prstGeom prst="roundRect">
          <a:avLst/>
        </a:prstGeom>
        <a:solidFill>
          <a:srgbClr val="4472C4">
            <a:hueOff val="0"/>
            <a:satOff val="0"/>
            <a:lumOff val="0"/>
            <a:alphaOff val="0"/>
          </a:srgbClr>
        </a:solidFill>
        <a:ln w="12700">
          <a:solidFill>
            <a:sysClr val="window" lastClr="FFFFFF">
              <a:hueOff val="0"/>
              <a:satOff val="0"/>
              <a:lumOff val="0"/>
              <a:alphaOff val="0"/>
            </a:sysClr>
          </a:solidFill>
          <a:miter lim="800000"/>
        </a:ln>
        <a:effectLst/>
      </dgm:spPr>
      <dgm:t>
        <a:bodyPr/>
        <a:lstStyle/>
        <a:p>
          <a:pPr>
            <a:buNone/>
          </a:pPr>
          <a:r>
            <a:rPr lang="en-GB">
              <a:solidFill>
                <a:sysClr val="window" lastClr="FFFFFF"/>
              </a:solidFill>
              <a:latin typeface="Calibri" panose="020F0502020204030204"/>
              <a:ea typeface="+mn-ea"/>
              <a:cs typeface="+mn-cs"/>
            </a:rPr>
            <a:t>Face to face meeting</a:t>
          </a:r>
        </a:p>
      </dgm:t>
    </dgm:pt>
    <dgm:pt modelId="{9BC742AE-DF15-4E91-A853-DF30802EB84B}" type="parTrans" cxnId="{18390F09-7014-445B-968E-2C435BD2606F}">
      <dgm:prSet/>
      <dgm:spPr/>
      <dgm:t>
        <a:bodyPr/>
        <a:lstStyle/>
        <a:p>
          <a:endParaRPr lang="en-GB"/>
        </a:p>
      </dgm:t>
    </dgm:pt>
    <dgm:pt modelId="{15B5BD62-B10D-4691-BDD4-40F5F531D333}" type="sibTrans" cxnId="{18390F09-7014-445B-968E-2C435BD2606F}">
      <dgm:prSet/>
      <dgm:spPr/>
      <dgm:t>
        <a:bodyPr/>
        <a:lstStyle/>
        <a:p>
          <a:endParaRPr lang="en-GB"/>
        </a:p>
      </dgm:t>
    </dgm:pt>
    <dgm:pt modelId="{17488807-7589-41AF-94D4-88542F175252}">
      <dgm:prSet phldrT="[Text]"/>
      <dgm:spPr>
        <a:xfrm>
          <a:off x="3322982" y="960120"/>
          <a:ext cx="1054149" cy="1280160"/>
        </a:xfrm>
        <a:prstGeom prst="roundRect">
          <a:avLst/>
        </a:prstGeom>
        <a:solidFill>
          <a:srgbClr val="4472C4">
            <a:hueOff val="0"/>
            <a:satOff val="0"/>
            <a:lumOff val="0"/>
            <a:alphaOff val="0"/>
          </a:srgbClr>
        </a:solidFill>
        <a:ln w="12700">
          <a:solidFill>
            <a:sysClr val="window" lastClr="FFFFFF">
              <a:hueOff val="0"/>
              <a:satOff val="0"/>
              <a:lumOff val="0"/>
              <a:alphaOff val="0"/>
            </a:sysClr>
          </a:solidFill>
          <a:miter lim="800000"/>
        </a:ln>
        <a:effectLst/>
      </dgm:spPr>
      <dgm:t>
        <a:bodyPr/>
        <a:lstStyle/>
        <a:p>
          <a:pPr>
            <a:buNone/>
          </a:pPr>
          <a:r>
            <a:rPr lang="en-GB">
              <a:solidFill>
                <a:sysClr val="window" lastClr="FFFFFF"/>
              </a:solidFill>
              <a:latin typeface="Calibri" panose="020F0502020204030204"/>
              <a:ea typeface="+mn-ea"/>
              <a:cs typeface="+mn-cs"/>
            </a:rPr>
            <a:t>Letters</a:t>
          </a:r>
        </a:p>
      </dgm:t>
    </dgm:pt>
    <dgm:pt modelId="{2FBF8166-B1BA-4404-98E0-74CD28D28510}" type="parTrans" cxnId="{F02CEE08-1BB3-4171-BE04-A77847A0A961}">
      <dgm:prSet/>
      <dgm:spPr/>
      <dgm:t>
        <a:bodyPr/>
        <a:lstStyle/>
        <a:p>
          <a:endParaRPr lang="en-GB"/>
        </a:p>
      </dgm:t>
    </dgm:pt>
    <dgm:pt modelId="{8E390E3C-155D-49CA-9AA3-FED93A5CB155}" type="sibTrans" cxnId="{F02CEE08-1BB3-4171-BE04-A77847A0A961}">
      <dgm:prSet/>
      <dgm:spPr/>
      <dgm:t>
        <a:bodyPr/>
        <a:lstStyle/>
        <a:p>
          <a:endParaRPr lang="en-GB"/>
        </a:p>
      </dgm:t>
    </dgm:pt>
    <dgm:pt modelId="{843EDBDE-5C6C-4D82-BC32-A7C935C18245}">
      <dgm:prSet phldrT="[Text]"/>
      <dgm:spPr>
        <a:xfrm>
          <a:off x="1109268" y="960120"/>
          <a:ext cx="1054149" cy="1280160"/>
        </a:xfrm>
        <a:prstGeom prst="roundRect">
          <a:avLst/>
        </a:prstGeom>
        <a:solidFill>
          <a:srgbClr val="4472C4">
            <a:hueOff val="0"/>
            <a:satOff val="0"/>
            <a:lumOff val="0"/>
            <a:alphaOff val="0"/>
          </a:srgbClr>
        </a:solidFill>
        <a:ln w="12700">
          <a:solidFill>
            <a:sysClr val="window" lastClr="FFFFFF">
              <a:hueOff val="0"/>
              <a:satOff val="0"/>
              <a:lumOff val="0"/>
              <a:alphaOff val="0"/>
            </a:sysClr>
          </a:solidFill>
          <a:miter lim="800000"/>
        </a:ln>
        <a:effectLst/>
      </dgm:spPr>
      <dgm:t>
        <a:bodyPr/>
        <a:lstStyle/>
        <a:p>
          <a:pPr>
            <a:buNone/>
          </a:pPr>
          <a:r>
            <a:rPr lang="en-GB">
              <a:solidFill>
                <a:sysClr val="window" lastClr="FFFFFF"/>
              </a:solidFill>
              <a:latin typeface="Calibri" panose="020F0502020204030204"/>
              <a:ea typeface="+mn-ea"/>
              <a:cs typeface="+mn-cs"/>
            </a:rPr>
            <a:t>Email</a:t>
          </a:r>
        </a:p>
      </dgm:t>
    </dgm:pt>
    <dgm:pt modelId="{808D3922-38DA-4468-83D8-8386545CE71E}" type="parTrans" cxnId="{79A1EB60-10B8-4574-9B99-16CEFA7C004F}">
      <dgm:prSet/>
      <dgm:spPr/>
      <dgm:t>
        <a:bodyPr/>
        <a:lstStyle/>
        <a:p>
          <a:endParaRPr lang="en-GB"/>
        </a:p>
      </dgm:t>
    </dgm:pt>
    <dgm:pt modelId="{2696BCCD-7F86-4CF4-9C76-08A24B431713}" type="sibTrans" cxnId="{79A1EB60-10B8-4574-9B99-16CEFA7C004F}">
      <dgm:prSet/>
      <dgm:spPr/>
      <dgm:t>
        <a:bodyPr/>
        <a:lstStyle/>
        <a:p>
          <a:endParaRPr lang="en-GB"/>
        </a:p>
      </dgm:t>
    </dgm:pt>
    <dgm:pt modelId="{9CA65498-A71E-4904-8454-97A29A54D5C1}">
      <dgm:prSet/>
      <dgm:spPr>
        <a:xfrm>
          <a:off x="4394013" y="900490"/>
          <a:ext cx="1054149" cy="1280160"/>
        </a:xfrm>
        <a:prstGeom prst="roundRect">
          <a:avLst/>
        </a:prstGeom>
        <a:solidFill>
          <a:srgbClr val="4472C4">
            <a:hueOff val="0"/>
            <a:satOff val="0"/>
            <a:lumOff val="0"/>
            <a:alphaOff val="0"/>
          </a:srgbClr>
        </a:solidFill>
        <a:ln w="12700">
          <a:solidFill>
            <a:sysClr val="window" lastClr="FFFFFF">
              <a:hueOff val="0"/>
              <a:satOff val="0"/>
              <a:lumOff val="0"/>
              <a:alphaOff val="0"/>
            </a:sysClr>
          </a:solidFill>
          <a:miter lim="800000"/>
        </a:ln>
        <a:effectLst/>
      </dgm:spPr>
      <dgm:t>
        <a:bodyPr/>
        <a:lstStyle/>
        <a:p>
          <a:pPr>
            <a:buNone/>
          </a:pPr>
          <a:r>
            <a:rPr lang="en-GB">
              <a:solidFill>
                <a:sysClr val="window" lastClr="FFFFFF"/>
              </a:solidFill>
              <a:latin typeface="Calibri" panose="020F0502020204030204"/>
              <a:ea typeface="+mn-ea"/>
              <a:cs typeface="+mn-cs"/>
            </a:rPr>
            <a:t>Website</a:t>
          </a:r>
        </a:p>
      </dgm:t>
    </dgm:pt>
    <dgm:pt modelId="{55B1210C-E62A-4F2D-80E9-9BC62E133E32}" type="parTrans" cxnId="{E6148272-7E53-4F0D-A3E5-ED58398DB5B7}">
      <dgm:prSet/>
      <dgm:spPr/>
      <dgm:t>
        <a:bodyPr/>
        <a:lstStyle/>
        <a:p>
          <a:endParaRPr lang="en-GB"/>
        </a:p>
      </dgm:t>
    </dgm:pt>
    <dgm:pt modelId="{05E3DFEE-0069-47B3-9522-2AD9A67043DB}" type="sibTrans" cxnId="{E6148272-7E53-4F0D-A3E5-ED58398DB5B7}">
      <dgm:prSet/>
      <dgm:spPr/>
      <dgm:t>
        <a:bodyPr/>
        <a:lstStyle/>
        <a:p>
          <a:endParaRPr lang="en-GB"/>
        </a:p>
      </dgm:t>
    </dgm:pt>
    <dgm:pt modelId="{49A305BC-6B43-41B5-AF5D-B41277885E8D}" type="pres">
      <dgm:prSet presAssocID="{E2C7FB8A-AE86-406B-A635-16CDE0304859}" presName="CompostProcess" presStyleCnt="0">
        <dgm:presLayoutVars>
          <dgm:dir/>
          <dgm:resizeHandles val="exact"/>
        </dgm:presLayoutVars>
      </dgm:prSet>
      <dgm:spPr/>
    </dgm:pt>
    <dgm:pt modelId="{589D7061-1BAC-42BF-AAB6-D90991FA2712}" type="pres">
      <dgm:prSet presAssocID="{E2C7FB8A-AE86-406B-A635-16CDE0304859}" presName="arrow" presStyleLbl="bgShp" presStyleIdx="0" presStyleCnt="1"/>
      <dgm:spPr>
        <a:xfrm>
          <a:off x="411479" y="0"/>
          <a:ext cx="4663440" cy="3200400"/>
        </a:xfrm>
        <a:prstGeom prst="rightArrow">
          <a:avLst/>
        </a:prstGeom>
        <a:solidFill>
          <a:srgbClr val="4472C4">
            <a:tint val="40000"/>
            <a:hueOff val="0"/>
            <a:satOff val="0"/>
            <a:lumOff val="0"/>
            <a:alphaOff val="0"/>
          </a:srgbClr>
        </a:solidFill>
        <a:ln>
          <a:noFill/>
        </a:ln>
        <a:effectLst/>
      </dgm:spPr>
    </dgm:pt>
    <dgm:pt modelId="{F6E18EE3-BA62-4139-8A7A-E3F21678981C}" type="pres">
      <dgm:prSet presAssocID="{E2C7FB8A-AE86-406B-A635-16CDE0304859}" presName="linearProcess" presStyleCnt="0"/>
      <dgm:spPr/>
    </dgm:pt>
    <dgm:pt modelId="{71551865-5B45-4A04-BFB8-C2122A77B8D9}" type="pres">
      <dgm:prSet presAssocID="{72DE1043-A005-44D3-AFCE-7F5D7AB28682}" presName="textNode" presStyleLbl="node1" presStyleIdx="0" presStyleCnt="5">
        <dgm:presLayoutVars>
          <dgm:bulletEnabled val="1"/>
        </dgm:presLayoutVars>
      </dgm:prSet>
      <dgm:spPr/>
    </dgm:pt>
    <dgm:pt modelId="{C36AC560-63E7-4DDD-8F1D-55D03624EBC7}" type="pres">
      <dgm:prSet presAssocID="{3082D95B-E776-430F-A0A3-76B11DCE8C18}" presName="sibTrans" presStyleCnt="0"/>
      <dgm:spPr/>
    </dgm:pt>
    <dgm:pt modelId="{0AC0A93D-EEA2-41A8-898F-624B5690ECBA}" type="pres">
      <dgm:prSet presAssocID="{843EDBDE-5C6C-4D82-BC32-A7C935C18245}" presName="textNode" presStyleLbl="node1" presStyleIdx="1" presStyleCnt="5">
        <dgm:presLayoutVars>
          <dgm:bulletEnabled val="1"/>
        </dgm:presLayoutVars>
      </dgm:prSet>
      <dgm:spPr/>
    </dgm:pt>
    <dgm:pt modelId="{FA29B5A5-EB92-43ED-A2E3-9CAE9A498F45}" type="pres">
      <dgm:prSet presAssocID="{2696BCCD-7F86-4CF4-9C76-08A24B431713}" presName="sibTrans" presStyleCnt="0"/>
      <dgm:spPr/>
    </dgm:pt>
    <dgm:pt modelId="{E6C8BE75-D46B-4167-8B17-001F233E1750}" type="pres">
      <dgm:prSet presAssocID="{A1ED585A-E2EB-4FF0-AF2A-6BF0D64B34D5}" presName="textNode" presStyleLbl="node1" presStyleIdx="2" presStyleCnt="5">
        <dgm:presLayoutVars>
          <dgm:bulletEnabled val="1"/>
        </dgm:presLayoutVars>
      </dgm:prSet>
      <dgm:spPr/>
    </dgm:pt>
    <dgm:pt modelId="{68C2C739-0851-46DB-9A36-99381CCC7B28}" type="pres">
      <dgm:prSet presAssocID="{15B5BD62-B10D-4691-BDD4-40F5F531D333}" presName="sibTrans" presStyleCnt="0"/>
      <dgm:spPr/>
    </dgm:pt>
    <dgm:pt modelId="{F3A70D00-9466-40DC-A9EF-A792A23914A5}" type="pres">
      <dgm:prSet presAssocID="{17488807-7589-41AF-94D4-88542F175252}" presName="textNode" presStyleLbl="node1" presStyleIdx="3" presStyleCnt="5">
        <dgm:presLayoutVars>
          <dgm:bulletEnabled val="1"/>
        </dgm:presLayoutVars>
      </dgm:prSet>
      <dgm:spPr/>
    </dgm:pt>
    <dgm:pt modelId="{DE29DE62-6D65-4900-8BAB-0D5A4EF7608A}" type="pres">
      <dgm:prSet presAssocID="{8E390E3C-155D-49CA-9AA3-FED93A5CB155}" presName="sibTrans" presStyleCnt="0"/>
      <dgm:spPr/>
    </dgm:pt>
    <dgm:pt modelId="{CFBD4159-C24A-45F3-961A-2A5B255A07A2}" type="pres">
      <dgm:prSet presAssocID="{9CA65498-A71E-4904-8454-97A29A54D5C1}" presName="textNode" presStyleLbl="node1" presStyleIdx="4" presStyleCnt="5" custLinFactNeighborX="-67971" custLinFactNeighborY="-4658">
        <dgm:presLayoutVars>
          <dgm:bulletEnabled val="1"/>
        </dgm:presLayoutVars>
      </dgm:prSet>
      <dgm:spPr/>
    </dgm:pt>
  </dgm:ptLst>
  <dgm:cxnLst>
    <dgm:cxn modelId="{F02CEE08-1BB3-4171-BE04-A77847A0A961}" srcId="{E2C7FB8A-AE86-406B-A635-16CDE0304859}" destId="{17488807-7589-41AF-94D4-88542F175252}" srcOrd="3" destOrd="0" parTransId="{2FBF8166-B1BA-4404-98E0-74CD28D28510}" sibTransId="{8E390E3C-155D-49CA-9AA3-FED93A5CB155}"/>
    <dgm:cxn modelId="{18390F09-7014-445B-968E-2C435BD2606F}" srcId="{E2C7FB8A-AE86-406B-A635-16CDE0304859}" destId="{A1ED585A-E2EB-4FF0-AF2A-6BF0D64B34D5}" srcOrd="2" destOrd="0" parTransId="{9BC742AE-DF15-4E91-A853-DF30802EB84B}" sibTransId="{15B5BD62-B10D-4691-BDD4-40F5F531D333}"/>
    <dgm:cxn modelId="{EEB1780E-D76E-49A7-A3E3-6C54B44FA50A}" type="presOf" srcId="{E2C7FB8A-AE86-406B-A635-16CDE0304859}" destId="{49A305BC-6B43-41B5-AF5D-B41277885E8D}" srcOrd="0" destOrd="0" presId="urn:microsoft.com/office/officeart/2005/8/layout/hProcess9"/>
    <dgm:cxn modelId="{838E0E17-45BB-445B-93DB-F9ECB45F2EDB}" type="presOf" srcId="{9CA65498-A71E-4904-8454-97A29A54D5C1}" destId="{CFBD4159-C24A-45F3-961A-2A5B255A07A2}" srcOrd="0" destOrd="0" presId="urn:microsoft.com/office/officeart/2005/8/layout/hProcess9"/>
    <dgm:cxn modelId="{79A1EB60-10B8-4574-9B99-16CEFA7C004F}" srcId="{E2C7FB8A-AE86-406B-A635-16CDE0304859}" destId="{843EDBDE-5C6C-4D82-BC32-A7C935C18245}" srcOrd="1" destOrd="0" parTransId="{808D3922-38DA-4468-83D8-8386545CE71E}" sibTransId="{2696BCCD-7F86-4CF4-9C76-08A24B431713}"/>
    <dgm:cxn modelId="{E6148272-7E53-4F0D-A3E5-ED58398DB5B7}" srcId="{E2C7FB8A-AE86-406B-A635-16CDE0304859}" destId="{9CA65498-A71E-4904-8454-97A29A54D5C1}" srcOrd="4" destOrd="0" parTransId="{55B1210C-E62A-4F2D-80E9-9BC62E133E32}" sibTransId="{05E3DFEE-0069-47B3-9522-2AD9A67043DB}"/>
    <dgm:cxn modelId="{47F4BE73-84BF-4743-AB80-268A532D9294}" type="presOf" srcId="{A1ED585A-E2EB-4FF0-AF2A-6BF0D64B34D5}" destId="{E6C8BE75-D46B-4167-8B17-001F233E1750}" srcOrd="0" destOrd="0" presId="urn:microsoft.com/office/officeart/2005/8/layout/hProcess9"/>
    <dgm:cxn modelId="{FFF109BD-58D6-4120-917C-08524EDB48C1}" type="presOf" srcId="{17488807-7589-41AF-94D4-88542F175252}" destId="{F3A70D00-9466-40DC-A9EF-A792A23914A5}" srcOrd="0" destOrd="0" presId="urn:microsoft.com/office/officeart/2005/8/layout/hProcess9"/>
    <dgm:cxn modelId="{622020BE-AFFA-49D9-BDA4-B8954888E2B4}" type="presOf" srcId="{72DE1043-A005-44D3-AFCE-7F5D7AB28682}" destId="{71551865-5B45-4A04-BFB8-C2122A77B8D9}" srcOrd="0" destOrd="0" presId="urn:microsoft.com/office/officeart/2005/8/layout/hProcess9"/>
    <dgm:cxn modelId="{3529BBF1-A660-493A-9C9E-038034C83E27}" type="presOf" srcId="{843EDBDE-5C6C-4D82-BC32-A7C935C18245}" destId="{0AC0A93D-EEA2-41A8-898F-624B5690ECBA}" srcOrd="0" destOrd="0" presId="urn:microsoft.com/office/officeart/2005/8/layout/hProcess9"/>
    <dgm:cxn modelId="{62B65BF9-6ECB-4F1A-A373-25E7814D4469}" srcId="{E2C7FB8A-AE86-406B-A635-16CDE0304859}" destId="{72DE1043-A005-44D3-AFCE-7F5D7AB28682}" srcOrd="0" destOrd="0" parTransId="{036E51CC-61B7-4B62-A3A4-E9569D76E547}" sibTransId="{3082D95B-E776-430F-A0A3-76B11DCE8C18}"/>
    <dgm:cxn modelId="{D7C4BE56-723B-481A-AD34-69379F312F06}" type="presParOf" srcId="{49A305BC-6B43-41B5-AF5D-B41277885E8D}" destId="{589D7061-1BAC-42BF-AAB6-D90991FA2712}" srcOrd="0" destOrd="0" presId="urn:microsoft.com/office/officeart/2005/8/layout/hProcess9"/>
    <dgm:cxn modelId="{53A243A6-98EA-493B-BC7D-AEA69306205B}" type="presParOf" srcId="{49A305BC-6B43-41B5-AF5D-B41277885E8D}" destId="{F6E18EE3-BA62-4139-8A7A-E3F21678981C}" srcOrd="1" destOrd="0" presId="urn:microsoft.com/office/officeart/2005/8/layout/hProcess9"/>
    <dgm:cxn modelId="{02D170FD-B11A-4050-AC79-93C3D27D9EBE}" type="presParOf" srcId="{F6E18EE3-BA62-4139-8A7A-E3F21678981C}" destId="{71551865-5B45-4A04-BFB8-C2122A77B8D9}" srcOrd="0" destOrd="0" presId="urn:microsoft.com/office/officeart/2005/8/layout/hProcess9"/>
    <dgm:cxn modelId="{3A52A558-5D93-4679-B4F0-791AC666229B}" type="presParOf" srcId="{F6E18EE3-BA62-4139-8A7A-E3F21678981C}" destId="{C36AC560-63E7-4DDD-8F1D-55D03624EBC7}" srcOrd="1" destOrd="0" presId="urn:microsoft.com/office/officeart/2005/8/layout/hProcess9"/>
    <dgm:cxn modelId="{49F0DF4A-54F3-4316-AD33-BCF02CEABA16}" type="presParOf" srcId="{F6E18EE3-BA62-4139-8A7A-E3F21678981C}" destId="{0AC0A93D-EEA2-41A8-898F-624B5690ECBA}" srcOrd="2" destOrd="0" presId="urn:microsoft.com/office/officeart/2005/8/layout/hProcess9"/>
    <dgm:cxn modelId="{4DFD1727-D2D5-4E61-B1B9-DDA9C6012500}" type="presParOf" srcId="{F6E18EE3-BA62-4139-8A7A-E3F21678981C}" destId="{FA29B5A5-EB92-43ED-A2E3-9CAE9A498F45}" srcOrd="3" destOrd="0" presId="urn:microsoft.com/office/officeart/2005/8/layout/hProcess9"/>
    <dgm:cxn modelId="{BA850A2D-DE74-491D-A9BA-C5FFEE70AEF3}" type="presParOf" srcId="{F6E18EE3-BA62-4139-8A7A-E3F21678981C}" destId="{E6C8BE75-D46B-4167-8B17-001F233E1750}" srcOrd="4" destOrd="0" presId="urn:microsoft.com/office/officeart/2005/8/layout/hProcess9"/>
    <dgm:cxn modelId="{A7F6DF53-8C16-46BF-865D-F6BD1143F4C4}" type="presParOf" srcId="{F6E18EE3-BA62-4139-8A7A-E3F21678981C}" destId="{68C2C739-0851-46DB-9A36-99381CCC7B28}" srcOrd="5" destOrd="0" presId="urn:microsoft.com/office/officeart/2005/8/layout/hProcess9"/>
    <dgm:cxn modelId="{DA30C9F4-4493-4F86-8D87-04DACC14266B}" type="presParOf" srcId="{F6E18EE3-BA62-4139-8A7A-E3F21678981C}" destId="{F3A70D00-9466-40DC-A9EF-A792A23914A5}" srcOrd="6" destOrd="0" presId="urn:microsoft.com/office/officeart/2005/8/layout/hProcess9"/>
    <dgm:cxn modelId="{E7301C18-62C6-4E79-B548-DD36719842F2}" type="presParOf" srcId="{F6E18EE3-BA62-4139-8A7A-E3F21678981C}" destId="{DE29DE62-6D65-4900-8BAB-0D5A4EF7608A}" srcOrd="7" destOrd="0" presId="urn:microsoft.com/office/officeart/2005/8/layout/hProcess9"/>
    <dgm:cxn modelId="{58191BF4-6E05-4840-8A8D-CA2A65EBFE5E}" type="presParOf" srcId="{F6E18EE3-BA62-4139-8A7A-E3F21678981C}" destId="{CFBD4159-C24A-45F3-961A-2A5B255A07A2}" srcOrd="8" destOrd="0" presId="urn:microsoft.com/office/officeart/2005/8/layout/hProcess9"/>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89D7061-1BAC-42BF-AAB6-D90991FA2712}">
      <dsp:nvSpPr>
        <dsp:cNvPr id="0" name=""/>
        <dsp:cNvSpPr/>
      </dsp:nvSpPr>
      <dsp:spPr>
        <a:xfrm>
          <a:off x="411479" y="0"/>
          <a:ext cx="4663440" cy="1808536"/>
        </a:xfrm>
        <a:prstGeom prst="rightArrow">
          <a:avLst/>
        </a:prstGeom>
        <a:solidFill>
          <a:srgbClr val="4472C4">
            <a:tint val="40000"/>
            <a:hueOff val="0"/>
            <a:satOff val="0"/>
            <a:lumOff val="0"/>
            <a:alphaOff val="0"/>
          </a:srgbClr>
        </a:solidFill>
        <a:ln>
          <a:noFill/>
        </a:ln>
        <a:effectLst/>
      </dsp:spPr>
      <dsp:style>
        <a:lnRef idx="0">
          <a:scrgbClr r="0" g="0" b="0"/>
        </a:lnRef>
        <a:fillRef idx="1">
          <a:scrgbClr r="0" g="0" b="0"/>
        </a:fillRef>
        <a:effectRef idx="0">
          <a:scrgbClr r="0" g="0" b="0"/>
        </a:effectRef>
        <a:fontRef idx="minor"/>
      </dsp:style>
    </dsp:sp>
    <dsp:sp modelId="{71551865-5B45-4A04-BFB8-C2122A77B8D9}">
      <dsp:nvSpPr>
        <dsp:cNvPr id="0" name=""/>
        <dsp:cNvSpPr/>
      </dsp:nvSpPr>
      <dsp:spPr>
        <a:xfrm>
          <a:off x="3599" y="542560"/>
          <a:ext cx="1031224" cy="723414"/>
        </a:xfrm>
        <a:prstGeom prst="roundRect">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49530" rIns="49530" bIns="49530" numCol="1" spcCol="1270" anchor="ctr" anchorCtr="0">
          <a:noAutofit/>
        </a:bodyPr>
        <a:lstStyle/>
        <a:p>
          <a:pPr marL="0" lvl="0" indent="0" algn="ctr" defTabSz="577850">
            <a:lnSpc>
              <a:spcPct val="90000"/>
            </a:lnSpc>
            <a:spcBef>
              <a:spcPct val="0"/>
            </a:spcBef>
            <a:spcAft>
              <a:spcPct val="35000"/>
            </a:spcAft>
            <a:buNone/>
          </a:pPr>
          <a:r>
            <a:rPr lang="en-GB" sz="1300" kern="1200">
              <a:solidFill>
                <a:sysClr val="window" lastClr="FFFFFF"/>
              </a:solidFill>
              <a:latin typeface="Calibri" panose="020F0502020204030204"/>
              <a:ea typeface="+mn-ea"/>
              <a:cs typeface="+mn-cs"/>
            </a:rPr>
            <a:t>Phone</a:t>
          </a:r>
        </a:p>
      </dsp:txBody>
      <dsp:txXfrm>
        <a:off x="38913" y="577874"/>
        <a:ext cx="960596" cy="652786"/>
      </dsp:txXfrm>
    </dsp:sp>
    <dsp:sp modelId="{0AC0A93D-EEA2-41A8-898F-624B5690ECBA}">
      <dsp:nvSpPr>
        <dsp:cNvPr id="0" name=""/>
        <dsp:cNvSpPr/>
      </dsp:nvSpPr>
      <dsp:spPr>
        <a:xfrm>
          <a:off x="1115593" y="542560"/>
          <a:ext cx="1031224" cy="723414"/>
        </a:xfrm>
        <a:prstGeom prst="roundRect">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49530" rIns="49530" bIns="49530" numCol="1" spcCol="1270" anchor="ctr" anchorCtr="0">
          <a:noAutofit/>
        </a:bodyPr>
        <a:lstStyle/>
        <a:p>
          <a:pPr marL="0" lvl="0" indent="0" algn="ctr" defTabSz="577850">
            <a:lnSpc>
              <a:spcPct val="90000"/>
            </a:lnSpc>
            <a:spcBef>
              <a:spcPct val="0"/>
            </a:spcBef>
            <a:spcAft>
              <a:spcPct val="35000"/>
            </a:spcAft>
            <a:buNone/>
          </a:pPr>
          <a:r>
            <a:rPr lang="en-GB" sz="1300" kern="1200">
              <a:solidFill>
                <a:sysClr val="window" lastClr="FFFFFF"/>
              </a:solidFill>
              <a:latin typeface="Calibri" panose="020F0502020204030204"/>
              <a:ea typeface="+mn-ea"/>
              <a:cs typeface="+mn-cs"/>
            </a:rPr>
            <a:t>Email</a:t>
          </a:r>
        </a:p>
      </dsp:txBody>
      <dsp:txXfrm>
        <a:off x="1150907" y="577874"/>
        <a:ext cx="960596" cy="652786"/>
      </dsp:txXfrm>
    </dsp:sp>
    <dsp:sp modelId="{E6C8BE75-D46B-4167-8B17-001F233E1750}">
      <dsp:nvSpPr>
        <dsp:cNvPr id="0" name=""/>
        <dsp:cNvSpPr/>
      </dsp:nvSpPr>
      <dsp:spPr>
        <a:xfrm>
          <a:off x="2227587" y="542560"/>
          <a:ext cx="1031224" cy="723414"/>
        </a:xfrm>
        <a:prstGeom prst="roundRect">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49530" rIns="49530" bIns="49530" numCol="1" spcCol="1270" anchor="ctr" anchorCtr="0">
          <a:noAutofit/>
        </a:bodyPr>
        <a:lstStyle/>
        <a:p>
          <a:pPr marL="0" lvl="0" indent="0" algn="ctr" defTabSz="577850">
            <a:lnSpc>
              <a:spcPct val="90000"/>
            </a:lnSpc>
            <a:spcBef>
              <a:spcPct val="0"/>
            </a:spcBef>
            <a:spcAft>
              <a:spcPct val="35000"/>
            </a:spcAft>
            <a:buNone/>
          </a:pPr>
          <a:r>
            <a:rPr lang="en-GB" sz="1300" kern="1200">
              <a:solidFill>
                <a:sysClr val="window" lastClr="FFFFFF"/>
              </a:solidFill>
              <a:latin typeface="Calibri" panose="020F0502020204030204"/>
              <a:ea typeface="+mn-ea"/>
              <a:cs typeface="+mn-cs"/>
            </a:rPr>
            <a:t>Face to face meeting</a:t>
          </a:r>
        </a:p>
      </dsp:txBody>
      <dsp:txXfrm>
        <a:off x="2262901" y="577874"/>
        <a:ext cx="960596" cy="652786"/>
      </dsp:txXfrm>
    </dsp:sp>
    <dsp:sp modelId="{F3A70D00-9466-40DC-A9EF-A792A23914A5}">
      <dsp:nvSpPr>
        <dsp:cNvPr id="0" name=""/>
        <dsp:cNvSpPr/>
      </dsp:nvSpPr>
      <dsp:spPr>
        <a:xfrm>
          <a:off x="3339581" y="542560"/>
          <a:ext cx="1031224" cy="723414"/>
        </a:xfrm>
        <a:prstGeom prst="roundRect">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49530" rIns="49530" bIns="49530" numCol="1" spcCol="1270" anchor="ctr" anchorCtr="0">
          <a:noAutofit/>
        </a:bodyPr>
        <a:lstStyle/>
        <a:p>
          <a:pPr marL="0" lvl="0" indent="0" algn="ctr" defTabSz="577850">
            <a:lnSpc>
              <a:spcPct val="90000"/>
            </a:lnSpc>
            <a:spcBef>
              <a:spcPct val="0"/>
            </a:spcBef>
            <a:spcAft>
              <a:spcPct val="35000"/>
            </a:spcAft>
            <a:buNone/>
          </a:pPr>
          <a:r>
            <a:rPr lang="en-GB" sz="1300" kern="1200">
              <a:solidFill>
                <a:sysClr val="window" lastClr="FFFFFF"/>
              </a:solidFill>
              <a:latin typeface="Calibri" panose="020F0502020204030204"/>
              <a:ea typeface="+mn-ea"/>
              <a:cs typeface="+mn-cs"/>
            </a:rPr>
            <a:t>Letters</a:t>
          </a:r>
        </a:p>
      </dsp:txBody>
      <dsp:txXfrm>
        <a:off x="3374895" y="577874"/>
        <a:ext cx="960596" cy="652786"/>
      </dsp:txXfrm>
    </dsp:sp>
    <dsp:sp modelId="{CFBD4159-C24A-45F3-961A-2A5B255A07A2}">
      <dsp:nvSpPr>
        <dsp:cNvPr id="0" name=""/>
        <dsp:cNvSpPr/>
      </dsp:nvSpPr>
      <dsp:spPr>
        <a:xfrm>
          <a:off x="4396675" y="508864"/>
          <a:ext cx="1031224" cy="723414"/>
        </a:xfrm>
        <a:prstGeom prst="roundRect">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49530" rIns="49530" bIns="49530" numCol="1" spcCol="1270" anchor="ctr" anchorCtr="0">
          <a:noAutofit/>
        </a:bodyPr>
        <a:lstStyle/>
        <a:p>
          <a:pPr marL="0" lvl="0" indent="0" algn="ctr" defTabSz="577850">
            <a:lnSpc>
              <a:spcPct val="90000"/>
            </a:lnSpc>
            <a:spcBef>
              <a:spcPct val="0"/>
            </a:spcBef>
            <a:spcAft>
              <a:spcPct val="35000"/>
            </a:spcAft>
            <a:buNone/>
          </a:pPr>
          <a:r>
            <a:rPr lang="en-GB" sz="1300" kern="1200">
              <a:solidFill>
                <a:sysClr val="window" lastClr="FFFFFF"/>
              </a:solidFill>
              <a:latin typeface="Calibri" panose="020F0502020204030204"/>
              <a:ea typeface="+mn-ea"/>
              <a:cs typeface="+mn-cs"/>
            </a:rPr>
            <a:t>Website</a:t>
          </a:r>
        </a:p>
      </dsp:txBody>
      <dsp:txXfrm>
        <a:off x="4431989" y="544178"/>
        <a:ext cx="960596" cy="652786"/>
      </dsp:txXfrm>
    </dsp:sp>
  </dsp:spTree>
</dsp:drawing>
</file>

<file path=word/diagrams/layout1.xml><?xml version="1.0" encoding="utf-8"?>
<dgm:layoutDef xmlns:dgm="http://schemas.openxmlformats.org/drawingml/2006/diagram" xmlns:a="http://schemas.openxmlformats.org/drawingml/2006/main" uniqueId="urn:microsoft.com/office/officeart/2005/8/layout/hProcess9">
  <dgm:title val=""/>
  <dgm:desc val=""/>
  <dgm:catLst>
    <dgm:cat type="process" pri="5000"/>
    <dgm:cat type="convert" pri="13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CompostProcess">
    <dgm:varLst>
      <dgm:dir/>
      <dgm:resizeHandles val="exact"/>
    </dgm:varLst>
    <dgm:alg type="composite">
      <dgm:param type="horzAlign" val="ctr"/>
      <dgm:param type="vertAlign" val="mid"/>
    </dgm:alg>
    <dgm:shape xmlns:r="http://schemas.openxmlformats.org/officeDocument/2006/relationships" r:blip="">
      <dgm:adjLst/>
    </dgm:shape>
    <dgm:presOf/>
    <dgm:constrLst>
      <dgm:constr type="w" for="ch" forName="arrow" refType="w" fact="0.85"/>
      <dgm:constr type="h" for="ch" forName="arrow" refType="h"/>
      <dgm:constr type="ctrX" for="ch" forName="arrow" refType="w" fact="0.5"/>
      <dgm:constr type="ctrY" for="ch" forName="arrow" refType="h" fact="0.5"/>
      <dgm:constr type="w" for="ch" forName="linearProcess" refType="w"/>
      <dgm:constr type="h" for="ch" forName="linearProcess" refType="h" fact="0.4"/>
      <dgm:constr type="ctrX" for="ch" forName="linearProcess" refType="w" fact="0.5"/>
      <dgm:constr type="ctrY" for="ch" forName="linearProcess" refType="h" fact="0.5"/>
    </dgm:constrLst>
    <dgm:ruleLst/>
    <dgm:layoutNode name="arrow" styleLbl="bgShp">
      <dgm:alg type="sp"/>
      <dgm:choose name="Name0">
        <dgm:if name="Name1" func="var" arg="dir" op="equ" val="norm">
          <dgm:shape xmlns:r="http://schemas.openxmlformats.org/officeDocument/2006/relationships" type="rightArrow" r:blip="">
            <dgm:adjLst/>
          </dgm:shape>
        </dgm:if>
        <dgm:else name="Name2">
          <dgm:shape xmlns:r="http://schemas.openxmlformats.org/officeDocument/2006/relationships" type="leftArrow" r:blip="">
            <dgm:adjLst/>
          </dgm:shape>
        </dgm:else>
      </dgm:choose>
      <dgm:presOf/>
      <dgm:constrLst/>
      <dgm:ruleLst/>
    </dgm:layoutNode>
    <dgm:layoutNode name="linearProcess">
      <dgm:choose name="Name3">
        <dgm:if name="Name4" func="var" arg="dir" op="equ" val="norm">
          <dgm:alg type="lin"/>
        </dgm:if>
        <dgm:else name="Name5">
          <dgm:alg type="lin">
            <dgm:param type="linDir" val="fromR"/>
          </dgm:alg>
        </dgm:else>
      </dgm:choose>
      <dgm:shape xmlns:r="http://schemas.openxmlformats.org/officeDocument/2006/relationships" r:blip="">
        <dgm:adjLst/>
      </dgm:shape>
      <dgm:presOf/>
      <dgm:constrLst>
        <dgm:constr type="userA" for="ch" ptType="node" refType="w"/>
        <dgm:constr type="h" for="ch" ptType="node" refType="h"/>
        <dgm:constr type="w" for="ch" ptType="node" op="equ"/>
        <dgm:constr type="w" for="ch" forName="sibTrans" refType="w" fact="0.05"/>
        <dgm:constr type="primFontSz" for="ch" ptType="node" op="equ" val="65"/>
      </dgm:constrLst>
      <dgm:ruleLst/>
      <dgm:forEach name="Name6" axis="ch" ptType="node">
        <dgm:layoutNode name="textNode" styleLbl="node1">
          <dgm:varLst>
            <dgm:bulletEnabled val="1"/>
          </dgm:varLst>
          <dgm:alg type="tx"/>
          <dgm:shape xmlns:r="http://schemas.openxmlformats.org/officeDocument/2006/relationships" type="roundRect" r:blip="">
            <dgm:adjLst/>
          </dgm:shape>
          <dgm:presOf axis="desOrSelf" ptType="node"/>
          <dgm:constrLst>
            <dgm:constr type="userA"/>
            <dgm:constr type="w" refType="userA" fact="0.3"/>
            <dgm:constr type="tMarg" refType="primFontSz" fact="0.3"/>
            <dgm:constr type="bMarg" refType="primFontSz" fact="0.3"/>
            <dgm:constr type="lMarg" refType="primFontSz" fact="0.3"/>
            <dgm:constr type="rMarg" refType="primFontSz" fact="0.3"/>
          </dgm:constrLst>
          <dgm:ruleLst>
            <dgm:rule type="w" val="NaN" fact="1" max="NaN"/>
            <dgm:rule type="primFontSz" val="5" fact="NaN" max="NaN"/>
          </dgm:ruleLst>
        </dgm:layoutNode>
        <dgm:forEach name="Name7" axis="followSib" ptType="sibTrans" cnt="1">
          <dgm:layoutNode name="sibTrans">
            <dgm:alg type="sp"/>
            <dgm:shape xmlns:r="http://schemas.openxmlformats.org/officeDocument/2006/relationships" r:blip="">
              <dgm:adjLst/>
            </dgm:shape>
            <dgm:presOf/>
            <dgm:constrLst/>
            <dgm:ruleLst/>
          </dgm:layoutNode>
        </dgm:forEach>
      </dgm:forEach>
    </dgm:layoutNod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phy18</b:Tag>
    <b:SourceType>InternetSite</b:SourceType>
    <b:Guid>{8BA5BE83-FFEC-480C-AF56-C34C20A52AE9}</b:Guid>
    <b:Author>
      <b:Author>
        <b:NameList>
          <b:Person>
            <b:Last>physic.minimalistics.co</b:Last>
          </b:Person>
        </b:NameList>
      </b:Author>
    </b:Author>
    <b:Title>physic.minimalistics.co</b:Title>
    <b:Year>2018</b:Year>
    <b:YearAccessed>2018</b:YearAccessed>
    <b:MonthAccessed>July</b:MonthAccessed>
    <b:DayAccessed>27</b:DayAccessed>
    <b:URL>https://www.google.co.uk/search?q=customer+relationship+management+definition&amp;rlz=1C1AVFC_enGB793GB793&amp;tbm=isch&amp;source=iu&amp;ictx=1&amp;fir=5VC-H66Oil1-nM%253A%252C0nFyTL0sqpi2iM%252C_&amp;usg=__WRqHt7RlWc_69RKhGYTzrHcfV7Q%3D&amp;sa=X&amp;ved=2ahUKEwiDpIS4lb_cAhUEa8AKHZ1KDx</b:URL>
    <b:RefOrder>15</b:RefOrder>
  </b:Source>
  <b:Source>
    <b:Tag>Har14</b:Tag>
    <b:SourceType>DocumentFromInternetSite</b:SourceType>
    <b:Guid>{A584D630-E0CB-4831-B45A-5A00F1677BC2}</b:Guid>
    <b:Title>blogspot.com</b:Title>
    <b:Year>2014</b:Year>
    <b:YearAccessed>2018</b:YearAccessed>
    <b:MonthAccessed>July</b:MonthAccessed>
    <b:DayAccessed>27</b:DayAccessed>
    <b:URL>http://preethishri.blogspot.com/2014/08/real-meaning-of-crm.html</b:URL>
    <b:Author>
      <b:Author>
        <b:NameList>
          <b:Person>
            <b:Last>Vardhan</b:Last>
            <b:First>Harsha</b:First>
          </b:Person>
        </b:NameList>
      </b:Author>
    </b:Author>
    <b:Month>August</b:Month>
    <b:Day>Monday 4th</b:Day>
    <b:RefOrder>4</b:RefOrder>
  </b:Source>
  <b:Source>
    <b:Tag>Sus14</b:Tag>
    <b:SourceType>DocumentFromInternetSite</b:SourceType>
    <b:Guid>{6F75709E-363A-4E8F-8F34-B7283A0999E2}</b:Guid>
    <b:Author>
      <b:Author>
        <b:NameList>
          <b:Person>
            <b:Last>Nash</b:Last>
            <b:First>Susan</b:First>
            <b:Middle>&amp; Derek</b:Middle>
          </b:Person>
        </b:NameList>
      </b:Author>
    </b:Author>
    <b:Title>blogspot.com</b:Title>
    <b:Year>2014</b:Year>
    <b:Month>August</b:Month>
    <b:Day>11</b:Day>
    <b:YearAccessed>2018</b:YearAccessed>
    <b:MonthAccessed>July</b:MonthAccessed>
    <b:DayAccessed>28</b:DayAccessed>
    <b:URL>http://preethishri.blogspot.com/2014/08/customer-relationship-management-6.html</b:URL>
    <b:RefOrder>6</b:RefOrder>
  </b:Source>
  <b:Source>
    <b:Tag>Har141</b:Tag>
    <b:SourceType>DocumentFromInternetSite</b:SourceType>
    <b:Guid>{07F15919-8AA4-4BD8-AE6D-48F534320BC5}</b:Guid>
    <b:Author>
      <b:Author>
        <b:NameList>
          <b:Person>
            <b:Last>Vardahan</b:Last>
            <b:First>Harsha</b:First>
          </b:Person>
        </b:NameList>
      </b:Author>
    </b:Author>
    <b:Title>blogspot.com</b:Title>
    <b:Year>2014</b:Year>
    <b:Month>August</b:Month>
    <b:Day>10</b:Day>
    <b:YearAccessed>2018</b:YearAccessed>
    <b:MonthAccessed>July</b:MonthAccessed>
    <b:DayAccessed>28</b:DayAccessed>
    <b:URL>http://preethishri.blogspot.com/2014/08/crm-process.html</b:URL>
    <b:RefOrder>16</b:RefOrder>
  </b:Source>
  <b:Source>
    <b:Tag>Tee18</b:Tag>
    <b:SourceType>Report</b:SourceType>
    <b:Guid>{970D3755-D157-4769-82B3-BB480512261D}</b:Guid>
    <b:Title>ALDI</b:Title>
    <b:Year>2018</b:Year>
    <b:Author>
      <b:Author>
        <b:NameList>
          <b:Person>
            <b:Last>Trust</b:Last>
            <b:First>Teenage</b:First>
            <b:Middle>Cancer</b:Middle>
          </b:Person>
        </b:NameList>
      </b:Author>
    </b:Author>
    <b:Publisher>Fundraising Regulator</b:Publisher>
    <b:City>England &amp; Wales</b:City>
    <b:RefOrder>2</b:RefOrder>
  </b:Source>
  <b:Source>
    <b:Tag>ALD171</b:Tag>
    <b:SourceType>Book</b:SourceType>
    <b:Guid>{71A9D3A7-9EB8-4367-BC3D-6468FF5A92C0}</b:Guid>
    <b:Title>Store Employee Workbook</b:Title>
    <b:Year>2017</b:Year>
    <b:Publisher>FSC</b:Publisher>
    <b:City>UK</b:City>
    <b:Author>
      <b:Author>
        <b:NameList>
          <b:Person>
            <b:Last>ALDI</b:Last>
          </b:Person>
        </b:NameList>
      </b:Author>
    </b:Author>
    <b:Edition>September</b:Edition>
    <b:RefOrder>1</b:RefOrder>
  </b:Source>
  <b:Source>
    <b:Tag>ALD17</b:Tag>
    <b:SourceType>Book</b:SourceType>
    <b:Guid>{17F9B6E4-151C-4BC0-AB08-BAB947CC3AF3}</b:Guid>
    <b:Title>Aldi Handbook</b:Title>
    <b:Year>2017</b:Year>
    <b:Author>
      <b:Author>
        <b:NameList>
          <b:Person>
            <b:Last>ALDI</b:Last>
          </b:Person>
        </b:NameList>
      </b:Author>
    </b:Author>
    <b:City>U.K.</b:City>
    <b:Publisher>FSC</b:Publisher>
    <b:Edition>2017</b:Edition>
    <b:RefOrder>3</b:RefOrder>
  </b:Source>
  <b:Source>
    <b:Tag>Quo18</b:Tag>
    <b:SourceType>InternetSite</b:SourceType>
    <b:Guid>{65C6D02D-E102-4F59-B7A9-22482535E9DB}</b:Guid>
    <b:Title>Quora.com</b:Title>
    <b:Year>2018</b:Year>
    <b:Author>
      <b:Author>
        <b:NameList>
          <b:Person>
            <b:Last>Quora.com</b:Last>
          </b:Person>
        </b:NameList>
      </b:Author>
    </b:Author>
    <b:YearAccessed>2018</b:YearAccessed>
    <b:MonthAccessed>August</b:MonthAccessed>
    <b:DayAccessed>22</b:DayAccessed>
    <b:URL>https://www.google.co.uk/search?q=crm+process&amp;rlz=1C1AVFC_enGB793GB793&amp;source=lnms&amp;tbm=isch&amp;sa=X&amp;ved=0ahUKEwip65TF0oXdAhXLK8AKHWLuB0EQ_AUICigB&amp;biw=613&amp;bih=634#imgrc=4uQb-mDeTjTW9M:</b:URL>
    <b:RefOrder>5</b:RefOrder>
  </b:Source>
  <b:Source>
    <b:Tag>Bus18</b:Tag>
    <b:SourceType>InternetSite</b:SourceType>
    <b:Guid>{BA30898E-36AA-41E5-9C68-D40AA6F775D4}</b:Guid>
    <b:Author>
      <b:Author>
        <b:NameList>
          <b:Person>
            <b:Last>BusinessDictionary</b:Last>
          </b:Person>
        </b:NameList>
      </b:Author>
    </b:Author>
    <b:Title>www.businessdictionary.com</b:Title>
    <b:Year>2018</b:Year>
    <b:YearAccessed>2018</b:YearAccessed>
    <b:MonthAccessed>August</b:MonthAccessed>
    <b:DayAccessed>24</b:DayAccessed>
    <b:URL>http://www.businessdictionary.com/definition/management-system.html</b:URL>
    <b:RefOrder>7</b:RefOrder>
  </b:Source>
  <b:Source>
    <b:Tag>Tob12</b:Tag>
    <b:SourceType>JournalArticle</b:SourceType>
    <b:Guid>{557704C1-32C7-4178-ACD2-EC76FC2EC728}</b:Guid>
    <b:Title>The role of environmental management in sustainable business development: A multi-country investigation</b:Title>
    <b:Year>2012</b:Year>
    <b:Author>
      <b:Author>
        <b:NameList>
          <b:Person>
            <b:Last>Schoenherr</b:Last>
            <b:First>Tobias</b:First>
          </b:Person>
        </b:NameList>
      </b:Author>
    </b:Author>
    <b:JournalName>International Journal of Production Economics</b:JournalName>
    <b:Pages> 116-128</b:Pages>
    <b:Volume>140</b:Volume>
    <b:Issue>1</b:Issue>
    <b:RefOrder>10</b:RefOrder>
  </b:Source>
  <b:Source>
    <b:Tag>Nor17</b:Tag>
    <b:SourceType>DocumentFromInternetSite</b:SourceType>
    <b:Guid>{5FAC7525-AD2A-4EAD-A55A-F5923C1512E1}</b:Guid>
    <b:Title>www.cr-aldinord.com</b:Title>
    <b:Year>2017</b:Year>
    <b:Author>
      <b:Author>
        <b:NameList>
          <b:Person>
            <b:Last>North</b:Last>
            <b:First>ALDI</b:First>
          </b:Person>
        </b:NameList>
      </b:Author>
    </b:Author>
    <b:YearAccessed>2018</b:YearAccessed>
    <b:MonthAccessed>August</b:MonthAccessed>
    <b:DayAccessed>24</b:DayAccessed>
    <b:URL>https://www.cr-aldinord.com/2017/sustainability-report/highlights/sdgs-and-supply-chain/</b:URL>
    <b:RefOrder>11</b:RefOrder>
  </b:Source>
  <b:Source>
    <b:Tag>RJW17</b:Tag>
    <b:SourceType>DocumentFromInternetSite</b:SourceType>
    <b:Guid>{84BA6B66-812E-424A-BB51-25EEDC2FC9B2}</b:Guid>
    <b:Author>
      <b:Author>
        <b:NameList>
          <b:Person>
            <b:Last>Whitehead</b:Last>
            <b:First>RJ</b:First>
          </b:Person>
        </b:NameList>
      </b:Author>
    </b:Author>
    <b:Title>navigator-asia.com</b:Title>
    <b:Year>2017</b:Year>
    <b:Month>September</b:Month>
    <b:Day>13</b:Day>
    <b:YearAccessed>2018</b:YearAccessed>
    <b:MonthAccessed>August</b:MonthAccessed>
    <b:DayAccessed>24</b:DayAccessed>
    <b:URL>https://www.foodnavigator-asia.com/Article/2017/09/13/Suppliers-must-expand-ethical-sourcing-to-avoid-Aldi-sanctions</b:URL>
    <b:RefOrder>12</b:RefOrder>
  </b:Source>
  <b:Source>
    <b:Tag>ALD18</b:Tag>
    <b:SourceType>InternetSite</b:SourceType>
    <b:Guid>{E539EAEA-8830-44D6-B537-F23DC0C2F2CF}</b:Guid>
    <b:Author>
      <b:Author>
        <b:NameList>
          <b:Person>
            <b:Last>ALDI.com</b:Last>
          </b:Person>
        </b:NameList>
      </b:Author>
    </b:Author>
    <b:Title>www.aldi.co.uk</b:Title>
    <b:Year>2018</b:Year>
    <b:YearAccessed>2018</b:YearAccessed>
    <b:MonthAccessed>August</b:MonthAccessed>
    <b:DayAccessed>24</b:DayAccessed>
    <b:URL>https://www.aldi.co.uk/about-aldi/corporate-responsibility/suppliers/monitoring-our-suppliers</b:URL>
    <b:RefOrder>13</b:RefOrder>
  </b:Source>
  <b:Source>
    <b:Tag>Jon04</b:Tag>
    <b:SourceType>Report</b:SourceType>
    <b:Guid>{574F758B-AB33-4054-9612-0F8AE997E183}</b:Guid>
    <b:Title>Introduction to Enterprise Systems </b:Title>
    <b:Year>2004</b:Year>
    <b:Author>
      <b:Author>
        <b:NameList>
          <b:Person>
            <b:Last>Gulla</b:Last>
            <b:First>Jon</b:First>
            <b:Middle>Atle</b:Middle>
          </b:Person>
        </b:NameList>
      </b:Author>
    </b:Author>
    <b:Publisher>Norwegian University of Science and Technology</b:Publisher>
    <b:City>Norway</b:City>
    <b:RefOrder>8</b:RefOrder>
  </b:Source>
  <b:Source>
    <b:Tag>www183</b:Tag>
    <b:SourceType>InternetSite</b:SourceType>
    <b:Guid>{7E6FF474-CC74-4D74-818C-095567825B38}</b:Guid>
    <b:Title>www.google.co.uk</b:Title>
    <b:Year>2018</b:Year>
    <b:YearAccessed>2018</b:YearAccessed>
    <b:MonthAccessed>August</b:MonthAccessed>
    <b:DayAccessed>28</b:DayAccessed>
    <b:URL>https://www.google.co.uk/search?rlz=1C1AVFC_enGB793GB793&amp;biw=1366&amp;bih=662&amp;tbm=isch&amp;sa=1&amp;ei=D1GGW6WNK4PKgAbhtaaYCQ&amp;q=aldi+enterprise+system&amp;oq=aldi+enterprise+system&amp;gs_l=img.12...0.0.0.163653.0.0.0.0.0.0.0.0..0.0....0...1c..64.img..0.0.0....0.jPTZk9xirhI#</b:URL>
    <b:RefOrder>9</b:RefOrder>
  </b:Source>
  <b:Source>
    <b:Tag>www184</b:Tag>
    <b:SourceType>InternetSite</b:SourceType>
    <b:Guid>{BCB074BF-05D0-4313-99A7-0A7D5C48F83D}</b:Guid>
    <b:Title>www.google.co.uk</b:Title>
    <b:Year>2018</b:Year>
    <b:YearAccessed>2018</b:YearAccessed>
    <b:MonthAccessed>August</b:MonthAccessed>
    <b:DayAccessed>23</b:DayAccessed>
    <b:URL>https://www.google.co.uk/search?q=aldi+supply+chain&amp;rlz=1C1AVFC_enGB793GB793&amp;source=lnms&amp;tbm=isch&amp;sa=X&amp;ved=0ahUKEwjZ5tOhnoDdAhXKOcAKHeKwDyEQ_AUICigB&amp;biw=1366&amp;bih=613#imgrc=zBfnC8toP_TegM: </b:URL>
    <b:RefOrder>14</b:RefOrder>
  </b:Source>
</b:Sources>
</file>

<file path=customXml/itemProps1.xml><?xml version="1.0" encoding="utf-8"?>
<ds:datastoreItem xmlns:ds="http://schemas.openxmlformats.org/officeDocument/2006/customXml" ds:itemID="{B0C5F293-F63B-4E93-A383-F99E0D6914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1224</TotalTime>
  <Pages>1</Pages>
  <Words>4910</Words>
  <Characters>27992</Characters>
  <Application>Microsoft Office Word</Application>
  <DocSecurity>0</DocSecurity>
  <Lines>233</Lines>
  <Paragraphs>65</Paragraphs>
  <ScaleCrop>false</ScaleCrop>
  <HeadingPairs>
    <vt:vector size="2" baseType="variant">
      <vt:variant>
        <vt:lpstr>Title</vt:lpstr>
      </vt:variant>
      <vt:variant>
        <vt:i4>1</vt:i4>
      </vt:variant>
    </vt:vector>
  </HeadingPairs>
  <TitlesOfParts>
    <vt:vector size="1" baseType="lpstr">
      <vt:lpstr>ALDI – Customer relathionship</vt:lpstr>
    </vt:vector>
  </TitlesOfParts>
  <Company/>
  <LinksUpToDate>false</LinksUpToDate>
  <CharactersWithSpaces>32837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ALDI – Customer relationship</dc:title>
  <dc:creator>Student: Ionela-Madalina Saiz (1605699)</dc:creator>
  <cp:lastModifiedBy>MARIUS IONUT SAIZ</cp:lastModifiedBy>
  <cp:revision>54</cp:revision>
  <dcterms:created xsi:type="dcterms:W3CDTF">2018-07-10T09:40:00Z</dcterms:created>
  <dcterms:modified xsi:type="dcterms:W3CDTF">2018-08-29T19:40:00Z</dcterms:modified>
</cp:coreProperties>
</file>