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078E63" w14:textId="22BF58E1" w:rsidR="00B571DC" w:rsidRDefault="4B749D3C">
      <w:r>
        <w:t>About the business</w:t>
      </w:r>
    </w:p>
    <w:p w14:paraId="5B6A2B81" w14:textId="407865B7" w:rsidR="13ADCA03" w:rsidRDefault="13ADCA03" w:rsidP="13ADCA03"/>
    <w:p w14:paraId="122F4906" w14:textId="144524FA" w:rsidR="3049D459" w:rsidRDefault="3049D459" w:rsidP="13ADCA03">
      <w:pPr>
        <w:jc w:val="both"/>
        <w:rPr>
          <w:rFonts w:ascii="Calibri" w:eastAsia="Calibri" w:hAnsi="Calibri" w:cs="Calibri"/>
        </w:rPr>
      </w:pPr>
      <w:r>
        <w:t xml:space="preserve">“Fresh and Friendly” </w:t>
      </w:r>
      <w:r w:rsidR="5A306458">
        <w:t>is my proposed business plan based on producing bio vegetables</w:t>
      </w:r>
      <w:r w:rsidR="28691E5D">
        <w:t>. It will be owned by Cornel Iurea as a sole</w:t>
      </w:r>
      <w:r w:rsidR="385B496C">
        <w:t xml:space="preserve"> trader. </w:t>
      </w:r>
      <w:r w:rsidR="19E12504" w:rsidRPr="13ADCA03">
        <w:rPr>
          <w:rFonts w:ascii="Calibri" w:eastAsia="Calibri" w:hAnsi="Calibri" w:cs="Calibri"/>
        </w:rPr>
        <w:t>Consequently</w:t>
      </w:r>
      <w:r w:rsidR="6852595E" w:rsidRPr="13ADCA03">
        <w:rPr>
          <w:rFonts w:ascii="Calibri" w:eastAsia="Calibri" w:hAnsi="Calibri" w:cs="Calibri"/>
        </w:rPr>
        <w:t xml:space="preserve">, I </w:t>
      </w:r>
      <w:r w:rsidR="16F14B2A" w:rsidRPr="13ADCA03">
        <w:rPr>
          <w:rFonts w:ascii="Calibri" w:eastAsia="Calibri" w:hAnsi="Calibri" w:cs="Calibri"/>
        </w:rPr>
        <w:t>have control over</w:t>
      </w:r>
      <w:r w:rsidR="6852595E" w:rsidRPr="13ADCA03">
        <w:rPr>
          <w:rFonts w:ascii="Calibri" w:eastAsia="Calibri" w:hAnsi="Calibri" w:cs="Calibri"/>
        </w:rPr>
        <w:t xml:space="preserve"> the</w:t>
      </w:r>
      <w:r w:rsidR="694B7FB4" w:rsidRPr="13ADCA03">
        <w:rPr>
          <w:rFonts w:ascii="Calibri" w:eastAsia="Calibri" w:hAnsi="Calibri" w:cs="Calibri"/>
        </w:rPr>
        <w:t xml:space="preserve"> </w:t>
      </w:r>
      <w:r w:rsidR="6852595E" w:rsidRPr="13ADCA03">
        <w:rPr>
          <w:rFonts w:ascii="Calibri" w:eastAsia="Calibri" w:hAnsi="Calibri" w:cs="Calibri"/>
        </w:rPr>
        <w:t>organization, decision-making, benefiting from the gains, and assuming</w:t>
      </w:r>
      <w:r w:rsidR="5B78949D" w:rsidRPr="13ADCA03">
        <w:rPr>
          <w:rFonts w:ascii="Calibri" w:eastAsia="Calibri" w:hAnsi="Calibri" w:cs="Calibri"/>
        </w:rPr>
        <w:t xml:space="preserve"> the</w:t>
      </w:r>
      <w:r w:rsidR="6852595E" w:rsidRPr="13ADCA03">
        <w:rPr>
          <w:rFonts w:ascii="Calibri" w:eastAsia="Calibri" w:hAnsi="Calibri" w:cs="Calibri"/>
        </w:rPr>
        <w:t xml:space="preserve"> risks and losses. </w:t>
      </w:r>
      <w:r w:rsidR="145F0215" w:rsidRPr="13ADCA03">
        <w:rPr>
          <w:rFonts w:ascii="Calibri" w:eastAsia="Calibri" w:hAnsi="Calibri" w:cs="Calibri"/>
        </w:rPr>
        <w:t>The name I chose for this small business defines the processes and products I want to grow.</w:t>
      </w:r>
      <w:r w:rsidR="64BF8565" w:rsidRPr="13ADCA03">
        <w:rPr>
          <w:rFonts w:ascii="Calibri" w:eastAsia="Calibri" w:hAnsi="Calibri" w:cs="Calibri"/>
        </w:rPr>
        <w:t xml:space="preserve"> “Fresh” stands for the organic vegetables </w:t>
      </w:r>
      <w:r w:rsidR="077C21DF" w:rsidRPr="13ADCA03">
        <w:rPr>
          <w:rFonts w:ascii="Calibri" w:eastAsia="Calibri" w:hAnsi="Calibri" w:cs="Calibri"/>
        </w:rPr>
        <w:t>that</w:t>
      </w:r>
      <w:r w:rsidR="64BF8565" w:rsidRPr="13ADCA03">
        <w:rPr>
          <w:rFonts w:ascii="Calibri" w:eastAsia="Calibri" w:hAnsi="Calibri" w:cs="Calibri"/>
        </w:rPr>
        <w:t xml:space="preserve"> </w:t>
      </w:r>
      <w:r w:rsidR="5A84AF1C" w:rsidRPr="13ADCA03">
        <w:rPr>
          <w:rFonts w:ascii="Calibri" w:eastAsia="Calibri" w:hAnsi="Calibri" w:cs="Calibri"/>
        </w:rPr>
        <w:t>will be produced in a large greenhouse, being the healthiest for human body</w:t>
      </w:r>
      <w:r w:rsidR="5A0167AF" w:rsidRPr="13ADCA03">
        <w:rPr>
          <w:rFonts w:ascii="Calibri" w:eastAsia="Calibri" w:hAnsi="Calibri" w:cs="Calibri"/>
        </w:rPr>
        <w:t xml:space="preserve">. ”Friendly” means </w:t>
      </w:r>
      <w:r w:rsidR="19A9F5B8" w:rsidRPr="13ADCA03">
        <w:rPr>
          <w:rFonts w:ascii="Calibri" w:eastAsia="Calibri" w:hAnsi="Calibri" w:cs="Calibri"/>
        </w:rPr>
        <w:t xml:space="preserve">attention to nature by working without toxic substances or devices harmful to the environment. </w:t>
      </w:r>
    </w:p>
    <w:p w14:paraId="4AA98FAA" w14:textId="0F4D5742" w:rsidR="13ADCA03" w:rsidRDefault="13ADCA03" w:rsidP="13ADCA03">
      <w:pPr>
        <w:jc w:val="both"/>
        <w:rPr>
          <w:rFonts w:ascii="Calibri" w:eastAsia="Calibri" w:hAnsi="Calibri" w:cs="Calibri"/>
        </w:rPr>
      </w:pPr>
    </w:p>
    <w:p w14:paraId="186B8F35" w14:textId="53E80BE4" w:rsidR="4EA57559" w:rsidRDefault="4EA57559" w:rsidP="13ADCA03">
      <w:pPr>
        <w:jc w:val="both"/>
        <w:rPr>
          <w:rFonts w:ascii="Calibri" w:eastAsia="Calibri" w:hAnsi="Calibri" w:cs="Calibri"/>
        </w:rPr>
      </w:pPr>
      <w:r w:rsidRPr="13ADCA03">
        <w:rPr>
          <w:rFonts w:ascii="Calibri" w:eastAsia="Calibri" w:hAnsi="Calibri" w:cs="Calibri"/>
        </w:rPr>
        <w:t>Mission statement</w:t>
      </w:r>
    </w:p>
    <w:p w14:paraId="766E9D6E" w14:textId="7C7731C4" w:rsidR="13ADCA03" w:rsidRDefault="13ADCA03" w:rsidP="13ADCA03">
      <w:pPr>
        <w:jc w:val="both"/>
        <w:rPr>
          <w:rFonts w:ascii="Calibri" w:eastAsia="Calibri" w:hAnsi="Calibri" w:cs="Calibri"/>
        </w:rPr>
      </w:pPr>
    </w:p>
    <w:p w14:paraId="7DD6C44F" w14:textId="4AE1375A" w:rsidR="22415888" w:rsidRDefault="22415888" w:rsidP="13ADCA03">
      <w:pPr>
        <w:jc w:val="both"/>
        <w:rPr>
          <w:rFonts w:ascii="Calibri" w:eastAsia="Calibri" w:hAnsi="Calibri" w:cs="Calibri"/>
        </w:rPr>
      </w:pPr>
      <w:r w:rsidRPr="13ADCA03">
        <w:rPr>
          <w:rFonts w:ascii="Calibri" w:eastAsia="Calibri" w:hAnsi="Calibri" w:cs="Calibri"/>
        </w:rPr>
        <w:t xml:space="preserve">Fresh and Friendly’s purpose is to grow organic products (vegetables) </w:t>
      </w:r>
      <w:r w:rsidR="1E655101" w:rsidRPr="13ADCA03">
        <w:rPr>
          <w:rFonts w:ascii="Calibri" w:eastAsia="Calibri" w:hAnsi="Calibri" w:cs="Calibri"/>
        </w:rPr>
        <w:t xml:space="preserve">with the help of simple tools and processes, and offering them for a fee to consumers, paying attention to quality at the highest standards. </w:t>
      </w:r>
    </w:p>
    <w:p w14:paraId="6386C94D" w14:textId="0B2D3D87" w:rsidR="13ADCA03" w:rsidRDefault="13ADCA03" w:rsidP="13ADCA03">
      <w:pPr>
        <w:jc w:val="both"/>
        <w:rPr>
          <w:rFonts w:ascii="Calibri" w:eastAsia="Calibri" w:hAnsi="Calibri" w:cs="Calibri"/>
        </w:rPr>
      </w:pPr>
    </w:p>
    <w:p w14:paraId="0178935B" w14:textId="573B0D4B" w:rsidR="36E1DCD5" w:rsidRDefault="36E1DCD5" w:rsidP="13ADCA03">
      <w:pPr>
        <w:jc w:val="both"/>
        <w:rPr>
          <w:rFonts w:ascii="Calibri" w:eastAsia="Calibri" w:hAnsi="Calibri" w:cs="Calibri"/>
        </w:rPr>
      </w:pPr>
      <w:r w:rsidRPr="1FE9518D">
        <w:rPr>
          <w:rFonts w:ascii="Calibri" w:eastAsia="Calibri" w:hAnsi="Calibri" w:cs="Calibri"/>
        </w:rPr>
        <w:t>Aims of the business</w:t>
      </w:r>
    </w:p>
    <w:p w14:paraId="75FA1532" w14:textId="0FA5FDA7" w:rsidR="13ADCA03" w:rsidRDefault="13ADCA03" w:rsidP="13ADCA03">
      <w:pPr>
        <w:jc w:val="both"/>
        <w:rPr>
          <w:rFonts w:ascii="Calibri" w:eastAsia="Calibri" w:hAnsi="Calibri" w:cs="Calibri"/>
        </w:rPr>
      </w:pPr>
    </w:p>
    <w:p w14:paraId="59799F1F" w14:textId="388E9320" w:rsidR="36E1DCD5" w:rsidRDefault="36E1DCD5" w:rsidP="13ADCA03">
      <w:pPr>
        <w:pStyle w:val="Listparagraf"/>
        <w:numPr>
          <w:ilvl w:val="0"/>
          <w:numId w:val="4"/>
        </w:numPr>
        <w:jc w:val="both"/>
        <w:rPr>
          <w:rFonts w:eastAsiaTheme="minorEastAsia"/>
        </w:rPr>
      </w:pPr>
      <w:r w:rsidRPr="13ADCA03">
        <w:rPr>
          <w:rFonts w:ascii="Calibri" w:eastAsia="Calibri" w:hAnsi="Calibri" w:cs="Calibri"/>
        </w:rPr>
        <w:t>To grow fresh and bio vegetables</w:t>
      </w:r>
    </w:p>
    <w:p w14:paraId="1C73F8C5" w14:textId="42602111" w:rsidR="36E1DCD5" w:rsidRDefault="36E1DCD5" w:rsidP="13ADCA03">
      <w:pPr>
        <w:pStyle w:val="Listparagraf"/>
        <w:numPr>
          <w:ilvl w:val="0"/>
          <w:numId w:val="4"/>
        </w:numPr>
        <w:jc w:val="both"/>
      </w:pPr>
      <w:r w:rsidRPr="13ADCA03">
        <w:rPr>
          <w:rFonts w:ascii="Calibri" w:eastAsia="Calibri" w:hAnsi="Calibri" w:cs="Calibri"/>
        </w:rPr>
        <w:t xml:space="preserve">To protect the environment (waters, soil, atmosphere) by </w:t>
      </w:r>
      <w:r w:rsidR="6B7DADDE" w:rsidRPr="13ADCA03">
        <w:rPr>
          <w:rFonts w:ascii="Calibri" w:eastAsia="Calibri" w:hAnsi="Calibri" w:cs="Calibri"/>
        </w:rPr>
        <w:t>working without pesticides or harmful substances or devices</w:t>
      </w:r>
    </w:p>
    <w:p w14:paraId="3A4D0939" w14:textId="45B480D4" w:rsidR="6B7DADDE" w:rsidRDefault="6B7DADDE" w:rsidP="13ADCA03">
      <w:pPr>
        <w:pStyle w:val="Listparagraf"/>
        <w:numPr>
          <w:ilvl w:val="0"/>
          <w:numId w:val="4"/>
        </w:numPr>
        <w:jc w:val="both"/>
      </w:pPr>
      <w:r w:rsidRPr="13ADCA03">
        <w:rPr>
          <w:rFonts w:ascii="Calibri" w:eastAsia="Calibri" w:hAnsi="Calibri" w:cs="Calibri"/>
        </w:rPr>
        <w:t xml:space="preserve">To encourage a healthy lifestyle </w:t>
      </w:r>
      <w:r w:rsidR="598A453E" w:rsidRPr="13ADCA03">
        <w:rPr>
          <w:rFonts w:ascii="Calibri" w:eastAsia="Calibri" w:hAnsi="Calibri" w:cs="Calibri"/>
        </w:rPr>
        <w:t>through healthy eating</w:t>
      </w:r>
    </w:p>
    <w:p w14:paraId="7762E185" w14:textId="74954DA2" w:rsidR="6B4EBEDB" w:rsidRDefault="6B4EBEDB" w:rsidP="13ADCA03">
      <w:pPr>
        <w:pStyle w:val="Listparagraf"/>
        <w:numPr>
          <w:ilvl w:val="0"/>
          <w:numId w:val="4"/>
        </w:numPr>
        <w:jc w:val="both"/>
        <w:rPr>
          <w:rFonts w:eastAsiaTheme="minorEastAsia"/>
        </w:rPr>
      </w:pPr>
      <w:r w:rsidRPr="13ADCA03">
        <w:t>To maintain a good value for money</w:t>
      </w:r>
    </w:p>
    <w:p w14:paraId="2DFC57F9" w14:textId="59D21AEF" w:rsidR="6B4EBEDB" w:rsidRDefault="6B4EBEDB" w:rsidP="13ADCA03">
      <w:pPr>
        <w:pStyle w:val="Listparagraf"/>
        <w:numPr>
          <w:ilvl w:val="0"/>
          <w:numId w:val="4"/>
        </w:numPr>
        <w:jc w:val="both"/>
      </w:pPr>
      <w:r w:rsidRPr="59265C68">
        <w:t>To create a trusted brand by growing the clients</w:t>
      </w:r>
    </w:p>
    <w:p w14:paraId="6601A54C" w14:textId="78B87EA3" w:rsidR="74332C51" w:rsidRDefault="74332C51" w:rsidP="59265C68">
      <w:pPr>
        <w:jc w:val="both"/>
      </w:pPr>
      <w:r w:rsidRPr="59265C68">
        <w:t>To ensure the company will meet these aims, a couple of SMART goals were designed (Appendice)</w:t>
      </w:r>
    </w:p>
    <w:p w14:paraId="1A2DE5F7" w14:textId="5789E4A9" w:rsidR="13ADCA03" w:rsidRDefault="13ADCA03" w:rsidP="13ADCA03">
      <w:pPr>
        <w:jc w:val="both"/>
        <w:rPr>
          <w:rFonts w:ascii="Calibri" w:eastAsia="Calibri" w:hAnsi="Calibri" w:cs="Calibri"/>
        </w:rPr>
      </w:pPr>
    </w:p>
    <w:p w14:paraId="01FDE381" w14:textId="4EBD6B65" w:rsidR="39B4283A" w:rsidRDefault="39B4283A" w:rsidP="13ADCA03">
      <w:pPr>
        <w:jc w:val="both"/>
        <w:rPr>
          <w:rFonts w:ascii="Calibri" w:eastAsia="Calibri" w:hAnsi="Calibri" w:cs="Calibri"/>
        </w:rPr>
      </w:pPr>
      <w:r w:rsidRPr="13ADCA03">
        <w:rPr>
          <w:rFonts w:ascii="Calibri" w:eastAsia="Calibri" w:hAnsi="Calibri" w:cs="Calibri"/>
        </w:rPr>
        <w:t>Introduction</w:t>
      </w:r>
    </w:p>
    <w:p w14:paraId="602259A0" w14:textId="7EEFC1DC" w:rsidR="13ADCA03" w:rsidRDefault="13ADCA03" w:rsidP="13ADCA03">
      <w:pPr>
        <w:jc w:val="both"/>
        <w:rPr>
          <w:rFonts w:ascii="Calibri" w:eastAsia="Calibri" w:hAnsi="Calibri" w:cs="Calibri"/>
        </w:rPr>
      </w:pPr>
    </w:p>
    <w:p w14:paraId="5C1BE230" w14:textId="1C8EA2CF" w:rsidR="45225C94" w:rsidRDefault="45225C94" w:rsidP="13ADCA03">
      <w:pPr>
        <w:ind w:firstLine="720"/>
        <w:jc w:val="both"/>
        <w:rPr>
          <w:rFonts w:ascii="Calibri" w:eastAsia="Calibri" w:hAnsi="Calibri" w:cs="Calibri"/>
        </w:rPr>
      </w:pPr>
      <w:r w:rsidRPr="1B9251A5">
        <w:rPr>
          <w:rFonts w:ascii="Calibri" w:eastAsia="Calibri" w:hAnsi="Calibri" w:cs="Calibri"/>
        </w:rPr>
        <w:t xml:space="preserve">Food production has become a real industry nowadays. However, they do not contribute to the health of consumers, since they are processed and contain harmful substances in the body. The effects do not manifest themselves on the spot, most of the time, but they come to the surface after a longer period of time. </w:t>
      </w:r>
      <w:r w:rsidR="516DCC2B" w:rsidRPr="1B9251A5">
        <w:rPr>
          <w:rFonts w:ascii="Calibri" w:eastAsia="Calibri" w:hAnsi="Calibri" w:cs="Calibri"/>
        </w:rPr>
        <w:t>Nutritionists recommend eating fresh fruits and vegetables, but many of these on store shelves contain mostly chemicals to keep them edible and look fresh for longer.</w:t>
      </w:r>
      <w:r w:rsidR="009D8812" w:rsidRPr="1B9251A5">
        <w:rPr>
          <w:rFonts w:ascii="Calibri" w:eastAsia="Calibri" w:hAnsi="Calibri" w:cs="Calibri"/>
        </w:rPr>
        <w:t xml:space="preserve"> In fact, it has been found that there are "genuine differences in the nutrient content of organic and conventional" </w:t>
      </w:r>
      <w:r w:rsidR="009D8812" w:rsidRPr="1B9251A5">
        <w:rPr>
          <w:rFonts w:ascii="Open Sans" w:eastAsia="Open Sans" w:hAnsi="Open Sans" w:cs="Open Sans"/>
          <w:color w:val="000000" w:themeColor="text1"/>
          <w:sz w:val="19"/>
          <w:szCs w:val="19"/>
        </w:rPr>
        <w:t>(Worthington, 2001)</w:t>
      </w:r>
      <w:r w:rsidR="009D8812" w:rsidRPr="1B9251A5">
        <w:rPr>
          <w:rFonts w:ascii="Calibri" w:eastAsia="Calibri" w:hAnsi="Calibri" w:cs="Calibri"/>
        </w:rPr>
        <w:t>.</w:t>
      </w:r>
      <w:r w:rsidR="1EAC04EF" w:rsidRPr="1B9251A5">
        <w:rPr>
          <w:rFonts w:ascii="Calibri" w:eastAsia="Calibri" w:hAnsi="Calibri" w:cs="Calibri"/>
        </w:rPr>
        <w:t xml:space="preserve"> </w:t>
      </w:r>
      <w:r w:rsidR="1F8E2A0E" w:rsidRPr="1B9251A5">
        <w:rPr>
          <w:rFonts w:ascii="Calibri" w:eastAsia="Calibri" w:hAnsi="Calibri" w:cs="Calibri"/>
        </w:rPr>
        <w:t>An important role is played by the factors of "quality and security" and "trust" in terms of willingness to buy organic products.</w:t>
      </w:r>
      <w:r w:rsidR="273C08EC" w:rsidRPr="1B9251A5">
        <w:rPr>
          <w:rFonts w:ascii="Calibri" w:eastAsia="Calibri" w:hAnsi="Calibri" w:cs="Calibri"/>
        </w:rPr>
        <w:t xml:space="preserve"> </w:t>
      </w:r>
      <w:r w:rsidR="0DC8CD8B" w:rsidRPr="1B9251A5">
        <w:rPr>
          <w:rFonts w:ascii="Calibri" w:eastAsia="Calibri" w:hAnsi="Calibri" w:cs="Calibri"/>
        </w:rPr>
        <w:t>It is a known fact that the economic value of organic food is higher than conventional food, and many consumers are skeptical about paying more for it.</w:t>
      </w:r>
      <w:r w:rsidR="435D09BC" w:rsidRPr="1B9251A5">
        <w:rPr>
          <w:rFonts w:ascii="Calibri" w:eastAsia="Calibri" w:hAnsi="Calibri" w:cs="Calibri"/>
        </w:rPr>
        <w:t xml:space="preserve"> </w:t>
      </w:r>
      <w:r w:rsidR="2E462928" w:rsidRPr="1B9251A5">
        <w:rPr>
          <w:rFonts w:ascii="Calibri" w:eastAsia="Calibri" w:hAnsi="Calibri" w:cs="Calibri"/>
        </w:rPr>
        <w:t xml:space="preserve">However, informing people about the benefits of these products and highlighting the differences between organic and other categories will influence their receptivity to business products </w:t>
      </w:r>
      <w:r w:rsidR="2E462928" w:rsidRPr="1B9251A5">
        <w:rPr>
          <w:rFonts w:ascii="Open Sans" w:eastAsia="Open Sans" w:hAnsi="Open Sans" w:cs="Open Sans"/>
          <w:color w:val="000000" w:themeColor="text1"/>
          <w:sz w:val="19"/>
          <w:szCs w:val="19"/>
        </w:rPr>
        <w:t>(Krystallis and Chryssohoidis, 2005)</w:t>
      </w:r>
      <w:r w:rsidR="2E462928" w:rsidRPr="1B9251A5">
        <w:rPr>
          <w:rFonts w:ascii="Calibri" w:eastAsia="Calibri" w:hAnsi="Calibri" w:cs="Calibri"/>
        </w:rPr>
        <w:t xml:space="preserve">. </w:t>
      </w:r>
    </w:p>
    <w:p w14:paraId="3C28E249" w14:textId="11B50E0D" w:rsidR="5EFA3569" w:rsidRDefault="5EFA3569" w:rsidP="1B9251A5">
      <w:pPr>
        <w:ind w:firstLine="720"/>
        <w:jc w:val="both"/>
        <w:rPr>
          <w:rFonts w:ascii="Calibri" w:eastAsia="Calibri" w:hAnsi="Calibri" w:cs="Calibri"/>
        </w:rPr>
      </w:pPr>
      <w:r w:rsidRPr="1B9251A5">
        <w:rPr>
          <w:rFonts w:ascii="Calibri" w:eastAsia="Calibri" w:hAnsi="Calibri" w:cs="Calibri"/>
        </w:rPr>
        <w:t xml:space="preserve">Fresh and Friendly aims to encourage </w:t>
      </w:r>
      <w:r w:rsidR="7451C2F6" w:rsidRPr="1B9251A5">
        <w:rPr>
          <w:rFonts w:ascii="Calibri" w:eastAsia="Calibri" w:hAnsi="Calibri" w:cs="Calibri"/>
        </w:rPr>
        <w:t xml:space="preserve">eating healthy food </w:t>
      </w:r>
      <w:r w:rsidRPr="1B9251A5">
        <w:rPr>
          <w:rFonts w:ascii="Calibri" w:eastAsia="Calibri" w:hAnsi="Calibri" w:cs="Calibri"/>
        </w:rPr>
        <w:t>and produce bio vegetables (tomatoes, cucumbers and peppers)</w:t>
      </w:r>
      <w:r w:rsidR="5E38E62F" w:rsidRPr="1B9251A5">
        <w:rPr>
          <w:rFonts w:ascii="Calibri" w:eastAsia="Calibri" w:hAnsi="Calibri" w:cs="Calibri"/>
        </w:rPr>
        <w:t xml:space="preserve">. </w:t>
      </w:r>
    </w:p>
    <w:p w14:paraId="0622D762" w14:textId="5F58D83D" w:rsidR="5E38E62F" w:rsidRDefault="5E38E62F" w:rsidP="1B9251A5">
      <w:pPr>
        <w:ind w:firstLine="720"/>
        <w:jc w:val="both"/>
        <w:rPr>
          <w:rFonts w:ascii="Calibri" w:eastAsia="Calibri" w:hAnsi="Calibri" w:cs="Calibri"/>
        </w:rPr>
      </w:pPr>
      <w:r w:rsidRPr="1B9251A5">
        <w:rPr>
          <w:rFonts w:ascii="Calibri" w:eastAsia="Calibri" w:hAnsi="Calibri" w:cs="Calibri"/>
        </w:rPr>
        <w:t>Products</w:t>
      </w:r>
      <w:r w:rsidR="668749E5" w:rsidRPr="1B9251A5">
        <w:rPr>
          <w:rFonts w:ascii="Calibri" w:eastAsia="Calibri" w:hAnsi="Calibri" w:cs="Calibri"/>
        </w:rPr>
        <w:t xml:space="preserve"> and prices</w:t>
      </w:r>
      <w:r w:rsidRPr="1B9251A5">
        <w:rPr>
          <w:rFonts w:ascii="Calibri" w:eastAsia="Calibri" w:hAnsi="Calibri" w:cs="Calibri"/>
        </w:rPr>
        <w:t>:</w:t>
      </w:r>
    </w:p>
    <w:p w14:paraId="260D4E57" w14:textId="29EA0513" w:rsidR="1B9251A5" w:rsidRDefault="1B9251A5" w:rsidP="1B9251A5">
      <w:pPr>
        <w:ind w:firstLine="720"/>
        <w:jc w:val="both"/>
        <w:rPr>
          <w:rFonts w:ascii="Calibri" w:eastAsia="Calibri" w:hAnsi="Calibri" w:cs="Calibri"/>
        </w:rPr>
      </w:pPr>
    </w:p>
    <w:p w14:paraId="634C3DDC" w14:textId="038DFB56" w:rsidR="5E38E62F" w:rsidRDefault="5E38E62F" w:rsidP="1B9251A5">
      <w:pPr>
        <w:pStyle w:val="Listparagraf"/>
        <w:numPr>
          <w:ilvl w:val="1"/>
          <w:numId w:val="3"/>
        </w:numPr>
        <w:jc w:val="both"/>
        <w:rPr>
          <w:rFonts w:eastAsiaTheme="minorEastAsia"/>
        </w:rPr>
      </w:pPr>
      <w:r w:rsidRPr="1B9251A5">
        <w:rPr>
          <w:rFonts w:ascii="Calibri" w:eastAsia="Calibri" w:hAnsi="Calibri" w:cs="Calibri"/>
        </w:rPr>
        <w:t>Tomatoes</w:t>
      </w:r>
      <w:r w:rsidR="650F2ECF" w:rsidRPr="1B9251A5">
        <w:rPr>
          <w:rFonts w:ascii="Calibri" w:eastAsia="Calibri" w:hAnsi="Calibri" w:cs="Calibri"/>
        </w:rPr>
        <w:t xml:space="preserve"> - </w:t>
      </w:r>
      <w:r w:rsidR="5D420DBA" w:rsidRPr="1B9251A5">
        <w:rPr>
          <w:rFonts w:ascii="Calibri" w:eastAsia="Calibri" w:hAnsi="Calibri" w:cs="Calibri"/>
        </w:rPr>
        <w:t>4 £/ 500 g</w:t>
      </w:r>
    </w:p>
    <w:p w14:paraId="78279D14" w14:textId="2472FBC6" w:rsidR="5E38E62F" w:rsidRDefault="5E38E62F" w:rsidP="1B9251A5">
      <w:pPr>
        <w:pStyle w:val="Listparagraf"/>
        <w:numPr>
          <w:ilvl w:val="1"/>
          <w:numId w:val="3"/>
        </w:numPr>
        <w:jc w:val="both"/>
      </w:pPr>
      <w:r w:rsidRPr="1B9251A5">
        <w:rPr>
          <w:rFonts w:ascii="Calibri" w:eastAsia="Calibri" w:hAnsi="Calibri" w:cs="Calibri"/>
        </w:rPr>
        <w:t>Cucumbers</w:t>
      </w:r>
      <w:r w:rsidR="3DBE2463" w:rsidRPr="1B9251A5">
        <w:rPr>
          <w:rFonts w:ascii="Calibri" w:eastAsia="Calibri" w:hAnsi="Calibri" w:cs="Calibri"/>
        </w:rPr>
        <w:t xml:space="preserve"> – </w:t>
      </w:r>
      <w:r w:rsidR="60A4E5A3" w:rsidRPr="1B9251A5">
        <w:rPr>
          <w:rFonts w:ascii="Calibri" w:eastAsia="Calibri" w:hAnsi="Calibri" w:cs="Calibri"/>
        </w:rPr>
        <w:t>2</w:t>
      </w:r>
      <w:r w:rsidR="3DBE2463" w:rsidRPr="1B9251A5">
        <w:rPr>
          <w:rFonts w:ascii="Calibri" w:eastAsia="Calibri" w:hAnsi="Calibri" w:cs="Calibri"/>
        </w:rPr>
        <w:t xml:space="preserve"> £</w:t>
      </w:r>
    </w:p>
    <w:p w14:paraId="3D09A88E" w14:textId="0BF3727B" w:rsidR="5E38E62F" w:rsidRDefault="5E38E62F" w:rsidP="1B9251A5">
      <w:pPr>
        <w:pStyle w:val="Listparagraf"/>
        <w:numPr>
          <w:ilvl w:val="1"/>
          <w:numId w:val="3"/>
        </w:numPr>
        <w:jc w:val="both"/>
      </w:pPr>
      <w:r w:rsidRPr="1B9251A5">
        <w:rPr>
          <w:rFonts w:ascii="Calibri" w:eastAsia="Calibri" w:hAnsi="Calibri" w:cs="Calibri"/>
        </w:rPr>
        <w:t>Peppers</w:t>
      </w:r>
      <w:r w:rsidR="1540202C" w:rsidRPr="1B9251A5">
        <w:rPr>
          <w:rFonts w:ascii="Calibri" w:eastAsia="Calibri" w:hAnsi="Calibri" w:cs="Calibri"/>
        </w:rPr>
        <w:t xml:space="preserve"> (mixed) - 3,50 £/pack of 3</w:t>
      </w:r>
    </w:p>
    <w:p w14:paraId="674879FE" w14:textId="21495DAC" w:rsidR="4E8783BA" w:rsidRDefault="4E8783BA" w:rsidP="1B9251A5">
      <w:pPr>
        <w:jc w:val="both"/>
        <w:rPr>
          <w:rFonts w:ascii="Calibri" w:eastAsia="Calibri" w:hAnsi="Calibri" w:cs="Calibri"/>
        </w:rPr>
      </w:pPr>
      <w:r w:rsidRPr="1B9251A5">
        <w:rPr>
          <w:rFonts w:ascii="Calibri" w:eastAsia="Calibri" w:hAnsi="Calibri" w:cs="Calibri"/>
        </w:rPr>
        <w:t>Unique selling point</w:t>
      </w:r>
    </w:p>
    <w:p w14:paraId="5C79BED5" w14:textId="40C01C39" w:rsidR="4E8783BA" w:rsidRDefault="4E8783BA" w:rsidP="1B9251A5">
      <w:pPr>
        <w:jc w:val="both"/>
        <w:rPr>
          <w:rFonts w:ascii="Calibri" w:eastAsia="Calibri" w:hAnsi="Calibri" w:cs="Calibri"/>
        </w:rPr>
      </w:pPr>
      <w:r w:rsidRPr="1B9251A5">
        <w:rPr>
          <w:rFonts w:ascii="Calibri" w:eastAsia="Calibri" w:hAnsi="Calibri" w:cs="Calibri"/>
        </w:rPr>
        <w:t>Organic food stocks in stores are heavily supported by exports, especially from very hot countries such as Spain, Italy, Portugal, Turkey. These require approved documentation, to which are added transport costs, insurance. Also, there are few competitors in Swansea County who focus only on vegetable production.</w:t>
      </w:r>
    </w:p>
    <w:p w14:paraId="5C222EE3" w14:textId="3206F377" w:rsidR="4E8783BA" w:rsidRDefault="4E8783BA" w:rsidP="1B9251A5">
      <w:pPr>
        <w:jc w:val="both"/>
        <w:rPr>
          <w:rFonts w:ascii="Calibri" w:eastAsia="Calibri" w:hAnsi="Calibri" w:cs="Calibri"/>
        </w:rPr>
      </w:pPr>
      <w:r w:rsidRPr="1B9251A5">
        <w:rPr>
          <w:rFonts w:ascii="Calibri" w:eastAsia="Calibri" w:hAnsi="Calibri" w:cs="Calibri"/>
        </w:rPr>
        <w:t>A local and handy business such as Fresh and Friendly that produces and distributes goods directly to customers or stores is an advantage both for the business itself and for those around.</w:t>
      </w:r>
    </w:p>
    <w:p w14:paraId="0CC2CDC8" w14:textId="044A1213" w:rsidR="1B9251A5" w:rsidRDefault="1B9251A5" w:rsidP="1B9251A5">
      <w:pPr>
        <w:jc w:val="both"/>
        <w:rPr>
          <w:rFonts w:ascii="Calibri" w:eastAsia="Calibri" w:hAnsi="Calibri" w:cs="Calibri"/>
        </w:rPr>
      </w:pPr>
    </w:p>
    <w:p w14:paraId="4D155A95" w14:textId="5132A928" w:rsidR="25188E62" w:rsidRDefault="25188E62" w:rsidP="1B9251A5">
      <w:pPr>
        <w:jc w:val="both"/>
        <w:rPr>
          <w:rFonts w:ascii="Calibri" w:eastAsia="Calibri" w:hAnsi="Calibri" w:cs="Calibri"/>
        </w:rPr>
      </w:pPr>
      <w:r w:rsidRPr="1B9251A5">
        <w:rPr>
          <w:rFonts w:ascii="Calibri" w:eastAsia="Calibri" w:hAnsi="Calibri" w:cs="Calibri"/>
        </w:rPr>
        <w:t>Marketing Strategies</w:t>
      </w:r>
    </w:p>
    <w:p w14:paraId="591494E9" w14:textId="245A02CD" w:rsidR="1B9251A5" w:rsidRDefault="1B9251A5" w:rsidP="1B9251A5">
      <w:pPr>
        <w:jc w:val="both"/>
        <w:rPr>
          <w:rFonts w:ascii="Calibri" w:eastAsia="Calibri" w:hAnsi="Calibri" w:cs="Calibri"/>
        </w:rPr>
      </w:pPr>
    </w:p>
    <w:p w14:paraId="4ED85022" w14:textId="28749A9D" w:rsidR="6BAEF869" w:rsidRDefault="6BAEF869" w:rsidP="1B9251A5">
      <w:pPr>
        <w:jc w:val="both"/>
        <w:rPr>
          <w:rFonts w:ascii="Calibri" w:eastAsia="Calibri" w:hAnsi="Calibri" w:cs="Calibri"/>
        </w:rPr>
      </w:pPr>
      <w:r w:rsidRPr="1B9251A5">
        <w:rPr>
          <w:rFonts w:ascii="Calibri" w:eastAsia="Calibri" w:hAnsi="Calibri" w:cs="Calibri"/>
        </w:rPr>
        <w:t>A business is meant to satisfy certain needs or wants of a group of consumers. Therefore, it is necessary to know what they are, if there are other competitors, what are the aspects that customers appreciate or would change to the products or services they benefit from. Knowing customers and listening to their "voice" is an essential step in the strategy of achieving business success (</w:t>
      </w:r>
      <w:r w:rsidR="4B016B02" w:rsidRPr="1B9251A5">
        <w:rPr>
          <w:rFonts w:ascii="Calibri" w:eastAsia="Calibri" w:hAnsi="Calibri" w:cs="Calibri"/>
        </w:rPr>
        <w:t>NiBusinessInfo, 2020).</w:t>
      </w:r>
    </w:p>
    <w:p w14:paraId="1EDFC20E" w14:textId="3435222E" w:rsidR="68D2B19E" w:rsidRDefault="68D2B19E" w:rsidP="1B9251A5">
      <w:pPr>
        <w:jc w:val="both"/>
        <w:rPr>
          <w:rFonts w:ascii="Calibri" w:eastAsia="Calibri" w:hAnsi="Calibri" w:cs="Calibri"/>
        </w:rPr>
      </w:pPr>
      <w:r w:rsidRPr="51C8A89C">
        <w:rPr>
          <w:rFonts w:ascii="Calibri" w:eastAsia="Calibri" w:hAnsi="Calibri" w:cs="Calibri"/>
        </w:rPr>
        <w:t xml:space="preserve">To sell the products, Fresh and Friendly will enter into contracts with local grocery stores, becoming a supplier of organic vegetables. There are small stores, but also hypermarkets that are potential targets. It is also known that they add a </w:t>
      </w:r>
      <w:r w:rsidR="6351EC59" w:rsidRPr="51C8A89C">
        <w:rPr>
          <w:rFonts w:ascii="Calibri" w:eastAsia="Calibri" w:hAnsi="Calibri" w:cs="Calibri"/>
        </w:rPr>
        <w:t>markup percent</w:t>
      </w:r>
      <w:r w:rsidRPr="51C8A89C">
        <w:rPr>
          <w:rFonts w:ascii="Calibri" w:eastAsia="Calibri" w:hAnsi="Calibri" w:cs="Calibri"/>
        </w:rPr>
        <w:t xml:space="preserve"> to products taken from suppliers to make their own profit</w:t>
      </w:r>
      <w:r w:rsidR="5E2F2EB0" w:rsidRPr="51C8A89C">
        <w:rPr>
          <w:rFonts w:ascii="Calibri" w:eastAsia="Calibri" w:hAnsi="Calibri" w:cs="Calibri"/>
        </w:rPr>
        <w:t xml:space="preserve"> </w:t>
      </w:r>
      <w:r w:rsidR="5E2F2EB0" w:rsidRPr="51C8A89C">
        <w:rPr>
          <w:rFonts w:ascii="Open Sans" w:eastAsia="Open Sans" w:hAnsi="Open Sans" w:cs="Open Sans"/>
          <w:color w:val="000000" w:themeColor="text1"/>
          <w:sz w:val="19"/>
          <w:szCs w:val="19"/>
        </w:rPr>
        <w:t>(Adkins, 2019)</w:t>
      </w:r>
      <w:r w:rsidRPr="51C8A89C">
        <w:rPr>
          <w:rFonts w:ascii="Calibri" w:eastAsia="Calibri" w:hAnsi="Calibri" w:cs="Calibri"/>
        </w:rPr>
        <w:t>. Thus, the price of vegetables will be slightly higher on the market compared to the greenhouse.</w:t>
      </w:r>
    </w:p>
    <w:p w14:paraId="1B16B2F3" w14:textId="312E1F02" w:rsidR="51950004" w:rsidRDefault="51950004" w:rsidP="1B9251A5">
      <w:pPr>
        <w:jc w:val="both"/>
        <w:rPr>
          <w:rFonts w:ascii="Calibri" w:eastAsia="Calibri" w:hAnsi="Calibri" w:cs="Calibri"/>
        </w:rPr>
      </w:pPr>
      <w:r w:rsidRPr="1FE9518D">
        <w:rPr>
          <w:rFonts w:ascii="Calibri" w:eastAsia="Calibri" w:hAnsi="Calibri" w:cs="Calibri"/>
        </w:rPr>
        <w:t>To attract more customers who are interested in organic vegetables, Fresh and Friendly will be available to make direct transactions with individuals. This strategy will strengthen the customer's trust due to the direct interaction with the supplier. It will also save money or even get discounts if you buy larger quantities of vegetables.</w:t>
      </w:r>
    </w:p>
    <w:p w14:paraId="72124E72" w14:textId="11900D00" w:rsidR="1815DFC5" w:rsidRDefault="1815DFC5" w:rsidP="1B9251A5">
      <w:pPr>
        <w:jc w:val="both"/>
        <w:rPr>
          <w:rFonts w:ascii="Calibri" w:eastAsia="Calibri" w:hAnsi="Calibri" w:cs="Calibri"/>
        </w:rPr>
      </w:pPr>
      <w:r w:rsidRPr="51C8A89C">
        <w:rPr>
          <w:rFonts w:ascii="Calibri" w:eastAsia="Calibri" w:hAnsi="Calibri" w:cs="Calibri"/>
        </w:rPr>
        <w:t>However, it is necessary to keep contracts with grocery stores because there is no certainty that the flow of customers will always be constant so that stocks run out and there are no losses.</w:t>
      </w:r>
    </w:p>
    <w:p w14:paraId="5EEBC497" w14:textId="488A3A73" w:rsidR="4502AA5D" w:rsidRDefault="4502AA5D" w:rsidP="1FE9518D">
      <w:pPr>
        <w:jc w:val="both"/>
        <w:rPr>
          <w:rFonts w:ascii="Open Sans" w:eastAsia="Open Sans" w:hAnsi="Open Sans" w:cs="Open Sans"/>
          <w:color w:val="000000" w:themeColor="text1"/>
          <w:sz w:val="19"/>
          <w:szCs w:val="19"/>
        </w:rPr>
      </w:pPr>
      <w:r w:rsidRPr="1FE9518D">
        <w:rPr>
          <w:rFonts w:ascii="Open Sans" w:eastAsia="Open Sans" w:hAnsi="Open Sans" w:cs="Open Sans"/>
          <w:color w:val="000000" w:themeColor="text1"/>
          <w:sz w:val="19"/>
          <w:szCs w:val="19"/>
        </w:rPr>
        <w:t xml:space="preserve">Rust (2020) </w:t>
      </w:r>
      <w:r w:rsidR="180C2250" w:rsidRPr="1FE9518D">
        <w:rPr>
          <w:rFonts w:ascii="Open Sans" w:eastAsia="Open Sans" w:hAnsi="Open Sans" w:cs="Open Sans"/>
          <w:color w:val="000000" w:themeColor="text1"/>
          <w:sz w:val="19"/>
          <w:szCs w:val="19"/>
        </w:rPr>
        <w:t>states that marketing</w:t>
      </w:r>
      <w:r w:rsidR="0CBEB858" w:rsidRPr="1FE9518D">
        <w:rPr>
          <w:rFonts w:ascii="Open Sans" w:eastAsia="Open Sans" w:hAnsi="Open Sans" w:cs="Open Sans"/>
          <w:color w:val="000000" w:themeColor="text1"/>
          <w:sz w:val="19"/>
          <w:szCs w:val="19"/>
        </w:rPr>
        <w:t xml:space="preserve"> consists in strategizing a product to convince the customer that it is the answer to his needs. He also emphasizes the influence that the Internet, the big amount of data, artificial intelligence and the</w:t>
      </w:r>
      <w:r w:rsidR="13254EBC" w:rsidRPr="1FE9518D">
        <w:rPr>
          <w:rFonts w:ascii="Open Sans" w:eastAsia="Open Sans" w:hAnsi="Open Sans" w:cs="Open Sans"/>
          <w:color w:val="000000" w:themeColor="text1"/>
          <w:sz w:val="19"/>
          <w:szCs w:val="19"/>
        </w:rPr>
        <w:t xml:space="preserve"> expansion of network has on the marketing development, making a revolution in the </w:t>
      </w:r>
      <w:r w:rsidR="5E132E93" w:rsidRPr="1FE9518D">
        <w:rPr>
          <w:rFonts w:ascii="Open Sans" w:eastAsia="Open Sans" w:hAnsi="Open Sans" w:cs="Open Sans"/>
          <w:color w:val="000000" w:themeColor="text1"/>
          <w:sz w:val="19"/>
          <w:szCs w:val="19"/>
        </w:rPr>
        <w:t>style of the 4 P’s.</w:t>
      </w:r>
      <w:r w:rsidR="09BC1199" w:rsidRPr="1FE9518D">
        <w:rPr>
          <w:rFonts w:ascii="Open Sans" w:eastAsia="Open Sans" w:hAnsi="Open Sans" w:cs="Open Sans"/>
          <w:color w:val="000000" w:themeColor="text1"/>
          <w:sz w:val="19"/>
          <w:szCs w:val="19"/>
        </w:rPr>
        <w:t xml:space="preserve"> Fresh and Friendly’s marketing strategy will be based on the </w:t>
      </w:r>
      <w:r w:rsidR="6AA0D849" w:rsidRPr="1FE9518D">
        <w:rPr>
          <w:rFonts w:ascii="Open Sans" w:eastAsia="Open Sans" w:hAnsi="Open Sans" w:cs="Open Sans"/>
          <w:color w:val="000000" w:themeColor="text1"/>
          <w:sz w:val="19"/>
          <w:szCs w:val="19"/>
        </w:rPr>
        <w:t>7 P’s as a tool for marketing</w:t>
      </w:r>
      <w:r w:rsidR="425641B1" w:rsidRPr="1FE9518D">
        <w:rPr>
          <w:rFonts w:ascii="Open Sans" w:eastAsia="Open Sans" w:hAnsi="Open Sans" w:cs="Open Sans"/>
          <w:color w:val="000000" w:themeColor="text1"/>
          <w:sz w:val="19"/>
          <w:szCs w:val="19"/>
        </w:rPr>
        <w:t xml:space="preserve"> in planning the strategies to meet the business requirements</w:t>
      </w:r>
      <w:r w:rsidR="6AA0D849" w:rsidRPr="1FE9518D">
        <w:rPr>
          <w:rFonts w:ascii="Open Sans" w:eastAsia="Open Sans" w:hAnsi="Open Sans" w:cs="Open Sans"/>
          <w:color w:val="000000" w:themeColor="text1"/>
          <w:sz w:val="19"/>
          <w:szCs w:val="19"/>
        </w:rPr>
        <w:t xml:space="preserve"> (McCarthy, 1960).</w:t>
      </w:r>
      <w:r w:rsidR="1EEB4E4F" w:rsidRPr="1FE9518D">
        <w:rPr>
          <w:rFonts w:ascii="Open Sans" w:eastAsia="Open Sans" w:hAnsi="Open Sans" w:cs="Open Sans"/>
          <w:color w:val="000000" w:themeColor="text1"/>
          <w:sz w:val="19"/>
          <w:szCs w:val="19"/>
        </w:rPr>
        <w:t xml:space="preserve"> </w:t>
      </w:r>
      <w:r w:rsidR="48BCD815" w:rsidRPr="1FE9518D">
        <w:rPr>
          <w:rFonts w:ascii="Open Sans" w:eastAsia="Open Sans" w:hAnsi="Open Sans" w:cs="Open Sans"/>
          <w:color w:val="000000" w:themeColor="text1"/>
          <w:sz w:val="19"/>
          <w:szCs w:val="19"/>
        </w:rPr>
        <w:t xml:space="preserve">The 7 P’s stand for Product, Promotion, Price, Place, People, Process, Physical </w:t>
      </w:r>
      <w:r w:rsidR="58320160" w:rsidRPr="1FE9518D">
        <w:rPr>
          <w:rFonts w:ascii="Open Sans" w:eastAsia="Open Sans" w:hAnsi="Open Sans" w:cs="Open Sans"/>
          <w:color w:val="000000" w:themeColor="text1"/>
          <w:sz w:val="19"/>
          <w:szCs w:val="19"/>
        </w:rPr>
        <w:t>evidence, and these will help identify the following aspects</w:t>
      </w:r>
      <w:r w:rsidR="6D9DC73B" w:rsidRPr="1FE9518D">
        <w:rPr>
          <w:rFonts w:ascii="Open Sans" w:eastAsia="Open Sans" w:hAnsi="Open Sans" w:cs="Open Sans"/>
          <w:color w:val="000000" w:themeColor="text1"/>
          <w:sz w:val="19"/>
          <w:szCs w:val="19"/>
        </w:rPr>
        <w:t xml:space="preserve"> (Khan and Khan, 2021)</w:t>
      </w:r>
      <w:r w:rsidR="58320160" w:rsidRPr="1FE9518D">
        <w:rPr>
          <w:rFonts w:ascii="Open Sans" w:eastAsia="Open Sans" w:hAnsi="Open Sans" w:cs="Open Sans"/>
          <w:color w:val="000000" w:themeColor="text1"/>
          <w:sz w:val="19"/>
          <w:szCs w:val="19"/>
        </w:rPr>
        <w:t>:</w:t>
      </w:r>
    </w:p>
    <w:p w14:paraId="5FB9510C" w14:textId="7D19DDB2" w:rsidR="58320160" w:rsidRDefault="58320160" w:rsidP="51C8A89C">
      <w:pPr>
        <w:jc w:val="both"/>
        <w:rPr>
          <w:rFonts w:ascii="Open Sans" w:eastAsia="Open Sans" w:hAnsi="Open Sans" w:cs="Open Sans"/>
          <w:color w:val="000000" w:themeColor="text1"/>
          <w:sz w:val="19"/>
          <w:szCs w:val="19"/>
        </w:rPr>
      </w:pPr>
      <w:r w:rsidRPr="51C8A89C">
        <w:rPr>
          <w:rFonts w:ascii="Open Sans" w:eastAsia="Open Sans" w:hAnsi="Open Sans" w:cs="Open Sans"/>
          <w:color w:val="000000" w:themeColor="text1"/>
          <w:sz w:val="19"/>
          <w:szCs w:val="19"/>
        </w:rPr>
        <w:t xml:space="preserve">Products: </w:t>
      </w:r>
      <w:r w:rsidR="26BD9CBC" w:rsidRPr="51C8A89C">
        <w:rPr>
          <w:rFonts w:ascii="Open Sans" w:eastAsia="Open Sans" w:hAnsi="Open Sans" w:cs="Open Sans"/>
          <w:color w:val="000000" w:themeColor="text1"/>
          <w:sz w:val="19"/>
          <w:szCs w:val="19"/>
        </w:rPr>
        <w:t>How can the product of the business satisfy the customer's need and what standards does it imply so as to exceed its expectations (quality, technologies used, value, packaging)?</w:t>
      </w:r>
    </w:p>
    <w:p w14:paraId="79727511" w14:textId="2D50C132" w:rsidR="26BD9CBC" w:rsidRDefault="26BD9CBC" w:rsidP="51C8A89C">
      <w:pPr>
        <w:jc w:val="both"/>
        <w:rPr>
          <w:rFonts w:ascii="Open Sans" w:eastAsia="Open Sans" w:hAnsi="Open Sans" w:cs="Open Sans"/>
          <w:color w:val="000000" w:themeColor="text1"/>
          <w:sz w:val="19"/>
          <w:szCs w:val="19"/>
        </w:rPr>
      </w:pPr>
      <w:r w:rsidRPr="51C8A89C">
        <w:rPr>
          <w:rFonts w:ascii="Open Sans" w:eastAsia="Open Sans" w:hAnsi="Open Sans" w:cs="Open Sans"/>
          <w:color w:val="000000" w:themeColor="text1"/>
          <w:sz w:val="19"/>
          <w:szCs w:val="19"/>
        </w:rPr>
        <w:t xml:space="preserve">Promotion: </w:t>
      </w:r>
      <w:r w:rsidR="709B3BC3" w:rsidRPr="51C8A89C">
        <w:rPr>
          <w:rFonts w:ascii="Open Sans" w:eastAsia="Open Sans" w:hAnsi="Open Sans" w:cs="Open Sans"/>
          <w:color w:val="000000" w:themeColor="text1"/>
          <w:sz w:val="19"/>
          <w:szCs w:val="19"/>
        </w:rPr>
        <w:t>How can product information reach as many potential customers as possible?</w:t>
      </w:r>
    </w:p>
    <w:p w14:paraId="35C9F5B2" w14:textId="20492DE7" w:rsidR="709B3BC3" w:rsidRDefault="709B3BC3" w:rsidP="51C8A89C">
      <w:pPr>
        <w:jc w:val="both"/>
        <w:rPr>
          <w:rFonts w:ascii="Open Sans" w:eastAsia="Open Sans" w:hAnsi="Open Sans" w:cs="Open Sans"/>
          <w:color w:val="000000" w:themeColor="text1"/>
          <w:sz w:val="19"/>
          <w:szCs w:val="19"/>
        </w:rPr>
      </w:pPr>
      <w:r w:rsidRPr="51C8A89C">
        <w:rPr>
          <w:rFonts w:ascii="Open Sans" w:eastAsia="Open Sans" w:hAnsi="Open Sans" w:cs="Open Sans"/>
          <w:color w:val="000000" w:themeColor="text1"/>
          <w:sz w:val="19"/>
          <w:szCs w:val="19"/>
        </w:rPr>
        <w:t xml:space="preserve">Price: </w:t>
      </w:r>
      <w:r w:rsidR="4B2DC61B" w:rsidRPr="51C8A89C">
        <w:rPr>
          <w:rFonts w:ascii="Open Sans" w:eastAsia="Open Sans" w:hAnsi="Open Sans" w:cs="Open Sans"/>
          <w:color w:val="000000" w:themeColor="text1"/>
          <w:sz w:val="19"/>
          <w:szCs w:val="19"/>
        </w:rPr>
        <w:t>What is the perceived value of the product by the customer and how can it be as affordable and profitable as possible at the same time?</w:t>
      </w:r>
    </w:p>
    <w:p w14:paraId="18541EBE" w14:textId="790381B3" w:rsidR="4B2DC61B" w:rsidRDefault="4B2DC61B" w:rsidP="51C8A89C">
      <w:pPr>
        <w:jc w:val="both"/>
        <w:rPr>
          <w:rFonts w:ascii="Open Sans" w:eastAsia="Open Sans" w:hAnsi="Open Sans" w:cs="Open Sans"/>
          <w:color w:val="000000" w:themeColor="text1"/>
          <w:sz w:val="19"/>
          <w:szCs w:val="19"/>
        </w:rPr>
      </w:pPr>
      <w:r w:rsidRPr="51C8A89C">
        <w:rPr>
          <w:rFonts w:ascii="Open Sans" w:eastAsia="Open Sans" w:hAnsi="Open Sans" w:cs="Open Sans"/>
          <w:color w:val="000000" w:themeColor="text1"/>
          <w:sz w:val="19"/>
          <w:szCs w:val="19"/>
        </w:rPr>
        <w:t>Place: Where will the business product transaction take place?</w:t>
      </w:r>
    </w:p>
    <w:p w14:paraId="66B3ECB4" w14:textId="54559810" w:rsidR="7D89B0A6" w:rsidRDefault="7D89B0A6" w:rsidP="51C8A89C">
      <w:pPr>
        <w:jc w:val="both"/>
        <w:rPr>
          <w:rFonts w:ascii="Open Sans" w:eastAsia="Open Sans" w:hAnsi="Open Sans" w:cs="Open Sans"/>
          <w:color w:val="000000" w:themeColor="text1"/>
          <w:sz w:val="19"/>
          <w:szCs w:val="19"/>
        </w:rPr>
      </w:pPr>
      <w:r w:rsidRPr="51C8A89C">
        <w:rPr>
          <w:rFonts w:ascii="Open Sans" w:eastAsia="Open Sans" w:hAnsi="Open Sans" w:cs="Open Sans"/>
          <w:color w:val="000000" w:themeColor="text1"/>
          <w:sz w:val="19"/>
          <w:szCs w:val="19"/>
        </w:rPr>
        <w:t>People: Who will be involved in running the business?</w:t>
      </w:r>
    </w:p>
    <w:p w14:paraId="29DFD9AB" w14:textId="6E417A0D" w:rsidR="7D89B0A6" w:rsidRDefault="7D89B0A6" w:rsidP="51C8A89C">
      <w:pPr>
        <w:jc w:val="both"/>
        <w:rPr>
          <w:rFonts w:ascii="Open Sans" w:eastAsia="Open Sans" w:hAnsi="Open Sans" w:cs="Open Sans"/>
          <w:color w:val="000000" w:themeColor="text1"/>
          <w:sz w:val="19"/>
          <w:szCs w:val="19"/>
        </w:rPr>
      </w:pPr>
      <w:r w:rsidRPr="51C8A89C">
        <w:rPr>
          <w:rFonts w:ascii="Open Sans" w:eastAsia="Open Sans" w:hAnsi="Open Sans" w:cs="Open Sans"/>
          <w:color w:val="000000" w:themeColor="text1"/>
          <w:sz w:val="19"/>
          <w:szCs w:val="19"/>
        </w:rPr>
        <w:t>Process: What procedures will take place for the product to reach the customer's access?</w:t>
      </w:r>
    </w:p>
    <w:p w14:paraId="1D37F507" w14:textId="48D97D63" w:rsidR="42952C3C" w:rsidRDefault="42952C3C" w:rsidP="51C8A89C">
      <w:pPr>
        <w:jc w:val="both"/>
        <w:rPr>
          <w:rFonts w:ascii="Open Sans" w:eastAsia="Open Sans" w:hAnsi="Open Sans" w:cs="Open Sans"/>
          <w:color w:val="000000" w:themeColor="text1"/>
          <w:sz w:val="19"/>
          <w:szCs w:val="19"/>
        </w:rPr>
      </w:pPr>
      <w:r w:rsidRPr="51C8A89C">
        <w:rPr>
          <w:rFonts w:ascii="Open Sans" w:eastAsia="Open Sans" w:hAnsi="Open Sans" w:cs="Open Sans"/>
          <w:color w:val="000000" w:themeColor="text1"/>
          <w:sz w:val="19"/>
          <w:szCs w:val="19"/>
        </w:rPr>
        <w:t xml:space="preserve">Physical evidence: </w:t>
      </w:r>
      <w:r w:rsidR="23EADA71" w:rsidRPr="51C8A89C">
        <w:rPr>
          <w:rFonts w:ascii="Open Sans" w:eastAsia="Open Sans" w:hAnsi="Open Sans" w:cs="Open Sans"/>
          <w:color w:val="000000" w:themeColor="text1"/>
          <w:sz w:val="19"/>
          <w:szCs w:val="19"/>
        </w:rPr>
        <w:t>What will be the evidence that the transactions took place? What will be the confirmation that the business exists?</w:t>
      </w:r>
    </w:p>
    <w:p w14:paraId="5C237251" w14:textId="55824BE7" w:rsidR="51C8A89C" w:rsidRDefault="51C8A89C" w:rsidP="51C8A89C">
      <w:pPr>
        <w:jc w:val="both"/>
        <w:rPr>
          <w:rFonts w:ascii="Open Sans" w:eastAsia="Open Sans" w:hAnsi="Open Sans" w:cs="Open Sans"/>
          <w:color w:val="000000" w:themeColor="text1"/>
          <w:sz w:val="19"/>
          <w:szCs w:val="19"/>
        </w:rPr>
      </w:pPr>
    </w:p>
    <w:p w14:paraId="5B6EA178" w14:textId="51FCDE9A" w:rsidR="7DC79297" w:rsidRDefault="7DC79297" w:rsidP="51C8A89C">
      <w:pPr>
        <w:jc w:val="both"/>
        <w:rPr>
          <w:rFonts w:ascii="Open Sans" w:eastAsia="Open Sans" w:hAnsi="Open Sans" w:cs="Open Sans"/>
          <w:color w:val="000000" w:themeColor="text1"/>
          <w:sz w:val="19"/>
          <w:szCs w:val="19"/>
        </w:rPr>
      </w:pPr>
      <w:r w:rsidRPr="51C8A89C">
        <w:rPr>
          <w:rFonts w:ascii="Open Sans" w:eastAsia="Open Sans" w:hAnsi="Open Sans" w:cs="Open Sans"/>
          <w:color w:val="000000" w:themeColor="text1"/>
          <w:sz w:val="19"/>
          <w:szCs w:val="19"/>
        </w:rPr>
        <w:t xml:space="preserve">Assessing these aspects will help to visualize all core </w:t>
      </w:r>
      <w:r w:rsidR="5D1A0530" w:rsidRPr="51C8A89C">
        <w:rPr>
          <w:rFonts w:ascii="Open Sans" w:eastAsia="Open Sans" w:hAnsi="Open Sans" w:cs="Open Sans"/>
          <w:color w:val="000000" w:themeColor="text1"/>
          <w:sz w:val="19"/>
          <w:szCs w:val="19"/>
        </w:rPr>
        <w:t>elements</w:t>
      </w:r>
      <w:r w:rsidRPr="51C8A89C">
        <w:rPr>
          <w:rFonts w:ascii="Open Sans" w:eastAsia="Open Sans" w:hAnsi="Open Sans" w:cs="Open Sans"/>
          <w:color w:val="000000" w:themeColor="text1"/>
          <w:sz w:val="19"/>
          <w:szCs w:val="19"/>
        </w:rPr>
        <w:t xml:space="preserve"> of the business</w:t>
      </w:r>
      <w:r w:rsidR="1B618CC8" w:rsidRPr="51C8A89C">
        <w:rPr>
          <w:rFonts w:ascii="Open Sans" w:eastAsia="Open Sans" w:hAnsi="Open Sans" w:cs="Open Sans"/>
          <w:color w:val="000000" w:themeColor="text1"/>
          <w:sz w:val="19"/>
          <w:szCs w:val="19"/>
        </w:rPr>
        <w:t xml:space="preserve"> </w:t>
      </w:r>
      <w:r w:rsidR="6403BE49" w:rsidRPr="51C8A89C">
        <w:rPr>
          <w:rFonts w:ascii="Open Sans" w:eastAsia="Open Sans" w:hAnsi="Open Sans" w:cs="Open Sans"/>
          <w:color w:val="000000" w:themeColor="text1"/>
          <w:sz w:val="19"/>
          <w:szCs w:val="19"/>
        </w:rPr>
        <w:t xml:space="preserve">and achieve competitive advantages </w:t>
      </w:r>
      <w:r w:rsidR="1E31FE15" w:rsidRPr="51C8A89C">
        <w:rPr>
          <w:rFonts w:ascii="Open Sans" w:eastAsia="Open Sans" w:hAnsi="Open Sans" w:cs="Open Sans"/>
          <w:color w:val="000000" w:themeColor="text1"/>
          <w:sz w:val="19"/>
          <w:szCs w:val="19"/>
        </w:rPr>
        <w:t>(Chrysochou, 2010).</w:t>
      </w:r>
    </w:p>
    <w:p w14:paraId="19FC98F6" w14:textId="10602600" w:rsidR="51C8A89C" w:rsidRDefault="51C8A89C" w:rsidP="51C8A89C">
      <w:pPr>
        <w:jc w:val="both"/>
        <w:rPr>
          <w:rFonts w:ascii="Open Sans" w:eastAsia="Open Sans" w:hAnsi="Open Sans" w:cs="Open Sans"/>
          <w:color w:val="000000" w:themeColor="text1"/>
          <w:sz w:val="19"/>
          <w:szCs w:val="19"/>
        </w:rPr>
      </w:pPr>
    </w:p>
    <w:p w14:paraId="151A5533" w14:textId="4FA3DDA5" w:rsidR="7B18B4FA" w:rsidRDefault="7B18B4FA" w:rsidP="51C8A89C">
      <w:pPr>
        <w:jc w:val="both"/>
        <w:rPr>
          <w:rFonts w:ascii="Open Sans" w:eastAsia="Open Sans" w:hAnsi="Open Sans" w:cs="Open Sans"/>
          <w:color w:val="000000" w:themeColor="text1"/>
          <w:sz w:val="19"/>
          <w:szCs w:val="19"/>
        </w:rPr>
      </w:pPr>
      <w:r w:rsidRPr="51C8A89C">
        <w:rPr>
          <w:rFonts w:ascii="Open Sans" w:eastAsia="Open Sans" w:hAnsi="Open Sans" w:cs="Open Sans"/>
          <w:color w:val="000000" w:themeColor="text1"/>
          <w:sz w:val="19"/>
          <w:szCs w:val="19"/>
        </w:rPr>
        <w:t>Advertising the business</w:t>
      </w:r>
    </w:p>
    <w:p w14:paraId="46F1A2C0" w14:textId="5948D89D" w:rsidR="51C8A89C" w:rsidRDefault="51C8A89C" w:rsidP="51C8A89C">
      <w:pPr>
        <w:jc w:val="both"/>
        <w:rPr>
          <w:rFonts w:ascii="Open Sans" w:eastAsia="Open Sans" w:hAnsi="Open Sans" w:cs="Open Sans"/>
          <w:color w:val="000000" w:themeColor="text1"/>
          <w:sz w:val="19"/>
          <w:szCs w:val="19"/>
        </w:rPr>
      </w:pPr>
    </w:p>
    <w:p w14:paraId="68B86716" w14:textId="69E2F4E1" w:rsidR="440521F9" w:rsidRDefault="440521F9" w:rsidP="51C8A89C">
      <w:pPr>
        <w:jc w:val="both"/>
        <w:rPr>
          <w:rFonts w:ascii="Open Sans" w:eastAsia="Open Sans" w:hAnsi="Open Sans" w:cs="Open Sans"/>
          <w:color w:val="000000" w:themeColor="text1"/>
          <w:sz w:val="19"/>
          <w:szCs w:val="19"/>
        </w:rPr>
      </w:pPr>
      <w:r w:rsidRPr="51C8A89C">
        <w:rPr>
          <w:rFonts w:ascii="Open Sans" w:eastAsia="Open Sans" w:hAnsi="Open Sans" w:cs="Open Sans"/>
          <w:color w:val="000000" w:themeColor="text1"/>
          <w:sz w:val="19"/>
          <w:szCs w:val="19"/>
        </w:rPr>
        <w:t xml:space="preserve">Due to the dynamics of information, it is very easy for the voice of a business to be known, both by classical and modern methods. </w:t>
      </w:r>
      <w:r w:rsidR="391226A0" w:rsidRPr="51C8A89C">
        <w:rPr>
          <w:rFonts w:ascii="Open Sans" w:eastAsia="Open Sans" w:hAnsi="Open Sans" w:cs="Open Sans"/>
          <w:color w:val="000000" w:themeColor="text1"/>
          <w:sz w:val="19"/>
          <w:szCs w:val="19"/>
        </w:rPr>
        <w:t>Fresh and Friendly aims to implement both. There are people who have less experience in using the internet, so it would be a potential loss if an alternative method were not used.</w:t>
      </w:r>
    </w:p>
    <w:p w14:paraId="5907E3CF" w14:textId="1198FF70" w:rsidR="391226A0" w:rsidRDefault="391226A0" w:rsidP="51C8A89C">
      <w:pPr>
        <w:jc w:val="both"/>
        <w:rPr>
          <w:rFonts w:ascii="Open Sans" w:eastAsia="Open Sans" w:hAnsi="Open Sans" w:cs="Open Sans"/>
          <w:color w:val="000000" w:themeColor="text1"/>
          <w:sz w:val="19"/>
          <w:szCs w:val="19"/>
        </w:rPr>
      </w:pPr>
      <w:r w:rsidRPr="51C8A89C">
        <w:rPr>
          <w:rFonts w:ascii="Open Sans" w:eastAsia="Open Sans" w:hAnsi="Open Sans" w:cs="Open Sans"/>
          <w:color w:val="000000" w:themeColor="text1"/>
          <w:sz w:val="19"/>
          <w:szCs w:val="19"/>
        </w:rPr>
        <w:t>Classic methods:</w:t>
      </w:r>
    </w:p>
    <w:p w14:paraId="67CB5878" w14:textId="666333D0" w:rsidR="391226A0" w:rsidRDefault="391226A0" w:rsidP="51C8A89C">
      <w:pPr>
        <w:pStyle w:val="Listparagraf"/>
        <w:numPr>
          <w:ilvl w:val="0"/>
          <w:numId w:val="2"/>
        </w:numPr>
        <w:jc w:val="both"/>
        <w:rPr>
          <w:rFonts w:eastAsiaTheme="minorEastAsia"/>
          <w:color w:val="000000" w:themeColor="text1"/>
          <w:sz w:val="19"/>
          <w:szCs w:val="19"/>
        </w:rPr>
      </w:pPr>
      <w:r w:rsidRPr="51C8A89C">
        <w:rPr>
          <w:rFonts w:ascii="Open Sans" w:eastAsia="Open Sans" w:hAnsi="Open Sans" w:cs="Open Sans"/>
          <w:color w:val="000000" w:themeColor="text1"/>
          <w:sz w:val="19"/>
          <w:szCs w:val="19"/>
        </w:rPr>
        <w:t>Flyers</w:t>
      </w:r>
    </w:p>
    <w:p w14:paraId="30825250" w14:textId="4B7A20A6" w:rsidR="391226A0" w:rsidRDefault="391226A0" w:rsidP="51C8A89C">
      <w:pPr>
        <w:pStyle w:val="Listparagraf"/>
        <w:numPr>
          <w:ilvl w:val="0"/>
          <w:numId w:val="2"/>
        </w:numPr>
        <w:jc w:val="both"/>
        <w:rPr>
          <w:rFonts w:eastAsiaTheme="minorEastAsia"/>
          <w:color w:val="000000" w:themeColor="text1"/>
          <w:sz w:val="19"/>
          <w:szCs w:val="19"/>
        </w:rPr>
      </w:pPr>
      <w:r w:rsidRPr="51C8A89C">
        <w:rPr>
          <w:rFonts w:ascii="Open Sans" w:eastAsia="Open Sans" w:hAnsi="Open Sans" w:cs="Open Sans"/>
          <w:color w:val="000000" w:themeColor="text1"/>
          <w:sz w:val="19"/>
          <w:szCs w:val="19"/>
        </w:rPr>
        <w:t>Booklets (focusing on the benefits for health by consuming organic vegetables)</w:t>
      </w:r>
    </w:p>
    <w:p w14:paraId="6D77E566" w14:textId="5A3FEC92" w:rsidR="0484389A" w:rsidRDefault="0484389A" w:rsidP="51C8A89C">
      <w:pPr>
        <w:pStyle w:val="Listparagraf"/>
        <w:numPr>
          <w:ilvl w:val="0"/>
          <w:numId w:val="2"/>
        </w:numPr>
        <w:jc w:val="both"/>
        <w:rPr>
          <w:rFonts w:eastAsiaTheme="minorEastAsia"/>
          <w:color w:val="000000" w:themeColor="text1"/>
          <w:sz w:val="19"/>
          <w:szCs w:val="19"/>
        </w:rPr>
      </w:pPr>
      <w:r w:rsidRPr="51C8A89C">
        <w:rPr>
          <w:rFonts w:ascii="Open Sans" w:eastAsia="Open Sans" w:hAnsi="Open Sans" w:cs="Open Sans"/>
          <w:color w:val="000000" w:themeColor="text1"/>
          <w:sz w:val="19"/>
          <w:szCs w:val="19"/>
        </w:rPr>
        <w:t>Word of mouth</w:t>
      </w:r>
    </w:p>
    <w:p w14:paraId="75EC6DCF" w14:textId="5467B77A" w:rsidR="0484389A" w:rsidRDefault="0484389A" w:rsidP="51C8A89C">
      <w:pPr>
        <w:pStyle w:val="Listparagraf"/>
        <w:numPr>
          <w:ilvl w:val="0"/>
          <w:numId w:val="2"/>
        </w:numPr>
        <w:jc w:val="both"/>
        <w:rPr>
          <w:rFonts w:eastAsiaTheme="minorEastAsia"/>
          <w:color w:val="000000" w:themeColor="text1"/>
          <w:sz w:val="19"/>
          <w:szCs w:val="19"/>
        </w:rPr>
      </w:pPr>
      <w:r w:rsidRPr="51C8A89C">
        <w:rPr>
          <w:rFonts w:ascii="Open Sans" w:eastAsia="Open Sans" w:hAnsi="Open Sans" w:cs="Open Sans"/>
          <w:color w:val="000000" w:themeColor="text1"/>
          <w:sz w:val="19"/>
          <w:szCs w:val="19"/>
        </w:rPr>
        <w:t>Stall with free tastings</w:t>
      </w:r>
    </w:p>
    <w:p w14:paraId="6C7A27A2" w14:textId="715ABED9" w:rsidR="51C8A89C" w:rsidRDefault="51C8A89C" w:rsidP="51C8A89C">
      <w:pPr>
        <w:jc w:val="both"/>
        <w:rPr>
          <w:rFonts w:ascii="Open Sans" w:eastAsia="Open Sans" w:hAnsi="Open Sans" w:cs="Open Sans"/>
          <w:color w:val="000000" w:themeColor="text1"/>
          <w:sz w:val="19"/>
          <w:szCs w:val="19"/>
        </w:rPr>
      </w:pPr>
    </w:p>
    <w:p w14:paraId="5750542E" w14:textId="379195E9" w:rsidR="0484389A" w:rsidRDefault="0484389A" w:rsidP="51C8A89C">
      <w:pPr>
        <w:jc w:val="both"/>
        <w:rPr>
          <w:rFonts w:ascii="Open Sans" w:eastAsia="Open Sans" w:hAnsi="Open Sans" w:cs="Open Sans"/>
          <w:color w:val="000000" w:themeColor="text1"/>
          <w:sz w:val="19"/>
          <w:szCs w:val="19"/>
        </w:rPr>
      </w:pPr>
      <w:r w:rsidRPr="51C8A89C">
        <w:rPr>
          <w:rFonts w:ascii="Open Sans" w:eastAsia="Open Sans" w:hAnsi="Open Sans" w:cs="Open Sans"/>
          <w:color w:val="000000" w:themeColor="text1"/>
          <w:sz w:val="19"/>
          <w:szCs w:val="19"/>
        </w:rPr>
        <w:t>Modern methods:</w:t>
      </w:r>
    </w:p>
    <w:p w14:paraId="1979778A" w14:textId="063F46BD" w:rsidR="0484389A" w:rsidRDefault="0484389A" w:rsidP="51C8A89C">
      <w:pPr>
        <w:pStyle w:val="Listparagraf"/>
        <w:numPr>
          <w:ilvl w:val="0"/>
          <w:numId w:val="1"/>
        </w:numPr>
        <w:jc w:val="both"/>
        <w:rPr>
          <w:rFonts w:eastAsiaTheme="minorEastAsia"/>
          <w:color w:val="000000" w:themeColor="text1"/>
          <w:sz w:val="19"/>
          <w:szCs w:val="19"/>
        </w:rPr>
      </w:pPr>
      <w:r w:rsidRPr="51C8A89C">
        <w:rPr>
          <w:rFonts w:ascii="Open Sans" w:eastAsia="Open Sans" w:hAnsi="Open Sans" w:cs="Open Sans"/>
          <w:color w:val="000000" w:themeColor="text1"/>
          <w:sz w:val="19"/>
          <w:szCs w:val="19"/>
        </w:rPr>
        <w:t>Adverts on GoogleAds</w:t>
      </w:r>
    </w:p>
    <w:p w14:paraId="3939BCDB" w14:textId="34A3B194" w:rsidR="0484389A" w:rsidRDefault="0484389A" w:rsidP="51C8A89C">
      <w:pPr>
        <w:pStyle w:val="Listparagraf"/>
        <w:numPr>
          <w:ilvl w:val="0"/>
          <w:numId w:val="1"/>
        </w:numPr>
        <w:jc w:val="both"/>
        <w:rPr>
          <w:rFonts w:eastAsiaTheme="minorEastAsia"/>
          <w:color w:val="000000" w:themeColor="text1"/>
          <w:sz w:val="19"/>
          <w:szCs w:val="19"/>
        </w:rPr>
      </w:pPr>
      <w:r w:rsidRPr="51C8A89C">
        <w:rPr>
          <w:rFonts w:ascii="Open Sans" w:eastAsia="Open Sans" w:hAnsi="Open Sans" w:cs="Open Sans"/>
          <w:color w:val="000000" w:themeColor="text1"/>
          <w:sz w:val="19"/>
          <w:szCs w:val="19"/>
        </w:rPr>
        <w:t>Social Media pages (Facebook, LinkedIn, Instagram, Twitter)</w:t>
      </w:r>
    </w:p>
    <w:p w14:paraId="0174E9E9" w14:textId="3D723294" w:rsidR="0484389A" w:rsidRDefault="0484389A" w:rsidP="51C8A89C">
      <w:pPr>
        <w:pStyle w:val="Listparagraf"/>
        <w:numPr>
          <w:ilvl w:val="0"/>
          <w:numId w:val="1"/>
        </w:numPr>
        <w:jc w:val="both"/>
        <w:rPr>
          <w:rFonts w:eastAsiaTheme="minorEastAsia"/>
          <w:color w:val="000000" w:themeColor="text1"/>
          <w:sz w:val="19"/>
          <w:szCs w:val="19"/>
        </w:rPr>
      </w:pPr>
      <w:r w:rsidRPr="51C8A89C">
        <w:rPr>
          <w:rFonts w:ascii="Open Sans" w:eastAsia="Open Sans" w:hAnsi="Open Sans" w:cs="Open Sans"/>
          <w:color w:val="000000" w:themeColor="text1"/>
          <w:sz w:val="19"/>
          <w:szCs w:val="19"/>
        </w:rPr>
        <w:t>Website</w:t>
      </w:r>
    </w:p>
    <w:p w14:paraId="6CD85AF3" w14:textId="0AB472E2" w:rsidR="724AA097" w:rsidRDefault="724AA097" w:rsidP="1FE9518D">
      <w:pPr>
        <w:pStyle w:val="Listparagraf"/>
        <w:numPr>
          <w:ilvl w:val="0"/>
          <w:numId w:val="1"/>
        </w:numPr>
        <w:jc w:val="both"/>
        <w:rPr>
          <w:color w:val="000000" w:themeColor="text1"/>
          <w:sz w:val="19"/>
          <w:szCs w:val="19"/>
        </w:rPr>
      </w:pPr>
      <w:r w:rsidRPr="1FE9518D">
        <w:rPr>
          <w:rFonts w:ascii="Open Sans" w:eastAsia="Open Sans" w:hAnsi="Open Sans" w:cs="Open Sans"/>
          <w:color w:val="000000" w:themeColor="text1"/>
          <w:sz w:val="19"/>
          <w:szCs w:val="19"/>
        </w:rPr>
        <w:t>YouTube channel with receipts based on organic vegetables</w:t>
      </w:r>
    </w:p>
    <w:p w14:paraId="7F6E765C" w14:textId="3E10EC31" w:rsidR="1FE9518D" w:rsidRDefault="1FE9518D" w:rsidP="1FE9518D">
      <w:pPr>
        <w:jc w:val="both"/>
        <w:rPr>
          <w:rFonts w:ascii="Open Sans" w:eastAsia="Open Sans" w:hAnsi="Open Sans" w:cs="Open Sans"/>
          <w:color w:val="000000" w:themeColor="text1"/>
          <w:sz w:val="19"/>
          <w:szCs w:val="19"/>
        </w:rPr>
      </w:pPr>
    </w:p>
    <w:p w14:paraId="6B785BB3" w14:textId="3D7383FB" w:rsidR="549F7763" w:rsidRDefault="549F7763" w:rsidP="1FE9518D">
      <w:pPr>
        <w:ind w:firstLine="720"/>
        <w:jc w:val="both"/>
        <w:rPr>
          <w:rFonts w:ascii="Open Sans" w:eastAsia="Open Sans" w:hAnsi="Open Sans" w:cs="Open Sans"/>
          <w:color w:val="000000" w:themeColor="text1"/>
          <w:sz w:val="19"/>
          <w:szCs w:val="19"/>
        </w:rPr>
      </w:pPr>
      <w:r w:rsidRPr="1FE9518D">
        <w:rPr>
          <w:rFonts w:ascii="Open Sans" w:eastAsia="Open Sans" w:hAnsi="Open Sans" w:cs="Open Sans"/>
          <w:color w:val="000000" w:themeColor="text1"/>
          <w:sz w:val="19"/>
          <w:szCs w:val="19"/>
        </w:rPr>
        <w:t>These will be implemented periodically depending on the budget, especially in the online environment where there are more potential customers, and the investment is smaller, more eco-friendly.</w:t>
      </w:r>
      <w:r w:rsidR="5B060DC7" w:rsidRPr="1FE9518D">
        <w:rPr>
          <w:rFonts w:ascii="Open Sans" w:eastAsia="Open Sans" w:hAnsi="Open Sans" w:cs="Open Sans"/>
          <w:color w:val="000000" w:themeColor="text1"/>
          <w:sz w:val="19"/>
          <w:szCs w:val="19"/>
        </w:rPr>
        <w:t xml:space="preserve"> </w:t>
      </w:r>
      <w:r w:rsidR="065F36EA" w:rsidRPr="1FE9518D">
        <w:rPr>
          <w:rFonts w:ascii="Open Sans" w:eastAsia="Open Sans" w:hAnsi="Open Sans" w:cs="Open Sans"/>
          <w:color w:val="000000" w:themeColor="text1"/>
          <w:sz w:val="19"/>
          <w:szCs w:val="19"/>
        </w:rPr>
        <w:t xml:space="preserve">Usually, the minimum of one advertisement on social media starts from 10 £, and depending on its active period, the costs will be added. The longer an advertisement is present on the internet, the better the chances of reaching more people. </w:t>
      </w:r>
      <w:r w:rsidR="31AC9BE3" w:rsidRPr="1FE9518D">
        <w:rPr>
          <w:rFonts w:ascii="Open Sans" w:eastAsia="Open Sans" w:hAnsi="Open Sans" w:cs="Open Sans"/>
          <w:color w:val="000000" w:themeColor="text1"/>
          <w:sz w:val="19"/>
          <w:szCs w:val="19"/>
        </w:rPr>
        <w:t>The fact that creating a social media account is free is an advantage, and the money can be redirected to other virtual investments.</w:t>
      </w:r>
    </w:p>
    <w:p w14:paraId="24F5C3C1" w14:textId="7C88204F" w:rsidR="546166FD" w:rsidRDefault="546166FD" w:rsidP="1FE9518D">
      <w:pPr>
        <w:ind w:firstLine="720"/>
        <w:jc w:val="both"/>
        <w:rPr>
          <w:rFonts w:ascii="Open Sans" w:eastAsia="Open Sans" w:hAnsi="Open Sans" w:cs="Open Sans"/>
          <w:color w:val="000000" w:themeColor="text1"/>
          <w:sz w:val="19"/>
          <w:szCs w:val="19"/>
        </w:rPr>
      </w:pPr>
      <w:r w:rsidRPr="1FE9518D">
        <w:rPr>
          <w:rFonts w:ascii="Open Sans" w:eastAsia="Open Sans" w:hAnsi="Open Sans" w:cs="Open Sans"/>
          <w:color w:val="000000" w:themeColor="text1"/>
          <w:sz w:val="19"/>
          <w:szCs w:val="19"/>
        </w:rPr>
        <w:t xml:space="preserve">In terms of print ads, there is the advantage of being distributed in the mailbox where they certainly end up in a person's hands, compared to online ads that cannot miss the public who are not familiar with the Internet or have software programs to block ads. In addition to the cost of printing, there are also those related to distribution (if the transport is done by car). There are also harder-to-reach areas such as buildings that require codes to enter or fenced properties. </w:t>
      </w:r>
    </w:p>
    <w:p w14:paraId="36C29AC9" w14:textId="7DD6D36E" w:rsidR="2BC54DBF" w:rsidRDefault="2BC54DBF" w:rsidP="59265C68">
      <w:pPr>
        <w:ind w:firstLine="720"/>
        <w:jc w:val="both"/>
        <w:rPr>
          <w:rFonts w:ascii="Open Sans" w:eastAsia="Open Sans" w:hAnsi="Open Sans" w:cs="Open Sans"/>
          <w:color w:val="000000" w:themeColor="text1"/>
          <w:sz w:val="19"/>
          <w:szCs w:val="19"/>
        </w:rPr>
      </w:pPr>
      <w:r w:rsidRPr="59265C68">
        <w:rPr>
          <w:rFonts w:ascii="Open Sans" w:eastAsia="Open Sans" w:hAnsi="Open Sans" w:cs="Open Sans"/>
          <w:color w:val="000000" w:themeColor="text1"/>
          <w:sz w:val="19"/>
          <w:szCs w:val="19"/>
        </w:rPr>
        <w:t>Both sets of advertising materials have both advantages and disadvantages, but as long as they are used in a mixed way, they can cover each other's shortcomings and increase the gains more than just one set</w:t>
      </w:r>
      <w:r w:rsidR="79C325A4" w:rsidRPr="59265C68">
        <w:rPr>
          <w:rFonts w:ascii="Open Sans" w:eastAsia="Open Sans" w:hAnsi="Open Sans" w:cs="Open Sans"/>
          <w:color w:val="000000" w:themeColor="text1"/>
          <w:sz w:val="19"/>
          <w:szCs w:val="19"/>
        </w:rPr>
        <w:t xml:space="preserve"> (Kendall, 2018)</w:t>
      </w:r>
      <w:r w:rsidRPr="59265C68">
        <w:rPr>
          <w:rFonts w:ascii="Open Sans" w:eastAsia="Open Sans" w:hAnsi="Open Sans" w:cs="Open Sans"/>
          <w:color w:val="000000" w:themeColor="text1"/>
          <w:sz w:val="19"/>
          <w:szCs w:val="19"/>
        </w:rPr>
        <w:t>.</w:t>
      </w:r>
    </w:p>
    <w:p w14:paraId="59E94784" w14:textId="412B0927" w:rsidR="59265C68" w:rsidRDefault="59265C68" w:rsidP="59265C68">
      <w:pPr>
        <w:ind w:firstLine="720"/>
        <w:jc w:val="both"/>
        <w:rPr>
          <w:rFonts w:ascii="Open Sans" w:eastAsia="Open Sans" w:hAnsi="Open Sans" w:cs="Open Sans"/>
          <w:color w:val="000000" w:themeColor="text1"/>
          <w:sz w:val="19"/>
          <w:szCs w:val="19"/>
        </w:rPr>
      </w:pPr>
    </w:p>
    <w:p w14:paraId="7E4286B7" w14:textId="75D456AD" w:rsidR="47CE849F" w:rsidRDefault="47CE849F" w:rsidP="59265C68">
      <w:pPr>
        <w:ind w:firstLine="720"/>
        <w:jc w:val="both"/>
        <w:rPr>
          <w:rFonts w:ascii="Open Sans" w:eastAsia="Open Sans" w:hAnsi="Open Sans" w:cs="Open Sans"/>
          <w:color w:val="000000" w:themeColor="text1"/>
          <w:sz w:val="19"/>
          <w:szCs w:val="19"/>
        </w:rPr>
      </w:pPr>
      <w:r w:rsidRPr="59265C68">
        <w:rPr>
          <w:rFonts w:ascii="Open Sans" w:eastAsia="Open Sans" w:hAnsi="Open Sans" w:cs="Open Sans"/>
          <w:color w:val="000000" w:themeColor="text1"/>
          <w:sz w:val="19"/>
          <w:szCs w:val="19"/>
        </w:rPr>
        <w:t>Marketing questionnaire analysis</w:t>
      </w:r>
    </w:p>
    <w:p w14:paraId="42067FA5" w14:textId="40CF246D" w:rsidR="59265C68" w:rsidRDefault="59265C68" w:rsidP="59265C68">
      <w:pPr>
        <w:ind w:firstLine="720"/>
        <w:jc w:val="both"/>
        <w:rPr>
          <w:rFonts w:ascii="Open Sans" w:eastAsia="Open Sans" w:hAnsi="Open Sans" w:cs="Open Sans"/>
          <w:color w:val="000000" w:themeColor="text1"/>
          <w:sz w:val="19"/>
          <w:szCs w:val="19"/>
        </w:rPr>
      </w:pPr>
    </w:p>
    <w:p w14:paraId="7D0E52BE" w14:textId="2D936856" w:rsidR="73315310" w:rsidRDefault="73315310" w:rsidP="59265C68">
      <w:pPr>
        <w:ind w:firstLine="720"/>
        <w:jc w:val="both"/>
        <w:rPr>
          <w:rFonts w:ascii="Open Sans" w:eastAsia="Open Sans" w:hAnsi="Open Sans" w:cs="Open Sans"/>
          <w:color w:val="000000" w:themeColor="text1"/>
          <w:sz w:val="19"/>
          <w:szCs w:val="19"/>
        </w:rPr>
      </w:pPr>
      <w:r w:rsidRPr="59265C68">
        <w:rPr>
          <w:rFonts w:ascii="Open Sans" w:eastAsia="Open Sans" w:hAnsi="Open Sans" w:cs="Open Sans"/>
          <w:color w:val="000000" w:themeColor="text1"/>
          <w:sz w:val="19"/>
          <w:szCs w:val="19"/>
        </w:rPr>
        <w:t>To find out the public's perception of organic food consumption, I designed an online questionnaire (Appendice). In order for the business to grow, it is necessary to know the needs and opinions of potential customers.</w:t>
      </w:r>
    </w:p>
    <w:p w14:paraId="2B31B9C2" w14:textId="5419CF6A" w:rsidR="209BB54C" w:rsidRDefault="209BB54C" w:rsidP="59265C68">
      <w:pPr>
        <w:ind w:firstLine="720"/>
        <w:jc w:val="both"/>
        <w:rPr>
          <w:rFonts w:ascii="Open Sans" w:eastAsia="Open Sans" w:hAnsi="Open Sans" w:cs="Open Sans"/>
          <w:color w:val="000000" w:themeColor="text1"/>
          <w:sz w:val="19"/>
          <w:szCs w:val="19"/>
        </w:rPr>
      </w:pPr>
      <w:r w:rsidRPr="59265C68">
        <w:rPr>
          <w:rFonts w:ascii="Open Sans" w:eastAsia="Open Sans" w:hAnsi="Open Sans" w:cs="Open Sans"/>
          <w:color w:val="000000" w:themeColor="text1"/>
          <w:sz w:val="19"/>
          <w:szCs w:val="19"/>
        </w:rPr>
        <w:t>According to the obtained results,% of the subjects know the nutritional value and the benefits brought by the consumption of organic vegetables. The same percentage responded that it is important for them to eat healthy.</w:t>
      </w:r>
      <w:r w:rsidR="4CF6E624" w:rsidRPr="59265C68">
        <w:rPr>
          <w:rFonts w:ascii="Open Sans" w:eastAsia="Open Sans" w:hAnsi="Open Sans" w:cs="Open Sans"/>
          <w:color w:val="000000" w:themeColor="text1"/>
          <w:sz w:val="19"/>
          <w:szCs w:val="19"/>
        </w:rPr>
        <w:t xml:space="preserve"> Although only% regularly buy organic vegetables, it has been found that all subjects would like to invest in the quality of the vegetables they eat. As proof, in general, their prices are known, and% would like regular deliveries of organic vegetables and receiving discounts. </w:t>
      </w:r>
      <w:r w:rsidR="4B643BF5" w:rsidRPr="59265C68">
        <w:rPr>
          <w:rFonts w:ascii="Open Sans" w:eastAsia="Open Sans" w:hAnsi="Open Sans" w:cs="Open Sans"/>
          <w:color w:val="000000" w:themeColor="text1"/>
          <w:sz w:val="19"/>
          <w:szCs w:val="19"/>
        </w:rPr>
        <w:t>A percentage of % are informed about the properties of conventional vegetables on the shelves, which would be a po</w:t>
      </w:r>
      <w:r w:rsidR="6A87B50F" w:rsidRPr="59265C68">
        <w:rPr>
          <w:rFonts w:ascii="Open Sans" w:eastAsia="Open Sans" w:hAnsi="Open Sans" w:cs="Open Sans"/>
          <w:color w:val="000000" w:themeColor="text1"/>
          <w:sz w:val="19"/>
          <w:szCs w:val="19"/>
        </w:rPr>
        <w:t>ssible</w:t>
      </w:r>
      <w:r w:rsidR="4B643BF5" w:rsidRPr="59265C68">
        <w:rPr>
          <w:rFonts w:ascii="Open Sans" w:eastAsia="Open Sans" w:hAnsi="Open Sans" w:cs="Open Sans"/>
          <w:color w:val="000000" w:themeColor="text1"/>
          <w:sz w:val="19"/>
          <w:szCs w:val="19"/>
        </w:rPr>
        <w:t xml:space="preserve"> </w:t>
      </w:r>
      <w:r w:rsidR="46C1C889" w:rsidRPr="59265C68">
        <w:rPr>
          <w:rFonts w:ascii="Open Sans" w:eastAsia="Open Sans" w:hAnsi="Open Sans" w:cs="Open Sans"/>
          <w:color w:val="000000" w:themeColor="text1"/>
          <w:sz w:val="19"/>
          <w:szCs w:val="19"/>
        </w:rPr>
        <w:t>audience</w:t>
      </w:r>
      <w:r w:rsidR="4B643BF5" w:rsidRPr="59265C68">
        <w:rPr>
          <w:rFonts w:ascii="Open Sans" w:eastAsia="Open Sans" w:hAnsi="Open Sans" w:cs="Open Sans"/>
          <w:color w:val="000000" w:themeColor="text1"/>
          <w:sz w:val="19"/>
          <w:szCs w:val="19"/>
        </w:rPr>
        <w:t xml:space="preserve"> for information through the materials that will be made available (booklets). </w:t>
      </w:r>
      <w:r w:rsidR="30C4D635" w:rsidRPr="59265C68">
        <w:rPr>
          <w:rFonts w:ascii="Open Sans" w:eastAsia="Open Sans" w:hAnsi="Open Sans" w:cs="Open Sans"/>
          <w:color w:val="000000" w:themeColor="text1"/>
          <w:sz w:val="19"/>
          <w:szCs w:val="19"/>
        </w:rPr>
        <w:t>Also,% said they regularly follow recipes on the internet, which is a possible audience for the YouTube channel of the business where recipes with organic vegetables will be presented.</w:t>
      </w:r>
    </w:p>
    <w:p w14:paraId="3D579361" w14:textId="5B334319" w:rsidR="483DD82A" w:rsidRDefault="483DD82A" w:rsidP="59265C68">
      <w:pPr>
        <w:ind w:firstLine="720"/>
        <w:jc w:val="both"/>
        <w:rPr>
          <w:rFonts w:ascii="Open Sans" w:eastAsia="Open Sans" w:hAnsi="Open Sans" w:cs="Open Sans"/>
          <w:color w:val="000000" w:themeColor="text1"/>
          <w:sz w:val="19"/>
          <w:szCs w:val="19"/>
        </w:rPr>
      </w:pPr>
      <w:r w:rsidRPr="59265C68">
        <w:rPr>
          <w:rFonts w:ascii="Open Sans" w:eastAsia="Open Sans" w:hAnsi="Open Sans" w:cs="Open Sans"/>
          <w:color w:val="000000" w:themeColor="text1"/>
          <w:sz w:val="19"/>
          <w:szCs w:val="19"/>
        </w:rPr>
        <w:t>These results are favorable to the Fresh and Friendly business due to the identification of consumers' interest in the products offered. The company can meet their needs to eat healthy and provide a substantial portion of their daily meals.</w:t>
      </w:r>
    </w:p>
    <w:p w14:paraId="6272FCF2" w14:textId="4D91FFC0" w:rsidR="1FE9518D" w:rsidRDefault="1FE9518D" w:rsidP="1FE9518D">
      <w:pPr>
        <w:ind w:firstLine="720"/>
        <w:jc w:val="both"/>
        <w:rPr>
          <w:rFonts w:ascii="Open Sans" w:eastAsia="Open Sans" w:hAnsi="Open Sans" w:cs="Open Sans"/>
          <w:color w:val="000000" w:themeColor="text1"/>
          <w:sz w:val="19"/>
          <w:szCs w:val="19"/>
        </w:rPr>
      </w:pPr>
    </w:p>
    <w:p w14:paraId="06564C5F" w14:textId="0208E817" w:rsidR="0AED50A7" w:rsidRDefault="0AED50A7" w:rsidP="1FE9518D">
      <w:pPr>
        <w:ind w:firstLine="720"/>
        <w:jc w:val="both"/>
        <w:rPr>
          <w:rFonts w:ascii="Open Sans" w:eastAsia="Open Sans" w:hAnsi="Open Sans" w:cs="Open Sans"/>
          <w:color w:val="000000" w:themeColor="text1"/>
          <w:sz w:val="19"/>
          <w:szCs w:val="19"/>
        </w:rPr>
      </w:pPr>
      <w:r w:rsidRPr="1FE9518D">
        <w:rPr>
          <w:rFonts w:ascii="Open Sans" w:eastAsia="Open Sans" w:hAnsi="Open Sans" w:cs="Open Sans"/>
          <w:color w:val="000000" w:themeColor="text1"/>
          <w:sz w:val="19"/>
          <w:szCs w:val="19"/>
        </w:rPr>
        <w:t>Physical resources</w:t>
      </w:r>
    </w:p>
    <w:p w14:paraId="2BF0DE39" w14:textId="3E327ABB" w:rsidR="1FE9518D" w:rsidRDefault="1FE9518D" w:rsidP="1FE9518D">
      <w:pPr>
        <w:ind w:firstLine="720"/>
        <w:jc w:val="both"/>
        <w:rPr>
          <w:rFonts w:ascii="Open Sans" w:eastAsia="Open Sans" w:hAnsi="Open Sans" w:cs="Open Sans"/>
          <w:color w:val="000000" w:themeColor="text1"/>
          <w:sz w:val="19"/>
          <w:szCs w:val="19"/>
        </w:rPr>
      </w:pPr>
    </w:p>
    <w:p w14:paraId="317478A8" w14:textId="1C8D3097" w:rsidR="53925734" w:rsidRDefault="53925734" w:rsidP="59265C68">
      <w:pPr>
        <w:ind w:firstLine="720"/>
        <w:jc w:val="both"/>
        <w:rPr>
          <w:rFonts w:ascii="Open Sans" w:eastAsia="Open Sans" w:hAnsi="Open Sans" w:cs="Open Sans"/>
          <w:color w:val="000000" w:themeColor="text1"/>
          <w:sz w:val="19"/>
          <w:szCs w:val="19"/>
        </w:rPr>
      </w:pPr>
      <w:r w:rsidRPr="59265C68">
        <w:rPr>
          <w:rFonts w:ascii="Open Sans" w:eastAsia="Open Sans" w:hAnsi="Open Sans" w:cs="Open Sans"/>
          <w:color w:val="000000" w:themeColor="text1"/>
          <w:sz w:val="19"/>
          <w:szCs w:val="19"/>
        </w:rPr>
        <w:t xml:space="preserve">A wide variety of physical resources are required for this business. First, an </w:t>
      </w:r>
      <w:r w:rsidR="60CF5C13" w:rsidRPr="59265C68">
        <w:rPr>
          <w:rFonts w:ascii="Open Sans" w:eastAsia="Open Sans" w:hAnsi="Open Sans" w:cs="Open Sans"/>
          <w:color w:val="000000" w:themeColor="text1"/>
          <w:sz w:val="19"/>
          <w:szCs w:val="19"/>
        </w:rPr>
        <w:t>out-of-town</w:t>
      </w:r>
      <w:r w:rsidRPr="59265C68">
        <w:rPr>
          <w:rFonts w:ascii="Open Sans" w:eastAsia="Open Sans" w:hAnsi="Open Sans" w:cs="Open Sans"/>
          <w:color w:val="000000" w:themeColor="text1"/>
          <w:sz w:val="19"/>
          <w:szCs w:val="19"/>
        </w:rPr>
        <w:t xml:space="preserve"> arable land is needed, on which vegetables will be produced in the greenhouse. Then, the materials for the construction of the greenhouse, an irrigation system and a fire alarm system are needed. Also, a secure locking system will be installed to prevent unauthorized entry into the greenhouse. In addition, a generator is needed to produce electricity for power. </w:t>
      </w:r>
      <w:r w:rsidR="23550284" w:rsidRPr="59265C68">
        <w:rPr>
          <w:rFonts w:ascii="Open Sans" w:eastAsia="Open Sans" w:hAnsi="Open Sans" w:cs="Open Sans"/>
          <w:color w:val="000000" w:themeColor="text1"/>
          <w:sz w:val="19"/>
          <w:szCs w:val="19"/>
        </w:rPr>
        <w:t xml:space="preserve">Periodically, seeds and natural fertilizer will be purchased to plant tomatoes, cucumbers, and peppers. Earthwork tools are needed to care for the plants. </w:t>
      </w:r>
      <w:r w:rsidR="22AA1539" w:rsidRPr="59265C68">
        <w:rPr>
          <w:rFonts w:ascii="Open Sans" w:eastAsia="Open Sans" w:hAnsi="Open Sans" w:cs="Open Sans"/>
          <w:color w:val="000000" w:themeColor="text1"/>
          <w:sz w:val="19"/>
          <w:szCs w:val="19"/>
        </w:rPr>
        <w:t xml:space="preserve">The harvest will be taken by the owner and family members and stored in refrigerated boxes, in optimal conditions for keeping freshness, and for delivery a van with refrigerated box will be used. </w:t>
      </w:r>
      <w:r w:rsidR="71BEFB0D" w:rsidRPr="59265C68">
        <w:rPr>
          <w:rFonts w:ascii="Open Sans" w:eastAsia="Open Sans" w:hAnsi="Open Sans" w:cs="Open Sans"/>
          <w:color w:val="000000" w:themeColor="text1"/>
          <w:sz w:val="19"/>
          <w:szCs w:val="19"/>
        </w:rPr>
        <w:t xml:space="preserve">The paper and online work will be done from the personal home where a small office will be arranged for the maintenance of the business. Therefore, </w:t>
      </w:r>
      <w:r w:rsidR="40716942" w:rsidRPr="59265C68">
        <w:rPr>
          <w:rFonts w:ascii="Open Sans" w:eastAsia="Open Sans" w:hAnsi="Open Sans" w:cs="Open Sans"/>
          <w:color w:val="000000" w:themeColor="text1"/>
          <w:sz w:val="19"/>
          <w:szCs w:val="19"/>
        </w:rPr>
        <w:t>I</w:t>
      </w:r>
      <w:r w:rsidR="71BEFB0D" w:rsidRPr="59265C68">
        <w:rPr>
          <w:rFonts w:ascii="Open Sans" w:eastAsia="Open Sans" w:hAnsi="Open Sans" w:cs="Open Sans"/>
          <w:color w:val="000000" w:themeColor="text1"/>
          <w:sz w:val="19"/>
          <w:szCs w:val="19"/>
        </w:rPr>
        <w:t xml:space="preserve"> will need a computer, internet connection, paper, pens, </w:t>
      </w:r>
      <w:r w:rsidR="72D55CCE" w:rsidRPr="59265C68">
        <w:rPr>
          <w:rFonts w:ascii="Open Sans" w:eastAsia="Open Sans" w:hAnsi="Open Sans" w:cs="Open Sans"/>
          <w:color w:val="000000" w:themeColor="text1"/>
          <w:sz w:val="19"/>
          <w:szCs w:val="19"/>
        </w:rPr>
        <w:t>printer,</w:t>
      </w:r>
      <w:r w:rsidR="71BEFB0D" w:rsidRPr="59265C68">
        <w:rPr>
          <w:rFonts w:ascii="Open Sans" w:eastAsia="Open Sans" w:hAnsi="Open Sans" w:cs="Open Sans"/>
          <w:color w:val="000000" w:themeColor="text1"/>
          <w:sz w:val="19"/>
          <w:szCs w:val="19"/>
        </w:rPr>
        <w:t xml:space="preserve"> and other office supplies.</w:t>
      </w:r>
    </w:p>
    <w:p w14:paraId="0E272CB8" w14:textId="0FF71AC9" w:rsidR="1DA167D6" w:rsidRDefault="1DA167D6" w:rsidP="1FE9518D">
      <w:pPr>
        <w:ind w:firstLine="720"/>
        <w:jc w:val="both"/>
        <w:rPr>
          <w:rFonts w:ascii="Open Sans" w:eastAsia="Open Sans" w:hAnsi="Open Sans" w:cs="Open Sans"/>
          <w:color w:val="000000" w:themeColor="text1"/>
          <w:sz w:val="19"/>
          <w:szCs w:val="19"/>
        </w:rPr>
      </w:pPr>
      <w:r w:rsidRPr="1FE9518D">
        <w:rPr>
          <w:rFonts w:ascii="Open Sans" w:eastAsia="Open Sans" w:hAnsi="Open Sans" w:cs="Open Sans"/>
          <w:color w:val="000000" w:themeColor="text1"/>
          <w:sz w:val="19"/>
          <w:szCs w:val="19"/>
        </w:rPr>
        <w:t>To advertise in physical format, a stall will be purchased, and a rent will be paid in a market, so that people can taste and buy the organic vegetables produced. Also, for making online culinary videos, the private space of the owner's house will be used, with all the personal cooking utensils.</w:t>
      </w:r>
      <w:r w:rsidR="76B2C9D9" w:rsidRPr="1FE9518D">
        <w:rPr>
          <w:rFonts w:ascii="Open Sans" w:eastAsia="Open Sans" w:hAnsi="Open Sans" w:cs="Open Sans"/>
          <w:color w:val="000000" w:themeColor="text1"/>
          <w:sz w:val="19"/>
          <w:szCs w:val="19"/>
        </w:rPr>
        <w:t xml:space="preserve"> Pans with exactly weighed vegetables and label printed with the manufacturer's name, product name, quantity and the rest of the details that must appear on a label will be prepared in advance.</w:t>
      </w:r>
    </w:p>
    <w:p w14:paraId="27C56A1D" w14:textId="548B6924" w:rsidR="1FE9518D" w:rsidRDefault="1FE9518D" w:rsidP="1FE9518D">
      <w:pPr>
        <w:ind w:firstLine="720"/>
        <w:jc w:val="both"/>
        <w:rPr>
          <w:rFonts w:ascii="Open Sans" w:eastAsia="Open Sans" w:hAnsi="Open Sans" w:cs="Open Sans"/>
          <w:color w:val="000000" w:themeColor="text1"/>
          <w:sz w:val="19"/>
          <w:szCs w:val="19"/>
        </w:rPr>
      </w:pPr>
    </w:p>
    <w:p w14:paraId="0D1566D0" w14:textId="270D0363" w:rsidR="2301C481" w:rsidRDefault="2301C481" w:rsidP="1FE9518D">
      <w:pPr>
        <w:ind w:firstLine="720"/>
        <w:jc w:val="both"/>
        <w:rPr>
          <w:rFonts w:ascii="Open Sans" w:eastAsia="Open Sans" w:hAnsi="Open Sans" w:cs="Open Sans"/>
          <w:color w:val="000000" w:themeColor="text1"/>
          <w:sz w:val="19"/>
          <w:szCs w:val="19"/>
        </w:rPr>
      </w:pPr>
      <w:r w:rsidRPr="1FE9518D">
        <w:rPr>
          <w:rFonts w:ascii="Open Sans" w:eastAsia="Open Sans" w:hAnsi="Open Sans" w:cs="Open Sans"/>
          <w:color w:val="000000" w:themeColor="text1"/>
          <w:sz w:val="19"/>
          <w:szCs w:val="19"/>
        </w:rPr>
        <w:t>Financial resources</w:t>
      </w:r>
    </w:p>
    <w:p w14:paraId="21791670" w14:textId="6F87C564" w:rsidR="1FE9518D" w:rsidRDefault="1FE9518D" w:rsidP="1FE9518D">
      <w:pPr>
        <w:ind w:firstLine="720"/>
        <w:jc w:val="both"/>
        <w:rPr>
          <w:rFonts w:ascii="Open Sans" w:eastAsia="Open Sans" w:hAnsi="Open Sans" w:cs="Open Sans"/>
          <w:color w:val="000000" w:themeColor="text1"/>
          <w:sz w:val="19"/>
          <w:szCs w:val="19"/>
        </w:rPr>
      </w:pPr>
    </w:p>
    <w:p w14:paraId="030345FD" w14:textId="1A49AEBD" w:rsidR="153C5143" w:rsidRDefault="153C5143" w:rsidP="59265C68">
      <w:pPr>
        <w:ind w:firstLine="720"/>
        <w:jc w:val="both"/>
        <w:rPr>
          <w:rFonts w:ascii="Open Sans" w:eastAsia="Open Sans" w:hAnsi="Open Sans" w:cs="Open Sans"/>
          <w:color w:val="000000" w:themeColor="text1"/>
          <w:sz w:val="19"/>
          <w:szCs w:val="19"/>
        </w:rPr>
      </w:pPr>
      <w:r w:rsidRPr="59265C68">
        <w:rPr>
          <w:rFonts w:ascii="Open Sans" w:eastAsia="Open Sans" w:hAnsi="Open Sans" w:cs="Open Sans"/>
          <w:color w:val="000000" w:themeColor="text1"/>
          <w:sz w:val="19"/>
          <w:szCs w:val="19"/>
        </w:rPr>
        <w:t>To launch and maintain the business until it has a profit, the financial resources will be entirely the owner's capital. The amount allocated is 100,000</w:t>
      </w:r>
      <w:r w:rsidR="703400C3" w:rsidRPr="59265C68">
        <w:rPr>
          <w:rFonts w:ascii="Open Sans" w:eastAsia="Open Sans" w:hAnsi="Open Sans" w:cs="Open Sans"/>
          <w:color w:val="000000" w:themeColor="text1"/>
          <w:sz w:val="19"/>
          <w:szCs w:val="19"/>
        </w:rPr>
        <w:t xml:space="preserve"> £</w:t>
      </w:r>
      <w:r w:rsidRPr="59265C68">
        <w:rPr>
          <w:rFonts w:ascii="Open Sans" w:eastAsia="Open Sans" w:hAnsi="Open Sans" w:cs="Open Sans"/>
          <w:color w:val="000000" w:themeColor="text1"/>
          <w:sz w:val="19"/>
          <w:szCs w:val="19"/>
        </w:rPr>
        <w:t>. These will consist of personal savings in proportion of 50% and family savings through other members’ businesses in proportion of 50%.</w:t>
      </w:r>
      <w:r w:rsidR="7E4D85BB" w:rsidRPr="59265C68">
        <w:rPr>
          <w:rFonts w:ascii="Open Sans" w:eastAsia="Open Sans" w:hAnsi="Open Sans" w:cs="Open Sans"/>
          <w:color w:val="000000" w:themeColor="text1"/>
          <w:sz w:val="19"/>
          <w:szCs w:val="19"/>
        </w:rPr>
        <w:t xml:space="preserve"> As Sole Trader, they are a great investment, which can lead to a big loss in case of failure. In this case, it takes determination, involvement, and motivation to make the wisest decisions possible and to invest smartly in what is necessary for the business to flourish.</w:t>
      </w:r>
    </w:p>
    <w:p w14:paraId="6375143B" w14:textId="24609277" w:rsidR="59265C68" w:rsidRDefault="59265C68" w:rsidP="59265C68">
      <w:pPr>
        <w:ind w:firstLine="720"/>
        <w:jc w:val="both"/>
        <w:rPr>
          <w:rFonts w:ascii="Open Sans" w:eastAsia="Open Sans" w:hAnsi="Open Sans" w:cs="Open Sans"/>
          <w:color w:val="000000" w:themeColor="text1"/>
          <w:sz w:val="19"/>
          <w:szCs w:val="19"/>
        </w:rPr>
      </w:pPr>
    </w:p>
    <w:p w14:paraId="4857C6AE" w14:textId="5413DC7A" w:rsidR="537671AF" w:rsidRDefault="537671AF" w:rsidP="59265C68">
      <w:pPr>
        <w:ind w:firstLine="720"/>
        <w:jc w:val="both"/>
        <w:rPr>
          <w:rFonts w:ascii="Open Sans" w:eastAsia="Open Sans" w:hAnsi="Open Sans" w:cs="Open Sans"/>
          <w:color w:val="000000" w:themeColor="text1"/>
          <w:sz w:val="19"/>
          <w:szCs w:val="19"/>
        </w:rPr>
      </w:pPr>
      <w:r w:rsidRPr="59265C68">
        <w:rPr>
          <w:rFonts w:ascii="Open Sans" w:eastAsia="Open Sans" w:hAnsi="Open Sans" w:cs="Open Sans"/>
          <w:color w:val="000000" w:themeColor="text1"/>
          <w:sz w:val="19"/>
          <w:szCs w:val="19"/>
        </w:rPr>
        <w:t>Human Resources</w:t>
      </w:r>
    </w:p>
    <w:p w14:paraId="2A97DC7A" w14:textId="0520280B" w:rsidR="59265C68" w:rsidRDefault="59265C68" w:rsidP="59265C68">
      <w:pPr>
        <w:ind w:firstLine="720"/>
        <w:jc w:val="both"/>
        <w:rPr>
          <w:rFonts w:ascii="Open Sans" w:eastAsia="Open Sans" w:hAnsi="Open Sans" w:cs="Open Sans"/>
          <w:color w:val="000000" w:themeColor="text1"/>
          <w:sz w:val="19"/>
          <w:szCs w:val="19"/>
        </w:rPr>
      </w:pPr>
    </w:p>
    <w:p w14:paraId="1F722490" w14:textId="06ED335E" w:rsidR="5AC65D90" w:rsidRDefault="5AC65D90" w:rsidP="59265C68">
      <w:pPr>
        <w:ind w:firstLine="720"/>
        <w:jc w:val="both"/>
        <w:rPr>
          <w:rFonts w:ascii="Open Sans" w:eastAsia="Open Sans" w:hAnsi="Open Sans" w:cs="Open Sans"/>
          <w:color w:val="000000" w:themeColor="text1"/>
          <w:sz w:val="19"/>
          <w:szCs w:val="19"/>
        </w:rPr>
      </w:pPr>
      <w:r w:rsidRPr="59265C68">
        <w:rPr>
          <w:rFonts w:ascii="Open Sans" w:eastAsia="Open Sans" w:hAnsi="Open Sans" w:cs="Open Sans"/>
          <w:color w:val="000000" w:themeColor="text1"/>
          <w:sz w:val="19"/>
          <w:szCs w:val="19"/>
        </w:rPr>
        <w:t xml:space="preserve">Work in agriculture is periodic, depending on how much is sown. On some days, the tasks last several hours, on other days, no actions in the greenhouse are necessary. </w:t>
      </w:r>
      <w:r w:rsidR="768AF889" w:rsidRPr="59265C68">
        <w:rPr>
          <w:rFonts w:ascii="Open Sans" w:eastAsia="Open Sans" w:hAnsi="Open Sans" w:cs="Open Sans"/>
          <w:color w:val="000000" w:themeColor="text1"/>
          <w:sz w:val="19"/>
          <w:szCs w:val="19"/>
        </w:rPr>
        <w:t>This is an advantage because the owner can get involved in the whole process and does not necessarily need employees. There is also the option of hiring someone to take care of the work in the greenhouse, if the owner is not familiar with plant care or is busy with other details related to the business.</w:t>
      </w:r>
    </w:p>
    <w:p w14:paraId="61DE96E2" w14:textId="587A3D94" w:rsidR="0AD756CB" w:rsidRDefault="0AD756CB" w:rsidP="59265C68">
      <w:pPr>
        <w:ind w:firstLine="720"/>
        <w:jc w:val="both"/>
        <w:rPr>
          <w:rFonts w:ascii="Open Sans" w:eastAsia="Open Sans" w:hAnsi="Open Sans" w:cs="Open Sans"/>
          <w:color w:val="000000" w:themeColor="text1"/>
          <w:sz w:val="19"/>
          <w:szCs w:val="19"/>
        </w:rPr>
      </w:pPr>
      <w:r w:rsidRPr="59265C68">
        <w:rPr>
          <w:rFonts w:ascii="Open Sans" w:eastAsia="Open Sans" w:hAnsi="Open Sans" w:cs="Open Sans"/>
          <w:color w:val="000000" w:themeColor="text1"/>
          <w:sz w:val="19"/>
          <w:szCs w:val="19"/>
        </w:rPr>
        <w:t xml:space="preserve">In the conditions </w:t>
      </w:r>
      <w:r w:rsidR="21F465A5" w:rsidRPr="59265C68">
        <w:rPr>
          <w:rFonts w:ascii="Open Sans" w:eastAsia="Open Sans" w:hAnsi="Open Sans" w:cs="Open Sans"/>
          <w:color w:val="000000" w:themeColor="text1"/>
          <w:sz w:val="19"/>
          <w:szCs w:val="19"/>
        </w:rPr>
        <w:t>when</w:t>
      </w:r>
      <w:r w:rsidRPr="59265C68">
        <w:rPr>
          <w:rFonts w:ascii="Open Sans" w:eastAsia="Open Sans" w:hAnsi="Open Sans" w:cs="Open Sans"/>
          <w:color w:val="000000" w:themeColor="text1"/>
          <w:sz w:val="19"/>
          <w:szCs w:val="19"/>
        </w:rPr>
        <w:t xml:space="preserve"> a certain number of employed persons would be necessary, for example deadlines or higher demand in a season, the legal aspects related to the hiring of staff are taken into account</w:t>
      </w:r>
      <w:r w:rsidR="104BA4E6" w:rsidRPr="59265C68">
        <w:rPr>
          <w:rFonts w:ascii="Open Sans" w:eastAsia="Open Sans" w:hAnsi="Open Sans" w:cs="Open Sans"/>
          <w:color w:val="000000" w:themeColor="text1"/>
          <w:sz w:val="19"/>
          <w:szCs w:val="19"/>
        </w:rPr>
        <w:t xml:space="preserve"> (Gov.uk, 2021)</w:t>
      </w:r>
      <w:r w:rsidR="4F2C5401" w:rsidRPr="59265C68">
        <w:rPr>
          <w:rFonts w:ascii="Open Sans" w:eastAsia="Open Sans" w:hAnsi="Open Sans" w:cs="Open Sans"/>
          <w:color w:val="000000" w:themeColor="text1"/>
          <w:sz w:val="19"/>
          <w:szCs w:val="19"/>
        </w:rPr>
        <w:t xml:space="preserve">. </w:t>
      </w:r>
      <w:r w:rsidR="228D6F8B" w:rsidRPr="59265C68">
        <w:rPr>
          <w:rFonts w:ascii="Open Sans" w:eastAsia="Open Sans" w:hAnsi="Open Sans" w:cs="Open Sans"/>
          <w:color w:val="000000" w:themeColor="text1"/>
          <w:sz w:val="19"/>
          <w:szCs w:val="19"/>
        </w:rPr>
        <w:t xml:space="preserve">To advertise the available places, announcements will be used on recruitment sites (Indeed, GumTree), social media and the business website. The contract offered will be temporary, working program of 8 hours a day, with the possibility to work overtime if the good approach of the business requires it. </w:t>
      </w:r>
      <w:r w:rsidR="71062A5A" w:rsidRPr="59265C68">
        <w:rPr>
          <w:rFonts w:ascii="Open Sans" w:eastAsia="Open Sans" w:hAnsi="Open Sans" w:cs="Open Sans"/>
          <w:color w:val="000000" w:themeColor="text1"/>
          <w:sz w:val="19"/>
          <w:szCs w:val="19"/>
        </w:rPr>
        <w:t>Candidates do not need prior qualifications, but require minimal knowledge in the care of agricultural plants, along with timekeeping, active involvement in work tasks and flexibility</w:t>
      </w:r>
      <w:r w:rsidR="7B42C823" w:rsidRPr="59265C68">
        <w:rPr>
          <w:rFonts w:ascii="Open Sans" w:eastAsia="Open Sans" w:hAnsi="Open Sans" w:cs="Open Sans"/>
          <w:color w:val="000000" w:themeColor="text1"/>
          <w:sz w:val="19"/>
          <w:szCs w:val="19"/>
        </w:rPr>
        <w:t xml:space="preserve"> (Appendice)</w:t>
      </w:r>
      <w:r w:rsidR="71062A5A" w:rsidRPr="59265C68">
        <w:rPr>
          <w:rFonts w:ascii="Open Sans" w:eastAsia="Open Sans" w:hAnsi="Open Sans" w:cs="Open Sans"/>
          <w:color w:val="000000" w:themeColor="text1"/>
          <w:sz w:val="19"/>
          <w:szCs w:val="19"/>
        </w:rPr>
        <w:t xml:space="preserve">. </w:t>
      </w:r>
      <w:r w:rsidR="393AA64E" w:rsidRPr="59265C68">
        <w:rPr>
          <w:rFonts w:ascii="Open Sans" w:eastAsia="Open Sans" w:hAnsi="Open Sans" w:cs="Open Sans"/>
          <w:color w:val="000000" w:themeColor="text1"/>
          <w:sz w:val="19"/>
          <w:szCs w:val="19"/>
        </w:rPr>
        <w:t>The payment rate will be 8.91£/ hour.</w:t>
      </w:r>
      <w:r w:rsidR="376DEF45" w:rsidRPr="59265C68">
        <w:rPr>
          <w:rFonts w:ascii="Open Sans" w:eastAsia="Open Sans" w:hAnsi="Open Sans" w:cs="Open Sans"/>
          <w:color w:val="000000" w:themeColor="text1"/>
          <w:sz w:val="19"/>
          <w:szCs w:val="19"/>
        </w:rPr>
        <w:t xml:space="preserve"> After selecting the candidates, it will be checked if they have the right to work in the UK, according to Gov.</w:t>
      </w:r>
      <w:r w:rsidR="25E8F0F0" w:rsidRPr="59265C68">
        <w:rPr>
          <w:rFonts w:ascii="Open Sans" w:eastAsia="Open Sans" w:hAnsi="Open Sans" w:cs="Open Sans"/>
          <w:color w:val="000000" w:themeColor="text1"/>
          <w:sz w:val="19"/>
          <w:szCs w:val="19"/>
        </w:rPr>
        <w:t>Uk (2021), then find out if they need a DBS Check</w:t>
      </w:r>
      <w:r w:rsidR="1F954F13" w:rsidRPr="59265C68">
        <w:rPr>
          <w:rFonts w:ascii="Open Sans" w:eastAsia="Open Sans" w:hAnsi="Open Sans" w:cs="Open Sans"/>
          <w:color w:val="000000" w:themeColor="text1"/>
          <w:sz w:val="19"/>
          <w:szCs w:val="19"/>
        </w:rPr>
        <w:t xml:space="preserve"> to ensure a safer recruitment choice</w:t>
      </w:r>
      <w:r w:rsidR="376DEF45" w:rsidRPr="59265C68">
        <w:rPr>
          <w:rFonts w:ascii="Open Sans" w:eastAsia="Open Sans" w:hAnsi="Open Sans" w:cs="Open Sans"/>
          <w:color w:val="000000" w:themeColor="text1"/>
          <w:sz w:val="19"/>
          <w:szCs w:val="19"/>
        </w:rPr>
        <w:t>.</w:t>
      </w:r>
      <w:r w:rsidR="6EC0FD10" w:rsidRPr="59265C68">
        <w:rPr>
          <w:rFonts w:ascii="Open Sans" w:eastAsia="Open Sans" w:hAnsi="Open Sans" w:cs="Open Sans"/>
          <w:color w:val="000000" w:themeColor="text1"/>
          <w:sz w:val="19"/>
          <w:szCs w:val="19"/>
        </w:rPr>
        <w:t xml:space="preserve"> After these procedures, the company will be registered with HMRC for the payment of taxes and the pension scheme.</w:t>
      </w:r>
    </w:p>
    <w:p w14:paraId="1A8792E0" w14:textId="764B2858" w:rsidR="212DBD49" w:rsidRDefault="212DBD49" w:rsidP="59265C68">
      <w:pPr>
        <w:ind w:firstLine="720"/>
        <w:jc w:val="both"/>
        <w:rPr>
          <w:rFonts w:ascii="Open Sans" w:eastAsia="Open Sans" w:hAnsi="Open Sans" w:cs="Open Sans"/>
          <w:color w:val="000000" w:themeColor="text1"/>
          <w:sz w:val="19"/>
          <w:szCs w:val="19"/>
        </w:rPr>
      </w:pPr>
      <w:r w:rsidRPr="59265C68">
        <w:rPr>
          <w:rFonts w:ascii="Open Sans" w:eastAsia="Open Sans" w:hAnsi="Open Sans" w:cs="Open Sans"/>
          <w:color w:val="000000" w:themeColor="text1"/>
          <w:sz w:val="19"/>
          <w:szCs w:val="19"/>
        </w:rPr>
        <w:t>Except for a few situations, I will rely mostly on family help, especially at the beginning of the business.</w:t>
      </w:r>
    </w:p>
    <w:p w14:paraId="07B21072" w14:textId="36512B46" w:rsidR="59265C68" w:rsidRDefault="59265C68" w:rsidP="59265C68">
      <w:pPr>
        <w:ind w:firstLine="720"/>
        <w:jc w:val="both"/>
        <w:rPr>
          <w:rFonts w:ascii="Open Sans" w:eastAsia="Open Sans" w:hAnsi="Open Sans" w:cs="Open Sans"/>
          <w:color w:val="000000" w:themeColor="text1"/>
          <w:sz w:val="19"/>
          <w:szCs w:val="19"/>
        </w:rPr>
      </w:pPr>
    </w:p>
    <w:p w14:paraId="18E3ACBF" w14:textId="31855B4D" w:rsidR="59265C68" w:rsidRDefault="59265C68" w:rsidP="59265C68">
      <w:pPr>
        <w:ind w:firstLine="720"/>
        <w:jc w:val="both"/>
        <w:rPr>
          <w:rFonts w:ascii="Open Sans" w:eastAsia="Open Sans" w:hAnsi="Open Sans" w:cs="Open Sans"/>
          <w:color w:val="000000" w:themeColor="text1"/>
          <w:sz w:val="19"/>
          <w:szCs w:val="19"/>
        </w:rPr>
      </w:pPr>
    </w:p>
    <w:p w14:paraId="212A2845" w14:textId="1B2BC2A8" w:rsidR="410EDE4D" w:rsidRDefault="410EDE4D" w:rsidP="59265C68">
      <w:pPr>
        <w:ind w:firstLine="720"/>
        <w:jc w:val="both"/>
        <w:rPr>
          <w:rFonts w:ascii="Open Sans" w:eastAsia="Open Sans" w:hAnsi="Open Sans" w:cs="Open Sans"/>
          <w:color w:val="000000" w:themeColor="text1"/>
          <w:sz w:val="19"/>
          <w:szCs w:val="19"/>
        </w:rPr>
      </w:pPr>
      <w:r w:rsidRPr="59265C68">
        <w:rPr>
          <w:rFonts w:ascii="Open Sans" w:eastAsia="Open Sans" w:hAnsi="Open Sans" w:cs="Open Sans"/>
          <w:color w:val="000000" w:themeColor="text1"/>
          <w:sz w:val="19"/>
          <w:szCs w:val="19"/>
        </w:rPr>
        <w:t>SWOT Analysis</w:t>
      </w:r>
    </w:p>
    <w:p w14:paraId="04994238" w14:textId="636FF566" w:rsidR="59265C68" w:rsidRDefault="59265C68" w:rsidP="59265C68">
      <w:pPr>
        <w:ind w:firstLine="720"/>
        <w:jc w:val="both"/>
        <w:rPr>
          <w:rFonts w:ascii="Open Sans" w:eastAsia="Open Sans" w:hAnsi="Open Sans" w:cs="Open Sans"/>
          <w:color w:val="000000" w:themeColor="text1"/>
          <w:sz w:val="19"/>
          <w:szCs w:val="19"/>
        </w:rPr>
      </w:pPr>
    </w:p>
    <w:p w14:paraId="22EC544F" w14:textId="428F2798" w:rsidR="59265C68" w:rsidRDefault="59265C68" w:rsidP="59265C68">
      <w:pPr>
        <w:ind w:firstLine="720"/>
        <w:jc w:val="both"/>
        <w:rPr>
          <w:rFonts w:ascii="Open Sans" w:eastAsia="Open Sans" w:hAnsi="Open Sans" w:cs="Open Sans"/>
          <w:color w:val="000000" w:themeColor="text1"/>
          <w:sz w:val="19"/>
          <w:szCs w:val="19"/>
        </w:rPr>
      </w:pPr>
    </w:p>
    <w:p w14:paraId="266ED77A" w14:textId="347FEA3F" w:rsidR="59265C68" w:rsidRDefault="59265C68" w:rsidP="59265C68">
      <w:pPr>
        <w:ind w:firstLine="720"/>
        <w:jc w:val="both"/>
        <w:rPr>
          <w:rFonts w:ascii="Open Sans" w:eastAsia="Open Sans" w:hAnsi="Open Sans" w:cs="Open Sans"/>
          <w:color w:val="000000" w:themeColor="text1"/>
          <w:sz w:val="19"/>
          <w:szCs w:val="19"/>
        </w:rPr>
      </w:pPr>
    </w:p>
    <w:p w14:paraId="1A3042B7" w14:textId="3843A592" w:rsidR="1FE9518D" w:rsidRDefault="1FE9518D" w:rsidP="1FE9518D">
      <w:pPr>
        <w:ind w:firstLine="720"/>
        <w:jc w:val="both"/>
        <w:rPr>
          <w:rFonts w:ascii="Open Sans" w:eastAsia="Open Sans" w:hAnsi="Open Sans" w:cs="Open Sans"/>
          <w:color w:val="000000" w:themeColor="text1"/>
          <w:sz w:val="19"/>
          <w:szCs w:val="19"/>
        </w:rPr>
      </w:pPr>
    </w:p>
    <w:p w14:paraId="2688B290" w14:textId="402A3C81" w:rsidR="1FE9518D" w:rsidRDefault="1FE9518D" w:rsidP="1FE9518D">
      <w:pPr>
        <w:ind w:firstLine="720"/>
        <w:jc w:val="both"/>
        <w:rPr>
          <w:rFonts w:ascii="Open Sans" w:eastAsia="Open Sans" w:hAnsi="Open Sans" w:cs="Open Sans"/>
          <w:color w:val="000000" w:themeColor="text1"/>
          <w:sz w:val="19"/>
          <w:szCs w:val="19"/>
        </w:rPr>
      </w:pPr>
    </w:p>
    <w:p w14:paraId="28D3F81F" w14:textId="5EAEF20A" w:rsidR="1FE9518D" w:rsidRDefault="1FE9518D" w:rsidP="1FE9518D">
      <w:pPr>
        <w:ind w:firstLine="720"/>
        <w:jc w:val="both"/>
        <w:rPr>
          <w:rFonts w:ascii="Open Sans" w:eastAsia="Open Sans" w:hAnsi="Open Sans" w:cs="Open Sans"/>
          <w:color w:val="000000" w:themeColor="text1"/>
          <w:sz w:val="19"/>
          <w:szCs w:val="19"/>
        </w:rPr>
      </w:pPr>
    </w:p>
    <w:p w14:paraId="22377F45" w14:textId="0704FC4B" w:rsidR="1FE9518D" w:rsidRDefault="1FE9518D" w:rsidP="1FE9518D">
      <w:pPr>
        <w:ind w:firstLine="720"/>
        <w:jc w:val="both"/>
        <w:rPr>
          <w:rFonts w:ascii="Open Sans" w:eastAsia="Open Sans" w:hAnsi="Open Sans" w:cs="Open Sans"/>
          <w:color w:val="000000" w:themeColor="text1"/>
          <w:sz w:val="19"/>
          <w:szCs w:val="19"/>
        </w:rPr>
      </w:pPr>
    </w:p>
    <w:p w14:paraId="47F4B8B8" w14:textId="0CBB7BBC" w:rsidR="1FE9518D" w:rsidRDefault="1FE9518D" w:rsidP="1FE9518D">
      <w:pPr>
        <w:ind w:firstLine="720"/>
        <w:jc w:val="both"/>
        <w:rPr>
          <w:rFonts w:ascii="Open Sans" w:eastAsia="Open Sans" w:hAnsi="Open Sans" w:cs="Open Sans"/>
          <w:color w:val="000000" w:themeColor="text1"/>
          <w:sz w:val="19"/>
          <w:szCs w:val="19"/>
        </w:rPr>
      </w:pPr>
    </w:p>
    <w:p w14:paraId="67F87125" w14:textId="2388ECD3" w:rsidR="1FE9518D" w:rsidRDefault="1FE9518D" w:rsidP="1FE9518D">
      <w:pPr>
        <w:ind w:firstLine="720"/>
        <w:jc w:val="both"/>
        <w:rPr>
          <w:rFonts w:ascii="Open Sans" w:eastAsia="Open Sans" w:hAnsi="Open Sans" w:cs="Open Sans"/>
          <w:color w:val="000000" w:themeColor="text1"/>
          <w:sz w:val="19"/>
          <w:szCs w:val="19"/>
        </w:rPr>
      </w:pPr>
    </w:p>
    <w:p w14:paraId="5580780E" w14:textId="0B80B898" w:rsidR="1FE9518D" w:rsidRDefault="1FE9518D" w:rsidP="1FE9518D">
      <w:pPr>
        <w:ind w:firstLine="720"/>
        <w:jc w:val="both"/>
        <w:rPr>
          <w:rFonts w:ascii="Open Sans" w:eastAsia="Open Sans" w:hAnsi="Open Sans" w:cs="Open Sans"/>
          <w:color w:val="000000" w:themeColor="text1"/>
          <w:sz w:val="19"/>
          <w:szCs w:val="19"/>
        </w:rPr>
      </w:pPr>
    </w:p>
    <w:p w14:paraId="2429248B" w14:textId="0F0BA531" w:rsidR="1FE9518D" w:rsidRDefault="1FE9518D" w:rsidP="1FE9518D">
      <w:pPr>
        <w:ind w:firstLine="720"/>
        <w:jc w:val="both"/>
        <w:rPr>
          <w:rFonts w:ascii="Open Sans" w:eastAsia="Open Sans" w:hAnsi="Open Sans" w:cs="Open Sans"/>
          <w:color w:val="000000" w:themeColor="text1"/>
          <w:sz w:val="19"/>
          <w:szCs w:val="19"/>
        </w:rPr>
      </w:pPr>
    </w:p>
    <w:p w14:paraId="27586977" w14:textId="756DEDE4" w:rsidR="1FE9518D" w:rsidRDefault="1FE9518D" w:rsidP="1FE9518D">
      <w:pPr>
        <w:ind w:firstLine="720"/>
        <w:jc w:val="both"/>
        <w:rPr>
          <w:rFonts w:ascii="Open Sans" w:eastAsia="Open Sans" w:hAnsi="Open Sans" w:cs="Open Sans"/>
          <w:color w:val="000000" w:themeColor="text1"/>
          <w:sz w:val="19"/>
          <w:szCs w:val="19"/>
        </w:rPr>
      </w:pPr>
    </w:p>
    <w:p w14:paraId="5FC5A593" w14:textId="732AE7EA" w:rsidR="51C8A89C" w:rsidRDefault="51C8A89C" w:rsidP="51C8A89C">
      <w:pPr>
        <w:jc w:val="both"/>
        <w:rPr>
          <w:rFonts w:ascii="Open Sans" w:eastAsia="Open Sans" w:hAnsi="Open Sans" w:cs="Open Sans"/>
          <w:color w:val="000000" w:themeColor="text1"/>
          <w:sz w:val="19"/>
          <w:szCs w:val="19"/>
        </w:rPr>
      </w:pPr>
    </w:p>
    <w:p w14:paraId="61BC8B4B" w14:textId="49195009" w:rsidR="51C8A89C" w:rsidRDefault="51C8A89C" w:rsidP="51C8A89C">
      <w:pPr>
        <w:jc w:val="both"/>
        <w:rPr>
          <w:rFonts w:ascii="Open Sans" w:eastAsia="Open Sans" w:hAnsi="Open Sans" w:cs="Open Sans"/>
          <w:color w:val="000000" w:themeColor="text1"/>
          <w:sz w:val="19"/>
          <w:szCs w:val="19"/>
        </w:rPr>
      </w:pPr>
    </w:p>
    <w:p w14:paraId="27BA489D" w14:textId="4E914DC0" w:rsidR="1B9251A5" w:rsidRDefault="1B9251A5" w:rsidP="1B9251A5">
      <w:pPr>
        <w:jc w:val="both"/>
        <w:rPr>
          <w:rFonts w:ascii="Calibri" w:eastAsia="Calibri" w:hAnsi="Calibri" w:cs="Calibri"/>
        </w:rPr>
      </w:pPr>
    </w:p>
    <w:p w14:paraId="4D8B6275" w14:textId="7A62E69E" w:rsidR="13ADCA03" w:rsidRDefault="13ADCA03" w:rsidP="13ADCA03">
      <w:pPr>
        <w:jc w:val="both"/>
        <w:rPr>
          <w:rFonts w:ascii="Calibri" w:eastAsia="Calibri" w:hAnsi="Calibri" w:cs="Calibri"/>
        </w:rPr>
      </w:pPr>
    </w:p>
    <w:p w14:paraId="6AFFB5E9" w14:textId="042F50D7" w:rsidR="13ADCA03" w:rsidRDefault="13ADCA03" w:rsidP="13ADCA03">
      <w:pPr>
        <w:jc w:val="both"/>
        <w:rPr>
          <w:rFonts w:ascii="Calibri" w:eastAsia="Calibri" w:hAnsi="Calibri" w:cs="Calibri"/>
        </w:rPr>
      </w:pPr>
    </w:p>
    <w:sectPr w:rsidR="13ADCA0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Open Sans">
    <w:panose1 w:val="020B0606030504020204"/>
    <w:charset w:val="00"/>
    <w:family w:val="swiss"/>
    <w:pitch w:val="variable"/>
    <w:sig w:usb0="E00002EF" w:usb1="4000205B" w:usb2="00000028"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D0F0934"/>
    <w:multiLevelType w:val="hybridMultilevel"/>
    <w:tmpl w:val="FFFFFFFF"/>
    <w:lvl w:ilvl="0" w:tplc="68E6BEA4">
      <w:start w:val="1"/>
      <w:numFmt w:val="bullet"/>
      <w:lvlText w:val=""/>
      <w:lvlJc w:val="left"/>
      <w:pPr>
        <w:ind w:left="720" w:hanging="360"/>
      </w:pPr>
      <w:rPr>
        <w:rFonts w:ascii="Symbol" w:hAnsi="Symbol" w:hint="default"/>
      </w:rPr>
    </w:lvl>
    <w:lvl w:ilvl="1" w:tplc="315E4C6C">
      <w:start w:val="1"/>
      <w:numFmt w:val="bullet"/>
      <w:lvlText w:val="o"/>
      <w:lvlJc w:val="left"/>
      <w:pPr>
        <w:ind w:left="1440" w:hanging="360"/>
      </w:pPr>
      <w:rPr>
        <w:rFonts w:ascii="Courier New" w:hAnsi="Courier New" w:hint="default"/>
      </w:rPr>
    </w:lvl>
    <w:lvl w:ilvl="2" w:tplc="3A342B1A">
      <w:start w:val="1"/>
      <w:numFmt w:val="bullet"/>
      <w:lvlText w:val=""/>
      <w:lvlJc w:val="left"/>
      <w:pPr>
        <w:ind w:left="2160" w:hanging="360"/>
      </w:pPr>
      <w:rPr>
        <w:rFonts w:ascii="Wingdings" w:hAnsi="Wingdings" w:hint="default"/>
      </w:rPr>
    </w:lvl>
    <w:lvl w:ilvl="3" w:tplc="DB306650">
      <w:start w:val="1"/>
      <w:numFmt w:val="bullet"/>
      <w:lvlText w:val=""/>
      <w:lvlJc w:val="left"/>
      <w:pPr>
        <w:ind w:left="2880" w:hanging="360"/>
      </w:pPr>
      <w:rPr>
        <w:rFonts w:ascii="Symbol" w:hAnsi="Symbol" w:hint="default"/>
      </w:rPr>
    </w:lvl>
    <w:lvl w:ilvl="4" w:tplc="68ACF72A">
      <w:start w:val="1"/>
      <w:numFmt w:val="bullet"/>
      <w:lvlText w:val="o"/>
      <w:lvlJc w:val="left"/>
      <w:pPr>
        <w:ind w:left="3600" w:hanging="360"/>
      </w:pPr>
      <w:rPr>
        <w:rFonts w:ascii="Courier New" w:hAnsi="Courier New" w:hint="default"/>
      </w:rPr>
    </w:lvl>
    <w:lvl w:ilvl="5" w:tplc="A5344170">
      <w:start w:val="1"/>
      <w:numFmt w:val="bullet"/>
      <w:lvlText w:val=""/>
      <w:lvlJc w:val="left"/>
      <w:pPr>
        <w:ind w:left="4320" w:hanging="360"/>
      </w:pPr>
      <w:rPr>
        <w:rFonts w:ascii="Wingdings" w:hAnsi="Wingdings" w:hint="default"/>
      </w:rPr>
    </w:lvl>
    <w:lvl w:ilvl="6" w:tplc="E61A333A">
      <w:start w:val="1"/>
      <w:numFmt w:val="bullet"/>
      <w:lvlText w:val=""/>
      <w:lvlJc w:val="left"/>
      <w:pPr>
        <w:ind w:left="5040" w:hanging="360"/>
      </w:pPr>
      <w:rPr>
        <w:rFonts w:ascii="Symbol" w:hAnsi="Symbol" w:hint="default"/>
      </w:rPr>
    </w:lvl>
    <w:lvl w:ilvl="7" w:tplc="B8D41D64">
      <w:start w:val="1"/>
      <w:numFmt w:val="bullet"/>
      <w:lvlText w:val="o"/>
      <w:lvlJc w:val="left"/>
      <w:pPr>
        <w:ind w:left="5760" w:hanging="360"/>
      </w:pPr>
      <w:rPr>
        <w:rFonts w:ascii="Courier New" w:hAnsi="Courier New" w:hint="default"/>
      </w:rPr>
    </w:lvl>
    <w:lvl w:ilvl="8" w:tplc="0E58829A">
      <w:start w:val="1"/>
      <w:numFmt w:val="bullet"/>
      <w:lvlText w:val=""/>
      <w:lvlJc w:val="left"/>
      <w:pPr>
        <w:ind w:left="6480" w:hanging="360"/>
      </w:pPr>
      <w:rPr>
        <w:rFonts w:ascii="Wingdings" w:hAnsi="Wingdings" w:hint="default"/>
      </w:rPr>
    </w:lvl>
  </w:abstractNum>
  <w:abstractNum w:abstractNumId="1" w15:restartNumberingAfterBreak="0">
    <w:nsid w:val="503B3615"/>
    <w:multiLevelType w:val="hybridMultilevel"/>
    <w:tmpl w:val="FFFFFFFF"/>
    <w:lvl w:ilvl="0" w:tplc="0CD24FAE">
      <w:start w:val="1"/>
      <w:numFmt w:val="bullet"/>
      <w:lvlText w:val=""/>
      <w:lvlJc w:val="left"/>
      <w:pPr>
        <w:ind w:left="720" w:hanging="360"/>
      </w:pPr>
      <w:rPr>
        <w:rFonts w:ascii="Symbol" w:hAnsi="Symbol" w:hint="default"/>
      </w:rPr>
    </w:lvl>
    <w:lvl w:ilvl="1" w:tplc="15B06BF0">
      <w:start w:val="1"/>
      <w:numFmt w:val="bullet"/>
      <w:lvlText w:val="o"/>
      <w:lvlJc w:val="left"/>
      <w:pPr>
        <w:ind w:left="1440" w:hanging="360"/>
      </w:pPr>
      <w:rPr>
        <w:rFonts w:ascii="Courier New" w:hAnsi="Courier New" w:hint="default"/>
      </w:rPr>
    </w:lvl>
    <w:lvl w:ilvl="2" w:tplc="33CEAFDA">
      <w:start w:val="1"/>
      <w:numFmt w:val="bullet"/>
      <w:lvlText w:val=""/>
      <w:lvlJc w:val="left"/>
      <w:pPr>
        <w:ind w:left="2160" w:hanging="360"/>
      </w:pPr>
      <w:rPr>
        <w:rFonts w:ascii="Wingdings" w:hAnsi="Wingdings" w:hint="default"/>
      </w:rPr>
    </w:lvl>
    <w:lvl w:ilvl="3" w:tplc="BD9811DE">
      <w:start w:val="1"/>
      <w:numFmt w:val="bullet"/>
      <w:lvlText w:val=""/>
      <w:lvlJc w:val="left"/>
      <w:pPr>
        <w:ind w:left="2880" w:hanging="360"/>
      </w:pPr>
      <w:rPr>
        <w:rFonts w:ascii="Symbol" w:hAnsi="Symbol" w:hint="default"/>
      </w:rPr>
    </w:lvl>
    <w:lvl w:ilvl="4" w:tplc="D070F9E0">
      <w:start w:val="1"/>
      <w:numFmt w:val="bullet"/>
      <w:lvlText w:val="o"/>
      <w:lvlJc w:val="left"/>
      <w:pPr>
        <w:ind w:left="3600" w:hanging="360"/>
      </w:pPr>
      <w:rPr>
        <w:rFonts w:ascii="Courier New" w:hAnsi="Courier New" w:hint="default"/>
      </w:rPr>
    </w:lvl>
    <w:lvl w:ilvl="5" w:tplc="B6DA56EA">
      <w:start w:val="1"/>
      <w:numFmt w:val="bullet"/>
      <w:lvlText w:val=""/>
      <w:lvlJc w:val="left"/>
      <w:pPr>
        <w:ind w:left="4320" w:hanging="360"/>
      </w:pPr>
      <w:rPr>
        <w:rFonts w:ascii="Wingdings" w:hAnsi="Wingdings" w:hint="default"/>
      </w:rPr>
    </w:lvl>
    <w:lvl w:ilvl="6" w:tplc="C0B20180">
      <w:start w:val="1"/>
      <w:numFmt w:val="bullet"/>
      <w:lvlText w:val=""/>
      <w:lvlJc w:val="left"/>
      <w:pPr>
        <w:ind w:left="5040" w:hanging="360"/>
      </w:pPr>
      <w:rPr>
        <w:rFonts w:ascii="Symbol" w:hAnsi="Symbol" w:hint="default"/>
      </w:rPr>
    </w:lvl>
    <w:lvl w:ilvl="7" w:tplc="09C05972">
      <w:start w:val="1"/>
      <w:numFmt w:val="bullet"/>
      <w:lvlText w:val="o"/>
      <w:lvlJc w:val="left"/>
      <w:pPr>
        <w:ind w:left="5760" w:hanging="360"/>
      </w:pPr>
      <w:rPr>
        <w:rFonts w:ascii="Courier New" w:hAnsi="Courier New" w:hint="default"/>
      </w:rPr>
    </w:lvl>
    <w:lvl w:ilvl="8" w:tplc="E3165738">
      <w:start w:val="1"/>
      <w:numFmt w:val="bullet"/>
      <w:lvlText w:val=""/>
      <w:lvlJc w:val="left"/>
      <w:pPr>
        <w:ind w:left="6480" w:hanging="360"/>
      </w:pPr>
      <w:rPr>
        <w:rFonts w:ascii="Wingdings" w:hAnsi="Wingdings" w:hint="default"/>
      </w:rPr>
    </w:lvl>
  </w:abstractNum>
  <w:abstractNum w:abstractNumId="2" w15:restartNumberingAfterBreak="0">
    <w:nsid w:val="5B9404DC"/>
    <w:multiLevelType w:val="hybridMultilevel"/>
    <w:tmpl w:val="FFFFFFFF"/>
    <w:lvl w:ilvl="0" w:tplc="31CE19E0">
      <w:start w:val="1"/>
      <w:numFmt w:val="bullet"/>
      <w:lvlText w:val=""/>
      <w:lvlJc w:val="left"/>
      <w:pPr>
        <w:ind w:left="720" w:hanging="360"/>
      </w:pPr>
      <w:rPr>
        <w:rFonts w:ascii="Symbol" w:hAnsi="Symbol" w:hint="default"/>
      </w:rPr>
    </w:lvl>
    <w:lvl w:ilvl="1" w:tplc="059802FA">
      <w:start w:val="1"/>
      <w:numFmt w:val="bullet"/>
      <w:lvlText w:val="o"/>
      <w:lvlJc w:val="left"/>
      <w:pPr>
        <w:ind w:left="1440" w:hanging="360"/>
      </w:pPr>
      <w:rPr>
        <w:rFonts w:ascii="Courier New" w:hAnsi="Courier New" w:hint="default"/>
      </w:rPr>
    </w:lvl>
    <w:lvl w:ilvl="2" w:tplc="A19A10A6">
      <w:start w:val="1"/>
      <w:numFmt w:val="bullet"/>
      <w:lvlText w:val=""/>
      <w:lvlJc w:val="left"/>
      <w:pPr>
        <w:ind w:left="2160" w:hanging="360"/>
      </w:pPr>
      <w:rPr>
        <w:rFonts w:ascii="Wingdings" w:hAnsi="Wingdings" w:hint="default"/>
      </w:rPr>
    </w:lvl>
    <w:lvl w:ilvl="3" w:tplc="EDC68A88">
      <w:start w:val="1"/>
      <w:numFmt w:val="bullet"/>
      <w:lvlText w:val=""/>
      <w:lvlJc w:val="left"/>
      <w:pPr>
        <w:ind w:left="2880" w:hanging="360"/>
      </w:pPr>
      <w:rPr>
        <w:rFonts w:ascii="Symbol" w:hAnsi="Symbol" w:hint="default"/>
      </w:rPr>
    </w:lvl>
    <w:lvl w:ilvl="4" w:tplc="2E34CC86">
      <w:start w:val="1"/>
      <w:numFmt w:val="bullet"/>
      <w:lvlText w:val="o"/>
      <w:lvlJc w:val="left"/>
      <w:pPr>
        <w:ind w:left="3600" w:hanging="360"/>
      </w:pPr>
      <w:rPr>
        <w:rFonts w:ascii="Courier New" w:hAnsi="Courier New" w:hint="default"/>
      </w:rPr>
    </w:lvl>
    <w:lvl w:ilvl="5" w:tplc="D4F8D0D2">
      <w:start w:val="1"/>
      <w:numFmt w:val="bullet"/>
      <w:lvlText w:val=""/>
      <w:lvlJc w:val="left"/>
      <w:pPr>
        <w:ind w:left="4320" w:hanging="360"/>
      </w:pPr>
      <w:rPr>
        <w:rFonts w:ascii="Wingdings" w:hAnsi="Wingdings" w:hint="default"/>
      </w:rPr>
    </w:lvl>
    <w:lvl w:ilvl="6" w:tplc="89ACEC32">
      <w:start w:val="1"/>
      <w:numFmt w:val="bullet"/>
      <w:lvlText w:val=""/>
      <w:lvlJc w:val="left"/>
      <w:pPr>
        <w:ind w:left="5040" w:hanging="360"/>
      </w:pPr>
      <w:rPr>
        <w:rFonts w:ascii="Symbol" w:hAnsi="Symbol" w:hint="default"/>
      </w:rPr>
    </w:lvl>
    <w:lvl w:ilvl="7" w:tplc="BA2CAC8E">
      <w:start w:val="1"/>
      <w:numFmt w:val="bullet"/>
      <w:lvlText w:val="o"/>
      <w:lvlJc w:val="left"/>
      <w:pPr>
        <w:ind w:left="5760" w:hanging="360"/>
      </w:pPr>
      <w:rPr>
        <w:rFonts w:ascii="Courier New" w:hAnsi="Courier New" w:hint="default"/>
      </w:rPr>
    </w:lvl>
    <w:lvl w:ilvl="8" w:tplc="317A76D0">
      <w:start w:val="1"/>
      <w:numFmt w:val="bullet"/>
      <w:lvlText w:val=""/>
      <w:lvlJc w:val="left"/>
      <w:pPr>
        <w:ind w:left="6480" w:hanging="360"/>
      </w:pPr>
      <w:rPr>
        <w:rFonts w:ascii="Wingdings" w:hAnsi="Wingdings" w:hint="default"/>
      </w:rPr>
    </w:lvl>
  </w:abstractNum>
  <w:abstractNum w:abstractNumId="3" w15:restartNumberingAfterBreak="0">
    <w:nsid w:val="67851F47"/>
    <w:multiLevelType w:val="hybridMultilevel"/>
    <w:tmpl w:val="FFFFFFFF"/>
    <w:lvl w:ilvl="0" w:tplc="5852A032">
      <w:start w:val="1"/>
      <w:numFmt w:val="bullet"/>
      <w:lvlText w:val=""/>
      <w:lvlJc w:val="left"/>
      <w:pPr>
        <w:ind w:left="720" w:hanging="360"/>
      </w:pPr>
      <w:rPr>
        <w:rFonts w:ascii="Symbol" w:hAnsi="Symbol" w:hint="default"/>
      </w:rPr>
    </w:lvl>
    <w:lvl w:ilvl="1" w:tplc="20E455A4">
      <w:start w:val="1"/>
      <w:numFmt w:val="bullet"/>
      <w:lvlText w:val=""/>
      <w:lvlJc w:val="left"/>
      <w:pPr>
        <w:ind w:left="1440" w:hanging="360"/>
      </w:pPr>
      <w:rPr>
        <w:rFonts w:ascii="Symbol" w:hAnsi="Symbol" w:hint="default"/>
      </w:rPr>
    </w:lvl>
    <w:lvl w:ilvl="2" w:tplc="EF58AA4C">
      <w:start w:val="1"/>
      <w:numFmt w:val="bullet"/>
      <w:lvlText w:val=""/>
      <w:lvlJc w:val="left"/>
      <w:pPr>
        <w:ind w:left="2160" w:hanging="360"/>
      </w:pPr>
      <w:rPr>
        <w:rFonts w:ascii="Wingdings" w:hAnsi="Wingdings" w:hint="default"/>
      </w:rPr>
    </w:lvl>
    <w:lvl w:ilvl="3" w:tplc="9888441E">
      <w:start w:val="1"/>
      <w:numFmt w:val="bullet"/>
      <w:lvlText w:val=""/>
      <w:lvlJc w:val="left"/>
      <w:pPr>
        <w:ind w:left="2880" w:hanging="360"/>
      </w:pPr>
      <w:rPr>
        <w:rFonts w:ascii="Symbol" w:hAnsi="Symbol" w:hint="default"/>
      </w:rPr>
    </w:lvl>
    <w:lvl w:ilvl="4" w:tplc="BE9E3E54">
      <w:start w:val="1"/>
      <w:numFmt w:val="bullet"/>
      <w:lvlText w:val="o"/>
      <w:lvlJc w:val="left"/>
      <w:pPr>
        <w:ind w:left="3600" w:hanging="360"/>
      </w:pPr>
      <w:rPr>
        <w:rFonts w:ascii="Courier New" w:hAnsi="Courier New" w:hint="default"/>
      </w:rPr>
    </w:lvl>
    <w:lvl w:ilvl="5" w:tplc="677A1C2A">
      <w:start w:val="1"/>
      <w:numFmt w:val="bullet"/>
      <w:lvlText w:val=""/>
      <w:lvlJc w:val="left"/>
      <w:pPr>
        <w:ind w:left="4320" w:hanging="360"/>
      </w:pPr>
      <w:rPr>
        <w:rFonts w:ascii="Wingdings" w:hAnsi="Wingdings" w:hint="default"/>
      </w:rPr>
    </w:lvl>
    <w:lvl w:ilvl="6" w:tplc="D89C7C1C">
      <w:start w:val="1"/>
      <w:numFmt w:val="bullet"/>
      <w:lvlText w:val=""/>
      <w:lvlJc w:val="left"/>
      <w:pPr>
        <w:ind w:left="5040" w:hanging="360"/>
      </w:pPr>
      <w:rPr>
        <w:rFonts w:ascii="Symbol" w:hAnsi="Symbol" w:hint="default"/>
      </w:rPr>
    </w:lvl>
    <w:lvl w:ilvl="7" w:tplc="D77AE26E">
      <w:start w:val="1"/>
      <w:numFmt w:val="bullet"/>
      <w:lvlText w:val="o"/>
      <w:lvlJc w:val="left"/>
      <w:pPr>
        <w:ind w:left="5760" w:hanging="360"/>
      </w:pPr>
      <w:rPr>
        <w:rFonts w:ascii="Courier New" w:hAnsi="Courier New" w:hint="default"/>
      </w:rPr>
    </w:lvl>
    <w:lvl w:ilvl="8" w:tplc="2E68AFE6">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40"/>
  <w:proofState w:spelling="clean" w:grammar="clean"/>
  <w:revisionView w:inkAnnotations="0"/>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55939AB5"/>
    <w:rsid w:val="007E884E"/>
    <w:rsid w:val="009D8812"/>
    <w:rsid w:val="00B571DC"/>
    <w:rsid w:val="00E263B8"/>
    <w:rsid w:val="00EC3A0F"/>
    <w:rsid w:val="00F143DE"/>
    <w:rsid w:val="01043323"/>
    <w:rsid w:val="010DC06A"/>
    <w:rsid w:val="01A8986F"/>
    <w:rsid w:val="01F2FE41"/>
    <w:rsid w:val="0331E77E"/>
    <w:rsid w:val="03A16C73"/>
    <w:rsid w:val="03AD0202"/>
    <w:rsid w:val="0484389A"/>
    <w:rsid w:val="04AF8426"/>
    <w:rsid w:val="04D7C6E3"/>
    <w:rsid w:val="0548D263"/>
    <w:rsid w:val="061F7C7D"/>
    <w:rsid w:val="064B5487"/>
    <w:rsid w:val="065F36EA"/>
    <w:rsid w:val="077C21DF"/>
    <w:rsid w:val="07EBEBD7"/>
    <w:rsid w:val="08484DC1"/>
    <w:rsid w:val="087E4A71"/>
    <w:rsid w:val="089FFC91"/>
    <w:rsid w:val="095C4743"/>
    <w:rsid w:val="09B09FCC"/>
    <w:rsid w:val="09BC1199"/>
    <w:rsid w:val="0AD756CB"/>
    <w:rsid w:val="0AEACDBB"/>
    <w:rsid w:val="0AED50A7"/>
    <w:rsid w:val="0AF817A4"/>
    <w:rsid w:val="0B413252"/>
    <w:rsid w:val="0BFF18B6"/>
    <w:rsid w:val="0CBEB858"/>
    <w:rsid w:val="0DB7EEA9"/>
    <w:rsid w:val="0DC8CD8B"/>
    <w:rsid w:val="0E6580CC"/>
    <w:rsid w:val="0ED18E15"/>
    <w:rsid w:val="0F68E067"/>
    <w:rsid w:val="0FDBF9C7"/>
    <w:rsid w:val="104BA4E6"/>
    <w:rsid w:val="1104B0C8"/>
    <w:rsid w:val="11224473"/>
    <w:rsid w:val="1134B6D0"/>
    <w:rsid w:val="12869110"/>
    <w:rsid w:val="13254EBC"/>
    <w:rsid w:val="13980EEC"/>
    <w:rsid w:val="13ADCA03"/>
    <w:rsid w:val="1458460B"/>
    <w:rsid w:val="145F0215"/>
    <w:rsid w:val="14FBA4A0"/>
    <w:rsid w:val="153C5143"/>
    <w:rsid w:val="1540202C"/>
    <w:rsid w:val="15B4C2C3"/>
    <w:rsid w:val="16F14B2A"/>
    <w:rsid w:val="180C2250"/>
    <w:rsid w:val="1815DFC5"/>
    <w:rsid w:val="18502B11"/>
    <w:rsid w:val="19A9F5B8"/>
    <w:rsid w:val="19E12504"/>
    <w:rsid w:val="1A6ADDA4"/>
    <w:rsid w:val="1A73B3A9"/>
    <w:rsid w:val="1AB30659"/>
    <w:rsid w:val="1B618CC8"/>
    <w:rsid w:val="1B9251A5"/>
    <w:rsid w:val="1BD043FF"/>
    <w:rsid w:val="1C3A2F98"/>
    <w:rsid w:val="1C79BF58"/>
    <w:rsid w:val="1CC7BE7B"/>
    <w:rsid w:val="1D03DE75"/>
    <w:rsid w:val="1DA167D6"/>
    <w:rsid w:val="1E31FE15"/>
    <w:rsid w:val="1E655101"/>
    <w:rsid w:val="1EAC04EF"/>
    <w:rsid w:val="1EEB4E4F"/>
    <w:rsid w:val="1F445090"/>
    <w:rsid w:val="1F63BCAA"/>
    <w:rsid w:val="1F8E2A0E"/>
    <w:rsid w:val="1F954F13"/>
    <w:rsid w:val="1F9ABF1A"/>
    <w:rsid w:val="1FE9518D"/>
    <w:rsid w:val="209BB54C"/>
    <w:rsid w:val="20A3B522"/>
    <w:rsid w:val="20BE2A35"/>
    <w:rsid w:val="212DBD49"/>
    <w:rsid w:val="21F22CE6"/>
    <w:rsid w:val="21F465A5"/>
    <w:rsid w:val="22415888"/>
    <w:rsid w:val="228D6F8B"/>
    <w:rsid w:val="22AA1539"/>
    <w:rsid w:val="2301C481"/>
    <w:rsid w:val="23550284"/>
    <w:rsid w:val="23EADA71"/>
    <w:rsid w:val="24EF4787"/>
    <w:rsid w:val="25188E62"/>
    <w:rsid w:val="25920DED"/>
    <w:rsid w:val="25E8F0F0"/>
    <w:rsid w:val="26BD9CBC"/>
    <w:rsid w:val="26D26C00"/>
    <w:rsid w:val="26EC1925"/>
    <w:rsid w:val="271AE42C"/>
    <w:rsid w:val="2730384F"/>
    <w:rsid w:val="273C08EC"/>
    <w:rsid w:val="2752A649"/>
    <w:rsid w:val="28691E5D"/>
    <w:rsid w:val="28B6B48D"/>
    <w:rsid w:val="294A0545"/>
    <w:rsid w:val="2AA9470F"/>
    <w:rsid w:val="2BC54DBF"/>
    <w:rsid w:val="2CA017CB"/>
    <w:rsid w:val="2CAC1D0B"/>
    <w:rsid w:val="2CBA62FC"/>
    <w:rsid w:val="2D71C79C"/>
    <w:rsid w:val="2E2991D3"/>
    <w:rsid w:val="2E462928"/>
    <w:rsid w:val="3049D459"/>
    <w:rsid w:val="30A213E2"/>
    <w:rsid w:val="30C4D635"/>
    <w:rsid w:val="314B8DA9"/>
    <w:rsid w:val="314E6427"/>
    <w:rsid w:val="31AC9BE3"/>
    <w:rsid w:val="3205121E"/>
    <w:rsid w:val="32546044"/>
    <w:rsid w:val="32D78D58"/>
    <w:rsid w:val="32FCD8D4"/>
    <w:rsid w:val="333043E3"/>
    <w:rsid w:val="33B71626"/>
    <w:rsid w:val="35866F2C"/>
    <w:rsid w:val="35ADC99A"/>
    <w:rsid w:val="35DFE8E3"/>
    <w:rsid w:val="36E1DCD5"/>
    <w:rsid w:val="373107F6"/>
    <w:rsid w:val="373C5012"/>
    <w:rsid w:val="3757517A"/>
    <w:rsid w:val="376DEF45"/>
    <w:rsid w:val="3803B506"/>
    <w:rsid w:val="385B496C"/>
    <w:rsid w:val="391226A0"/>
    <w:rsid w:val="393AA64E"/>
    <w:rsid w:val="39B4283A"/>
    <w:rsid w:val="39C78499"/>
    <w:rsid w:val="3AB70323"/>
    <w:rsid w:val="3AF077B1"/>
    <w:rsid w:val="3B290285"/>
    <w:rsid w:val="3B3135B1"/>
    <w:rsid w:val="3BA2D890"/>
    <w:rsid w:val="3CB46391"/>
    <w:rsid w:val="3D5C5942"/>
    <w:rsid w:val="3DBE2463"/>
    <w:rsid w:val="3EC37CFF"/>
    <w:rsid w:val="3F2C7EC5"/>
    <w:rsid w:val="3F71DA5B"/>
    <w:rsid w:val="3F95F9CB"/>
    <w:rsid w:val="3FE37384"/>
    <w:rsid w:val="3FFB7FC6"/>
    <w:rsid w:val="40339EEF"/>
    <w:rsid w:val="40716942"/>
    <w:rsid w:val="410EDE4D"/>
    <w:rsid w:val="425641B1"/>
    <w:rsid w:val="42952C3C"/>
    <w:rsid w:val="42E8C5C0"/>
    <w:rsid w:val="435D09BC"/>
    <w:rsid w:val="440521F9"/>
    <w:rsid w:val="44FF0E95"/>
    <w:rsid w:val="4502AA5D"/>
    <w:rsid w:val="45225C94"/>
    <w:rsid w:val="455A3F04"/>
    <w:rsid w:val="45F9F4C5"/>
    <w:rsid w:val="461092EC"/>
    <w:rsid w:val="46554C70"/>
    <w:rsid w:val="46ADD40B"/>
    <w:rsid w:val="46C1C889"/>
    <w:rsid w:val="4763C3E3"/>
    <w:rsid w:val="47AEC12D"/>
    <w:rsid w:val="47CE849F"/>
    <w:rsid w:val="47DBB6FB"/>
    <w:rsid w:val="483DD82A"/>
    <w:rsid w:val="48BCD815"/>
    <w:rsid w:val="48DEB22D"/>
    <w:rsid w:val="4A7A828E"/>
    <w:rsid w:val="4B016B02"/>
    <w:rsid w:val="4B2DC61B"/>
    <w:rsid w:val="4B633843"/>
    <w:rsid w:val="4B643BF5"/>
    <w:rsid w:val="4B749D3C"/>
    <w:rsid w:val="4C3C0262"/>
    <w:rsid w:val="4C600F3B"/>
    <w:rsid w:val="4CF6E624"/>
    <w:rsid w:val="4D207BB8"/>
    <w:rsid w:val="4E8783BA"/>
    <w:rsid w:val="4EA57559"/>
    <w:rsid w:val="4F2C5401"/>
    <w:rsid w:val="4F854731"/>
    <w:rsid w:val="4FD97526"/>
    <w:rsid w:val="516DCC2B"/>
    <w:rsid w:val="51950004"/>
    <w:rsid w:val="51AF803F"/>
    <w:rsid w:val="51C8A89C"/>
    <w:rsid w:val="521C0ED5"/>
    <w:rsid w:val="52306A5F"/>
    <w:rsid w:val="537671AF"/>
    <w:rsid w:val="53925734"/>
    <w:rsid w:val="545F253F"/>
    <w:rsid w:val="546166FD"/>
    <w:rsid w:val="549F7763"/>
    <w:rsid w:val="55939AB5"/>
    <w:rsid w:val="5682F162"/>
    <w:rsid w:val="56A5CECD"/>
    <w:rsid w:val="5710EE7D"/>
    <w:rsid w:val="58320160"/>
    <w:rsid w:val="58DA04D3"/>
    <w:rsid w:val="59265C68"/>
    <w:rsid w:val="595B1DA5"/>
    <w:rsid w:val="598A453E"/>
    <w:rsid w:val="59F9D22F"/>
    <w:rsid w:val="5A0167AF"/>
    <w:rsid w:val="5A306458"/>
    <w:rsid w:val="5A84AF1C"/>
    <w:rsid w:val="5AC65D90"/>
    <w:rsid w:val="5B060DC7"/>
    <w:rsid w:val="5B2B0F1E"/>
    <w:rsid w:val="5B78949D"/>
    <w:rsid w:val="5B95A290"/>
    <w:rsid w:val="5D1A0530"/>
    <w:rsid w:val="5D420DBA"/>
    <w:rsid w:val="5D59B5AE"/>
    <w:rsid w:val="5DF116B7"/>
    <w:rsid w:val="5E132E93"/>
    <w:rsid w:val="5E2F2EB0"/>
    <w:rsid w:val="5E38E62F"/>
    <w:rsid w:val="5E5C88C2"/>
    <w:rsid w:val="5EB2DB4B"/>
    <w:rsid w:val="5EFA3569"/>
    <w:rsid w:val="60A4E5A3"/>
    <w:rsid w:val="60C28EFC"/>
    <w:rsid w:val="60CF5C13"/>
    <w:rsid w:val="6351EC59"/>
    <w:rsid w:val="636961F0"/>
    <w:rsid w:val="63953214"/>
    <w:rsid w:val="6403BE49"/>
    <w:rsid w:val="64BF8565"/>
    <w:rsid w:val="64D0C21B"/>
    <w:rsid w:val="650F2ECF"/>
    <w:rsid w:val="65A49E74"/>
    <w:rsid w:val="65EFFB23"/>
    <w:rsid w:val="668749E5"/>
    <w:rsid w:val="6852595E"/>
    <w:rsid w:val="68D2B19E"/>
    <w:rsid w:val="694B7FB4"/>
    <w:rsid w:val="6A4785E7"/>
    <w:rsid w:val="6A87B50F"/>
    <w:rsid w:val="6AA0D849"/>
    <w:rsid w:val="6B3C3BF3"/>
    <w:rsid w:val="6B4EBEDB"/>
    <w:rsid w:val="6B7DADDE"/>
    <w:rsid w:val="6BAEF869"/>
    <w:rsid w:val="6BB83BD4"/>
    <w:rsid w:val="6C91BDFE"/>
    <w:rsid w:val="6CFD9E98"/>
    <w:rsid w:val="6D0CB766"/>
    <w:rsid w:val="6D9DC73B"/>
    <w:rsid w:val="6E18CF67"/>
    <w:rsid w:val="6EC0FD10"/>
    <w:rsid w:val="6FD799A7"/>
    <w:rsid w:val="703400C3"/>
    <w:rsid w:val="709B3BC3"/>
    <w:rsid w:val="70CAED02"/>
    <w:rsid w:val="70E84DDC"/>
    <w:rsid w:val="71062A5A"/>
    <w:rsid w:val="7131BB0A"/>
    <w:rsid w:val="713D6F73"/>
    <w:rsid w:val="71BEFB0D"/>
    <w:rsid w:val="724AA097"/>
    <w:rsid w:val="728B0F02"/>
    <w:rsid w:val="72D55CCE"/>
    <w:rsid w:val="731DE531"/>
    <w:rsid w:val="73315310"/>
    <w:rsid w:val="739B2B1D"/>
    <w:rsid w:val="74332C51"/>
    <w:rsid w:val="7451C2F6"/>
    <w:rsid w:val="74A59903"/>
    <w:rsid w:val="74B8D834"/>
    <w:rsid w:val="7635C9C6"/>
    <w:rsid w:val="768AF889"/>
    <w:rsid w:val="76B2C9D9"/>
    <w:rsid w:val="775E8025"/>
    <w:rsid w:val="79C325A4"/>
    <w:rsid w:val="7AFA9927"/>
    <w:rsid w:val="7B12378A"/>
    <w:rsid w:val="7B18B4FA"/>
    <w:rsid w:val="7B42C823"/>
    <w:rsid w:val="7B5E14EF"/>
    <w:rsid w:val="7C2B3B61"/>
    <w:rsid w:val="7D89B0A6"/>
    <w:rsid w:val="7DC79297"/>
    <w:rsid w:val="7DF99D07"/>
    <w:rsid w:val="7E02CA1E"/>
    <w:rsid w:val="7E4D85BB"/>
    <w:rsid w:val="7EE4AFA1"/>
    <w:rsid w:val="7F76B148"/>
    <w:rsid w:val="7FF21E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939AB5"/>
  <w15:chartTrackingRefBased/>
  <w15:docId w15:val="{FABA9B91-6FD6-4562-8740-DE20EAF227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Listparagraf">
    <w:name w:val="List Paragraph"/>
    <w:basedOn w:val="Normal"/>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theme" Target="theme/theme1.xml" /><Relationship Id="rId5" Type="http://schemas.openxmlformats.org/officeDocument/2006/relationships/fontTable" Target="fontTable.xml" /><Relationship Id="rId4" Type="http://schemas.openxmlformats.org/officeDocument/2006/relationships/webSettings" Target="webSetting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1948</Words>
  <Characters>11302</Characters>
  <Application>Microsoft Office Word</Application>
  <DocSecurity>0</DocSecurity>
  <Lines>94</Lines>
  <Paragraphs>26</Paragraphs>
  <ScaleCrop>false</ScaleCrop>
  <Company/>
  <LinksUpToDate>false</LinksUpToDate>
  <CharactersWithSpaces>13224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Adriana Elena Dascalu (2011303)</dc:creator>
  <cp:keywords/>
  <dc:description/>
  <cp:lastModifiedBy>cornel.munir98@gmail.com</cp:lastModifiedBy>
  <cp:revision>2</cp:revision>
  <dcterms:created xsi:type="dcterms:W3CDTF">2021-06-09T09:42:00Z</dcterms:created>
  <dcterms:modified xsi:type="dcterms:W3CDTF">2021-06-09T09:42:00Z</dcterms:modified>
</cp:coreProperties>
</file>