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63521" w14:textId="77777777" w:rsidR="007B423F" w:rsidRDefault="007B423F" w:rsidP="000F24B0">
      <w:pPr>
        <w:spacing w:line="360" w:lineRule="auto"/>
        <w:jc w:val="center"/>
        <w:rPr>
          <w:b/>
          <w:bCs/>
          <w:sz w:val="40"/>
          <w:szCs w:val="40"/>
        </w:rPr>
      </w:pPr>
    </w:p>
    <w:p w14:paraId="455342A7" w14:textId="77777777" w:rsidR="007B423F" w:rsidRDefault="007B423F" w:rsidP="000F24B0">
      <w:pPr>
        <w:spacing w:line="360" w:lineRule="auto"/>
        <w:jc w:val="center"/>
        <w:rPr>
          <w:b/>
          <w:bCs/>
          <w:sz w:val="40"/>
          <w:szCs w:val="40"/>
        </w:rPr>
      </w:pPr>
    </w:p>
    <w:p w14:paraId="2100F175" w14:textId="5FF58CFE" w:rsidR="000F24B0" w:rsidRPr="00C25352" w:rsidRDefault="006B3A12" w:rsidP="000F24B0">
      <w:pPr>
        <w:spacing w:line="360" w:lineRule="auto"/>
        <w:jc w:val="center"/>
        <w:rPr>
          <w:b/>
          <w:bCs/>
          <w:sz w:val="40"/>
          <w:szCs w:val="40"/>
        </w:rPr>
      </w:pPr>
      <w:r>
        <w:rPr>
          <w:b/>
          <w:bCs/>
          <w:sz w:val="40"/>
          <w:szCs w:val="40"/>
        </w:rPr>
        <w:t xml:space="preserve">A Report </w:t>
      </w:r>
      <w:r w:rsidR="00C02D9E" w:rsidRPr="00C02D9E">
        <w:rPr>
          <w:b/>
          <w:bCs/>
          <w:sz w:val="40"/>
          <w:szCs w:val="40"/>
        </w:rPr>
        <w:t xml:space="preserve">to </w:t>
      </w:r>
      <w:bookmarkStart w:id="0" w:name="_Hlk141030570"/>
      <w:r w:rsidR="00C3779B">
        <w:rPr>
          <w:b/>
          <w:bCs/>
          <w:sz w:val="40"/>
          <w:szCs w:val="40"/>
        </w:rPr>
        <w:t>C</w:t>
      </w:r>
      <w:r w:rsidR="00C02D9E" w:rsidRPr="00C02D9E">
        <w:rPr>
          <w:b/>
          <w:bCs/>
          <w:sz w:val="40"/>
          <w:szCs w:val="40"/>
        </w:rPr>
        <w:t xml:space="preserve">ritically </w:t>
      </w:r>
      <w:r w:rsidR="00C3779B">
        <w:rPr>
          <w:b/>
          <w:bCs/>
          <w:sz w:val="40"/>
          <w:szCs w:val="40"/>
        </w:rPr>
        <w:t>E</w:t>
      </w:r>
      <w:r w:rsidR="00C02D9E" w:rsidRPr="00C02D9E">
        <w:rPr>
          <w:b/>
          <w:bCs/>
          <w:sz w:val="40"/>
          <w:szCs w:val="40"/>
        </w:rPr>
        <w:t xml:space="preserve">valuate the task of </w:t>
      </w:r>
      <w:r w:rsidR="00502EB8">
        <w:rPr>
          <w:b/>
          <w:bCs/>
          <w:sz w:val="40"/>
          <w:szCs w:val="40"/>
        </w:rPr>
        <w:t>I</w:t>
      </w:r>
      <w:r w:rsidR="00C02D9E" w:rsidRPr="00C02D9E">
        <w:rPr>
          <w:b/>
          <w:bCs/>
          <w:sz w:val="40"/>
          <w:szCs w:val="40"/>
        </w:rPr>
        <w:t xml:space="preserve">dentifying, </w:t>
      </w:r>
      <w:r w:rsidR="00502EB8">
        <w:rPr>
          <w:b/>
          <w:bCs/>
          <w:sz w:val="40"/>
          <w:szCs w:val="40"/>
        </w:rPr>
        <w:t>A</w:t>
      </w:r>
      <w:r w:rsidR="00844B7D" w:rsidRPr="00C02D9E">
        <w:rPr>
          <w:b/>
          <w:bCs/>
          <w:sz w:val="40"/>
          <w:szCs w:val="40"/>
        </w:rPr>
        <w:t>ssessing,</w:t>
      </w:r>
      <w:r w:rsidR="00C02D9E" w:rsidRPr="00C02D9E">
        <w:rPr>
          <w:b/>
          <w:bCs/>
          <w:sz w:val="40"/>
          <w:szCs w:val="40"/>
        </w:rPr>
        <w:t xml:space="preserve"> and </w:t>
      </w:r>
      <w:r w:rsidR="00502EB8">
        <w:rPr>
          <w:b/>
          <w:bCs/>
          <w:sz w:val="40"/>
          <w:szCs w:val="40"/>
        </w:rPr>
        <w:t>O</w:t>
      </w:r>
      <w:r w:rsidR="00C02D9E" w:rsidRPr="00C02D9E">
        <w:rPr>
          <w:b/>
          <w:bCs/>
          <w:sz w:val="40"/>
          <w:szCs w:val="40"/>
        </w:rPr>
        <w:t xml:space="preserve">utlining the </w:t>
      </w:r>
      <w:r w:rsidR="00BE2D95">
        <w:rPr>
          <w:b/>
          <w:bCs/>
          <w:sz w:val="40"/>
          <w:szCs w:val="40"/>
        </w:rPr>
        <w:t>H</w:t>
      </w:r>
      <w:r w:rsidR="00C02D9E" w:rsidRPr="00C02D9E">
        <w:rPr>
          <w:b/>
          <w:bCs/>
          <w:sz w:val="40"/>
          <w:szCs w:val="40"/>
        </w:rPr>
        <w:t xml:space="preserve">ealth and </w:t>
      </w:r>
      <w:r w:rsidR="00BE2D95">
        <w:rPr>
          <w:b/>
          <w:bCs/>
          <w:sz w:val="40"/>
          <w:szCs w:val="40"/>
        </w:rPr>
        <w:t>S</w:t>
      </w:r>
      <w:r w:rsidR="00C02D9E" w:rsidRPr="00C02D9E">
        <w:rPr>
          <w:b/>
          <w:bCs/>
          <w:sz w:val="40"/>
          <w:szCs w:val="40"/>
        </w:rPr>
        <w:t xml:space="preserve">ocial </w:t>
      </w:r>
      <w:r w:rsidR="006014D6">
        <w:rPr>
          <w:b/>
          <w:bCs/>
          <w:sz w:val="40"/>
          <w:szCs w:val="40"/>
        </w:rPr>
        <w:t>C</w:t>
      </w:r>
      <w:r w:rsidR="00C02D9E" w:rsidRPr="00C02D9E">
        <w:rPr>
          <w:b/>
          <w:bCs/>
          <w:sz w:val="40"/>
          <w:szCs w:val="40"/>
        </w:rPr>
        <w:t xml:space="preserve">are </w:t>
      </w:r>
      <w:r w:rsidR="00460D4B">
        <w:rPr>
          <w:b/>
          <w:bCs/>
          <w:sz w:val="40"/>
          <w:szCs w:val="40"/>
        </w:rPr>
        <w:t>N</w:t>
      </w:r>
      <w:r w:rsidR="00C02D9E" w:rsidRPr="00C02D9E">
        <w:rPr>
          <w:b/>
          <w:bCs/>
          <w:sz w:val="40"/>
          <w:szCs w:val="40"/>
        </w:rPr>
        <w:t xml:space="preserve">eeds of an </w:t>
      </w:r>
      <w:r w:rsidR="00460D4B">
        <w:rPr>
          <w:b/>
          <w:bCs/>
          <w:sz w:val="40"/>
          <w:szCs w:val="40"/>
        </w:rPr>
        <w:t>E</w:t>
      </w:r>
      <w:r w:rsidR="00C02D9E" w:rsidRPr="00C02D9E">
        <w:rPr>
          <w:b/>
          <w:bCs/>
          <w:sz w:val="40"/>
          <w:szCs w:val="40"/>
        </w:rPr>
        <w:t xml:space="preserve">lderly </w:t>
      </w:r>
      <w:r w:rsidR="001332B4">
        <w:rPr>
          <w:b/>
          <w:bCs/>
          <w:sz w:val="40"/>
          <w:szCs w:val="40"/>
        </w:rPr>
        <w:t>I</w:t>
      </w:r>
      <w:r w:rsidR="00C02D9E" w:rsidRPr="00C02D9E">
        <w:rPr>
          <w:b/>
          <w:bCs/>
          <w:sz w:val="40"/>
          <w:szCs w:val="40"/>
        </w:rPr>
        <w:t>ndividual.</w:t>
      </w:r>
    </w:p>
    <w:bookmarkEnd w:id="0"/>
    <w:p w14:paraId="3C3BEBAC" w14:textId="77777777" w:rsidR="000F24B0" w:rsidRPr="00C25352" w:rsidRDefault="000F24B0" w:rsidP="000F24B0">
      <w:pPr>
        <w:spacing w:line="360" w:lineRule="auto"/>
        <w:jc w:val="center"/>
        <w:rPr>
          <w:b/>
          <w:bCs/>
          <w:sz w:val="28"/>
          <w:szCs w:val="28"/>
        </w:rPr>
      </w:pPr>
      <w:r w:rsidRPr="00C25352">
        <w:rPr>
          <w:b/>
          <w:bCs/>
          <w:sz w:val="28"/>
          <w:szCs w:val="28"/>
        </w:rPr>
        <w:t>By</w:t>
      </w:r>
    </w:p>
    <w:p w14:paraId="61CCFAFA" w14:textId="5B95958F" w:rsidR="000F24B0" w:rsidRPr="00C25352" w:rsidRDefault="004C42CA" w:rsidP="000F24B0">
      <w:pPr>
        <w:spacing w:line="360" w:lineRule="auto"/>
        <w:jc w:val="center"/>
        <w:rPr>
          <w:b/>
          <w:bCs/>
          <w:sz w:val="28"/>
          <w:szCs w:val="28"/>
        </w:rPr>
      </w:pPr>
      <w:r>
        <w:rPr>
          <w:b/>
          <w:bCs/>
          <w:sz w:val="28"/>
          <w:szCs w:val="28"/>
        </w:rPr>
        <w:t>Student:</w:t>
      </w:r>
      <w:r w:rsidR="00253B8A">
        <w:rPr>
          <w:b/>
          <w:bCs/>
          <w:sz w:val="28"/>
          <w:szCs w:val="28"/>
        </w:rPr>
        <w:t xml:space="preserve"> </w:t>
      </w:r>
      <w:r w:rsidR="000F24B0" w:rsidRPr="00C25352">
        <w:rPr>
          <w:b/>
          <w:bCs/>
          <w:sz w:val="28"/>
          <w:szCs w:val="28"/>
        </w:rPr>
        <w:t>Tuty Jallow Sarr</w:t>
      </w:r>
      <w:r w:rsidR="00253B8A">
        <w:rPr>
          <w:b/>
          <w:bCs/>
          <w:sz w:val="28"/>
          <w:szCs w:val="28"/>
        </w:rPr>
        <w:t xml:space="preserve"> </w:t>
      </w:r>
      <w:r w:rsidR="002D46AE">
        <w:rPr>
          <w:b/>
          <w:bCs/>
          <w:sz w:val="28"/>
          <w:szCs w:val="28"/>
        </w:rPr>
        <w:t xml:space="preserve">- </w:t>
      </w:r>
      <w:r w:rsidR="002D46AE" w:rsidRPr="00C25352">
        <w:rPr>
          <w:b/>
          <w:bCs/>
          <w:sz w:val="28"/>
          <w:szCs w:val="28"/>
        </w:rPr>
        <w:t>student</w:t>
      </w:r>
      <w:r w:rsidR="000F24B0" w:rsidRPr="00C25352">
        <w:rPr>
          <w:b/>
          <w:bCs/>
          <w:sz w:val="28"/>
          <w:szCs w:val="28"/>
        </w:rPr>
        <w:t xml:space="preserve"> number - 2027118</w:t>
      </w:r>
    </w:p>
    <w:p w14:paraId="0FC52C54" w14:textId="7CDE684A" w:rsidR="000F24B0" w:rsidRDefault="000F24B0" w:rsidP="000F24B0">
      <w:pPr>
        <w:spacing w:line="360" w:lineRule="auto"/>
        <w:jc w:val="center"/>
        <w:rPr>
          <w:b/>
          <w:bCs/>
          <w:sz w:val="28"/>
          <w:szCs w:val="28"/>
        </w:rPr>
      </w:pPr>
      <w:r w:rsidRPr="00C25352">
        <w:rPr>
          <w:b/>
          <w:bCs/>
          <w:sz w:val="28"/>
          <w:szCs w:val="28"/>
        </w:rPr>
        <w:t>Module:</w:t>
      </w:r>
      <w:r w:rsidR="007C7B06">
        <w:rPr>
          <w:b/>
          <w:bCs/>
          <w:sz w:val="28"/>
          <w:szCs w:val="28"/>
        </w:rPr>
        <w:t xml:space="preserve"> Livi</w:t>
      </w:r>
      <w:r w:rsidR="009411CD">
        <w:rPr>
          <w:b/>
          <w:bCs/>
          <w:sz w:val="28"/>
          <w:szCs w:val="28"/>
        </w:rPr>
        <w:t>ng with Care the Elderly Person</w:t>
      </w:r>
    </w:p>
    <w:p w14:paraId="1A424E63" w14:textId="70B86E90" w:rsidR="000F24B0" w:rsidRPr="00C25352" w:rsidRDefault="000F24B0" w:rsidP="000F24B0">
      <w:pPr>
        <w:spacing w:line="360" w:lineRule="auto"/>
        <w:jc w:val="center"/>
        <w:rPr>
          <w:b/>
          <w:bCs/>
          <w:sz w:val="28"/>
          <w:szCs w:val="28"/>
        </w:rPr>
      </w:pPr>
      <w:r>
        <w:rPr>
          <w:b/>
          <w:bCs/>
          <w:sz w:val="28"/>
          <w:szCs w:val="28"/>
        </w:rPr>
        <w:t>Module Code:</w:t>
      </w:r>
      <w:r w:rsidRPr="00C25352">
        <w:rPr>
          <w:b/>
          <w:bCs/>
          <w:sz w:val="28"/>
          <w:szCs w:val="28"/>
        </w:rPr>
        <w:t xml:space="preserve"> BM</w:t>
      </w:r>
      <w:r>
        <w:rPr>
          <w:b/>
          <w:bCs/>
          <w:sz w:val="28"/>
          <w:szCs w:val="28"/>
        </w:rPr>
        <w:t>HP</w:t>
      </w:r>
      <w:r w:rsidR="00844B7D">
        <w:rPr>
          <w:b/>
          <w:bCs/>
          <w:sz w:val="28"/>
          <w:szCs w:val="28"/>
        </w:rPr>
        <w:t>6</w:t>
      </w:r>
      <w:r w:rsidRPr="00C25352">
        <w:rPr>
          <w:b/>
          <w:bCs/>
          <w:sz w:val="28"/>
          <w:szCs w:val="28"/>
        </w:rPr>
        <w:t>00</w:t>
      </w:r>
      <w:r w:rsidR="00844B7D">
        <w:rPr>
          <w:b/>
          <w:bCs/>
          <w:sz w:val="28"/>
          <w:szCs w:val="28"/>
        </w:rPr>
        <w:t>9</w:t>
      </w:r>
      <w:r>
        <w:rPr>
          <w:b/>
          <w:bCs/>
          <w:sz w:val="28"/>
          <w:szCs w:val="28"/>
        </w:rPr>
        <w:t>_BIRM</w:t>
      </w:r>
    </w:p>
    <w:p w14:paraId="7CC5E475" w14:textId="6A4A6EB7" w:rsidR="000F24B0" w:rsidRPr="00C25352" w:rsidRDefault="000F24B0" w:rsidP="000F24B0">
      <w:pPr>
        <w:spacing w:line="360" w:lineRule="auto"/>
        <w:jc w:val="center"/>
        <w:rPr>
          <w:b/>
          <w:bCs/>
          <w:sz w:val="28"/>
          <w:szCs w:val="28"/>
        </w:rPr>
      </w:pPr>
      <w:r w:rsidRPr="00C25352">
        <w:rPr>
          <w:b/>
          <w:bCs/>
          <w:sz w:val="28"/>
          <w:szCs w:val="28"/>
        </w:rPr>
        <w:t xml:space="preserve">Lecturer: </w:t>
      </w:r>
      <w:r w:rsidR="004168EE" w:rsidRPr="004168EE">
        <w:rPr>
          <w:b/>
          <w:bCs/>
          <w:sz w:val="28"/>
          <w:szCs w:val="28"/>
        </w:rPr>
        <w:t>Joanne Davies</w:t>
      </w:r>
    </w:p>
    <w:p w14:paraId="3262BD9C" w14:textId="77777777" w:rsidR="004869FB" w:rsidRDefault="004869FB">
      <w:pPr>
        <w:spacing w:after="160" w:line="259" w:lineRule="auto"/>
        <w:ind w:left="0" w:right="0" w:firstLine="0"/>
        <w:jc w:val="left"/>
      </w:pPr>
      <w:r>
        <w:br w:type="page"/>
      </w:r>
    </w:p>
    <w:sdt>
      <w:sdtPr>
        <w:rPr>
          <w:rFonts w:ascii="Arial" w:eastAsia="Arial" w:hAnsi="Arial" w:cs="Arial"/>
          <w:color w:val="000000"/>
          <w:sz w:val="22"/>
          <w:szCs w:val="22"/>
          <w:lang w:val="en-GB" w:eastAsia="en-GB"/>
        </w:rPr>
        <w:id w:val="-999428084"/>
        <w:docPartObj>
          <w:docPartGallery w:val="Table of Contents"/>
          <w:docPartUnique/>
        </w:docPartObj>
      </w:sdtPr>
      <w:sdtEndPr>
        <w:rPr>
          <w:b/>
          <w:bCs/>
          <w:noProof/>
        </w:rPr>
      </w:sdtEndPr>
      <w:sdtContent>
        <w:p w14:paraId="06E7393D" w14:textId="1C8CD795" w:rsidR="002B1F1F" w:rsidRPr="001B6D22" w:rsidRDefault="002B1F1F" w:rsidP="00FF5E00">
          <w:pPr>
            <w:pStyle w:val="TOCHeading"/>
            <w:spacing w:line="360" w:lineRule="auto"/>
            <w:rPr>
              <w:rFonts w:ascii="Arial" w:hAnsi="Arial" w:cs="Arial"/>
              <w:b/>
              <w:bCs/>
              <w:color w:val="auto"/>
            </w:rPr>
          </w:pPr>
          <w:r w:rsidRPr="001B6D22">
            <w:rPr>
              <w:rFonts w:ascii="Arial" w:hAnsi="Arial" w:cs="Arial"/>
              <w:b/>
              <w:bCs/>
              <w:color w:val="auto"/>
            </w:rPr>
            <w:t>Table of Contents</w:t>
          </w:r>
        </w:p>
        <w:p w14:paraId="3DA74FA8" w14:textId="7FCEB8EC" w:rsidR="00E226B9" w:rsidRDefault="002B1F1F">
          <w:pPr>
            <w:pStyle w:val="TOC1"/>
            <w:tabs>
              <w:tab w:val="right" w:leader="dot" w:pos="9016"/>
            </w:tabs>
            <w:rPr>
              <w:rFonts w:asciiTheme="minorHAnsi" w:eastAsiaTheme="minorEastAsia" w:hAnsiTheme="minorHAnsi" w:cstheme="minorBidi"/>
              <w:noProof/>
              <w:color w:val="auto"/>
              <w:kern w:val="2"/>
              <w14:ligatures w14:val="standardContextual"/>
            </w:rPr>
          </w:pPr>
          <w:r>
            <w:fldChar w:fldCharType="begin"/>
          </w:r>
          <w:r>
            <w:instrText xml:space="preserve"> TOC \o "1-3" \h \z \u </w:instrText>
          </w:r>
          <w:r>
            <w:fldChar w:fldCharType="separate"/>
          </w:r>
          <w:hyperlink w:anchor="_Toc141649932" w:history="1">
            <w:r w:rsidR="00E226B9" w:rsidRPr="00F251CB">
              <w:rPr>
                <w:rStyle w:val="Hyperlink"/>
                <w:b/>
                <w:bCs/>
                <w:noProof/>
              </w:rPr>
              <w:t>Abstract</w:t>
            </w:r>
            <w:r w:rsidR="00E226B9">
              <w:rPr>
                <w:noProof/>
                <w:webHidden/>
              </w:rPr>
              <w:tab/>
            </w:r>
            <w:r w:rsidR="00E226B9">
              <w:rPr>
                <w:noProof/>
                <w:webHidden/>
              </w:rPr>
              <w:fldChar w:fldCharType="begin"/>
            </w:r>
            <w:r w:rsidR="00E226B9">
              <w:rPr>
                <w:noProof/>
                <w:webHidden/>
              </w:rPr>
              <w:instrText xml:space="preserve"> PAGEREF _Toc141649932 \h </w:instrText>
            </w:r>
            <w:r w:rsidR="00E226B9">
              <w:rPr>
                <w:noProof/>
                <w:webHidden/>
              </w:rPr>
            </w:r>
            <w:r w:rsidR="00E226B9">
              <w:rPr>
                <w:noProof/>
                <w:webHidden/>
              </w:rPr>
              <w:fldChar w:fldCharType="separate"/>
            </w:r>
            <w:r w:rsidR="00E226B9">
              <w:rPr>
                <w:noProof/>
                <w:webHidden/>
              </w:rPr>
              <w:t>3</w:t>
            </w:r>
            <w:r w:rsidR="00E226B9">
              <w:rPr>
                <w:noProof/>
                <w:webHidden/>
              </w:rPr>
              <w:fldChar w:fldCharType="end"/>
            </w:r>
          </w:hyperlink>
        </w:p>
        <w:p w14:paraId="56A7B599" w14:textId="5AC5A4B7"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33" w:history="1">
            <w:r w:rsidR="00E226B9" w:rsidRPr="00F251CB">
              <w:rPr>
                <w:rStyle w:val="Hyperlink"/>
                <w:b/>
                <w:bCs/>
                <w:noProof/>
              </w:rPr>
              <w:t>Introduction</w:t>
            </w:r>
            <w:r w:rsidR="00E226B9">
              <w:rPr>
                <w:noProof/>
                <w:webHidden/>
              </w:rPr>
              <w:tab/>
            </w:r>
            <w:r w:rsidR="00E226B9">
              <w:rPr>
                <w:noProof/>
                <w:webHidden/>
              </w:rPr>
              <w:fldChar w:fldCharType="begin"/>
            </w:r>
            <w:r w:rsidR="00E226B9">
              <w:rPr>
                <w:noProof/>
                <w:webHidden/>
              </w:rPr>
              <w:instrText xml:space="preserve"> PAGEREF _Toc141649933 \h </w:instrText>
            </w:r>
            <w:r w:rsidR="00E226B9">
              <w:rPr>
                <w:noProof/>
                <w:webHidden/>
              </w:rPr>
            </w:r>
            <w:r w:rsidR="00E226B9">
              <w:rPr>
                <w:noProof/>
                <w:webHidden/>
              </w:rPr>
              <w:fldChar w:fldCharType="separate"/>
            </w:r>
            <w:r w:rsidR="00E226B9">
              <w:rPr>
                <w:noProof/>
                <w:webHidden/>
              </w:rPr>
              <w:t>4</w:t>
            </w:r>
            <w:r w:rsidR="00E226B9">
              <w:rPr>
                <w:noProof/>
                <w:webHidden/>
              </w:rPr>
              <w:fldChar w:fldCharType="end"/>
            </w:r>
          </w:hyperlink>
        </w:p>
        <w:p w14:paraId="7AEE990D" w14:textId="0A890D09"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34" w:history="1">
            <w:r w:rsidR="00E226B9" w:rsidRPr="00F251CB">
              <w:rPr>
                <w:rStyle w:val="Hyperlink"/>
                <w:b/>
                <w:bCs/>
                <w:noProof/>
              </w:rPr>
              <w:t>Part 1: Brief Description of Olivia and Definition of Different Concept of Old Age</w:t>
            </w:r>
            <w:r w:rsidR="00E226B9">
              <w:rPr>
                <w:noProof/>
                <w:webHidden/>
              </w:rPr>
              <w:tab/>
            </w:r>
            <w:r w:rsidR="00E226B9">
              <w:rPr>
                <w:noProof/>
                <w:webHidden/>
              </w:rPr>
              <w:fldChar w:fldCharType="begin"/>
            </w:r>
            <w:r w:rsidR="00E226B9">
              <w:rPr>
                <w:noProof/>
                <w:webHidden/>
              </w:rPr>
              <w:instrText xml:space="preserve"> PAGEREF _Toc141649934 \h </w:instrText>
            </w:r>
            <w:r w:rsidR="00E226B9">
              <w:rPr>
                <w:noProof/>
                <w:webHidden/>
              </w:rPr>
            </w:r>
            <w:r w:rsidR="00E226B9">
              <w:rPr>
                <w:noProof/>
                <w:webHidden/>
              </w:rPr>
              <w:fldChar w:fldCharType="separate"/>
            </w:r>
            <w:r w:rsidR="00E226B9">
              <w:rPr>
                <w:noProof/>
                <w:webHidden/>
              </w:rPr>
              <w:t>5</w:t>
            </w:r>
            <w:r w:rsidR="00E226B9">
              <w:rPr>
                <w:noProof/>
                <w:webHidden/>
              </w:rPr>
              <w:fldChar w:fldCharType="end"/>
            </w:r>
          </w:hyperlink>
        </w:p>
        <w:p w14:paraId="2E728C33" w14:textId="1E6BC97A" w:rsidR="00E226B9" w:rsidRDefault="003E329B">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41649935" w:history="1">
            <w:r w:rsidR="00E226B9" w:rsidRPr="00F251CB">
              <w:rPr>
                <w:rStyle w:val="Hyperlink"/>
                <w:b/>
                <w:bCs/>
                <w:noProof/>
              </w:rPr>
              <w:t>1.1:  Brief Description of Olivia</w:t>
            </w:r>
            <w:r w:rsidR="00E226B9">
              <w:rPr>
                <w:noProof/>
                <w:webHidden/>
              </w:rPr>
              <w:tab/>
            </w:r>
            <w:r w:rsidR="00E226B9">
              <w:rPr>
                <w:noProof/>
                <w:webHidden/>
              </w:rPr>
              <w:fldChar w:fldCharType="begin"/>
            </w:r>
            <w:r w:rsidR="00E226B9">
              <w:rPr>
                <w:noProof/>
                <w:webHidden/>
              </w:rPr>
              <w:instrText xml:space="preserve"> PAGEREF _Toc141649935 \h </w:instrText>
            </w:r>
            <w:r w:rsidR="00E226B9">
              <w:rPr>
                <w:noProof/>
                <w:webHidden/>
              </w:rPr>
            </w:r>
            <w:r w:rsidR="00E226B9">
              <w:rPr>
                <w:noProof/>
                <w:webHidden/>
              </w:rPr>
              <w:fldChar w:fldCharType="separate"/>
            </w:r>
            <w:r w:rsidR="00E226B9">
              <w:rPr>
                <w:noProof/>
                <w:webHidden/>
              </w:rPr>
              <w:t>5</w:t>
            </w:r>
            <w:r w:rsidR="00E226B9">
              <w:rPr>
                <w:noProof/>
                <w:webHidden/>
              </w:rPr>
              <w:fldChar w:fldCharType="end"/>
            </w:r>
          </w:hyperlink>
        </w:p>
        <w:p w14:paraId="7B793965" w14:textId="232AED20" w:rsidR="00E226B9" w:rsidRDefault="003E329B">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41649936" w:history="1">
            <w:r w:rsidR="00E226B9" w:rsidRPr="00F251CB">
              <w:rPr>
                <w:rStyle w:val="Hyperlink"/>
                <w:b/>
                <w:bCs/>
                <w:noProof/>
              </w:rPr>
              <w:t>1.2: Definition of the Different Concept of Old Age</w:t>
            </w:r>
            <w:r w:rsidR="00E226B9">
              <w:rPr>
                <w:noProof/>
                <w:webHidden/>
              </w:rPr>
              <w:tab/>
            </w:r>
            <w:r w:rsidR="00E226B9">
              <w:rPr>
                <w:noProof/>
                <w:webHidden/>
              </w:rPr>
              <w:fldChar w:fldCharType="begin"/>
            </w:r>
            <w:r w:rsidR="00E226B9">
              <w:rPr>
                <w:noProof/>
                <w:webHidden/>
              </w:rPr>
              <w:instrText xml:space="preserve"> PAGEREF _Toc141649936 \h </w:instrText>
            </w:r>
            <w:r w:rsidR="00E226B9">
              <w:rPr>
                <w:noProof/>
                <w:webHidden/>
              </w:rPr>
            </w:r>
            <w:r w:rsidR="00E226B9">
              <w:rPr>
                <w:noProof/>
                <w:webHidden/>
              </w:rPr>
              <w:fldChar w:fldCharType="separate"/>
            </w:r>
            <w:r w:rsidR="00E226B9">
              <w:rPr>
                <w:noProof/>
                <w:webHidden/>
              </w:rPr>
              <w:t>6</w:t>
            </w:r>
            <w:r w:rsidR="00E226B9">
              <w:rPr>
                <w:noProof/>
                <w:webHidden/>
              </w:rPr>
              <w:fldChar w:fldCharType="end"/>
            </w:r>
          </w:hyperlink>
        </w:p>
        <w:p w14:paraId="749BD2B9" w14:textId="20695E6D" w:rsidR="00E226B9" w:rsidRDefault="003E329B">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41649937" w:history="1">
            <w:r w:rsidR="00E226B9" w:rsidRPr="00F251CB">
              <w:rPr>
                <w:rStyle w:val="Hyperlink"/>
                <w:b/>
                <w:bCs/>
                <w:noProof/>
              </w:rPr>
              <w:t>1.3:  Aging Theories</w:t>
            </w:r>
            <w:r w:rsidR="00E226B9">
              <w:rPr>
                <w:noProof/>
                <w:webHidden/>
              </w:rPr>
              <w:tab/>
            </w:r>
            <w:r w:rsidR="00E226B9">
              <w:rPr>
                <w:noProof/>
                <w:webHidden/>
              </w:rPr>
              <w:fldChar w:fldCharType="begin"/>
            </w:r>
            <w:r w:rsidR="00E226B9">
              <w:rPr>
                <w:noProof/>
                <w:webHidden/>
              </w:rPr>
              <w:instrText xml:space="preserve"> PAGEREF _Toc141649937 \h </w:instrText>
            </w:r>
            <w:r w:rsidR="00E226B9">
              <w:rPr>
                <w:noProof/>
                <w:webHidden/>
              </w:rPr>
            </w:r>
            <w:r w:rsidR="00E226B9">
              <w:rPr>
                <w:noProof/>
                <w:webHidden/>
              </w:rPr>
              <w:fldChar w:fldCharType="separate"/>
            </w:r>
            <w:r w:rsidR="00E226B9">
              <w:rPr>
                <w:noProof/>
                <w:webHidden/>
              </w:rPr>
              <w:t>8</w:t>
            </w:r>
            <w:r w:rsidR="00E226B9">
              <w:rPr>
                <w:noProof/>
                <w:webHidden/>
              </w:rPr>
              <w:fldChar w:fldCharType="end"/>
            </w:r>
          </w:hyperlink>
        </w:p>
        <w:p w14:paraId="18EFE6F0" w14:textId="5DC7DC60"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38" w:history="1">
            <w:r w:rsidR="00E226B9" w:rsidRPr="00F251CB">
              <w:rPr>
                <w:rStyle w:val="Hyperlink"/>
                <w:b/>
                <w:bCs/>
                <w:noProof/>
              </w:rPr>
              <w:t>Part 2: Discussion on the Aging Population</w:t>
            </w:r>
            <w:r w:rsidR="00E226B9">
              <w:rPr>
                <w:noProof/>
                <w:webHidden/>
              </w:rPr>
              <w:tab/>
            </w:r>
            <w:r w:rsidR="00E226B9">
              <w:rPr>
                <w:noProof/>
                <w:webHidden/>
              </w:rPr>
              <w:fldChar w:fldCharType="begin"/>
            </w:r>
            <w:r w:rsidR="00E226B9">
              <w:rPr>
                <w:noProof/>
                <w:webHidden/>
              </w:rPr>
              <w:instrText xml:space="preserve"> PAGEREF _Toc141649938 \h </w:instrText>
            </w:r>
            <w:r w:rsidR="00E226B9">
              <w:rPr>
                <w:noProof/>
                <w:webHidden/>
              </w:rPr>
            </w:r>
            <w:r w:rsidR="00E226B9">
              <w:rPr>
                <w:noProof/>
                <w:webHidden/>
              </w:rPr>
              <w:fldChar w:fldCharType="separate"/>
            </w:r>
            <w:r w:rsidR="00E226B9">
              <w:rPr>
                <w:noProof/>
                <w:webHidden/>
              </w:rPr>
              <w:t>9</w:t>
            </w:r>
            <w:r w:rsidR="00E226B9">
              <w:rPr>
                <w:noProof/>
                <w:webHidden/>
              </w:rPr>
              <w:fldChar w:fldCharType="end"/>
            </w:r>
          </w:hyperlink>
        </w:p>
        <w:p w14:paraId="467B5609" w14:textId="44CE5767" w:rsidR="00E226B9" w:rsidRDefault="003E329B">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41649939" w:history="1">
            <w:r w:rsidR="00E226B9" w:rsidRPr="00F251CB">
              <w:rPr>
                <w:rStyle w:val="Hyperlink"/>
                <w:b/>
                <w:bCs/>
                <w:noProof/>
              </w:rPr>
              <w:t>2.2: Effect of COVID_19 on the Elderly Individual</w:t>
            </w:r>
            <w:r w:rsidR="00E226B9">
              <w:rPr>
                <w:noProof/>
                <w:webHidden/>
              </w:rPr>
              <w:tab/>
            </w:r>
            <w:r w:rsidR="00E226B9">
              <w:rPr>
                <w:noProof/>
                <w:webHidden/>
              </w:rPr>
              <w:fldChar w:fldCharType="begin"/>
            </w:r>
            <w:r w:rsidR="00E226B9">
              <w:rPr>
                <w:noProof/>
                <w:webHidden/>
              </w:rPr>
              <w:instrText xml:space="preserve"> PAGEREF _Toc141649939 \h </w:instrText>
            </w:r>
            <w:r w:rsidR="00E226B9">
              <w:rPr>
                <w:noProof/>
                <w:webHidden/>
              </w:rPr>
            </w:r>
            <w:r w:rsidR="00E226B9">
              <w:rPr>
                <w:noProof/>
                <w:webHidden/>
              </w:rPr>
              <w:fldChar w:fldCharType="separate"/>
            </w:r>
            <w:r w:rsidR="00E226B9">
              <w:rPr>
                <w:noProof/>
                <w:webHidden/>
              </w:rPr>
              <w:t>10</w:t>
            </w:r>
            <w:r w:rsidR="00E226B9">
              <w:rPr>
                <w:noProof/>
                <w:webHidden/>
              </w:rPr>
              <w:fldChar w:fldCharType="end"/>
            </w:r>
          </w:hyperlink>
        </w:p>
        <w:p w14:paraId="04A070BD" w14:textId="47FDF8DE"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40" w:history="1">
            <w:r w:rsidR="00E226B9" w:rsidRPr="00F251CB">
              <w:rPr>
                <w:rStyle w:val="Hyperlink"/>
                <w:b/>
                <w:bCs/>
                <w:noProof/>
              </w:rPr>
              <w:t>Part 3: Issues Experienced by Older People</w:t>
            </w:r>
            <w:r w:rsidR="00E226B9">
              <w:rPr>
                <w:noProof/>
                <w:webHidden/>
              </w:rPr>
              <w:tab/>
            </w:r>
            <w:r w:rsidR="00E226B9">
              <w:rPr>
                <w:noProof/>
                <w:webHidden/>
              </w:rPr>
              <w:fldChar w:fldCharType="begin"/>
            </w:r>
            <w:r w:rsidR="00E226B9">
              <w:rPr>
                <w:noProof/>
                <w:webHidden/>
              </w:rPr>
              <w:instrText xml:space="preserve"> PAGEREF _Toc141649940 \h </w:instrText>
            </w:r>
            <w:r w:rsidR="00E226B9">
              <w:rPr>
                <w:noProof/>
                <w:webHidden/>
              </w:rPr>
            </w:r>
            <w:r w:rsidR="00E226B9">
              <w:rPr>
                <w:noProof/>
                <w:webHidden/>
              </w:rPr>
              <w:fldChar w:fldCharType="separate"/>
            </w:r>
            <w:r w:rsidR="00E226B9">
              <w:rPr>
                <w:noProof/>
                <w:webHidden/>
              </w:rPr>
              <w:t>10</w:t>
            </w:r>
            <w:r w:rsidR="00E226B9">
              <w:rPr>
                <w:noProof/>
                <w:webHidden/>
              </w:rPr>
              <w:fldChar w:fldCharType="end"/>
            </w:r>
          </w:hyperlink>
        </w:p>
        <w:p w14:paraId="1A11B17E" w14:textId="4105E3FB"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41" w:history="1">
            <w:r w:rsidR="00E226B9" w:rsidRPr="00F251CB">
              <w:rPr>
                <w:rStyle w:val="Hyperlink"/>
                <w:b/>
                <w:bCs/>
                <w:noProof/>
              </w:rPr>
              <w:t>Part 4: Critical Analysis of Current Health and Social Care Provision in the UK</w:t>
            </w:r>
            <w:r w:rsidR="00E226B9">
              <w:rPr>
                <w:noProof/>
                <w:webHidden/>
              </w:rPr>
              <w:tab/>
            </w:r>
            <w:r w:rsidR="00E226B9">
              <w:rPr>
                <w:noProof/>
                <w:webHidden/>
              </w:rPr>
              <w:fldChar w:fldCharType="begin"/>
            </w:r>
            <w:r w:rsidR="00E226B9">
              <w:rPr>
                <w:noProof/>
                <w:webHidden/>
              </w:rPr>
              <w:instrText xml:space="preserve"> PAGEREF _Toc141649941 \h </w:instrText>
            </w:r>
            <w:r w:rsidR="00E226B9">
              <w:rPr>
                <w:noProof/>
                <w:webHidden/>
              </w:rPr>
            </w:r>
            <w:r w:rsidR="00E226B9">
              <w:rPr>
                <w:noProof/>
                <w:webHidden/>
              </w:rPr>
              <w:fldChar w:fldCharType="separate"/>
            </w:r>
            <w:r w:rsidR="00E226B9">
              <w:rPr>
                <w:noProof/>
                <w:webHidden/>
              </w:rPr>
              <w:t>11</w:t>
            </w:r>
            <w:r w:rsidR="00E226B9">
              <w:rPr>
                <w:noProof/>
                <w:webHidden/>
              </w:rPr>
              <w:fldChar w:fldCharType="end"/>
            </w:r>
          </w:hyperlink>
        </w:p>
        <w:p w14:paraId="33D2F668" w14:textId="434B0D43" w:rsidR="00E226B9" w:rsidRDefault="003E329B">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41649942" w:history="1">
            <w:r w:rsidR="00E226B9" w:rsidRPr="00F251CB">
              <w:rPr>
                <w:rStyle w:val="Hyperlink"/>
                <w:b/>
                <w:bCs/>
                <w:noProof/>
                <w:shd w:val="clear" w:color="auto" w:fill="FBF7F5"/>
              </w:rPr>
              <w:t>4.2: Analyse Government and Health Service Response to policy/practice/interventions</w:t>
            </w:r>
            <w:r w:rsidR="00E226B9">
              <w:rPr>
                <w:noProof/>
                <w:webHidden/>
              </w:rPr>
              <w:tab/>
            </w:r>
            <w:r w:rsidR="00E226B9">
              <w:rPr>
                <w:noProof/>
                <w:webHidden/>
              </w:rPr>
              <w:fldChar w:fldCharType="begin"/>
            </w:r>
            <w:r w:rsidR="00E226B9">
              <w:rPr>
                <w:noProof/>
                <w:webHidden/>
              </w:rPr>
              <w:instrText xml:space="preserve"> PAGEREF _Toc141649942 \h </w:instrText>
            </w:r>
            <w:r w:rsidR="00E226B9">
              <w:rPr>
                <w:noProof/>
                <w:webHidden/>
              </w:rPr>
            </w:r>
            <w:r w:rsidR="00E226B9">
              <w:rPr>
                <w:noProof/>
                <w:webHidden/>
              </w:rPr>
              <w:fldChar w:fldCharType="separate"/>
            </w:r>
            <w:r w:rsidR="00E226B9">
              <w:rPr>
                <w:noProof/>
                <w:webHidden/>
              </w:rPr>
              <w:t>12</w:t>
            </w:r>
            <w:r w:rsidR="00E226B9">
              <w:rPr>
                <w:noProof/>
                <w:webHidden/>
              </w:rPr>
              <w:fldChar w:fldCharType="end"/>
            </w:r>
          </w:hyperlink>
        </w:p>
        <w:p w14:paraId="3F43C022" w14:textId="23E7F54E"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43" w:history="1">
            <w:r w:rsidR="00E226B9" w:rsidRPr="00F251CB">
              <w:rPr>
                <w:rStyle w:val="Hyperlink"/>
                <w:b/>
                <w:bCs/>
                <w:noProof/>
                <w:shd w:val="clear" w:color="auto" w:fill="FBF7F5"/>
              </w:rPr>
              <w:t>Part 5: Conclusion and Recommendation</w:t>
            </w:r>
            <w:r w:rsidR="00E226B9">
              <w:rPr>
                <w:noProof/>
                <w:webHidden/>
              </w:rPr>
              <w:tab/>
            </w:r>
            <w:r w:rsidR="00E226B9">
              <w:rPr>
                <w:noProof/>
                <w:webHidden/>
              </w:rPr>
              <w:fldChar w:fldCharType="begin"/>
            </w:r>
            <w:r w:rsidR="00E226B9">
              <w:rPr>
                <w:noProof/>
                <w:webHidden/>
              </w:rPr>
              <w:instrText xml:space="preserve"> PAGEREF _Toc141649943 \h </w:instrText>
            </w:r>
            <w:r w:rsidR="00E226B9">
              <w:rPr>
                <w:noProof/>
                <w:webHidden/>
              </w:rPr>
            </w:r>
            <w:r w:rsidR="00E226B9">
              <w:rPr>
                <w:noProof/>
                <w:webHidden/>
              </w:rPr>
              <w:fldChar w:fldCharType="separate"/>
            </w:r>
            <w:r w:rsidR="00E226B9">
              <w:rPr>
                <w:noProof/>
                <w:webHidden/>
              </w:rPr>
              <w:t>12</w:t>
            </w:r>
            <w:r w:rsidR="00E226B9">
              <w:rPr>
                <w:noProof/>
                <w:webHidden/>
              </w:rPr>
              <w:fldChar w:fldCharType="end"/>
            </w:r>
          </w:hyperlink>
        </w:p>
        <w:p w14:paraId="252EB5B7" w14:textId="6F7C1DB6" w:rsidR="00E226B9" w:rsidRDefault="003E329B">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141649944" w:history="1">
            <w:r w:rsidR="00E226B9" w:rsidRPr="00F251CB">
              <w:rPr>
                <w:rStyle w:val="Hyperlink"/>
                <w:b/>
                <w:bCs/>
                <w:noProof/>
              </w:rPr>
              <w:t>5.1 Conclusion</w:t>
            </w:r>
            <w:r w:rsidR="00E226B9">
              <w:rPr>
                <w:noProof/>
                <w:webHidden/>
              </w:rPr>
              <w:tab/>
            </w:r>
            <w:r w:rsidR="00E226B9">
              <w:rPr>
                <w:noProof/>
                <w:webHidden/>
              </w:rPr>
              <w:fldChar w:fldCharType="begin"/>
            </w:r>
            <w:r w:rsidR="00E226B9">
              <w:rPr>
                <w:noProof/>
                <w:webHidden/>
              </w:rPr>
              <w:instrText xml:space="preserve"> PAGEREF _Toc141649944 \h </w:instrText>
            </w:r>
            <w:r w:rsidR="00E226B9">
              <w:rPr>
                <w:noProof/>
                <w:webHidden/>
              </w:rPr>
            </w:r>
            <w:r w:rsidR="00E226B9">
              <w:rPr>
                <w:noProof/>
                <w:webHidden/>
              </w:rPr>
              <w:fldChar w:fldCharType="separate"/>
            </w:r>
            <w:r w:rsidR="00E226B9">
              <w:rPr>
                <w:noProof/>
                <w:webHidden/>
              </w:rPr>
              <w:t>12</w:t>
            </w:r>
            <w:r w:rsidR="00E226B9">
              <w:rPr>
                <w:noProof/>
                <w:webHidden/>
              </w:rPr>
              <w:fldChar w:fldCharType="end"/>
            </w:r>
          </w:hyperlink>
        </w:p>
        <w:p w14:paraId="0BFDED66" w14:textId="43FA88A7"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45" w:history="1">
            <w:r w:rsidR="00E226B9" w:rsidRPr="00F251CB">
              <w:rPr>
                <w:rStyle w:val="Hyperlink"/>
                <w:b/>
                <w:bCs/>
                <w:noProof/>
                <w:shd w:val="clear" w:color="auto" w:fill="FBF7F5"/>
              </w:rPr>
              <w:t>5.2: Recommendation</w:t>
            </w:r>
            <w:r w:rsidR="00E226B9">
              <w:rPr>
                <w:noProof/>
                <w:webHidden/>
              </w:rPr>
              <w:tab/>
            </w:r>
            <w:r w:rsidR="00E226B9">
              <w:rPr>
                <w:noProof/>
                <w:webHidden/>
              </w:rPr>
              <w:fldChar w:fldCharType="begin"/>
            </w:r>
            <w:r w:rsidR="00E226B9">
              <w:rPr>
                <w:noProof/>
                <w:webHidden/>
              </w:rPr>
              <w:instrText xml:space="preserve"> PAGEREF _Toc141649945 \h </w:instrText>
            </w:r>
            <w:r w:rsidR="00E226B9">
              <w:rPr>
                <w:noProof/>
                <w:webHidden/>
              </w:rPr>
            </w:r>
            <w:r w:rsidR="00E226B9">
              <w:rPr>
                <w:noProof/>
                <w:webHidden/>
              </w:rPr>
              <w:fldChar w:fldCharType="separate"/>
            </w:r>
            <w:r w:rsidR="00E226B9">
              <w:rPr>
                <w:noProof/>
                <w:webHidden/>
              </w:rPr>
              <w:t>13</w:t>
            </w:r>
            <w:r w:rsidR="00E226B9">
              <w:rPr>
                <w:noProof/>
                <w:webHidden/>
              </w:rPr>
              <w:fldChar w:fldCharType="end"/>
            </w:r>
          </w:hyperlink>
        </w:p>
        <w:p w14:paraId="27891336" w14:textId="430B1CB6"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46" w:history="1">
            <w:r w:rsidR="00E226B9" w:rsidRPr="00F251CB">
              <w:rPr>
                <w:rStyle w:val="Hyperlink"/>
                <w:b/>
                <w:bCs/>
                <w:noProof/>
                <w:shd w:val="clear" w:color="auto" w:fill="FBF7F5"/>
              </w:rPr>
              <w:t>Reference List</w:t>
            </w:r>
            <w:r w:rsidR="00E226B9">
              <w:rPr>
                <w:noProof/>
                <w:webHidden/>
              </w:rPr>
              <w:tab/>
            </w:r>
            <w:r w:rsidR="00E226B9">
              <w:rPr>
                <w:noProof/>
                <w:webHidden/>
              </w:rPr>
              <w:fldChar w:fldCharType="begin"/>
            </w:r>
            <w:r w:rsidR="00E226B9">
              <w:rPr>
                <w:noProof/>
                <w:webHidden/>
              </w:rPr>
              <w:instrText xml:space="preserve"> PAGEREF _Toc141649946 \h </w:instrText>
            </w:r>
            <w:r w:rsidR="00E226B9">
              <w:rPr>
                <w:noProof/>
                <w:webHidden/>
              </w:rPr>
            </w:r>
            <w:r w:rsidR="00E226B9">
              <w:rPr>
                <w:noProof/>
                <w:webHidden/>
              </w:rPr>
              <w:fldChar w:fldCharType="separate"/>
            </w:r>
            <w:r w:rsidR="00E226B9">
              <w:rPr>
                <w:noProof/>
                <w:webHidden/>
              </w:rPr>
              <w:t>14</w:t>
            </w:r>
            <w:r w:rsidR="00E226B9">
              <w:rPr>
                <w:noProof/>
                <w:webHidden/>
              </w:rPr>
              <w:fldChar w:fldCharType="end"/>
            </w:r>
          </w:hyperlink>
        </w:p>
        <w:p w14:paraId="50B2B816" w14:textId="34EFB9F9" w:rsidR="00E226B9" w:rsidRDefault="003E329B">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141649947" w:history="1">
            <w:r w:rsidR="00E226B9" w:rsidRPr="00F251CB">
              <w:rPr>
                <w:rStyle w:val="Hyperlink"/>
                <w:b/>
                <w:bCs/>
                <w:noProof/>
              </w:rPr>
              <w:t>Appendixes</w:t>
            </w:r>
            <w:r w:rsidR="00E226B9">
              <w:rPr>
                <w:noProof/>
                <w:webHidden/>
              </w:rPr>
              <w:tab/>
            </w:r>
            <w:r w:rsidR="00E226B9">
              <w:rPr>
                <w:noProof/>
                <w:webHidden/>
              </w:rPr>
              <w:fldChar w:fldCharType="begin"/>
            </w:r>
            <w:r w:rsidR="00E226B9">
              <w:rPr>
                <w:noProof/>
                <w:webHidden/>
              </w:rPr>
              <w:instrText xml:space="preserve"> PAGEREF _Toc141649947 \h </w:instrText>
            </w:r>
            <w:r w:rsidR="00E226B9">
              <w:rPr>
                <w:noProof/>
                <w:webHidden/>
              </w:rPr>
            </w:r>
            <w:r w:rsidR="00E226B9">
              <w:rPr>
                <w:noProof/>
                <w:webHidden/>
              </w:rPr>
              <w:fldChar w:fldCharType="separate"/>
            </w:r>
            <w:r w:rsidR="00E226B9">
              <w:rPr>
                <w:noProof/>
                <w:webHidden/>
              </w:rPr>
              <w:t>19</w:t>
            </w:r>
            <w:r w:rsidR="00E226B9">
              <w:rPr>
                <w:noProof/>
                <w:webHidden/>
              </w:rPr>
              <w:fldChar w:fldCharType="end"/>
            </w:r>
          </w:hyperlink>
        </w:p>
        <w:p w14:paraId="6F8B9447" w14:textId="734D0A0B" w:rsidR="002B1F1F" w:rsidRDefault="002B1F1F" w:rsidP="00FF5E00">
          <w:pPr>
            <w:spacing w:line="360" w:lineRule="auto"/>
          </w:pPr>
          <w:r>
            <w:rPr>
              <w:b/>
              <w:bCs/>
              <w:noProof/>
            </w:rPr>
            <w:fldChar w:fldCharType="end"/>
          </w:r>
        </w:p>
      </w:sdtContent>
    </w:sdt>
    <w:p w14:paraId="7D2ED4C9" w14:textId="77777777" w:rsidR="002B1F1F" w:rsidRDefault="002B1F1F">
      <w:pPr>
        <w:spacing w:after="160" w:line="259" w:lineRule="auto"/>
        <w:ind w:left="0" w:right="0" w:firstLine="0"/>
        <w:jc w:val="left"/>
        <w:rPr>
          <w:rFonts w:eastAsiaTheme="majorEastAsia"/>
          <w:b/>
          <w:bCs/>
          <w:color w:val="auto"/>
          <w:sz w:val="28"/>
          <w:szCs w:val="28"/>
        </w:rPr>
      </w:pPr>
      <w:r>
        <w:rPr>
          <w:b/>
          <w:bCs/>
          <w:color w:val="auto"/>
          <w:sz w:val="28"/>
          <w:szCs w:val="28"/>
        </w:rPr>
        <w:br w:type="page"/>
      </w:r>
    </w:p>
    <w:p w14:paraId="3DA988F4" w14:textId="1A845952" w:rsidR="0071218B" w:rsidRDefault="0071218B" w:rsidP="0071218B">
      <w:pPr>
        <w:pStyle w:val="Heading1"/>
        <w:spacing w:line="360" w:lineRule="auto"/>
        <w:ind w:left="0" w:firstLine="0"/>
        <w:jc w:val="left"/>
      </w:pPr>
      <w:bookmarkStart w:id="1" w:name="_Toc141649932"/>
      <w:r w:rsidRPr="0071218B">
        <w:rPr>
          <w:rFonts w:ascii="Arial" w:hAnsi="Arial" w:cs="Arial"/>
          <w:b/>
          <w:bCs/>
          <w:color w:val="000000" w:themeColor="text1"/>
          <w:sz w:val="28"/>
          <w:szCs w:val="28"/>
        </w:rPr>
        <w:lastRenderedPageBreak/>
        <w:t>Abstract</w:t>
      </w:r>
      <w:bookmarkEnd w:id="1"/>
    </w:p>
    <w:p w14:paraId="736918DE" w14:textId="65B753B0" w:rsidR="008D2131" w:rsidRDefault="008D2131" w:rsidP="0005527B">
      <w:pPr>
        <w:spacing w:line="360" w:lineRule="auto"/>
      </w:pPr>
      <w:r w:rsidRPr="008D2131">
        <w:t xml:space="preserve">Research indicated there is an increase unmet care and support needs for the elderly individual (Old Age) in the UK due to two factors: </w:t>
      </w:r>
      <w:r w:rsidR="00EF0261" w:rsidRPr="008D2131">
        <w:t>I</w:t>
      </w:r>
      <w:r w:rsidRPr="008D2131">
        <w:t xml:space="preserve">, challenges confronting the formal and informal care system; and ii, the </w:t>
      </w:r>
      <w:r w:rsidR="00E07B89" w:rsidRPr="008D2131">
        <w:t>fast-aging</w:t>
      </w:r>
      <w:r w:rsidRPr="008D2131">
        <w:t xml:space="preserve"> population (NHS, 2017; Abdi et al., 2019)</w:t>
      </w:r>
      <w:r w:rsidR="00B40D8D">
        <w:t>.</w:t>
      </w:r>
      <w:r w:rsidR="0021509B">
        <w:t xml:space="preserve"> </w:t>
      </w:r>
      <w:r w:rsidR="00DC0FF6">
        <w:t>The objective of this report is to help elderly individual have an appropriate care and support needs to age successfully</w:t>
      </w:r>
      <w:r w:rsidR="00DC0FF6" w:rsidRPr="002600A7">
        <w:t xml:space="preserve"> in a world free from violence and abuse</w:t>
      </w:r>
      <w:r w:rsidR="00DD2B2E">
        <w:t>.</w:t>
      </w:r>
      <w:r w:rsidR="00DC0FF6">
        <w:t xml:space="preserve"> which is their fundamental right (Care Act 2014)</w:t>
      </w:r>
      <w:r w:rsidR="00945F27">
        <w:t xml:space="preserve">. </w:t>
      </w:r>
      <w:r w:rsidR="003D3E2B">
        <w:t>I</w:t>
      </w:r>
      <w:r w:rsidR="00DC0FF6">
        <w:t xml:space="preserve">t is pertinent </w:t>
      </w:r>
      <w:r w:rsidR="007D558C">
        <w:t>to critically</w:t>
      </w:r>
      <w:r w:rsidR="00DC0FF6">
        <w:t xml:space="preserve">   assess, and evaluate the health and social care needs of an elderly individual</w:t>
      </w:r>
      <w:r w:rsidR="009504F2">
        <w:t xml:space="preserve"> in the </w:t>
      </w:r>
      <w:r w:rsidR="003D3E2B">
        <w:t>UK</w:t>
      </w:r>
      <w:r w:rsidR="009504F2">
        <w:t xml:space="preserve"> </w:t>
      </w:r>
      <w:r w:rsidR="003D3E2B">
        <w:t xml:space="preserve">by </w:t>
      </w:r>
      <w:r w:rsidR="00864ADE">
        <w:t xml:space="preserve">looking at </w:t>
      </w:r>
      <w:r w:rsidR="003D2A71">
        <w:t xml:space="preserve">different concept of </w:t>
      </w:r>
      <w:r w:rsidR="005E1E95" w:rsidRPr="005E1E95">
        <w:rPr>
          <w:b/>
          <w:bCs/>
        </w:rPr>
        <w:t>old age</w:t>
      </w:r>
      <w:r w:rsidR="00C36A04">
        <w:rPr>
          <w:b/>
          <w:bCs/>
        </w:rPr>
        <w:t xml:space="preserve"> </w:t>
      </w:r>
      <w:r w:rsidR="00C36A04">
        <w:t>and reason for the aging population</w:t>
      </w:r>
      <w:r w:rsidR="00C11BF8">
        <w:t>;</w:t>
      </w:r>
      <w:r w:rsidR="004E331C">
        <w:rPr>
          <w:b/>
          <w:bCs/>
        </w:rPr>
        <w:t xml:space="preserve"> </w:t>
      </w:r>
      <w:r w:rsidR="00E95C47" w:rsidRPr="00E95C47">
        <w:t>the</w:t>
      </w:r>
      <w:r w:rsidR="00E95C47">
        <w:rPr>
          <w:b/>
          <w:bCs/>
        </w:rPr>
        <w:t xml:space="preserve"> </w:t>
      </w:r>
      <w:r w:rsidR="00150FB2">
        <w:t>risk</w:t>
      </w:r>
      <w:r w:rsidR="00CB282B">
        <w:t xml:space="preserve"> factor</w:t>
      </w:r>
      <w:r w:rsidR="00150FB2">
        <w:t>s elderly individual are most lik</w:t>
      </w:r>
      <w:r w:rsidR="00C15DE4">
        <w:t xml:space="preserve">ely </w:t>
      </w:r>
      <w:r w:rsidR="00971763">
        <w:t>to be</w:t>
      </w:r>
      <w:r w:rsidR="00150FB2">
        <w:t xml:space="preserve"> confronted within</w:t>
      </w:r>
      <w:r w:rsidR="00CB282B">
        <w:t xml:space="preserve"> </w:t>
      </w:r>
      <w:r w:rsidR="007A00A9">
        <w:t>their</w:t>
      </w:r>
      <w:r w:rsidR="00CB282B">
        <w:t xml:space="preserve"> environment</w:t>
      </w:r>
      <w:r w:rsidR="00971763">
        <w:t xml:space="preserve"> using Olivia as an example</w:t>
      </w:r>
      <w:r w:rsidR="007A00A9">
        <w:t xml:space="preserve">; </w:t>
      </w:r>
      <w:r w:rsidR="00524EDC">
        <w:t>assess the</w:t>
      </w:r>
      <w:r w:rsidR="008536D3">
        <w:t xml:space="preserve"> current </w:t>
      </w:r>
      <w:r w:rsidR="00524EDC">
        <w:t xml:space="preserve"> provision of </w:t>
      </w:r>
      <w:r w:rsidR="008536D3">
        <w:t>health and social care</w:t>
      </w:r>
      <w:r w:rsidR="00E129DF">
        <w:t xml:space="preserve"> needs of elderly individual </w:t>
      </w:r>
      <w:r w:rsidR="00775343">
        <w:t xml:space="preserve">to </w:t>
      </w:r>
      <w:r w:rsidR="009D6F57">
        <w:t xml:space="preserve">produce a workable </w:t>
      </w:r>
      <w:r w:rsidR="00CC7A78">
        <w:t xml:space="preserve">solutions </w:t>
      </w:r>
      <w:r w:rsidR="002D005B">
        <w:t xml:space="preserve">that will be </w:t>
      </w:r>
      <w:r w:rsidR="00D967F5">
        <w:t>useful</w:t>
      </w:r>
      <w:r w:rsidR="002D005B">
        <w:t xml:space="preserve"> to </w:t>
      </w:r>
      <w:r w:rsidR="008536D3">
        <w:t xml:space="preserve"> </w:t>
      </w:r>
      <w:r w:rsidR="00B25F95">
        <w:t>elderly indivi</w:t>
      </w:r>
      <w:r w:rsidR="00DE5913">
        <w:t xml:space="preserve">duals, carers and health and social care </w:t>
      </w:r>
      <w:r w:rsidR="00E91E1B">
        <w:t>personnel</w:t>
      </w:r>
      <w:r w:rsidR="0022480C">
        <w:t>.</w:t>
      </w:r>
    </w:p>
    <w:p w14:paraId="714DD72F" w14:textId="77777777" w:rsidR="008D2131" w:rsidRDefault="008D2131" w:rsidP="0005527B">
      <w:pPr>
        <w:spacing w:line="360" w:lineRule="auto"/>
      </w:pPr>
    </w:p>
    <w:p w14:paraId="1E3AD2D2" w14:textId="468D9672" w:rsidR="000F2765" w:rsidRDefault="000F2765" w:rsidP="0005527B">
      <w:pPr>
        <w:spacing w:line="360" w:lineRule="auto"/>
      </w:pPr>
    </w:p>
    <w:p w14:paraId="388B6ACB" w14:textId="415FCE02" w:rsidR="001E2CDE" w:rsidRDefault="001E2CDE" w:rsidP="0005527B">
      <w:pPr>
        <w:spacing w:line="360" w:lineRule="auto"/>
      </w:pPr>
    </w:p>
    <w:p w14:paraId="43ABDE2F" w14:textId="77777777" w:rsidR="001E2CDE" w:rsidRDefault="001E2CDE" w:rsidP="0005527B">
      <w:pPr>
        <w:spacing w:after="160" w:line="259" w:lineRule="auto"/>
        <w:ind w:left="0" w:right="0" w:firstLine="0"/>
      </w:pPr>
    </w:p>
    <w:p w14:paraId="1D7AF45D" w14:textId="57B9DDD5" w:rsidR="001E2CDE" w:rsidRDefault="001E2CDE" w:rsidP="0005527B">
      <w:pPr>
        <w:spacing w:after="160" w:line="259" w:lineRule="auto"/>
        <w:ind w:left="0" w:right="0" w:firstLine="0"/>
      </w:pPr>
      <w:r>
        <w:t xml:space="preserve">. </w:t>
      </w:r>
    </w:p>
    <w:p w14:paraId="10FD51D4" w14:textId="77777777" w:rsidR="001E2CDE" w:rsidRDefault="001E2CDE" w:rsidP="0005527B">
      <w:pPr>
        <w:spacing w:after="160" w:line="259" w:lineRule="auto"/>
        <w:ind w:left="0" w:right="0" w:firstLine="0"/>
      </w:pPr>
    </w:p>
    <w:p w14:paraId="2598C074" w14:textId="51591317" w:rsidR="001E2CDE" w:rsidRDefault="001E2CDE" w:rsidP="0005527B">
      <w:pPr>
        <w:spacing w:after="160" w:line="259" w:lineRule="auto"/>
        <w:ind w:left="0" w:right="0" w:firstLine="0"/>
      </w:pPr>
      <w:r>
        <w:br w:type="page"/>
      </w:r>
    </w:p>
    <w:p w14:paraId="56429443" w14:textId="77777777" w:rsidR="0071218B" w:rsidRPr="0071218B" w:rsidRDefault="0071218B" w:rsidP="0071218B">
      <w:pPr>
        <w:spacing w:line="360" w:lineRule="auto"/>
        <w:jc w:val="left"/>
      </w:pPr>
    </w:p>
    <w:p w14:paraId="689C1005" w14:textId="0893D305" w:rsidR="004F77FA" w:rsidRPr="00D01C06" w:rsidRDefault="004F77FA" w:rsidP="00D01C06">
      <w:pPr>
        <w:pStyle w:val="Heading1"/>
        <w:spacing w:line="360" w:lineRule="auto"/>
        <w:rPr>
          <w:rFonts w:ascii="Arial" w:hAnsi="Arial" w:cs="Arial"/>
          <w:b/>
          <w:bCs/>
          <w:color w:val="auto"/>
          <w:sz w:val="28"/>
          <w:szCs w:val="28"/>
        </w:rPr>
      </w:pPr>
      <w:bookmarkStart w:id="2" w:name="_Toc141649933"/>
      <w:r w:rsidRPr="00D01C06">
        <w:rPr>
          <w:rFonts w:ascii="Arial" w:hAnsi="Arial" w:cs="Arial"/>
          <w:b/>
          <w:bCs/>
          <w:color w:val="auto"/>
          <w:sz w:val="28"/>
          <w:szCs w:val="28"/>
        </w:rPr>
        <w:t>Introduction</w:t>
      </w:r>
      <w:bookmarkEnd w:id="2"/>
      <w:r w:rsidRPr="00D01C06">
        <w:rPr>
          <w:rFonts w:ascii="Arial" w:hAnsi="Arial" w:cs="Arial"/>
          <w:b/>
          <w:bCs/>
          <w:color w:val="auto"/>
          <w:sz w:val="28"/>
          <w:szCs w:val="28"/>
        </w:rPr>
        <w:t xml:space="preserve"> </w:t>
      </w:r>
    </w:p>
    <w:p w14:paraId="2DF67E2F" w14:textId="77777777" w:rsidR="00523DE9" w:rsidRDefault="00523DE9" w:rsidP="004F77FA"/>
    <w:p w14:paraId="4B6C4F84" w14:textId="37845FEF" w:rsidR="001F3743" w:rsidRDefault="003A3E42" w:rsidP="00A07433">
      <w:pPr>
        <w:spacing w:after="160" w:line="360" w:lineRule="auto"/>
        <w:ind w:left="0" w:right="0" w:firstLine="0"/>
      </w:pPr>
      <w:r w:rsidRPr="003A3E42">
        <w:t xml:space="preserve">According to World Health Organisation </w:t>
      </w:r>
      <w:r w:rsidR="00787D93">
        <w:t>(</w:t>
      </w:r>
      <w:r w:rsidRPr="003A3E42">
        <w:t>WHO</w:t>
      </w:r>
      <w:r w:rsidR="00665993">
        <w:t>)</w:t>
      </w:r>
      <w:r w:rsidRPr="003A3E42">
        <w:t>, (202</w:t>
      </w:r>
      <w:r w:rsidR="00CA5F8C">
        <w:t>1</w:t>
      </w:r>
      <w:r w:rsidRPr="003A3E42">
        <w:t xml:space="preserve">), </w:t>
      </w:r>
      <w:r w:rsidR="00B330FD">
        <w:t xml:space="preserve">the </w:t>
      </w:r>
      <w:r w:rsidR="00456C46">
        <w:t>world aging</w:t>
      </w:r>
      <w:r w:rsidR="00853E7D">
        <w:t xml:space="preserve"> </w:t>
      </w:r>
      <w:r w:rsidR="00931928">
        <w:t>faster than before</w:t>
      </w:r>
      <w:r w:rsidR="00B9697E">
        <w:t xml:space="preserve"> as result of advances in </w:t>
      </w:r>
      <w:r w:rsidR="00BB4A05">
        <w:t>medicine</w:t>
      </w:r>
      <w:r w:rsidR="00B9697E">
        <w:t xml:space="preserve"> and technology. </w:t>
      </w:r>
      <w:r w:rsidR="00BB4A05">
        <w:t xml:space="preserve">Research revealed that </w:t>
      </w:r>
      <w:r w:rsidRPr="003A3E42">
        <w:t xml:space="preserve">poverty, </w:t>
      </w:r>
      <w:r w:rsidR="009E6BFE" w:rsidRPr="003A3E42">
        <w:t>loneliness,</w:t>
      </w:r>
      <w:r w:rsidRPr="003A3E42">
        <w:t xml:space="preserve"> and financial </w:t>
      </w:r>
      <w:r w:rsidR="009D5437">
        <w:t xml:space="preserve">burden </w:t>
      </w:r>
      <w:r w:rsidR="00ED3C2C">
        <w:t xml:space="preserve">the major impact for health and </w:t>
      </w:r>
      <w:r w:rsidR="00732C9F">
        <w:t xml:space="preserve">wellbeing </w:t>
      </w:r>
      <w:r w:rsidR="00732C9F" w:rsidRPr="003A3E42">
        <w:t>on</w:t>
      </w:r>
      <w:r w:rsidR="00D27C7D">
        <w:t xml:space="preserve"> individual </w:t>
      </w:r>
      <w:r w:rsidR="00A56F54">
        <w:t xml:space="preserve">particularly </w:t>
      </w:r>
      <w:r w:rsidR="00A56F54" w:rsidRPr="003A3E42">
        <w:t>the</w:t>
      </w:r>
      <w:r w:rsidRPr="003A3E42">
        <w:t xml:space="preserve"> elderly </w:t>
      </w:r>
      <w:r w:rsidR="00BF1760" w:rsidRPr="003A3E42">
        <w:t>individual</w:t>
      </w:r>
      <w:r w:rsidR="0079613B">
        <w:t xml:space="preserve"> </w:t>
      </w:r>
      <w:r w:rsidR="00B75EC4">
        <w:t>placing</w:t>
      </w:r>
      <w:r w:rsidR="0079613B">
        <w:t xml:space="preserve"> high </w:t>
      </w:r>
      <w:r w:rsidR="00B75EC4">
        <w:t>demand</w:t>
      </w:r>
      <w:r w:rsidR="0079613B">
        <w:t xml:space="preserve"> </w:t>
      </w:r>
      <w:r w:rsidR="00B75EC4">
        <w:t>on care and support for them</w:t>
      </w:r>
      <w:r w:rsidR="00BF1760">
        <w:t xml:space="preserve"> (</w:t>
      </w:r>
      <w:r w:rsidR="00DF6431" w:rsidRPr="008D2131">
        <w:t>NHS, 2017; Abdi et al., 2019</w:t>
      </w:r>
      <w:r w:rsidR="00EC66CC">
        <w:t xml:space="preserve">; </w:t>
      </w:r>
      <w:r w:rsidR="00940AAC">
        <w:t>WHO</w:t>
      </w:r>
      <w:r w:rsidR="00362C46">
        <w:t>.</w:t>
      </w:r>
      <w:r w:rsidR="00940AAC">
        <w:t xml:space="preserve"> 202</w:t>
      </w:r>
      <w:r w:rsidR="00E91E1B">
        <w:t>1</w:t>
      </w:r>
      <w:r w:rsidR="00940AAC">
        <w:t xml:space="preserve">; </w:t>
      </w:r>
      <w:r w:rsidR="00D17BA2">
        <w:t xml:space="preserve">Age </w:t>
      </w:r>
      <w:r w:rsidR="00053119">
        <w:t>UK</w:t>
      </w:r>
      <w:r w:rsidR="00D17BA2">
        <w:t>,</w:t>
      </w:r>
      <w:r w:rsidR="00EC66CC">
        <w:t xml:space="preserve"> 2023)</w:t>
      </w:r>
      <w:r w:rsidR="00FC40AF">
        <w:t xml:space="preserve">. </w:t>
      </w:r>
    </w:p>
    <w:p w14:paraId="1A3466C2" w14:textId="6359EC0E" w:rsidR="00C65DA3" w:rsidRDefault="00C55655" w:rsidP="00A07433">
      <w:pPr>
        <w:spacing w:after="160" w:line="360" w:lineRule="auto"/>
        <w:ind w:left="0" w:right="0" w:firstLine="0"/>
      </w:pPr>
      <w:r>
        <w:t xml:space="preserve">This report intends to demonstrate how </w:t>
      </w:r>
      <w:r w:rsidR="006B25E4">
        <w:t xml:space="preserve">old age </w:t>
      </w:r>
      <w:r w:rsidR="001D4D52">
        <w:t xml:space="preserve">and health and wellbeing </w:t>
      </w:r>
      <w:r>
        <w:t xml:space="preserve">has affected </w:t>
      </w:r>
      <w:r w:rsidR="00271341">
        <w:t xml:space="preserve">elderly </w:t>
      </w:r>
      <w:r w:rsidR="001C71D6">
        <w:t>individuals’</w:t>
      </w:r>
      <w:r w:rsidR="00271341">
        <w:t xml:space="preserve"> </w:t>
      </w:r>
      <w:r w:rsidR="002B5DD8">
        <w:t xml:space="preserve">example </w:t>
      </w:r>
      <w:r w:rsidR="007264F4">
        <w:t xml:space="preserve">83-year-old </w:t>
      </w:r>
      <w:r w:rsidR="00920DAF">
        <w:t xml:space="preserve">Olivia </w:t>
      </w:r>
      <w:r w:rsidR="002B5DD8">
        <w:t xml:space="preserve">(See Appendix 1) </w:t>
      </w:r>
      <w:r w:rsidR="00920DAF">
        <w:t xml:space="preserve">and what would be the appropriate </w:t>
      </w:r>
      <w:r w:rsidR="00CD603B">
        <w:t>care and support needs</w:t>
      </w:r>
      <w:r w:rsidR="001A230F">
        <w:t xml:space="preserve"> </w:t>
      </w:r>
      <w:r w:rsidR="001A230F" w:rsidRPr="005844D4">
        <w:t xml:space="preserve">to age successfully in a world free from violence and abuse, which is </w:t>
      </w:r>
      <w:r w:rsidR="002B5DD8">
        <w:t>their</w:t>
      </w:r>
      <w:r w:rsidR="001A230F" w:rsidRPr="005844D4">
        <w:t xml:space="preserve"> </w:t>
      </w:r>
      <w:r w:rsidR="00B330FD" w:rsidRPr="005844D4">
        <w:t xml:space="preserve">fundamental </w:t>
      </w:r>
      <w:r w:rsidR="00B330FD">
        <w:t>human</w:t>
      </w:r>
      <w:r w:rsidR="007264F4">
        <w:t xml:space="preserve"> </w:t>
      </w:r>
      <w:r w:rsidR="001A230F" w:rsidRPr="005844D4">
        <w:t>right</w:t>
      </w:r>
      <w:r w:rsidR="007E6E65">
        <w:t>s</w:t>
      </w:r>
      <w:r w:rsidR="001A230F" w:rsidRPr="005844D4">
        <w:t xml:space="preserve"> (Care Act 2014)</w:t>
      </w:r>
      <w:r w:rsidR="001F3743">
        <w:t>.</w:t>
      </w:r>
    </w:p>
    <w:p w14:paraId="75BD9758" w14:textId="77777777" w:rsidR="0062779E" w:rsidRDefault="0062779E" w:rsidP="00A07433">
      <w:pPr>
        <w:spacing w:line="360" w:lineRule="auto"/>
      </w:pPr>
    </w:p>
    <w:p w14:paraId="3A5A436B" w14:textId="3F26954D" w:rsidR="006F51A7" w:rsidRDefault="006E6C9C" w:rsidP="008E7C2F">
      <w:pPr>
        <w:spacing w:line="360" w:lineRule="auto"/>
      </w:pPr>
      <w:r>
        <w:t xml:space="preserve">The report </w:t>
      </w:r>
      <w:r w:rsidR="00F1029C">
        <w:t xml:space="preserve">will be divided into </w:t>
      </w:r>
      <w:r w:rsidR="002712C1">
        <w:t>6</w:t>
      </w:r>
      <w:r w:rsidR="00C2027E">
        <w:t xml:space="preserve"> </w:t>
      </w:r>
      <w:r w:rsidR="00B95D61">
        <w:t>parts</w:t>
      </w:r>
      <w:r w:rsidR="006473DE">
        <w:t xml:space="preserve">. </w:t>
      </w:r>
      <w:r w:rsidR="00111B0B" w:rsidRPr="000E234A">
        <w:rPr>
          <w:color w:val="FF0000"/>
        </w:rPr>
        <w:t>Part 1</w:t>
      </w:r>
      <w:r w:rsidR="00846AE5" w:rsidRPr="000E234A">
        <w:rPr>
          <w:color w:val="FF0000"/>
        </w:rPr>
        <w:t xml:space="preserve"> </w:t>
      </w:r>
      <w:r w:rsidR="00C0049F" w:rsidRPr="000E234A">
        <w:rPr>
          <w:color w:val="FF0000"/>
        </w:rPr>
        <w:t>will</w:t>
      </w:r>
      <w:r w:rsidR="006A578B" w:rsidRPr="000E234A">
        <w:rPr>
          <w:color w:val="FF0000"/>
        </w:rPr>
        <w:t xml:space="preserve"> </w:t>
      </w:r>
      <w:r w:rsidR="00A755F4" w:rsidRPr="000E234A">
        <w:rPr>
          <w:color w:val="FF0000"/>
        </w:rPr>
        <w:t>give</w:t>
      </w:r>
      <w:r w:rsidR="00031C9E" w:rsidRPr="00031C9E">
        <w:rPr>
          <w:color w:val="FF0000"/>
        </w:rPr>
        <w:t xml:space="preserve"> </w:t>
      </w:r>
      <w:r w:rsidR="0040369F" w:rsidRPr="0040369F">
        <w:rPr>
          <w:color w:val="FF0000"/>
        </w:rPr>
        <w:t xml:space="preserve">a brief description of Olivia in relation to any concerns she might be experiencing within her environment </w:t>
      </w:r>
      <w:r w:rsidR="00DA6B4F" w:rsidRPr="0040369F">
        <w:rPr>
          <w:color w:val="FF0000"/>
        </w:rPr>
        <w:t>(such</w:t>
      </w:r>
      <w:r w:rsidR="0040369F" w:rsidRPr="0040369F">
        <w:rPr>
          <w:color w:val="FF0000"/>
        </w:rPr>
        <w:t xml:space="preserve"> </w:t>
      </w:r>
      <w:r w:rsidR="00B330FD" w:rsidRPr="0040369F">
        <w:rPr>
          <w:color w:val="FF0000"/>
        </w:rPr>
        <w:t>as health</w:t>
      </w:r>
      <w:r w:rsidR="0040369F" w:rsidRPr="0040369F">
        <w:rPr>
          <w:color w:val="FF0000"/>
        </w:rPr>
        <w:t xml:space="preserve"> and wellbeing, mental, physical, </w:t>
      </w:r>
      <w:r w:rsidR="001C71D6" w:rsidRPr="0040369F">
        <w:rPr>
          <w:color w:val="FF0000"/>
        </w:rPr>
        <w:t>financial social</w:t>
      </w:r>
      <w:r w:rsidR="0040369F" w:rsidRPr="0040369F">
        <w:rPr>
          <w:color w:val="FF0000"/>
        </w:rPr>
        <w:t xml:space="preserve"> or emotional)</w:t>
      </w:r>
      <w:r w:rsidR="00A7345E">
        <w:rPr>
          <w:color w:val="FF0000"/>
        </w:rPr>
        <w:t>;</w:t>
      </w:r>
      <w:r w:rsidR="0040369F">
        <w:rPr>
          <w:color w:val="FF0000"/>
        </w:rPr>
        <w:t xml:space="preserve"> </w:t>
      </w:r>
      <w:r w:rsidR="005C4EE3">
        <w:rPr>
          <w:color w:val="FF0000"/>
        </w:rPr>
        <w:t xml:space="preserve">the </w:t>
      </w:r>
      <w:r w:rsidR="003B38A3">
        <w:rPr>
          <w:color w:val="FF0000"/>
        </w:rPr>
        <w:t xml:space="preserve">different </w:t>
      </w:r>
      <w:r w:rsidR="003B38A3" w:rsidRPr="00031C9E">
        <w:rPr>
          <w:color w:val="FF0000"/>
        </w:rPr>
        <w:t>definition</w:t>
      </w:r>
      <w:r w:rsidR="00031C9E" w:rsidRPr="00031C9E">
        <w:rPr>
          <w:color w:val="FF0000"/>
        </w:rPr>
        <w:t xml:space="preserve"> </w:t>
      </w:r>
      <w:r w:rsidR="007E6E65" w:rsidRPr="00031C9E">
        <w:rPr>
          <w:color w:val="FF0000"/>
        </w:rPr>
        <w:t>of the</w:t>
      </w:r>
      <w:r w:rsidR="00031C9E" w:rsidRPr="00031C9E">
        <w:rPr>
          <w:color w:val="FF0000"/>
        </w:rPr>
        <w:t xml:space="preserve"> concept of the elderly individual</w:t>
      </w:r>
      <w:r w:rsidR="00E91200">
        <w:rPr>
          <w:color w:val="FF0000"/>
        </w:rPr>
        <w:t xml:space="preserve"> (Old Age</w:t>
      </w:r>
      <w:r w:rsidR="00F44DB3">
        <w:rPr>
          <w:color w:val="FF0000"/>
        </w:rPr>
        <w:t>)</w:t>
      </w:r>
      <w:r w:rsidR="009B1A12">
        <w:rPr>
          <w:color w:val="FF0000"/>
        </w:rPr>
        <w:t xml:space="preserve">, </w:t>
      </w:r>
      <w:r w:rsidR="009B1A12" w:rsidRPr="009B1A12">
        <w:rPr>
          <w:color w:val="FF0000"/>
        </w:rPr>
        <w:t xml:space="preserve">looking at specified aging theories such as Disengagement, Activity, </w:t>
      </w:r>
      <w:r w:rsidR="0021746E">
        <w:rPr>
          <w:color w:val="FF0000"/>
        </w:rPr>
        <w:t>Continuity</w:t>
      </w:r>
      <w:r w:rsidR="009B1A12" w:rsidRPr="009B1A12">
        <w:rPr>
          <w:color w:val="FF0000"/>
        </w:rPr>
        <w:t xml:space="preserve"> and Maslow’s theories</w:t>
      </w:r>
      <w:r w:rsidR="0021746E">
        <w:rPr>
          <w:color w:val="FF0000"/>
        </w:rPr>
        <w:t xml:space="preserve"> </w:t>
      </w:r>
      <w:r w:rsidR="004B1C0C">
        <w:rPr>
          <w:color w:val="FF0000"/>
        </w:rPr>
        <w:t>in relation to</w:t>
      </w:r>
      <w:r w:rsidR="004B1C0C" w:rsidRPr="004B1C0C">
        <w:t xml:space="preserve"> </w:t>
      </w:r>
      <w:r w:rsidR="004B1C0C" w:rsidRPr="004B1C0C">
        <w:rPr>
          <w:color w:val="FF0000"/>
        </w:rPr>
        <w:t xml:space="preserve">Olivia’s attitude </w:t>
      </w:r>
      <w:r w:rsidR="000D3B8F" w:rsidRPr="004B1C0C">
        <w:rPr>
          <w:color w:val="FF0000"/>
        </w:rPr>
        <w:t>and behaviour</w:t>
      </w:r>
      <w:r w:rsidR="004B1C0C">
        <w:rPr>
          <w:color w:val="FF0000"/>
        </w:rPr>
        <w:t xml:space="preserve">. </w:t>
      </w:r>
      <w:r w:rsidR="00A7345E">
        <w:rPr>
          <w:color w:val="FF0000"/>
        </w:rPr>
        <w:t xml:space="preserve"> </w:t>
      </w:r>
      <w:r w:rsidR="005F76F6" w:rsidRPr="005F76F6">
        <w:rPr>
          <w:color w:val="00B050"/>
        </w:rPr>
        <w:t>Part</w:t>
      </w:r>
      <w:r w:rsidR="00271A15" w:rsidRPr="005F76F6">
        <w:rPr>
          <w:color w:val="00B050"/>
        </w:rPr>
        <w:t xml:space="preserve"> </w:t>
      </w:r>
      <w:r w:rsidR="0021666B" w:rsidRPr="005F76F6">
        <w:rPr>
          <w:color w:val="00B050"/>
        </w:rPr>
        <w:t>2</w:t>
      </w:r>
      <w:r w:rsidR="00271A15" w:rsidRPr="005F76F6">
        <w:rPr>
          <w:color w:val="00B050"/>
        </w:rPr>
        <w:t xml:space="preserve"> </w:t>
      </w:r>
      <w:r w:rsidR="006D47BC" w:rsidRPr="005F76F6">
        <w:rPr>
          <w:color w:val="00B050"/>
        </w:rPr>
        <w:t>will</w:t>
      </w:r>
      <w:r w:rsidR="006D47BC">
        <w:rPr>
          <w:color w:val="00B050"/>
        </w:rPr>
        <w:t xml:space="preserve"> discuss</w:t>
      </w:r>
      <w:r w:rsidR="00E33727" w:rsidRPr="005F76F6">
        <w:rPr>
          <w:color w:val="00B050"/>
        </w:rPr>
        <w:t xml:space="preserve"> </w:t>
      </w:r>
      <w:r w:rsidR="0021666B" w:rsidRPr="005F76F6">
        <w:rPr>
          <w:color w:val="00B050"/>
        </w:rPr>
        <w:t xml:space="preserve">the ageing population </w:t>
      </w:r>
      <w:r w:rsidR="00A868A0" w:rsidRPr="005F76F6">
        <w:rPr>
          <w:color w:val="00B050"/>
        </w:rPr>
        <w:t>with reasons on its increase or decrease</w:t>
      </w:r>
      <w:r w:rsidR="004710CC">
        <w:rPr>
          <w:color w:val="00B050"/>
        </w:rPr>
        <w:t>.</w:t>
      </w:r>
      <w:r w:rsidR="00783CC9" w:rsidRPr="005F76F6">
        <w:rPr>
          <w:color w:val="00B050"/>
        </w:rPr>
        <w:t xml:space="preserve"> </w:t>
      </w:r>
      <w:r w:rsidR="00C003E3" w:rsidRPr="00893CC3">
        <w:rPr>
          <w:color w:val="4472C4" w:themeColor="accent1"/>
        </w:rPr>
        <w:t>Part 3</w:t>
      </w:r>
      <w:r w:rsidR="00C01B2D" w:rsidRPr="00893CC3">
        <w:rPr>
          <w:color w:val="4472C4" w:themeColor="accent1"/>
        </w:rPr>
        <w:t xml:space="preserve"> will</w:t>
      </w:r>
      <w:r w:rsidR="00980B0C" w:rsidRPr="00893CC3">
        <w:rPr>
          <w:color w:val="4472C4" w:themeColor="accent1"/>
        </w:rPr>
        <w:t xml:space="preserve"> </w:t>
      </w:r>
      <w:r w:rsidR="000515CD" w:rsidRPr="00893CC3">
        <w:rPr>
          <w:color w:val="4472C4" w:themeColor="accent1"/>
        </w:rPr>
        <w:t>duel</w:t>
      </w:r>
      <w:r w:rsidR="00980B0C" w:rsidRPr="00893CC3">
        <w:rPr>
          <w:color w:val="4472C4" w:themeColor="accent1"/>
        </w:rPr>
        <w:t xml:space="preserve"> </w:t>
      </w:r>
      <w:r w:rsidR="003A2185">
        <w:rPr>
          <w:color w:val="4472C4" w:themeColor="accent1"/>
        </w:rPr>
        <w:t xml:space="preserve">on issues elderly individual faces </w:t>
      </w:r>
      <w:r w:rsidR="00842F85">
        <w:rPr>
          <w:color w:val="4472C4" w:themeColor="accent1"/>
        </w:rPr>
        <w:t xml:space="preserve">and </w:t>
      </w:r>
      <w:r w:rsidR="00980B0C" w:rsidRPr="00893CC3">
        <w:rPr>
          <w:color w:val="4472C4" w:themeColor="accent1"/>
        </w:rPr>
        <w:t>the effects of the pandemic on the elderly population of the UK</w:t>
      </w:r>
      <w:r w:rsidR="005F20EA">
        <w:rPr>
          <w:color w:val="4472C4" w:themeColor="accent1"/>
        </w:rPr>
        <w:t xml:space="preserve"> </w:t>
      </w:r>
      <w:r w:rsidR="0076647A" w:rsidRPr="0076647A">
        <w:rPr>
          <w:color w:val="4472C4" w:themeColor="accent1"/>
        </w:rPr>
        <w:t xml:space="preserve">with particular focus on </w:t>
      </w:r>
      <w:r w:rsidR="00FC56F5" w:rsidRPr="0076647A">
        <w:rPr>
          <w:color w:val="4472C4" w:themeColor="accent1"/>
        </w:rPr>
        <w:t>Olivia</w:t>
      </w:r>
      <w:r w:rsidR="00FC56F5">
        <w:rPr>
          <w:color w:val="4472C4" w:themeColor="accent1"/>
        </w:rPr>
        <w:t>.</w:t>
      </w:r>
      <w:r w:rsidR="00611DDA" w:rsidRPr="00B57A09">
        <w:rPr>
          <w:b/>
          <w:bCs/>
          <w:color w:val="FFFF00"/>
        </w:rPr>
        <w:t xml:space="preserve"> </w:t>
      </w:r>
      <w:r w:rsidR="005651B7" w:rsidRPr="00B57A09">
        <w:rPr>
          <w:color w:val="FFC000"/>
        </w:rPr>
        <w:t>P</w:t>
      </w:r>
      <w:r w:rsidR="009E6D87" w:rsidRPr="00B57A09">
        <w:rPr>
          <w:color w:val="FFC000"/>
        </w:rPr>
        <w:t xml:space="preserve">art </w:t>
      </w:r>
      <w:r w:rsidR="005651B7" w:rsidRPr="00B57A09">
        <w:rPr>
          <w:color w:val="FFC000"/>
        </w:rPr>
        <w:t>4</w:t>
      </w:r>
      <w:r w:rsidR="00FA72A1" w:rsidRPr="00B57A09">
        <w:rPr>
          <w:color w:val="FFC000"/>
        </w:rPr>
        <w:t xml:space="preserve"> will critically examine the current Health and Social Care </w:t>
      </w:r>
      <w:r w:rsidR="004537C0" w:rsidRPr="00B57A09">
        <w:rPr>
          <w:color w:val="FFC000"/>
        </w:rPr>
        <w:t>(HSC) provision in the UK</w:t>
      </w:r>
      <w:r w:rsidR="005D3728">
        <w:rPr>
          <w:color w:val="FFC000"/>
        </w:rPr>
        <w:t xml:space="preserve"> with reference to Olivia,</w:t>
      </w:r>
      <w:r w:rsidR="004537C0" w:rsidRPr="00B57A09">
        <w:rPr>
          <w:color w:val="FFC000"/>
        </w:rPr>
        <w:t xml:space="preserve"> </w:t>
      </w:r>
      <w:r w:rsidR="00FE2C6F" w:rsidRPr="00B57A09">
        <w:rPr>
          <w:color w:val="FFC000"/>
        </w:rPr>
        <w:t>drawing</w:t>
      </w:r>
      <w:r w:rsidR="003B65EC" w:rsidRPr="00B57A09">
        <w:rPr>
          <w:color w:val="FFC000"/>
        </w:rPr>
        <w:t xml:space="preserve"> </w:t>
      </w:r>
      <w:r w:rsidR="00111281">
        <w:rPr>
          <w:color w:val="FFC000"/>
        </w:rPr>
        <w:t xml:space="preserve">on the </w:t>
      </w:r>
      <w:r w:rsidR="00DD6D3A" w:rsidRPr="00B57A09">
        <w:rPr>
          <w:color w:val="FFC000"/>
        </w:rPr>
        <w:t xml:space="preserve">government and health service response to </w:t>
      </w:r>
      <w:r w:rsidR="009F79A8" w:rsidRPr="00B57A09">
        <w:rPr>
          <w:color w:val="FFC000"/>
        </w:rPr>
        <w:t>these policy/practice/interventions</w:t>
      </w:r>
      <w:r w:rsidR="00B57A09" w:rsidRPr="00B57A09">
        <w:rPr>
          <w:b/>
          <w:bCs/>
          <w:color w:val="FFFF00"/>
        </w:rPr>
        <w:t>.</w:t>
      </w:r>
      <w:r w:rsidR="00E62CA1">
        <w:t xml:space="preserve"> Part </w:t>
      </w:r>
      <w:r w:rsidR="00D16F0F">
        <w:t xml:space="preserve">5 </w:t>
      </w:r>
      <w:r w:rsidR="00E54275">
        <w:t xml:space="preserve">will </w:t>
      </w:r>
      <w:r w:rsidR="00603116">
        <w:t>conclusion</w:t>
      </w:r>
      <w:r w:rsidR="00E54275" w:rsidRPr="00E54275">
        <w:t xml:space="preserve"> bring out the key findings of the research; and suggest </w:t>
      </w:r>
      <w:r w:rsidR="00D00D68">
        <w:t>workable</w:t>
      </w:r>
      <w:r w:rsidR="00E54275" w:rsidRPr="00E54275">
        <w:t xml:space="preserve"> recommendations</w:t>
      </w:r>
      <w:r w:rsidR="00603116">
        <w:t xml:space="preserve"> </w:t>
      </w:r>
      <w:r w:rsidR="002C61A0">
        <w:t>o</w:t>
      </w:r>
      <w:r w:rsidR="00F6075C">
        <w:t xml:space="preserve">n the care </w:t>
      </w:r>
      <w:r w:rsidR="002C61A0">
        <w:t xml:space="preserve">and </w:t>
      </w:r>
      <w:r w:rsidR="00F6075C">
        <w:t xml:space="preserve">support needs of </w:t>
      </w:r>
      <w:r w:rsidR="008A2011">
        <w:t xml:space="preserve">elderly individuals </w:t>
      </w:r>
      <w:r w:rsidR="00132E67">
        <w:t xml:space="preserve">with special emphasis on </w:t>
      </w:r>
      <w:r w:rsidR="00842F85">
        <w:t>Olivia to</w:t>
      </w:r>
      <w:r w:rsidR="006D48C0">
        <w:t xml:space="preserve"> </w:t>
      </w:r>
      <w:r w:rsidR="0078682A">
        <w:t>age</w:t>
      </w:r>
      <w:r w:rsidR="00360307">
        <w:t xml:space="preserve"> </w:t>
      </w:r>
      <w:r w:rsidR="00AB047B">
        <w:t>gracefu</w:t>
      </w:r>
      <w:r w:rsidR="00DA6B4F">
        <w:t>l</w:t>
      </w:r>
      <w:r w:rsidR="00AB047B">
        <w:t>l</w:t>
      </w:r>
      <w:r w:rsidR="00DA6B4F">
        <w:t>y</w:t>
      </w:r>
      <w:r w:rsidR="00945F27">
        <w:t xml:space="preserve">. </w:t>
      </w:r>
      <w:r w:rsidR="007A0525">
        <w:t>Part 6 will be the list of materia</w:t>
      </w:r>
      <w:r w:rsidR="00976BA1">
        <w:t>ls used</w:t>
      </w:r>
      <w:r w:rsidR="00F92FF3">
        <w:t>, followed by appendices</w:t>
      </w:r>
      <w:r w:rsidR="00B226A8">
        <w:t>.</w:t>
      </w:r>
    </w:p>
    <w:p w14:paraId="32A5648E" w14:textId="7C0984E5" w:rsidR="003C2DE6" w:rsidRDefault="003C2DE6">
      <w:pPr>
        <w:spacing w:after="160" w:line="259" w:lineRule="auto"/>
        <w:ind w:left="0" w:right="0" w:firstLine="0"/>
        <w:jc w:val="left"/>
      </w:pPr>
      <w:r>
        <w:br w:type="page"/>
      </w:r>
    </w:p>
    <w:p w14:paraId="143C2E3E" w14:textId="77777777" w:rsidR="009F79A8" w:rsidRDefault="009F79A8" w:rsidP="008E7C2F">
      <w:pPr>
        <w:spacing w:line="360" w:lineRule="auto"/>
      </w:pPr>
    </w:p>
    <w:p w14:paraId="53259C08" w14:textId="5F61F956" w:rsidR="00947B14" w:rsidRPr="00B3434B" w:rsidRDefault="00921FAE" w:rsidP="00B3434B">
      <w:pPr>
        <w:pStyle w:val="Heading1"/>
        <w:rPr>
          <w:rFonts w:ascii="Arial" w:hAnsi="Arial" w:cs="Arial"/>
          <w:b/>
          <w:bCs/>
          <w:color w:val="auto"/>
          <w:sz w:val="28"/>
          <w:szCs w:val="28"/>
        </w:rPr>
      </w:pPr>
      <w:bookmarkStart w:id="3" w:name="_Toc141649934"/>
      <w:r w:rsidRPr="00595064">
        <w:rPr>
          <w:rFonts w:ascii="Arial" w:hAnsi="Arial" w:cs="Arial"/>
          <w:b/>
          <w:bCs/>
          <w:color w:val="auto"/>
          <w:sz w:val="28"/>
          <w:szCs w:val="28"/>
        </w:rPr>
        <w:t xml:space="preserve">Part </w:t>
      </w:r>
      <w:r w:rsidR="00FD6466">
        <w:rPr>
          <w:rFonts w:ascii="Arial" w:hAnsi="Arial" w:cs="Arial"/>
          <w:b/>
          <w:bCs/>
          <w:color w:val="auto"/>
          <w:sz w:val="28"/>
          <w:szCs w:val="28"/>
        </w:rPr>
        <w:t>1</w:t>
      </w:r>
      <w:r w:rsidR="0096426B" w:rsidRPr="00595064">
        <w:rPr>
          <w:rFonts w:ascii="Arial" w:hAnsi="Arial" w:cs="Arial"/>
          <w:b/>
          <w:bCs/>
          <w:color w:val="auto"/>
          <w:sz w:val="28"/>
          <w:szCs w:val="28"/>
        </w:rPr>
        <w:t>:</w:t>
      </w:r>
      <w:r w:rsidR="0016002F" w:rsidRPr="00595064">
        <w:rPr>
          <w:rFonts w:ascii="Arial" w:hAnsi="Arial" w:cs="Arial"/>
          <w:b/>
          <w:bCs/>
          <w:color w:val="auto"/>
          <w:sz w:val="28"/>
          <w:szCs w:val="28"/>
        </w:rPr>
        <w:t xml:space="preserve"> </w:t>
      </w:r>
      <w:r w:rsidR="00B26BBD" w:rsidRPr="00B26BBD">
        <w:rPr>
          <w:rFonts w:ascii="Arial" w:hAnsi="Arial" w:cs="Arial"/>
          <w:b/>
          <w:bCs/>
          <w:color w:val="auto"/>
          <w:sz w:val="28"/>
          <w:szCs w:val="28"/>
        </w:rPr>
        <w:t>Brief Description of Olivia</w:t>
      </w:r>
      <w:r w:rsidR="00B26BBD">
        <w:rPr>
          <w:rFonts w:ascii="Arial" w:hAnsi="Arial" w:cs="Arial"/>
          <w:b/>
          <w:bCs/>
          <w:color w:val="auto"/>
          <w:sz w:val="28"/>
          <w:szCs w:val="28"/>
        </w:rPr>
        <w:t xml:space="preserve"> and </w:t>
      </w:r>
      <w:r w:rsidR="00D35039">
        <w:rPr>
          <w:rFonts w:ascii="Arial" w:hAnsi="Arial" w:cs="Arial"/>
          <w:b/>
          <w:bCs/>
          <w:color w:val="auto"/>
          <w:sz w:val="28"/>
          <w:szCs w:val="28"/>
        </w:rPr>
        <w:t xml:space="preserve">Definition of </w:t>
      </w:r>
      <w:r w:rsidR="00281C9C">
        <w:rPr>
          <w:rFonts w:ascii="Arial" w:hAnsi="Arial" w:cs="Arial"/>
          <w:b/>
          <w:bCs/>
          <w:color w:val="auto"/>
          <w:sz w:val="28"/>
          <w:szCs w:val="28"/>
        </w:rPr>
        <w:t xml:space="preserve">Different </w:t>
      </w:r>
      <w:r w:rsidR="00D35039">
        <w:rPr>
          <w:rFonts w:ascii="Arial" w:hAnsi="Arial" w:cs="Arial"/>
          <w:b/>
          <w:bCs/>
          <w:color w:val="auto"/>
          <w:sz w:val="28"/>
          <w:szCs w:val="28"/>
        </w:rPr>
        <w:t>Concept of Old Age</w:t>
      </w:r>
      <w:bookmarkEnd w:id="3"/>
      <w:r w:rsidR="00201151">
        <w:rPr>
          <w:rFonts w:ascii="Arial" w:hAnsi="Arial" w:cs="Arial"/>
          <w:b/>
          <w:bCs/>
          <w:color w:val="auto"/>
          <w:sz w:val="24"/>
          <w:szCs w:val="24"/>
        </w:rPr>
        <w:t xml:space="preserve"> </w:t>
      </w:r>
    </w:p>
    <w:p w14:paraId="165C4483" w14:textId="77777777" w:rsidR="009B4661" w:rsidRDefault="009B4661" w:rsidP="00D508BE"/>
    <w:p w14:paraId="48BC82D0" w14:textId="1892E354" w:rsidR="009B4661" w:rsidRPr="00061784" w:rsidRDefault="009B4661" w:rsidP="009B4661">
      <w:pPr>
        <w:pStyle w:val="Heading2"/>
        <w:spacing w:line="360" w:lineRule="auto"/>
        <w:jc w:val="left"/>
        <w:rPr>
          <w:rFonts w:ascii="Arial" w:hAnsi="Arial" w:cs="Arial"/>
          <w:b/>
          <w:bCs/>
          <w:color w:val="auto"/>
          <w:sz w:val="24"/>
          <w:szCs w:val="24"/>
        </w:rPr>
      </w:pPr>
      <w:bookmarkStart w:id="4" w:name="_Toc141649935"/>
      <w:r w:rsidRPr="00061784">
        <w:rPr>
          <w:rFonts w:ascii="Arial" w:hAnsi="Arial" w:cs="Arial"/>
          <w:b/>
          <w:bCs/>
          <w:color w:val="auto"/>
          <w:sz w:val="24"/>
          <w:szCs w:val="24"/>
        </w:rPr>
        <w:t>1.</w:t>
      </w:r>
      <w:r w:rsidR="007E2A2F">
        <w:rPr>
          <w:rFonts w:ascii="Arial" w:hAnsi="Arial" w:cs="Arial"/>
          <w:b/>
          <w:bCs/>
          <w:color w:val="auto"/>
          <w:sz w:val="24"/>
          <w:szCs w:val="24"/>
        </w:rPr>
        <w:t>1:</w:t>
      </w:r>
      <w:r w:rsidRPr="00061784">
        <w:rPr>
          <w:rFonts w:ascii="Arial" w:hAnsi="Arial" w:cs="Arial"/>
          <w:b/>
          <w:bCs/>
          <w:color w:val="auto"/>
          <w:sz w:val="24"/>
          <w:szCs w:val="24"/>
        </w:rPr>
        <w:t xml:space="preserve"> </w:t>
      </w:r>
      <w:r>
        <w:rPr>
          <w:rFonts w:ascii="Arial" w:hAnsi="Arial" w:cs="Arial"/>
          <w:b/>
          <w:bCs/>
          <w:color w:val="auto"/>
          <w:sz w:val="24"/>
          <w:szCs w:val="24"/>
        </w:rPr>
        <w:t xml:space="preserve"> Brief </w:t>
      </w:r>
      <w:r w:rsidRPr="00061784">
        <w:rPr>
          <w:rFonts w:ascii="Arial" w:hAnsi="Arial" w:cs="Arial"/>
          <w:b/>
          <w:bCs/>
          <w:color w:val="auto"/>
          <w:sz w:val="24"/>
          <w:szCs w:val="24"/>
        </w:rPr>
        <w:t>Description of Olivia</w:t>
      </w:r>
      <w:bookmarkEnd w:id="4"/>
    </w:p>
    <w:p w14:paraId="1F6A644C" w14:textId="3AC91AD9" w:rsidR="006B31E1" w:rsidRDefault="006B31E1" w:rsidP="006B31E1">
      <w:pPr>
        <w:spacing w:line="360" w:lineRule="auto"/>
      </w:pPr>
      <w:r>
        <w:t xml:space="preserve">Olivia is </w:t>
      </w:r>
      <w:r w:rsidR="00706EA3">
        <w:t>an</w:t>
      </w:r>
      <w:r>
        <w:t xml:space="preserve"> </w:t>
      </w:r>
      <w:r w:rsidR="000D3B8F">
        <w:t>83-year-old</w:t>
      </w:r>
      <w:r>
        <w:t xml:space="preserve"> woman living alone, who saw her life deteriorate after her divorce with her husband of 53 years marriage. She feels neglected by the three children she raised and adores as her own. Olivia is at risk to loneliness as her current relationships (lost relationship due to decease and with adopted children) are not as fulfilling as she would like them to be</w:t>
      </w:r>
      <w:r w:rsidR="0032002B">
        <w:t xml:space="preserve"> </w:t>
      </w:r>
      <w:r w:rsidR="00D869EC" w:rsidRPr="00D869EC">
        <w:t>(Age</w:t>
      </w:r>
      <w:r w:rsidR="00053119">
        <w:t xml:space="preserve"> </w:t>
      </w:r>
      <w:r w:rsidR="00D869EC" w:rsidRPr="00D869EC">
        <w:t>UK, 2018</w:t>
      </w:r>
      <w:r w:rsidR="0032002B">
        <w:t>),</w:t>
      </w:r>
      <w:r>
        <w:t xml:space="preserve"> -  for instance Olivia always grieving about her good life memories to anyone who would listen;   and social isolation (i.e.,  ‘depravation of social connections’)  due </w:t>
      </w:r>
      <w:r w:rsidR="00CD35B7">
        <w:t>loss</w:t>
      </w:r>
      <w:r>
        <w:t xml:space="preserve"> of loved ones and illness</w:t>
      </w:r>
      <w:r w:rsidR="00BC4C94">
        <w:t xml:space="preserve"> </w:t>
      </w:r>
      <w:r w:rsidR="00D60BD6">
        <w:t>(</w:t>
      </w:r>
      <w:r w:rsidR="00A46AE5" w:rsidRPr="00A46AE5">
        <w:t>Berg and Cassells, 2017</w:t>
      </w:r>
      <w:r w:rsidR="00A46AE5">
        <w:t xml:space="preserve">; </w:t>
      </w:r>
      <w:r w:rsidR="00BC4C94" w:rsidRPr="00BC4C94">
        <w:t>Tulane University</w:t>
      </w:r>
      <w:r w:rsidR="00D60BD6">
        <w:t xml:space="preserve">, </w:t>
      </w:r>
      <w:r w:rsidR="00BC4C94" w:rsidRPr="00BC4C94">
        <w:t>2020)</w:t>
      </w:r>
      <w:r w:rsidR="00551667">
        <w:t xml:space="preserve"> as result making her </w:t>
      </w:r>
      <w:r w:rsidR="00FF46D3">
        <w:t>emotionally</w:t>
      </w:r>
      <w:r w:rsidR="00551667">
        <w:t xml:space="preserve"> depressed</w:t>
      </w:r>
      <w:r w:rsidR="00FF46D3">
        <w:t>.</w:t>
      </w:r>
    </w:p>
    <w:p w14:paraId="4F9685E9" w14:textId="77777777" w:rsidR="006B31E1" w:rsidRDefault="006B31E1" w:rsidP="006B31E1">
      <w:pPr>
        <w:spacing w:line="360" w:lineRule="auto"/>
      </w:pPr>
    </w:p>
    <w:p w14:paraId="636E4852" w14:textId="26D0FC65" w:rsidR="0000010B" w:rsidRDefault="006B31E1" w:rsidP="006B31E1">
      <w:pPr>
        <w:spacing w:line="360" w:lineRule="auto"/>
      </w:pPr>
      <w:r>
        <w:t xml:space="preserve">Olivia is experiencing </w:t>
      </w:r>
      <w:r w:rsidRPr="00703144">
        <w:rPr>
          <w:b/>
          <w:bCs/>
        </w:rPr>
        <w:t>Dementia in Alzheimer’s Disease</w:t>
      </w:r>
      <w:r>
        <w:t xml:space="preserve"> (DAD), </w:t>
      </w:r>
      <w:r w:rsidRPr="00703144">
        <w:rPr>
          <w:b/>
          <w:bCs/>
        </w:rPr>
        <w:t>urinary incontinence</w:t>
      </w:r>
      <w:r>
        <w:t xml:space="preserve"> </w:t>
      </w:r>
      <w:r w:rsidR="00706EA3">
        <w:t>– (</w:t>
      </w:r>
      <w:r w:rsidR="001C71D6">
        <w:t>is the</w:t>
      </w:r>
      <w:r>
        <w:t xml:space="preserve"> unintended </w:t>
      </w:r>
      <w:r w:rsidR="000D3B8F">
        <w:t>urination (</w:t>
      </w:r>
      <w:r>
        <w:t xml:space="preserve">NHS, 2019)), and </w:t>
      </w:r>
      <w:r w:rsidRPr="00703144">
        <w:rPr>
          <w:b/>
          <w:bCs/>
        </w:rPr>
        <w:t>poor diet</w:t>
      </w:r>
      <w:r w:rsidR="000F1074">
        <w:t>, s</w:t>
      </w:r>
      <w:r>
        <w:t xml:space="preserve">he cannot move around because of her weight and </w:t>
      </w:r>
      <w:r w:rsidR="00C84203">
        <w:t>being on</w:t>
      </w:r>
      <w:r>
        <w:t xml:space="preserve"> permanent catheter.</w:t>
      </w:r>
      <w:r w:rsidR="00E679FD">
        <w:t xml:space="preserve"> </w:t>
      </w:r>
      <w:r w:rsidR="00947F1F">
        <w:t>D</w:t>
      </w:r>
      <w:r w:rsidR="00947F1F">
        <w:t>uring the COVID-</w:t>
      </w:r>
      <w:r w:rsidR="00703144">
        <w:t>19 she</w:t>
      </w:r>
      <w:r w:rsidR="00947F1F">
        <w:t xml:space="preserve"> was denied </w:t>
      </w:r>
      <w:r w:rsidR="00947F1F">
        <w:t xml:space="preserve">access to proper </w:t>
      </w:r>
      <w:r w:rsidR="00EC363A">
        <w:t xml:space="preserve">medical care and </w:t>
      </w:r>
      <w:r w:rsidR="00947F1F">
        <w:t>visits from family and friends due to lock down</w:t>
      </w:r>
      <w:r w:rsidR="00BD629D">
        <w:t>.</w:t>
      </w:r>
      <w:r w:rsidR="00CB3A6B">
        <w:t xml:space="preserve"> </w:t>
      </w:r>
      <w:r w:rsidR="008A29A9">
        <w:t xml:space="preserve">These are factor of her emotional </w:t>
      </w:r>
      <w:r w:rsidR="00AC44AD">
        <w:t>depression</w:t>
      </w:r>
      <w:r w:rsidR="00363F3F">
        <w:t xml:space="preserve"> </w:t>
      </w:r>
      <w:r w:rsidR="00363F3F">
        <w:t>(see appendix 1).</w:t>
      </w:r>
      <w:r w:rsidR="001610F1">
        <w:t xml:space="preserve"> </w:t>
      </w:r>
      <w:r w:rsidR="00D77ED6">
        <w:t xml:space="preserve">If </w:t>
      </w:r>
      <w:r w:rsidR="00327147">
        <w:t>the</w:t>
      </w:r>
      <w:r w:rsidR="00EF2FEF">
        <w:t xml:space="preserve"> </w:t>
      </w:r>
      <w:r w:rsidR="00604632">
        <w:t>necessary Health</w:t>
      </w:r>
      <w:r w:rsidR="00327147">
        <w:t xml:space="preserve"> and Social </w:t>
      </w:r>
      <w:r w:rsidR="00B94498">
        <w:t>Care</w:t>
      </w:r>
      <w:r w:rsidR="002354F6">
        <w:t xml:space="preserve"> (</w:t>
      </w:r>
      <w:r w:rsidR="00A86EB1">
        <w:t>HSC) professional</w:t>
      </w:r>
      <w:r w:rsidR="002354F6">
        <w:t xml:space="preserve"> do not </w:t>
      </w:r>
      <w:r w:rsidR="00604632">
        <w:t xml:space="preserve">intervene, </w:t>
      </w:r>
      <w:r w:rsidR="00604632">
        <w:t xml:space="preserve">Olivia </w:t>
      </w:r>
      <w:r w:rsidR="00604632">
        <w:t xml:space="preserve">will be </w:t>
      </w:r>
      <w:r w:rsidR="00604632">
        <w:t>at a risk of worsen health condition</w:t>
      </w:r>
      <w:r w:rsidR="0000010B">
        <w:t xml:space="preserve">. </w:t>
      </w:r>
    </w:p>
    <w:p w14:paraId="4220B932" w14:textId="77777777" w:rsidR="00050A93" w:rsidRDefault="00050A93" w:rsidP="006B31E1">
      <w:pPr>
        <w:spacing w:line="360" w:lineRule="auto"/>
        <w:rPr>
          <w:b/>
          <w:bCs/>
        </w:rPr>
      </w:pPr>
    </w:p>
    <w:p w14:paraId="5C9C0E5D" w14:textId="4BBB8B9E" w:rsidR="006B31E1" w:rsidRDefault="006B31E1" w:rsidP="006B31E1">
      <w:pPr>
        <w:spacing w:line="360" w:lineRule="auto"/>
      </w:pPr>
      <w:r w:rsidRPr="0000010B">
        <w:rPr>
          <w:b/>
          <w:bCs/>
        </w:rPr>
        <w:t>Dementia</w:t>
      </w:r>
      <w:r>
        <w:t xml:space="preserve"> is an umbrella term for over 100s of types of neurological condition that affect the way the brain functions. It is a syndrome in which cognitive ability declines more quickly than may be anticipated from the typical effects of biological ageing, it affects 61.8% of the UK population according to Age UK (2022)</w:t>
      </w:r>
      <w:r w:rsidR="00945F27">
        <w:t xml:space="preserve">. </w:t>
      </w:r>
      <w:r>
        <w:t xml:space="preserve">and currently there is no cure. The most common types are </w:t>
      </w:r>
      <w:r w:rsidR="00706EA3">
        <w:t>“Dementia</w:t>
      </w:r>
      <w:r>
        <w:t xml:space="preserve"> in Alzheimer’s Disease (DAD), Vascular Dementia, Lewy Body Dementia, Frontotemporal Dementia, and Mixed Dementia” </w:t>
      </w:r>
      <w:r w:rsidR="001C71D6">
        <w:t>(ICD</w:t>
      </w:r>
      <w:r>
        <w:t xml:space="preserve"> 10, 2019; NHS, 2022; WHO, 2022).</w:t>
      </w:r>
    </w:p>
    <w:p w14:paraId="69DFF401" w14:textId="77777777" w:rsidR="006B31E1" w:rsidRDefault="006B31E1" w:rsidP="006B31E1">
      <w:pPr>
        <w:spacing w:line="360" w:lineRule="auto"/>
      </w:pPr>
    </w:p>
    <w:p w14:paraId="61E4C3C2" w14:textId="77777777" w:rsidR="006B31E1" w:rsidRDefault="006B31E1" w:rsidP="006B31E1">
      <w:pPr>
        <w:spacing w:line="360" w:lineRule="auto"/>
      </w:pPr>
    </w:p>
    <w:p w14:paraId="37D73861" w14:textId="3BDA36CA" w:rsidR="008406EB" w:rsidRDefault="006B31E1" w:rsidP="006B31E1">
      <w:pPr>
        <w:spacing w:line="360" w:lineRule="auto"/>
      </w:pPr>
      <w:r>
        <w:t>Given the above, Olivia would need both</w:t>
      </w:r>
      <w:r w:rsidR="008406EB">
        <w:t xml:space="preserve"> - </w:t>
      </w:r>
    </w:p>
    <w:p w14:paraId="3D13DBF3" w14:textId="3B5ECD3C" w:rsidR="0071516A" w:rsidRDefault="0071516A" w:rsidP="008406EB">
      <w:pPr>
        <w:pStyle w:val="ListParagraph"/>
        <w:numPr>
          <w:ilvl w:val="0"/>
          <w:numId w:val="8"/>
        </w:numPr>
        <w:spacing w:line="360" w:lineRule="auto"/>
      </w:pPr>
      <w:r>
        <w:rPr>
          <w:b/>
          <w:bCs/>
        </w:rPr>
        <w:t>P</w:t>
      </w:r>
      <w:r w:rsidR="0094130D" w:rsidRPr="008406EB">
        <w:rPr>
          <w:b/>
          <w:bCs/>
        </w:rPr>
        <w:t>ersonal care</w:t>
      </w:r>
      <w:r w:rsidR="00B14659">
        <w:t xml:space="preserve"> which is a</w:t>
      </w:r>
      <w:r w:rsidR="00B14659" w:rsidRPr="00B14659">
        <w:t xml:space="preserve">nything done for </w:t>
      </w:r>
      <w:r w:rsidR="0027692A" w:rsidRPr="00B14659">
        <w:t>Olivia that</w:t>
      </w:r>
      <w:r w:rsidR="00B14659" w:rsidRPr="00B14659">
        <w:t xml:space="preserve"> is of a personal nature such </w:t>
      </w:r>
      <w:r w:rsidR="00706EA3" w:rsidRPr="00B14659">
        <w:t>as</w:t>
      </w:r>
      <w:r w:rsidR="00706EA3" w:rsidRPr="002C3FF8">
        <w:t xml:space="preserve"> </w:t>
      </w:r>
      <w:r w:rsidR="001C71D6">
        <w:t>washing</w:t>
      </w:r>
      <w:r w:rsidR="001C71D6" w:rsidRPr="002C3FF8">
        <w:t xml:space="preserve"> </w:t>
      </w:r>
      <w:r w:rsidR="001C71D6">
        <w:t>herself</w:t>
      </w:r>
      <w:r w:rsidR="00464EE0">
        <w:t xml:space="preserve"> and </w:t>
      </w:r>
      <w:r w:rsidR="009E6BFE" w:rsidRPr="002C3FF8">
        <w:t>bathing, shaving</w:t>
      </w:r>
      <w:r w:rsidR="002C3FF8" w:rsidRPr="002C3FF8">
        <w:t xml:space="preserve">, nail care, toileting, catheter care, skin care, help with eating, special </w:t>
      </w:r>
      <w:r w:rsidR="009E6BFE" w:rsidRPr="002C3FF8">
        <w:t>diets,</w:t>
      </w:r>
      <w:r w:rsidR="002C3FF8" w:rsidRPr="002C3FF8">
        <w:t xml:space="preserve"> and food preparation, help with dressing, laundry and bed changing</w:t>
      </w:r>
      <w:r w:rsidR="00AA666F">
        <w:t xml:space="preserve"> et</w:t>
      </w:r>
      <w:r w:rsidR="00A970E0">
        <w:t>c</w:t>
      </w:r>
      <w:r w:rsidR="00A970E0" w:rsidRPr="00A970E0">
        <w:t xml:space="preserve"> </w:t>
      </w:r>
      <w:r w:rsidR="00A6658A">
        <w:t>(</w:t>
      </w:r>
      <w:r w:rsidR="00A970E0" w:rsidRPr="00A970E0">
        <w:t>Care Quality Commission</w:t>
      </w:r>
      <w:r w:rsidR="00A6658A">
        <w:t xml:space="preserve">, </w:t>
      </w:r>
      <w:r w:rsidR="00A970E0" w:rsidRPr="00A970E0">
        <w:t>2023</w:t>
      </w:r>
      <w:r w:rsidR="009E6BFE" w:rsidRPr="00A970E0">
        <w:t>)</w:t>
      </w:r>
      <w:r w:rsidR="00945F27">
        <w:t>.</w:t>
      </w:r>
      <w:r w:rsidR="00945F27" w:rsidRPr="00B14659">
        <w:t xml:space="preserve"> </w:t>
      </w:r>
    </w:p>
    <w:p w14:paraId="176133BE" w14:textId="133B7629" w:rsidR="00173635" w:rsidRDefault="0071516A" w:rsidP="008406EB">
      <w:pPr>
        <w:pStyle w:val="ListParagraph"/>
        <w:numPr>
          <w:ilvl w:val="0"/>
          <w:numId w:val="8"/>
        </w:numPr>
        <w:spacing w:line="360" w:lineRule="auto"/>
      </w:pPr>
      <w:r w:rsidRPr="006B635B">
        <w:rPr>
          <w:b/>
          <w:bCs/>
        </w:rPr>
        <w:lastRenderedPageBreak/>
        <w:t>M</w:t>
      </w:r>
      <w:r w:rsidR="006B31E1" w:rsidRPr="006B635B">
        <w:rPr>
          <w:b/>
          <w:bCs/>
        </w:rPr>
        <w:t>edical care</w:t>
      </w:r>
      <w:r w:rsidR="00EB787D">
        <w:t xml:space="preserve"> which is the actions taken to care for the sick</w:t>
      </w:r>
      <w:r w:rsidR="00B657A3">
        <w:t xml:space="preserve"> by ensuring </w:t>
      </w:r>
      <w:r w:rsidR="00706EA3">
        <w:t>that</w:t>
      </w:r>
      <w:r w:rsidR="00706EA3" w:rsidRPr="00BC1D35">
        <w:t xml:space="preserve"> </w:t>
      </w:r>
      <w:r w:rsidR="00706EA3">
        <w:t>Olivia</w:t>
      </w:r>
      <w:r w:rsidR="007D2264">
        <w:t xml:space="preserve"> </w:t>
      </w:r>
      <w:r w:rsidR="00FB57CB">
        <w:t xml:space="preserve">is </w:t>
      </w:r>
      <w:r w:rsidR="00BC1D35" w:rsidRPr="00BC1D35">
        <w:t>diagnos</w:t>
      </w:r>
      <w:r w:rsidR="00FB57CB">
        <w:t xml:space="preserve">e </w:t>
      </w:r>
      <w:r w:rsidR="001C71D6" w:rsidRPr="00BC1D35">
        <w:t>appropriate</w:t>
      </w:r>
      <w:r w:rsidR="001C71D6">
        <w:t xml:space="preserve">ly </w:t>
      </w:r>
      <w:r w:rsidR="001C71D6" w:rsidRPr="00BC1D35">
        <w:t>of</w:t>
      </w:r>
      <w:r w:rsidR="00BC1D35" w:rsidRPr="00BC1D35">
        <w:t xml:space="preserve"> her illnesses</w:t>
      </w:r>
      <w:r w:rsidR="00A34356">
        <w:t>,</w:t>
      </w:r>
      <w:r w:rsidR="00D93A30" w:rsidRPr="00D93A30">
        <w:t xml:space="preserve"> physical and mental disabilities</w:t>
      </w:r>
      <w:r w:rsidR="001B2508">
        <w:t xml:space="preserve"> </w:t>
      </w:r>
      <w:r w:rsidR="00A34356">
        <w:t>issues;</w:t>
      </w:r>
      <w:r w:rsidR="00BC1D35" w:rsidRPr="00BC1D35">
        <w:t xml:space="preserve"> there is a care treatment plan geared to her specific needs and aspirations for DAD </w:t>
      </w:r>
      <w:r w:rsidR="001B2508" w:rsidRPr="00BC1D35">
        <w:t>prevalence</w:t>
      </w:r>
      <w:r w:rsidR="00091648">
        <w:t xml:space="preserve"> (</w:t>
      </w:r>
      <w:r w:rsidR="00173635">
        <w:t>WHO, 202</w:t>
      </w:r>
      <w:r w:rsidR="004F7627">
        <w:t>2</w:t>
      </w:r>
      <w:r w:rsidR="00173635">
        <w:t>)</w:t>
      </w:r>
      <w:r w:rsidR="00945F27" w:rsidRPr="00BC1D35">
        <w:t>.</w:t>
      </w:r>
      <w:r w:rsidR="00945F27">
        <w:t xml:space="preserve"> </w:t>
      </w:r>
    </w:p>
    <w:p w14:paraId="7B899145" w14:textId="0D94686F" w:rsidR="002A20EA" w:rsidRDefault="00130745" w:rsidP="00592CCF">
      <w:pPr>
        <w:spacing w:line="360" w:lineRule="auto"/>
        <w:ind w:left="20"/>
      </w:pPr>
      <w:r>
        <w:t xml:space="preserve">Domiciliary </w:t>
      </w:r>
      <w:r w:rsidR="00B67C3F">
        <w:t xml:space="preserve">Care is </w:t>
      </w:r>
      <w:r w:rsidR="003015E9">
        <w:t>approved for</w:t>
      </w:r>
      <w:r w:rsidR="009A441F">
        <w:t xml:space="preserve"> Olivia, </w:t>
      </w:r>
      <w:r w:rsidR="00944FED">
        <w:t xml:space="preserve">however, is that </w:t>
      </w:r>
      <w:r w:rsidR="00D25570">
        <w:t xml:space="preserve">the best care plan for her? </w:t>
      </w:r>
      <w:r w:rsidR="00FE021B">
        <w:t>It would be best to link Olivia directly with a specialist</w:t>
      </w:r>
      <w:r w:rsidR="00A05654">
        <w:t xml:space="preserve"> for</w:t>
      </w:r>
      <w:r w:rsidR="007E2229">
        <w:t xml:space="preserve"> </w:t>
      </w:r>
      <w:r w:rsidR="003015E9">
        <w:t>reassessment in</w:t>
      </w:r>
      <w:r w:rsidR="00A05654">
        <w:t xml:space="preserve"> </w:t>
      </w:r>
      <w:r w:rsidR="004A2760">
        <w:t>an integrated</w:t>
      </w:r>
      <w:r w:rsidR="005C1FE0">
        <w:t xml:space="preserve"> </w:t>
      </w:r>
      <w:r w:rsidR="005C1FE0" w:rsidRPr="005A2B40">
        <w:rPr>
          <w:b/>
          <w:bCs/>
        </w:rPr>
        <w:t>Person-C</w:t>
      </w:r>
      <w:r w:rsidR="00820EE0" w:rsidRPr="005A2B40">
        <w:rPr>
          <w:b/>
          <w:bCs/>
        </w:rPr>
        <w:t xml:space="preserve">entred </w:t>
      </w:r>
      <w:r w:rsidR="00662DA8" w:rsidRPr="005A2B40">
        <w:rPr>
          <w:b/>
          <w:bCs/>
        </w:rPr>
        <w:t>A</w:t>
      </w:r>
      <w:r w:rsidR="00341173" w:rsidRPr="005A2B40">
        <w:rPr>
          <w:b/>
          <w:bCs/>
        </w:rPr>
        <w:t>pproach</w:t>
      </w:r>
      <w:r w:rsidR="002B74A6">
        <w:t xml:space="preserve"> (PCA)</w:t>
      </w:r>
      <w:r w:rsidR="00341173">
        <w:t xml:space="preserve"> as outline in </w:t>
      </w:r>
      <w:r w:rsidR="005A2B40">
        <w:t>both the</w:t>
      </w:r>
      <w:r w:rsidR="00583A26">
        <w:t xml:space="preserve"> Care Act (2014), and Health and Care Act </w:t>
      </w:r>
      <w:r w:rsidR="009C4DAD">
        <w:t>(</w:t>
      </w:r>
      <w:r w:rsidR="00583A26">
        <w:t>2022</w:t>
      </w:r>
      <w:r w:rsidR="009C4DAD">
        <w:t>)</w:t>
      </w:r>
      <w:r w:rsidR="00945F27">
        <w:t xml:space="preserve">. </w:t>
      </w:r>
      <w:r w:rsidR="006727CF">
        <w:t xml:space="preserve">PCA </w:t>
      </w:r>
      <w:r w:rsidR="00987596">
        <w:t xml:space="preserve">is </w:t>
      </w:r>
      <w:r w:rsidR="00987596" w:rsidRPr="00890A76">
        <w:t>treating</w:t>
      </w:r>
      <w:r w:rsidR="00890A76" w:rsidRPr="00890A76">
        <w:t xml:space="preserve"> Olivia with </w:t>
      </w:r>
      <w:r w:rsidR="00AE6DA9" w:rsidRPr="00890A76">
        <w:t>respect, dignity</w:t>
      </w:r>
      <w:r w:rsidR="00890A76" w:rsidRPr="00890A76">
        <w:t xml:space="preserve"> and compassionate, involving her, her family and friends in all decision concerning her health and wellbeing. This should be continual</w:t>
      </w:r>
      <w:r w:rsidR="0067314D">
        <w:t xml:space="preserve"> as and when her </w:t>
      </w:r>
      <w:r w:rsidR="000626AE">
        <w:t xml:space="preserve">care and support </w:t>
      </w:r>
      <w:r w:rsidR="00BB438F">
        <w:t>needs</w:t>
      </w:r>
      <w:r w:rsidR="000626AE">
        <w:t xml:space="preserve"> change</w:t>
      </w:r>
      <w:r w:rsidR="006E5A5A">
        <w:t>s</w:t>
      </w:r>
      <w:r w:rsidR="00290632">
        <w:t>,</w:t>
      </w:r>
      <w:r w:rsidR="00890A76" w:rsidRPr="00890A76">
        <w:t xml:space="preserve"> </w:t>
      </w:r>
      <w:r w:rsidR="0067314D" w:rsidRPr="00890A76">
        <w:t>communicati</w:t>
      </w:r>
      <w:r w:rsidR="0067314D">
        <w:t>ng</w:t>
      </w:r>
      <w:r w:rsidR="0067314D" w:rsidRPr="00890A76">
        <w:t xml:space="preserve"> any</w:t>
      </w:r>
      <w:r w:rsidR="00890A76" w:rsidRPr="00890A76">
        <w:t xml:space="preserve"> information to her in a language that she will understand</w:t>
      </w:r>
      <w:r w:rsidR="00987596">
        <w:t xml:space="preserve"> (</w:t>
      </w:r>
      <w:r w:rsidR="005C1B5C" w:rsidRPr="005C1B5C">
        <w:t>Department of Health, 2001</w:t>
      </w:r>
      <w:r w:rsidR="00244A86">
        <w:t xml:space="preserve">; </w:t>
      </w:r>
      <w:r w:rsidR="00987596">
        <w:t>NHS, 2022)</w:t>
      </w:r>
      <w:r w:rsidR="00945F27">
        <w:t xml:space="preserve">. </w:t>
      </w:r>
      <w:r w:rsidR="00724734">
        <w:t>Olivia</w:t>
      </w:r>
      <w:r w:rsidR="003C58B3">
        <w:t xml:space="preserve"> being an ethnic </w:t>
      </w:r>
      <w:r w:rsidR="00244A86">
        <w:t>minority would</w:t>
      </w:r>
      <w:r w:rsidR="00724734">
        <w:t xml:space="preserve"> </w:t>
      </w:r>
      <w:r w:rsidR="002E1B76">
        <w:t xml:space="preserve">be best for her to have and </w:t>
      </w:r>
      <w:r w:rsidR="004A2760" w:rsidRPr="004F0008">
        <w:rPr>
          <w:b/>
          <w:bCs/>
        </w:rPr>
        <w:t>advocacy</w:t>
      </w:r>
      <w:r w:rsidR="004A2760">
        <w:t xml:space="preserve"> </w:t>
      </w:r>
      <w:r w:rsidR="004F0008">
        <w:t xml:space="preserve">which </w:t>
      </w:r>
      <w:r w:rsidR="00706EA3">
        <w:t>is assisting</w:t>
      </w:r>
      <w:r w:rsidR="004F0008" w:rsidRPr="004F0008">
        <w:t xml:space="preserve"> and enabling those who are less fortunate so that their voices can be </w:t>
      </w:r>
      <w:r w:rsidR="001C71D6" w:rsidRPr="004F0008">
        <w:t>heard,</w:t>
      </w:r>
      <w:r w:rsidR="004F0008" w:rsidRPr="004F0008">
        <w:t xml:space="preserve"> and their rights and entitlements can be improved</w:t>
      </w:r>
      <w:r w:rsidR="002F16D1">
        <w:t xml:space="preserve"> </w:t>
      </w:r>
      <w:r w:rsidR="00994B06">
        <w:t>(</w:t>
      </w:r>
      <w:r w:rsidR="00994B06" w:rsidRPr="00994B06">
        <w:t>Office of the Public Guardian</w:t>
      </w:r>
      <w:r w:rsidR="00B757F2">
        <w:t xml:space="preserve">, </w:t>
      </w:r>
      <w:r w:rsidR="00994B06" w:rsidRPr="00994B06">
        <w:t>2007)</w:t>
      </w:r>
      <w:r w:rsidR="00592CCF">
        <w:t xml:space="preserve">. </w:t>
      </w:r>
      <w:r w:rsidR="006A7D65">
        <w:t>Given the above,</w:t>
      </w:r>
      <w:r w:rsidR="004301A2" w:rsidRPr="004301A2">
        <w:t xml:space="preserve"> </w:t>
      </w:r>
      <w:r w:rsidR="006E4D21">
        <w:t>R</w:t>
      </w:r>
      <w:r w:rsidR="004301A2" w:rsidRPr="004301A2">
        <w:t>esidential Nursing Care</w:t>
      </w:r>
      <w:r w:rsidR="008F2378">
        <w:t xml:space="preserve">, would be the best option for her </w:t>
      </w:r>
      <w:r w:rsidR="00E803D6">
        <w:t xml:space="preserve">if Olivia is made to be aware of the care and </w:t>
      </w:r>
      <w:r w:rsidR="00706EA3">
        <w:t>support need</w:t>
      </w:r>
      <w:r w:rsidR="002F16D1">
        <w:t xml:space="preserve"> available to her through her advocate. </w:t>
      </w:r>
    </w:p>
    <w:p w14:paraId="15715774" w14:textId="77777777" w:rsidR="006727CF" w:rsidRDefault="006727CF" w:rsidP="002E3C47">
      <w:pPr>
        <w:spacing w:line="360" w:lineRule="auto"/>
      </w:pPr>
    </w:p>
    <w:p w14:paraId="7BCF9CF7" w14:textId="27C0AB82" w:rsidR="007A5AB8" w:rsidRPr="007A5AB8" w:rsidRDefault="009512BE" w:rsidP="007A5AB8">
      <w:pPr>
        <w:pStyle w:val="Heading2"/>
        <w:spacing w:line="360" w:lineRule="auto"/>
        <w:jc w:val="left"/>
        <w:rPr>
          <w:rFonts w:ascii="Arial" w:hAnsi="Arial" w:cs="Arial"/>
          <w:b/>
          <w:bCs/>
          <w:color w:val="000000" w:themeColor="text1"/>
          <w:sz w:val="24"/>
          <w:szCs w:val="24"/>
        </w:rPr>
      </w:pPr>
      <w:bookmarkStart w:id="5" w:name="_Toc141649936"/>
      <w:r w:rsidRPr="007A5AB8">
        <w:rPr>
          <w:rFonts w:ascii="Arial" w:hAnsi="Arial" w:cs="Arial"/>
          <w:b/>
          <w:bCs/>
          <w:color w:val="000000" w:themeColor="text1"/>
          <w:sz w:val="24"/>
          <w:szCs w:val="24"/>
        </w:rPr>
        <w:t>1.</w:t>
      </w:r>
      <w:r w:rsidR="007E2A2F">
        <w:rPr>
          <w:rFonts w:ascii="Arial" w:hAnsi="Arial" w:cs="Arial"/>
          <w:b/>
          <w:bCs/>
          <w:color w:val="000000" w:themeColor="text1"/>
          <w:sz w:val="24"/>
          <w:szCs w:val="24"/>
        </w:rPr>
        <w:t>2:</w:t>
      </w:r>
      <w:r w:rsidRPr="007A5AB8">
        <w:rPr>
          <w:rFonts w:ascii="Arial" w:hAnsi="Arial" w:cs="Arial"/>
          <w:b/>
          <w:bCs/>
          <w:color w:val="000000" w:themeColor="text1"/>
          <w:sz w:val="24"/>
          <w:szCs w:val="24"/>
        </w:rPr>
        <w:t xml:space="preserve"> </w:t>
      </w:r>
      <w:r w:rsidR="00A52666">
        <w:rPr>
          <w:rFonts w:ascii="Arial" w:hAnsi="Arial" w:cs="Arial"/>
          <w:b/>
          <w:bCs/>
          <w:color w:val="000000" w:themeColor="text1"/>
          <w:sz w:val="24"/>
          <w:szCs w:val="24"/>
        </w:rPr>
        <w:t>Definition</w:t>
      </w:r>
      <w:r w:rsidR="00665CE9">
        <w:rPr>
          <w:rFonts w:ascii="Arial" w:hAnsi="Arial" w:cs="Arial"/>
          <w:b/>
          <w:bCs/>
          <w:color w:val="000000" w:themeColor="text1"/>
          <w:sz w:val="24"/>
          <w:szCs w:val="24"/>
        </w:rPr>
        <w:t xml:space="preserve"> of the </w:t>
      </w:r>
      <w:r w:rsidR="004A263F">
        <w:rPr>
          <w:rFonts w:ascii="Arial" w:hAnsi="Arial" w:cs="Arial"/>
          <w:b/>
          <w:bCs/>
          <w:color w:val="000000" w:themeColor="text1"/>
          <w:sz w:val="24"/>
          <w:szCs w:val="24"/>
        </w:rPr>
        <w:t xml:space="preserve">Different </w:t>
      </w:r>
      <w:r w:rsidR="00665CE9">
        <w:rPr>
          <w:rFonts w:ascii="Arial" w:hAnsi="Arial" w:cs="Arial"/>
          <w:b/>
          <w:bCs/>
          <w:color w:val="000000" w:themeColor="text1"/>
          <w:sz w:val="24"/>
          <w:szCs w:val="24"/>
        </w:rPr>
        <w:t xml:space="preserve">Concept </w:t>
      </w:r>
      <w:r w:rsidR="00E91D6F">
        <w:rPr>
          <w:rFonts w:ascii="Arial" w:hAnsi="Arial" w:cs="Arial"/>
          <w:b/>
          <w:bCs/>
          <w:color w:val="000000" w:themeColor="text1"/>
          <w:sz w:val="24"/>
          <w:szCs w:val="24"/>
        </w:rPr>
        <w:t xml:space="preserve">of </w:t>
      </w:r>
      <w:r w:rsidR="00E91D6F" w:rsidRPr="007A5AB8">
        <w:rPr>
          <w:rFonts w:ascii="Arial" w:hAnsi="Arial" w:cs="Arial"/>
          <w:b/>
          <w:bCs/>
          <w:color w:val="000000" w:themeColor="text1"/>
          <w:sz w:val="24"/>
          <w:szCs w:val="24"/>
        </w:rPr>
        <w:t>Old</w:t>
      </w:r>
      <w:r w:rsidR="007A5AB8" w:rsidRPr="007A5AB8">
        <w:rPr>
          <w:rFonts w:ascii="Arial" w:hAnsi="Arial" w:cs="Arial"/>
          <w:b/>
          <w:bCs/>
          <w:color w:val="000000" w:themeColor="text1"/>
          <w:sz w:val="24"/>
          <w:szCs w:val="24"/>
        </w:rPr>
        <w:t xml:space="preserve"> Age</w:t>
      </w:r>
      <w:bookmarkEnd w:id="5"/>
      <w:r w:rsidR="007A5AB8" w:rsidRPr="007A5AB8">
        <w:rPr>
          <w:rFonts w:ascii="Arial" w:hAnsi="Arial" w:cs="Arial"/>
          <w:b/>
          <w:bCs/>
          <w:color w:val="000000" w:themeColor="text1"/>
          <w:sz w:val="24"/>
          <w:szCs w:val="24"/>
        </w:rPr>
        <w:t xml:space="preserve"> </w:t>
      </w:r>
    </w:p>
    <w:p w14:paraId="244E3711" w14:textId="67AB9E38" w:rsidR="00E74FA7" w:rsidRDefault="00C248BD" w:rsidP="002E3C47">
      <w:pPr>
        <w:spacing w:line="360" w:lineRule="auto"/>
      </w:pPr>
      <w:r>
        <w:t xml:space="preserve">According to </w:t>
      </w:r>
      <w:r w:rsidRPr="002E3C47">
        <w:t>Centre for Ageing Better, (202</w:t>
      </w:r>
      <w:r>
        <w:t>3</w:t>
      </w:r>
      <w:r w:rsidRPr="002E3C47">
        <w:t>)</w:t>
      </w:r>
      <w:r>
        <w:t>, o</w:t>
      </w:r>
      <w:r w:rsidRPr="002E3C47">
        <w:t>lder Person- (Old Age) is not just the normal term of the number of years since our birth</w:t>
      </w:r>
      <w:r>
        <w:t xml:space="preserve"> (i.e., chronological time)</w:t>
      </w:r>
      <w:r w:rsidRPr="002E3C47">
        <w:t>, it also includes the various social and psychological aspects of our life</w:t>
      </w:r>
      <w:r>
        <w:t xml:space="preserve">. </w:t>
      </w:r>
      <w:r w:rsidRPr="00E015F3">
        <w:t>The world’s disagreement is at what chronological time is old age</w:t>
      </w:r>
      <w:r w:rsidR="00B91CC7">
        <w:t xml:space="preserve"> meaning t</w:t>
      </w:r>
      <w:r w:rsidR="007C534C" w:rsidRPr="00E015F3">
        <w:t>here is no universal definition of ‘Old Age</w:t>
      </w:r>
      <w:r w:rsidR="00945F27" w:rsidRPr="00E015F3">
        <w:t>.’</w:t>
      </w:r>
      <w:r w:rsidR="00882C3B">
        <w:t xml:space="preserve"> </w:t>
      </w:r>
      <w:r w:rsidR="007C534C" w:rsidRPr="00E015F3">
        <w:t xml:space="preserve"> </w:t>
      </w:r>
      <w:r w:rsidR="002A5178" w:rsidRPr="00E015F3">
        <w:t>d</w:t>
      </w:r>
      <w:r w:rsidR="00C64107" w:rsidRPr="00E015F3">
        <w:t>ue to the fact that each person's biological ageing process is unique</w:t>
      </w:r>
      <w:r w:rsidR="00BD5DB4" w:rsidRPr="00E015F3">
        <w:t xml:space="preserve"> for </w:t>
      </w:r>
      <w:r w:rsidR="00F15047" w:rsidRPr="00E015F3">
        <w:t>instance a</w:t>
      </w:r>
      <w:r w:rsidR="00D961A0" w:rsidRPr="00E015F3">
        <w:t xml:space="preserve"> 75-year-old may be in better health </w:t>
      </w:r>
      <w:r w:rsidR="000C25DD" w:rsidRPr="00E015F3">
        <w:t xml:space="preserve">and wellbeing condition </w:t>
      </w:r>
      <w:r w:rsidR="00D961A0" w:rsidRPr="00E015F3">
        <w:t>than a 60-year-old</w:t>
      </w:r>
      <w:r w:rsidR="000C25DD" w:rsidRPr="00E015F3">
        <w:t xml:space="preserve"> </w:t>
      </w:r>
      <w:r w:rsidR="0027564A" w:rsidRPr="00E015F3">
        <w:t>(</w:t>
      </w:r>
      <w:r w:rsidR="000C25DD" w:rsidRPr="00E015F3">
        <w:t xml:space="preserve">NHS England, </w:t>
      </w:r>
      <w:r w:rsidR="0027564A" w:rsidRPr="00E015F3">
        <w:t>2020)</w:t>
      </w:r>
      <w:r w:rsidR="00FC40AF" w:rsidRPr="00E015F3">
        <w:t xml:space="preserve">. </w:t>
      </w:r>
    </w:p>
    <w:p w14:paraId="3E70CFE4" w14:textId="5244B120" w:rsidR="00A141D1" w:rsidRDefault="00AD3E7B" w:rsidP="00A22D06">
      <w:pPr>
        <w:spacing w:line="360" w:lineRule="auto"/>
      </w:pPr>
      <w:r>
        <w:tab/>
      </w:r>
      <w:r>
        <w:tab/>
      </w:r>
      <w:r w:rsidR="00A141D1">
        <w:t xml:space="preserve"> </w:t>
      </w:r>
    </w:p>
    <w:p w14:paraId="3332FA18" w14:textId="502C148B" w:rsidR="00B27FF2" w:rsidRDefault="00B115F2" w:rsidP="00EE4265">
      <w:pPr>
        <w:spacing w:line="360" w:lineRule="auto"/>
      </w:pPr>
      <w:r>
        <w:t xml:space="preserve"> </w:t>
      </w:r>
      <w:r w:rsidR="00545633">
        <w:t>WHO</w:t>
      </w:r>
      <w:r w:rsidR="00FE5376">
        <w:t>, (20)</w:t>
      </w:r>
      <w:r w:rsidR="00545633">
        <w:t xml:space="preserve"> </w:t>
      </w:r>
      <w:r w:rsidR="00FE5376">
        <w:t xml:space="preserve">indicated that </w:t>
      </w:r>
      <w:r w:rsidR="00337C2E">
        <w:t>m</w:t>
      </w:r>
      <w:r w:rsidR="00967F22" w:rsidRPr="00967F22">
        <w:t xml:space="preserve">ost developed nations define old age as beginning at 60 years and older. </w:t>
      </w:r>
      <w:r w:rsidR="00084A35">
        <w:t xml:space="preserve">In the UK 65 years which is the default </w:t>
      </w:r>
      <w:r w:rsidR="000A36AE">
        <w:t xml:space="preserve">retirement </w:t>
      </w:r>
      <w:r w:rsidR="00EF0BE2" w:rsidRPr="00EF0BE2">
        <w:t xml:space="preserve">age </w:t>
      </w:r>
      <w:r w:rsidR="006E6F76">
        <w:t>was</w:t>
      </w:r>
      <w:r w:rsidR="00EF0BE2" w:rsidRPr="00EF0BE2">
        <w:t xml:space="preserve"> commonly referred to as</w:t>
      </w:r>
      <w:r w:rsidR="00CC4904">
        <w:t xml:space="preserve"> ola age </w:t>
      </w:r>
      <w:r w:rsidR="005179B0">
        <w:t>(NHS, 2020)</w:t>
      </w:r>
      <w:r w:rsidR="00065454">
        <w:t>. This</w:t>
      </w:r>
      <w:r w:rsidR="00C31656">
        <w:t xml:space="preserve"> </w:t>
      </w:r>
      <w:r w:rsidR="001A638E">
        <w:t>concept is</w:t>
      </w:r>
      <w:r w:rsidR="00065454">
        <w:t xml:space="preserve"> changing </w:t>
      </w:r>
      <w:r w:rsidR="006F1635">
        <w:t>as the state pension keep changing</w:t>
      </w:r>
      <w:r w:rsidR="007678E2">
        <w:t xml:space="preserve"> </w:t>
      </w:r>
      <w:r w:rsidR="009200AE">
        <w:t xml:space="preserve">so as </w:t>
      </w:r>
      <w:r w:rsidR="007678E2">
        <w:t xml:space="preserve">the retirement age </w:t>
      </w:r>
      <w:r w:rsidR="00C50AF7">
        <w:t>in UK</w:t>
      </w:r>
      <w:r w:rsidR="00863F8C">
        <w:t>.</w:t>
      </w:r>
      <w:r w:rsidR="00066982">
        <w:t xml:space="preserve"> </w:t>
      </w:r>
      <w:r w:rsidR="00066982" w:rsidRPr="00066982">
        <w:t>The State Pension age is presently 66 for both men and women</w:t>
      </w:r>
      <w:r w:rsidR="0076755E">
        <w:t xml:space="preserve"> and is </w:t>
      </w:r>
      <w:r w:rsidR="003661C3">
        <w:t>changeable</w:t>
      </w:r>
      <w:r w:rsidR="00DE5DD3">
        <w:t xml:space="preserve"> </w:t>
      </w:r>
      <w:r w:rsidR="00F64E64">
        <w:t xml:space="preserve">as </w:t>
      </w:r>
      <w:r w:rsidR="009F159F">
        <w:t>more</w:t>
      </w:r>
      <w:r w:rsidR="00916DFF">
        <w:t xml:space="preserve"> people</w:t>
      </w:r>
      <w:r w:rsidR="001A0EBE">
        <w:t xml:space="preserve"> work beyond </w:t>
      </w:r>
      <w:r w:rsidR="009F159F">
        <w:t>66</w:t>
      </w:r>
      <w:r w:rsidR="001A0EBE">
        <w:t xml:space="preserve"> years</w:t>
      </w:r>
      <w:r w:rsidR="00F64E64">
        <w:t xml:space="preserve"> </w:t>
      </w:r>
      <w:r w:rsidR="00F64E64">
        <w:t>(Age UK, 2019)</w:t>
      </w:r>
      <w:r w:rsidR="00A2154E">
        <w:t xml:space="preserve">. </w:t>
      </w:r>
      <w:r w:rsidR="001A638E">
        <w:t>Chronological</w:t>
      </w:r>
      <w:r w:rsidR="007B64BA" w:rsidRPr="007B64BA">
        <w:t xml:space="preserve"> time is rarely, if ever, considered when defining old age in the developing countries</w:t>
      </w:r>
      <w:r w:rsidR="00FC40AF" w:rsidRPr="007B64BA">
        <w:t xml:space="preserve">. </w:t>
      </w:r>
      <w:r w:rsidR="00DE1FD3">
        <w:t>In the Gambia,</w:t>
      </w:r>
      <w:r w:rsidR="00527967">
        <w:t xml:space="preserve"> </w:t>
      </w:r>
      <w:r w:rsidR="00B975BE">
        <w:t xml:space="preserve">retirement age </w:t>
      </w:r>
      <w:r w:rsidR="00752EEC">
        <w:t>is</w:t>
      </w:r>
      <w:r w:rsidR="00527967">
        <w:t xml:space="preserve"> </w:t>
      </w:r>
      <w:r w:rsidR="00135689">
        <w:t>60</w:t>
      </w:r>
      <w:r w:rsidR="004612BC">
        <w:t xml:space="preserve"> for both </w:t>
      </w:r>
      <w:r w:rsidR="002129D6">
        <w:t xml:space="preserve">men and </w:t>
      </w:r>
      <w:r w:rsidR="00242E73">
        <w:t>women</w:t>
      </w:r>
      <w:r w:rsidR="007B48F2">
        <w:t xml:space="preserve"> (ISSA, </w:t>
      </w:r>
      <w:r w:rsidR="00EF3AAB">
        <w:t>2020)</w:t>
      </w:r>
      <w:r w:rsidR="00242E73">
        <w:t xml:space="preserve">, </w:t>
      </w:r>
      <w:r w:rsidR="00206BB7">
        <w:t xml:space="preserve">lived </w:t>
      </w:r>
      <w:r w:rsidR="006609E3">
        <w:t xml:space="preserve">example of </w:t>
      </w:r>
      <w:r w:rsidR="00E64CE8">
        <w:t>o</w:t>
      </w:r>
      <w:r w:rsidR="00DE1FD3">
        <w:t>ld age</w:t>
      </w:r>
      <w:r w:rsidR="006609E3">
        <w:t xml:space="preserve"> in the Gambia </w:t>
      </w:r>
      <w:r w:rsidR="00BF2D90">
        <w:t xml:space="preserve">indicated </w:t>
      </w:r>
      <w:r w:rsidR="00542EF2">
        <w:t>that old age</w:t>
      </w:r>
      <w:r w:rsidR="00372470">
        <w:t xml:space="preserve"> is</w:t>
      </w:r>
      <w:r w:rsidR="00BF2D90">
        <w:t xml:space="preserve"> </w:t>
      </w:r>
      <w:r w:rsidR="00DE1FD3">
        <w:t xml:space="preserve">seen as a blessing and </w:t>
      </w:r>
      <w:r w:rsidR="0045528F">
        <w:t>the</w:t>
      </w:r>
      <w:r w:rsidR="0045528F" w:rsidRPr="0045528F">
        <w:t xml:space="preserve"> elderly person is respected as sacred beings who serve as a bridge between the living and the ancestors, the keepers of knowledge and </w:t>
      </w:r>
      <w:r w:rsidR="00E51764" w:rsidRPr="0045528F">
        <w:t>culture</w:t>
      </w:r>
      <w:r w:rsidR="00E64CE8">
        <w:t xml:space="preserve"> </w:t>
      </w:r>
      <w:r w:rsidR="00DD6281">
        <w:t xml:space="preserve">(see appendix 2 for </w:t>
      </w:r>
      <w:r w:rsidR="00A44CFD">
        <w:t>rest of the world retirement age)</w:t>
      </w:r>
      <w:r w:rsidR="00E51764" w:rsidRPr="0045528F">
        <w:t>.</w:t>
      </w:r>
      <w:r w:rsidR="00F67995">
        <w:t xml:space="preserve"> </w:t>
      </w:r>
      <w:r w:rsidR="0045528F">
        <w:t xml:space="preserve"> </w:t>
      </w:r>
      <w:r w:rsidR="00C81BE3">
        <w:t>According to a study in America</w:t>
      </w:r>
      <w:r w:rsidR="00846BEE">
        <w:t xml:space="preserve">, </w:t>
      </w:r>
      <w:r w:rsidR="00846BEE" w:rsidRPr="00846BEE">
        <w:t xml:space="preserve">a man is deemed old at the age of 70 to 71 and a woman </w:t>
      </w:r>
      <w:r w:rsidR="00846BEE" w:rsidRPr="00846BEE">
        <w:lastRenderedPageBreak/>
        <w:t>at the age of 73 to 73.</w:t>
      </w:r>
      <w:r w:rsidR="00846BEE">
        <w:t xml:space="preserve"> </w:t>
      </w:r>
      <w:r w:rsidR="00DC0128">
        <w:t>In the UK,</w:t>
      </w:r>
      <w:r w:rsidR="00F17EC0" w:rsidRPr="00F17EC0">
        <w:t xml:space="preserve"> people felt you were deemed elderly at 70</w:t>
      </w:r>
      <w:r w:rsidR="00F17EC0">
        <w:t xml:space="preserve"> years of age</w:t>
      </w:r>
      <w:r w:rsidR="00F17EC0" w:rsidRPr="00F17EC0">
        <w:t>, according to 2018 research</w:t>
      </w:r>
      <w:r w:rsidR="00FE3926">
        <w:t xml:space="preserve"> (Age </w:t>
      </w:r>
      <w:r w:rsidR="00C0710B">
        <w:t>Care Guid</w:t>
      </w:r>
      <w:r w:rsidR="006D3F6D">
        <w:t>e</w:t>
      </w:r>
      <w:r w:rsidR="00C0710B">
        <w:t>, 2020)</w:t>
      </w:r>
      <w:r w:rsidR="00F17EC0" w:rsidRPr="00F17EC0">
        <w:t>.</w:t>
      </w:r>
    </w:p>
    <w:p w14:paraId="3A91EB4A" w14:textId="77777777" w:rsidR="00B27FF2" w:rsidRDefault="00B27FF2" w:rsidP="00EE4265">
      <w:pPr>
        <w:spacing w:line="360" w:lineRule="auto"/>
      </w:pPr>
    </w:p>
    <w:p w14:paraId="48839E9A" w14:textId="5045A5F4" w:rsidR="001C265E" w:rsidRDefault="00B27FF2" w:rsidP="009E2878">
      <w:pPr>
        <w:spacing w:line="360" w:lineRule="auto"/>
      </w:pPr>
      <w:r>
        <w:t>A</w:t>
      </w:r>
      <w:r w:rsidR="009E2878">
        <w:t>geing</w:t>
      </w:r>
      <w:r w:rsidR="00297A7A" w:rsidRPr="00297A7A">
        <w:t xml:space="preserve"> involves going through </w:t>
      </w:r>
      <w:r w:rsidR="008C0280">
        <w:t>“</w:t>
      </w:r>
      <w:r w:rsidR="00297A7A" w:rsidRPr="00297A7A">
        <w:t>transitions</w:t>
      </w:r>
      <w:r w:rsidR="008C0280">
        <w:t>”</w:t>
      </w:r>
      <w:r w:rsidR="00297A7A" w:rsidRPr="00297A7A">
        <w:t xml:space="preserve"> (</w:t>
      </w:r>
      <w:r w:rsidR="00365A88">
        <w:t xml:space="preserve">rites </w:t>
      </w:r>
      <w:r w:rsidR="00F04FA8">
        <w:t>of p</w:t>
      </w:r>
      <w:r w:rsidR="00177785" w:rsidRPr="00177785">
        <w:t xml:space="preserve">assage or </w:t>
      </w:r>
      <w:r w:rsidR="00F04FA8">
        <w:t>l</w:t>
      </w:r>
      <w:r w:rsidR="00177785" w:rsidRPr="00177785">
        <w:t xml:space="preserve">ife </w:t>
      </w:r>
      <w:r w:rsidR="00F04FA8">
        <w:t>e</w:t>
      </w:r>
      <w:r w:rsidR="00177785" w:rsidRPr="00177785">
        <w:t>vents</w:t>
      </w:r>
      <w:r w:rsidR="00297A7A" w:rsidRPr="00297A7A">
        <w:t>)</w:t>
      </w:r>
      <w:r w:rsidR="00827D53" w:rsidRPr="00827D53">
        <w:t xml:space="preserve"> </w:t>
      </w:r>
      <w:r w:rsidR="00436437">
        <w:t xml:space="preserve">in one’s life </w:t>
      </w:r>
      <w:r w:rsidR="00211024">
        <w:t xml:space="preserve">such as </w:t>
      </w:r>
      <w:r w:rsidR="005E791B">
        <w:t>–</w:t>
      </w:r>
      <w:r w:rsidR="009E2878">
        <w:t xml:space="preserve"> </w:t>
      </w:r>
      <w:r w:rsidR="005E791B">
        <w:t>‘</w:t>
      </w:r>
      <w:r w:rsidR="00144F7B">
        <w:t>h</w:t>
      </w:r>
      <w:r w:rsidR="009E2878" w:rsidRPr="009E2878">
        <w:t>aving grandchildren</w:t>
      </w:r>
      <w:r w:rsidR="00905E46">
        <w:t>, when one r</w:t>
      </w:r>
      <w:r w:rsidR="009E2878" w:rsidRPr="009E2878">
        <w:t>etire</w:t>
      </w:r>
      <w:r w:rsidR="00905E46">
        <w:t xml:space="preserve">s from </w:t>
      </w:r>
      <w:r w:rsidR="00706EA3">
        <w:t>employ or</w:t>
      </w:r>
      <w:r w:rsidR="00097398">
        <w:t xml:space="preserve"> work life, l</w:t>
      </w:r>
      <w:r w:rsidR="009E2878" w:rsidRPr="009E2878">
        <w:t>oss of loved one</w:t>
      </w:r>
      <w:r w:rsidR="00F043D7">
        <w:t>, d</w:t>
      </w:r>
      <w:r w:rsidR="009E2878" w:rsidRPr="009E2878">
        <w:t>ecrease in abilities</w:t>
      </w:r>
      <w:r w:rsidR="00F043D7">
        <w:t xml:space="preserve">, </w:t>
      </w:r>
      <w:r w:rsidR="00C408FE">
        <w:t>l</w:t>
      </w:r>
      <w:r w:rsidR="009E2878" w:rsidRPr="009E2878">
        <w:t>oss of health</w:t>
      </w:r>
      <w:r w:rsidR="00144F7B">
        <w:t>, c</w:t>
      </w:r>
      <w:r w:rsidR="009E2878" w:rsidRPr="009E2878">
        <w:t>hange in appearance</w:t>
      </w:r>
      <w:r w:rsidR="002B3CE6">
        <w:t xml:space="preserve"> (</w:t>
      </w:r>
      <w:r w:rsidR="000D3B8F">
        <w:t xml:space="preserve">wriggly) </w:t>
      </w:r>
      <w:r w:rsidR="000D3B8F" w:rsidRPr="00F4514F">
        <w:t>(</w:t>
      </w:r>
      <w:r w:rsidR="001559B3" w:rsidRPr="00B27FF2">
        <w:t>Coleman and Hendry,</w:t>
      </w:r>
      <w:r w:rsidR="001559B3">
        <w:t xml:space="preserve"> 1</w:t>
      </w:r>
      <w:r w:rsidR="001559B3" w:rsidRPr="00B27FF2">
        <w:t>999</w:t>
      </w:r>
      <w:r w:rsidR="001559B3">
        <w:t xml:space="preserve">; </w:t>
      </w:r>
      <w:r w:rsidR="008D2889" w:rsidRPr="008D2889">
        <w:t>Robertson, 2014</w:t>
      </w:r>
      <w:r w:rsidR="002E5899">
        <w:t>;</w:t>
      </w:r>
      <w:r w:rsidR="008D2889" w:rsidRPr="008D2889">
        <w:t xml:space="preserve"> </w:t>
      </w:r>
      <w:r w:rsidR="00F4514F" w:rsidRPr="00F4514F">
        <w:t>Deeg, Wahl and Litwin, 2018)</w:t>
      </w:r>
      <w:r w:rsidR="00F4514F">
        <w:t>.</w:t>
      </w:r>
      <w:r w:rsidR="00E726DB">
        <w:t xml:space="preserve"> </w:t>
      </w:r>
      <w:r w:rsidR="006C7A3D">
        <w:t>Another</w:t>
      </w:r>
      <w:r w:rsidR="00A86EB1">
        <w:t xml:space="preserve"> recent</w:t>
      </w:r>
      <w:r w:rsidR="00D87E28" w:rsidRPr="00D87E28">
        <w:t xml:space="preserve"> of ageing </w:t>
      </w:r>
      <w:r w:rsidR="00E55C54">
        <w:t>is</w:t>
      </w:r>
      <w:r w:rsidR="00613E1D">
        <w:t xml:space="preserve"> </w:t>
      </w:r>
      <w:r w:rsidR="00613E1D" w:rsidRPr="00A778D1">
        <w:rPr>
          <w:b/>
          <w:bCs/>
        </w:rPr>
        <w:t>‘</w:t>
      </w:r>
      <w:r w:rsidR="00645D0A" w:rsidRPr="00A778D1">
        <w:rPr>
          <w:b/>
          <w:bCs/>
        </w:rPr>
        <w:t>gerontology</w:t>
      </w:r>
      <w:r w:rsidR="002034FA" w:rsidRPr="00A778D1">
        <w:rPr>
          <w:b/>
          <w:bCs/>
        </w:rPr>
        <w:t>’</w:t>
      </w:r>
      <w:r w:rsidR="00A778D1">
        <w:t xml:space="preserve"> (</w:t>
      </w:r>
      <w:r w:rsidR="00066CB6">
        <w:t>i.e.,</w:t>
      </w:r>
      <w:r w:rsidR="00066CB6" w:rsidRPr="00066CB6">
        <w:t xml:space="preserve"> </w:t>
      </w:r>
      <w:r w:rsidR="00066CB6">
        <w:t>t</w:t>
      </w:r>
      <w:r w:rsidR="00066CB6" w:rsidRPr="00066CB6">
        <w:t>he study of the biological, psychological, and social facets of getting older</w:t>
      </w:r>
      <w:r w:rsidR="00066CB6">
        <w:t>)</w:t>
      </w:r>
      <w:r w:rsidR="00071276">
        <w:t xml:space="preserve">, </w:t>
      </w:r>
      <w:r w:rsidR="0035486C">
        <w:t>revealed that</w:t>
      </w:r>
      <w:r w:rsidR="004D72E1">
        <w:t xml:space="preserve"> the more</w:t>
      </w:r>
      <w:r w:rsidR="004C4025">
        <w:t xml:space="preserve"> </w:t>
      </w:r>
      <w:r w:rsidR="00245BF8">
        <w:t xml:space="preserve">the </w:t>
      </w:r>
      <w:r w:rsidR="00D3105F">
        <w:t>individual age</w:t>
      </w:r>
      <w:r w:rsidR="004D72E1">
        <w:t xml:space="preserve"> the more likely </w:t>
      </w:r>
      <w:r w:rsidR="001E73BB">
        <w:t>to live</w:t>
      </w:r>
      <w:r w:rsidR="00245BF8">
        <w:t xml:space="preserve"> </w:t>
      </w:r>
      <w:r w:rsidR="00D3105F">
        <w:t xml:space="preserve">10 years more. </w:t>
      </w:r>
      <w:r w:rsidR="005A0476">
        <w:t xml:space="preserve">For instant, </w:t>
      </w:r>
      <w:r w:rsidR="007D16D0">
        <w:t>t</w:t>
      </w:r>
      <w:r w:rsidR="00D3105F" w:rsidRPr="00D3105F">
        <w:t xml:space="preserve">he average age is 65, but if you live to be 80, </w:t>
      </w:r>
      <w:r w:rsidR="00FF320C" w:rsidRPr="00D3105F">
        <w:t>you will</w:t>
      </w:r>
      <w:r w:rsidR="00D3105F" w:rsidRPr="00D3105F">
        <w:t xml:space="preserve"> </w:t>
      </w:r>
      <w:r w:rsidR="00FF320C" w:rsidRPr="00D3105F">
        <w:t>make</w:t>
      </w:r>
      <w:r w:rsidR="00D3105F" w:rsidRPr="00D3105F">
        <w:t xml:space="preserve"> it to 90!</w:t>
      </w:r>
      <w:r w:rsidR="0035486C">
        <w:t xml:space="preserve"> </w:t>
      </w:r>
      <w:r w:rsidR="00066CB6">
        <w:t>(</w:t>
      </w:r>
      <w:r w:rsidR="00650789" w:rsidRPr="00650789">
        <w:t>Hyde and Higgs, 2016</w:t>
      </w:r>
      <w:r w:rsidR="00650789">
        <w:t>)</w:t>
      </w:r>
      <w:r w:rsidR="00EE4265">
        <w:t xml:space="preserve">. </w:t>
      </w:r>
      <w:r w:rsidR="0015702B">
        <w:t xml:space="preserve">Additionally, </w:t>
      </w:r>
      <w:r w:rsidR="0076372A" w:rsidRPr="0076372A">
        <w:t xml:space="preserve">Gerontologists </w:t>
      </w:r>
      <w:r w:rsidR="00295E76">
        <w:t>cate</w:t>
      </w:r>
      <w:r w:rsidR="00EF7458">
        <w:t>gorises old year into groups</w:t>
      </w:r>
      <w:r w:rsidR="007F0F79">
        <w:t xml:space="preserve"> such as: </w:t>
      </w:r>
    </w:p>
    <w:p w14:paraId="1EFD6D11" w14:textId="754DCC3A" w:rsidR="001D412D" w:rsidRDefault="001D412D" w:rsidP="0049673A">
      <w:pPr>
        <w:pStyle w:val="ListParagraph"/>
        <w:numPr>
          <w:ilvl w:val="0"/>
          <w:numId w:val="7"/>
        </w:numPr>
        <w:spacing w:line="360" w:lineRule="auto"/>
      </w:pPr>
      <w:r w:rsidRPr="001D412D">
        <w:t xml:space="preserve">60-75 years are the ‘young’ </w:t>
      </w:r>
      <w:r w:rsidR="00241E71" w:rsidRPr="001D412D">
        <w:t>old.</w:t>
      </w:r>
      <w:r w:rsidRPr="001D412D">
        <w:t xml:space="preserve"> </w:t>
      </w:r>
    </w:p>
    <w:p w14:paraId="02E5B974" w14:textId="25A36E44" w:rsidR="00DA53D1" w:rsidRDefault="00DA53D1" w:rsidP="0049673A">
      <w:pPr>
        <w:pStyle w:val="ListParagraph"/>
        <w:numPr>
          <w:ilvl w:val="0"/>
          <w:numId w:val="7"/>
        </w:numPr>
        <w:spacing w:line="360" w:lineRule="auto"/>
      </w:pPr>
      <w:r w:rsidRPr="00DA53D1">
        <w:t xml:space="preserve">75- 85 years are the ‘old’ </w:t>
      </w:r>
      <w:r w:rsidR="0081000A" w:rsidRPr="00DA53D1">
        <w:t>old,</w:t>
      </w:r>
      <w:r w:rsidR="001C6CFB">
        <w:t xml:space="preserve"> which Olivia belongs</w:t>
      </w:r>
    </w:p>
    <w:p w14:paraId="59D17103" w14:textId="2644E575" w:rsidR="003D57A7" w:rsidRDefault="0021141D" w:rsidP="0049673A">
      <w:pPr>
        <w:pStyle w:val="ListParagraph"/>
        <w:numPr>
          <w:ilvl w:val="0"/>
          <w:numId w:val="7"/>
        </w:numPr>
        <w:spacing w:line="360" w:lineRule="auto"/>
      </w:pPr>
      <w:r w:rsidRPr="0021141D">
        <w:t xml:space="preserve">85 + years are the ‘oldest’ </w:t>
      </w:r>
      <w:r w:rsidR="000D3B8F" w:rsidRPr="0021141D">
        <w:t>old</w:t>
      </w:r>
      <w:r w:rsidR="000D3B8F">
        <w:t xml:space="preserve"> (</w:t>
      </w:r>
      <w:r w:rsidR="00241E71" w:rsidRPr="0021141D">
        <w:t>Department</w:t>
      </w:r>
      <w:r w:rsidR="005A4BFE" w:rsidRPr="005A4BFE">
        <w:t xml:space="preserve"> of Health, 2011</w:t>
      </w:r>
      <w:r w:rsidR="005A4BFE">
        <w:t>)</w:t>
      </w:r>
      <w:r w:rsidR="006B2068">
        <w:t>.</w:t>
      </w:r>
    </w:p>
    <w:p w14:paraId="61D1DB97" w14:textId="77777777" w:rsidR="003D57A7" w:rsidRDefault="003D57A7" w:rsidP="003D57A7">
      <w:pPr>
        <w:pStyle w:val="ListParagraph"/>
        <w:spacing w:line="360" w:lineRule="auto"/>
        <w:ind w:left="840" w:firstLine="0"/>
      </w:pPr>
    </w:p>
    <w:p w14:paraId="4DDF9376" w14:textId="7090B850" w:rsidR="00457407" w:rsidRDefault="00BF2192" w:rsidP="003D57A7">
      <w:pPr>
        <w:spacing w:line="360" w:lineRule="auto"/>
      </w:pPr>
      <w:r>
        <w:t>A</w:t>
      </w:r>
      <w:r w:rsidR="0060635D">
        <w:t xml:space="preserve"> new concept of old age called </w:t>
      </w:r>
      <w:r w:rsidR="0073009E" w:rsidRPr="003D57A7">
        <w:rPr>
          <w:b/>
          <w:bCs/>
        </w:rPr>
        <w:t xml:space="preserve">prospective age </w:t>
      </w:r>
      <w:r w:rsidR="00D16892" w:rsidRPr="00D16892">
        <w:t xml:space="preserve">defined </w:t>
      </w:r>
      <w:r w:rsidR="00101ECA">
        <w:t>as</w:t>
      </w:r>
      <w:r w:rsidR="00101ECA" w:rsidRPr="00101ECA">
        <w:t xml:space="preserve"> </w:t>
      </w:r>
      <w:r w:rsidR="00101ECA">
        <w:t>b</w:t>
      </w:r>
      <w:r w:rsidR="00101ECA" w:rsidRPr="00101ECA">
        <w:t>eing old begins when a person has, on average, 15 more years to live rather than at age 65</w:t>
      </w:r>
      <w:r w:rsidR="00101ECA">
        <w:t xml:space="preserve"> </w:t>
      </w:r>
      <w:r w:rsidR="004C33F7">
        <w:t>(</w:t>
      </w:r>
      <w:r w:rsidR="004C33F7" w:rsidRPr="004C33F7">
        <w:t>Scherbov, 2015</w:t>
      </w:r>
      <w:r w:rsidR="004C33F7">
        <w:t>)</w:t>
      </w:r>
      <w:r w:rsidR="00E20B41" w:rsidRPr="00101ECA">
        <w:t>.</w:t>
      </w:r>
      <w:r w:rsidR="00E20B41">
        <w:t xml:space="preserve"> </w:t>
      </w:r>
    </w:p>
    <w:p w14:paraId="71CD4F8A" w14:textId="600050FE" w:rsidR="00E27E73" w:rsidRDefault="00D240C0" w:rsidP="002E3C47">
      <w:pPr>
        <w:spacing w:line="360" w:lineRule="auto"/>
      </w:pPr>
      <w:r>
        <w:t>.</w:t>
      </w:r>
    </w:p>
    <w:p w14:paraId="6C692A59" w14:textId="21B3EF3F" w:rsidR="003C1954" w:rsidRDefault="0015702B" w:rsidP="00A22D06">
      <w:pPr>
        <w:spacing w:line="360" w:lineRule="auto"/>
      </w:pPr>
      <w:r w:rsidRPr="0015702B">
        <w:t xml:space="preserve">Furthermore, </w:t>
      </w:r>
      <w:r w:rsidR="00396C0E">
        <w:t xml:space="preserve">social concept </w:t>
      </w:r>
      <w:r w:rsidR="009B352F">
        <w:t xml:space="preserve">of </w:t>
      </w:r>
      <w:r w:rsidR="009B352F" w:rsidRPr="0015702B">
        <w:t>old</w:t>
      </w:r>
      <w:r w:rsidRPr="0015702B">
        <w:t xml:space="preserve"> age depends </w:t>
      </w:r>
      <w:r w:rsidR="00FE420C" w:rsidRPr="0015702B">
        <w:t>o</w:t>
      </w:r>
      <w:r w:rsidR="00FE420C">
        <w:t>n</w:t>
      </w:r>
      <w:r w:rsidR="00FE420C" w:rsidRPr="0015702B">
        <w:t xml:space="preserve"> </w:t>
      </w:r>
      <w:r w:rsidR="008C085C">
        <w:t>who you talk to</w:t>
      </w:r>
      <w:r w:rsidR="007B6FB5">
        <w:t>.</w:t>
      </w:r>
      <w:r w:rsidR="009B352F">
        <w:t xml:space="preserve"> If a </w:t>
      </w:r>
      <w:r w:rsidR="004B095F">
        <w:t>40-year-old</w:t>
      </w:r>
      <w:r w:rsidR="009B352F">
        <w:t xml:space="preserve"> is asked</w:t>
      </w:r>
      <w:r w:rsidR="001D5D12">
        <w:t xml:space="preserve"> the answer is 50, for </w:t>
      </w:r>
      <w:r w:rsidR="005B76E8">
        <w:t>50-year-old</w:t>
      </w:r>
      <w:r w:rsidR="000525FE">
        <w:t xml:space="preserve"> it be 60 and so on and so </w:t>
      </w:r>
      <w:r w:rsidR="008804C1">
        <w:t>forth</w:t>
      </w:r>
      <w:r w:rsidR="000525FE">
        <w:t xml:space="preserve">. </w:t>
      </w:r>
      <w:r w:rsidR="005912F5">
        <w:t>Now a</w:t>
      </w:r>
      <w:r w:rsidR="005912F5" w:rsidRPr="005912F5">
        <w:t xml:space="preserve"> days, </w:t>
      </w:r>
      <w:r w:rsidR="00E34540" w:rsidRPr="005912F5">
        <w:t>age</w:t>
      </w:r>
      <w:r w:rsidR="005912F5" w:rsidRPr="005912F5">
        <w:t xml:space="preserve"> is only a number, and whether you are old or not depends more on how you feel both physically and emotionally</w:t>
      </w:r>
      <w:r w:rsidR="008E18E0">
        <w:t xml:space="preserve"> (</w:t>
      </w:r>
      <w:r w:rsidR="008E18E0" w:rsidRPr="008E18E0">
        <w:t>Robson</w:t>
      </w:r>
      <w:r w:rsidR="0081000A">
        <w:t>, 2018</w:t>
      </w:r>
      <w:r w:rsidR="00F1138C">
        <w:t>; Age Care Guide</w:t>
      </w:r>
      <w:r w:rsidR="00BA3738">
        <w:t>, 2020</w:t>
      </w:r>
      <w:r w:rsidR="0081000A">
        <w:t>)</w:t>
      </w:r>
      <w:r w:rsidR="005912F5" w:rsidRPr="005912F5">
        <w:t>.</w:t>
      </w:r>
      <w:r w:rsidR="007B6FB5">
        <w:t xml:space="preserve"> </w:t>
      </w:r>
    </w:p>
    <w:p w14:paraId="162B3806" w14:textId="77777777" w:rsidR="00935FAA" w:rsidRDefault="00935FAA" w:rsidP="00A22D06">
      <w:pPr>
        <w:spacing w:line="360" w:lineRule="auto"/>
      </w:pPr>
    </w:p>
    <w:p w14:paraId="2B4CC23E" w14:textId="32BCADF9" w:rsidR="00935FAA" w:rsidRPr="00A911AE" w:rsidRDefault="00AE5E51" w:rsidP="00935FAA">
      <w:pPr>
        <w:pStyle w:val="Heading2"/>
        <w:spacing w:line="360" w:lineRule="auto"/>
        <w:jc w:val="left"/>
        <w:rPr>
          <w:rFonts w:ascii="Arial" w:hAnsi="Arial" w:cs="Arial"/>
          <w:b/>
          <w:bCs/>
          <w:color w:val="auto"/>
          <w:sz w:val="24"/>
          <w:szCs w:val="24"/>
        </w:rPr>
      </w:pPr>
      <w:bookmarkStart w:id="6" w:name="_Toc141649937"/>
      <w:r>
        <w:rPr>
          <w:rFonts w:ascii="Arial" w:hAnsi="Arial" w:cs="Arial"/>
          <w:b/>
          <w:bCs/>
          <w:color w:val="auto"/>
          <w:sz w:val="24"/>
          <w:szCs w:val="24"/>
        </w:rPr>
        <w:t>1</w:t>
      </w:r>
      <w:r w:rsidR="00935FAA" w:rsidRPr="00A911AE">
        <w:rPr>
          <w:rFonts w:ascii="Arial" w:hAnsi="Arial" w:cs="Arial"/>
          <w:b/>
          <w:bCs/>
          <w:color w:val="auto"/>
          <w:sz w:val="24"/>
          <w:szCs w:val="24"/>
        </w:rPr>
        <w:t>.</w:t>
      </w:r>
      <w:r>
        <w:rPr>
          <w:rFonts w:ascii="Arial" w:hAnsi="Arial" w:cs="Arial"/>
          <w:b/>
          <w:bCs/>
          <w:color w:val="auto"/>
          <w:sz w:val="24"/>
          <w:szCs w:val="24"/>
        </w:rPr>
        <w:t>3</w:t>
      </w:r>
      <w:r w:rsidR="00935FAA">
        <w:rPr>
          <w:rFonts w:ascii="Arial" w:hAnsi="Arial" w:cs="Arial"/>
          <w:b/>
          <w:bCs/>
          <w:color w:val="auto"/>
          <w:sz w:val="24"/>
          <w:szCs w:val="24"/>
        </w:rPr>
        <w:t xml:space="preserve">:  </w:t>
      </w:r>
      <w:r w:rsidR="00935FAA" w:rsidRPr="00A911AE">
        <w:rPr>
          <w:rFonts w:ascii="Arial" w:hAnsi="Arial" w:cs="Arial"/>
          <w:b/>
          <w:bCs/>
          <w:color w:val="auto"/>
          <w:sz w:val="24"/>
          <w:szCs w:val="24"/>
        </w:rPr>
        <w:t>Aging Theories</w:t>
      </w:r>
      <w:bookmarkEnd w:id="6"/>
    </w:p>
    <w:p w14:paraId="4195AFC8" w14:textId="259118BC" w:rsidR="00051B0B" w:rsidRDefault="00E66A55" w:rsidP="00E66A55">
      <w:pPr>
        <w:spacing w:line="360" w:lineRule="auto"/>
      </w:pPr>
      <w:r>
        <w:t xml:space="preserve">The </w:t>
      </w:r>
      <w:r w:rsidRPr="00190F65">
        <w:rPr>
          <w:b/>
          <w:bCs/>
        </w:rPr>
        <w:t>Disengagement</w:t>
      </w:r>
      <w:r w:rsidR="00CC5AE1" w:rsidRPr="00190F65">
        <w:rPr>
          <w:b/>
          <w:bCs/>
        </w:rPr>
        <w:t xml:space="preserve"> T</w:t>
      </w:r>
      <w:r w:rsidRPr="00190F65">
        <w:rPr>
          <w:b/>
          <w:bCs/>
        </w:rPr>
        <w:t>heory</w:t>
      </w:r>
      <w:r w:rsidR="006A26EB">
        <w:t xml:space="preserve"> (</w:t>
      </w:r>
      <w:r w:rsidR="00D10ECB">
        <w:t xml:space="preserve">DT) </w:t>
      </w:r>
      <w:r w:rsidR="0064234C" w:rsidRPr="0064234C">
        <w:t xml:space="preserve">is a two-way process in which </w:t>
      </w:r>
      <w:r w:rsidR="006A26EB">
        <w:t>elderly individuals</w:t>
      </w:r>
      <w:r w:rsidR="0064234C" w:rsidRPr="0064234C">
        <w:t xml:space="preserve"> disconnect from society and society disconnects from them</w:t>
      </w:r>
      <w:r w:rsidR="00E20B41">
        <w:t xml:space="preserve">. </w:t>
      </w:r>
      <w:r>
        <w:t>This can lead to decreased emotional connections with others and less interest in social activities</w:t>
      </w:r>
      <w:r w:rsidR="00E72F06">
        <w:t xml:space="preserve"> (</w:t>
      </w:r>
      <w:r w:rsidR="00E72F06">
        <w:t>Larkin</w:t>
      </w:r>
      <w:r w:rsidR="00E72F06">
        <w:t xml:space="preserve">, </w:t>
      </w:r>
      <w:r w:rsidR="00E72F06">
        <w:t>2009)</w:t>
      </w:r>
      <w:r>
        <w:t xml:space="preserve">, Looking </w:t>
      </w:r>
      <w:r w:rsidR="00FE0EDD">
        <w:t>at Olivia</w:t>
      </w:r>
      <w:r>
        <w:t xml:space="preserve"> Situation,</w:t>
      </w:r>
      <w:r w:rsidR="002B430C" w:rsidRPr="002B430C">
        <w:t xml:space="preserve"> </w:t>
      </w:r>
      <w:r w:rsidR="002B430C">
        <w:t xml:space="preserve">her </w:t>
      </w:r>
      <w:r w:rsidR="002B430C" w:rsidRPr="002B430C">
        <w:t xml:space="preserve">less emotional connections with others, </w:t>
      </w:r>
      <w:r w:rsidR="004616F2" w:rsidRPr="002B430C">
        <w:t>and less</w:t>
      </w:r>
      <w:r w:rsidR="002B430C" w:rsidRPr="002B430C">
        <w:t xml:space="preserve"> interest in social activities</w:t>
      </w:r>
      <w:r w:rsidR="00EF4D2B">
        <w:t xml:space="preserve"> she so </w:t>
      </w:r>
      <w:r w:rsidR="00241E71">
        <w:t>uses</w:t>
      </w:r>
      <w:r w:rsidR="00EF4D2B">
        <w:t xml:space="preserve"> to love is not as a result of </w:t>
      </w:r>
      <w:r w:rsidR="00604707">
        <w:t xml:space="preserve">the DT, but her </w:t>
      </w:r>
      <w:r w:rsidR="00897A8F">
        <w:t>li</w:t>
      </w:r>
      <w:r w:rsidR="005A75F5">
        <w:t>fe-course experiences</w:t>
      </w:r>
      <w:r w:rsidR="00D572A0">
        <w:t xml:space="preserve"> (i.e., </w:t>
      </w:r>
      <w:r w:rsidR="00A32E1C">
        <w:t>her social</w:t>
      </w:r>
      <w:r w:rsidR="00635D57">
        <w:t xml:space="preserve">, personal and health and wellbeing issues </w:t>
      </w:r>
      <w:r w:rsidR="003D43B9">
        <w:t>she is currently facing)</w:t>
      </w:r>
      <w:r w:rsidR="00F90184">
        <w:t xml:space="preserve"> she is u</w:t>
      </w:r>
      <w:r w:rsidR="00151961">
        <w:t>s</w:t>
      </w:r>
      <w:r w:rsidR="00F90184">
        <w:t xml:space="preserve">ing to </w:t>
      </w:r>
      <w:r w:rsidR="00F90184" w:rsidRPr="00735952">
        <w:t>boost</w:t>
      </w:r>
      <w:r w:rsidR="00151961">
        <w:t xml:space="preserve"> her</w:t>
      </w:r>
      <w:r w:rsidR="00F90184" w:rsidRPr="00735952">
        <w:t xml:space="preserve"> life pleasure</w:t>
      </w:r>
      <w:r w:rsidR="00151961">
        <w:t>.</w:t>
      </w:r>
      <w:r w:rsidR="00013B16">
        <w:t xml:space="preserve"> </w:t>
      </w:r>
      <w:r w:rsidR="00516BF9">
        <w:t xml:space="preserve"> </w:t>
      </w:r>
    </w:p>
    <w:p w14:paraId="73E30533" w14:textId="77777777" w:rsidR="005E7AE7" w:rsidRDefault="005E7AE7" w:rsidP="00E66A55">
      <w:pPr>
        <w:spacing w:line="360" w:lineRule="auto"/>
      </w:pPr>
    </w:p>
    <w:p w14:paraId="65108927" w14:textId="43CF83A2" w:rsidR="002A77F6" w:rsidRDefault="005E7AE7" w:rsidP="00E66A55">
      <w:pPr>
        <w:spacing w:line="360" w:lineRule="auto"/>
      </w:pPr>
      <w:r>
        <w:t>A</w:t>
      </w:r>
      <w:r w:rsidR="007D1DA5">
        <w:t>ccording</w:t>
      </w:r>
      <w:r w:rsidR="00E66A55">
        <w:t xml:space="preserve"> to</w:t>
      </w:r>
      <w:r w:rsidR="00D04BBB">
        <w:t xml:space="preserve"> </w:t>
      </w:r>
      <w:r w:rsidR="00D04BBB" w:rsidRPr="00D04BBB">
        <w:t xml:space="preserve">Mauk, </w:t>
      </w:r>
      <w:r w:rsidR="00D04BBB">
        <w:t>(</w:t>
      </w:r>
      <w:r w:rsidR="00D04BBB" w:rsidRPr="00D04BBB">
        <w:t>20</w:t>
      </w:r>
      <w:r w:rsidR="000038A9">
        <w:t>1</w:t>
      </w:r>
      <w:r w:rsidR="00D04BBB" w:rsidRPr="00D04BBB">
        <w:t>0</w:t>
      </w:r>
      <w:r w:rsidR="00EE57AA">
        <w:t>),</w:t>
      </w:r>
      <w:r w:rsidR="00E66A55">
        <w:t xml:space="preserve"> </w:t>
      </w:r>
      <w:r w:rsidR="0082170B" w:rsidRPr="00A54148">
        <w:rPr>
          <w:b/>
          <w:bCs/>
        </w:rPr>
        <w:t>A</w:t>
      </w:r>
      <w:r w:rsidR="00E66A55" w:rsidRPr="00A54148">
        <w:rPr>
          <w:b/>
          <w:bCs/>
        </w:rPr>
        <w:t xml:space="preserve">ctivity </w:t>
      </w:r>
      <w:r w:rsidR="0082170B" w:rsidRPr="00A54148">
        <w:rPr>
          <w:b/>
          <w:bCs/>
        </w:rPr>
        <w:t>T</w:t>
      </w:r>
      <w:r w:rsidR="00E66A55" w:rsidRPr="00A54148">
        <w:rPr>
          <w:b/>
          <w:bCs/>
        </w:rPr>
        <w:t>heory</w:t>
      </w:r>
      <w:r w:rsidR="00E66A55">
        <w:t xml:space="preserve"> </w:t>
      </w:r>
      <w:r w:rsidR="0082170B">
        <w:t>(</w:t>
      </w:r>
      <w:r w:rsidR="00051B0B">
        <w:t>AT) opposes</w:t>
      </w:r>
      <w:r w:rsidR="00841538">
        <w:t xml:space="preserve"> the </w:t>
      </w:r>
      <w:r w:rsidR="005F6A2C">
        <w:t>DT in</w:t>
      </w:r>
      <w:r w:rsidR="00153CE6">
        <w:t xml:space="preserve"> that elderly</w:t>
      </w:r>
      <w:r w:rsidR="00E66A55">
        <w:t xml:space="preserve"> individuals who stay active and maintain social connections experience the greatest levels of happiness in their </w:t>
      </w:r>
      <w:r w:rsidR="00241E71">
        <w:t>lives.</w:t>
      </w:r>
      <w:r w:rsidR="00E66A55">
        <w:t xml:space="preserve"> it suggests that older adults can age well when they are able to continue doing activities and maintaining relationships that they enjoy</w:t>
      </w:r>
      <w:r w:rsidR="00EE57AA">
        <w:t xml:space="preserve"> </w:t>
      </w:r>
      <w:r w:rsidR="0095586B" w:rsidRPr="0095586B">
        <w:t>(Winstead et al., 2014)</w:t>
      </w:r>
      <w:r w:rsidR="00E66A55">
        <w:t xml:space="preserve">. This is </w:t>
      </w:r>
      <w:r w:rsidR="00E66A55">
        <w:lastRenderedPageBreak/>
        <w:t xml:space="preserve">evidence in Olivia’s </w:t>
      </w:r>
      <w:r w:rsidR="00D8566A">
        <w:t>situation her</w:t>
      </w:r>
      <w:r w:rsidR="005B5286">
        <w:t xml:space="preserve"> </w:t>
      </w:r>
      <w:r w:rsidR="00DA7F92">
        <w:t xml:space="preserve">health and wellbeing deteriorate </w:t>
      </w:r>
      <w:r w:rsidR="00BF6B86">
        <w:t xml:space="preserve">as a result </w:t>
      </w:r>
      <w:r w:rsidR="008409FB">
        <w:t>of her inactive</w:t>
      </w:r>
      <w:r w:rsidR="004F615D">
        <w:t>ness</w:t>
      </w:r>
      <w:r w:rsidR="00AD6CD3">
        <w:t xml:space="preserve"> and emotiona</w:t>
      </w:r>
      <w:r w:rsidR="00DA30EB">
        <w:t>l</w:t>
      </w:r>
      <w:r w:rsidR="00AD6CD3">
        <w:t xml:space="preserve"> </w:t>
      </w:r>
      <w:r w:rsidR="00DA30EB">
        <w:t>depress</w:t>
      </w:r>
      <w:r w:rsidR="00F60AD9">
        <w:t>ion</w:t>
      </w:r>
      <w:r w:rsidR="00E311EC">
        <w:t xml:space="preserve">, </w:t>
      </w:r>
      <w:r w:rsidR="00DA30EB">
        <w:t>making her feel old and unwanted in society</w:t>
      </w:r>
      <w:r w:rsidR="00F60AD9">
        <w:t xml:space="preserve"> (</w:t>
      </w:r>
      <w:r w:rsidR="00A86EB1">
        <w:t>See Appendix</w:t>
      </w:r>
      <w:r w:rsidR="00F60AD9">
        <w:t xml:space="preserve"> 1) </w:t>
      </w:r>
      <w:r w:rsidR="00C043EB" w:rsidRPr="00B4732F">
        <w:t>It could be challenging for</w:t>
      </w:r>
      <w:r w:rsidR="00C043EB">
        <w:t xml:space="preserve"> Olivia as she belongs to the </w:t>
      </w:r>
      <w:r w:rsidR="00C043EB" w:rsidRPr="00B4732F">
        <w:t>“old-old" persons due to bodily changes brought on by ageing.</w:t>
      </w:r>
      <w:r w:rsidR="006C0989">
        <w:t xml:space="preserve"> </w:t>
      </w:r>
      <w:r w:rsidR="006B5A94">
        <w:t>T</w:t>
      </w:r>
      <w:r w:rsidR="00F13BE3">
        <w:t>his</w:t>
      </w:r>
      <w:r w:rsidR="006C0989">
        <w:t xml:space="preserve"> is </w:t>
      </w:r>
      <w:r w:rsidR="00F13BE3">
        <w:t>a</w:t>
      </w:r>
      <w:r w:rsidR="006C0989">
        <w:t xml:space="preserve"> </w:t>
      </w:r>
      <w:r w:rsidR="00205220">
        <w:t>shortcoming of the AT</w:t>
      </w:r>
      <w:r w:rsidR="00DD2BA7">
        <w:t xml:space="preserve">. </w:t>
      </w:r>
    </w:p>
    <w:p w14:paraId="5ECE6FE9" w14:textId="77777777" w:rsidR="00262E4E" w:rsidRDefault="00262E4E" w:rsidP="00E66A55">
      <w:pPr>
        <w:spacing w:line="360" w:lineRule="auto"/>
      </w:pPr>
    </w:p>
    <w:p w14:paraId="40AD0744" w14:textId="1239BC27" w:rsidR="00262E4E" w:rsidRDefault="00262E4E" w:rsidP="00E66A55">
      <w:pPr>
        <w:spacing w:line="360" w:lineRule="auto"/>
      </w:pPr>
      <w:r>
        <w:t>According to</w:t>
      </w:r>
      <w:r w:rsidR="00757A64">
        <w:t xml:space="preserve"> </w:t>
      </w:r>
      <w:r w:rsidRPr="00757A64">
        <w:rPr>
          <w:b/>
          <w:bCs/>
        </w:rPr>
        <w:t>Maslow’ Theory</w:t>
      </w:r>
      <w:r w:rsidRPr="00262E4E">
        <w:t>, people's motivation is founded on their need for fulfilment and change through personal development (McCleod, 2023)</w:t>
      </w:r>
      <w:r w:rsidR="00E20B41" w:rsidRPr="00262E4E">
        <w:t xml:space="preserve">. </w:t>
      </w:r>
      <w:r w:rsidR="00396A6C">
        <w:t xml:space="preserve">If Olivia’s </w:t>
      </w:r>
      <w:r w:rsidR="00C66104">
        <w:t>care and support needs and wants are geared to</w:t>
      </w:r>
      <w:r w:rsidR="006D3769">
        <w:t xml:space="preserve"> her unique needs, her life</w:t>
      </w:r>
      <w:r w:rsidR="00782957">
        <w:t>-</w:t>
      </w:r>
      <w:r w:rsidR="005225A5">
        <w:t xml:space="preserve">course will </w:t>
      </w:r>
      <w:r w:rsidR="00D34F40">
        <w:t>obviously</w:t>
      </w:r>
      <w:r w:rsidR="005225A5">
        <w:t xml:space="preserve"> change. </w:t>
      </w:r>
    </w:p>
    <w:p w14:paraId="6ABDD310" w14:textId="77777777" w:rsidR="00921FB8" w:rsidRDefault="00921FB8" w:rsidP="00A22D06">
      <w:pPr>
        <w:spacing w:line="360" w:lineRule="auto"/>
      </w:pPr>
    </w:p>
    <w:p w14:paraId="689275DB" w14:textId="43BD4D5A" w:rsidR="00A22D06" w:rsidRDefault="00787844" w:rsidP="00B555C6">
      <w:pPr>
        <w:spacing w:line="360" w:lineRule="auto"/>
        <w:ind w:left="0" w:firstLine="0"/>
      </w:pPr>
      <w:r>
        <w:t xml:space="preserve">Having identified </w:t>
      </w:r>
      <w:r w:rsidR="00D431B5">
        <w:t xml:space="preserve">the different concept of </w:t>
      </w:r>
      <w:r w:rsidR="003C4C8E">
        <w:t>old a</w:t>
      </w:r>
      <w:r w:rsidR="00BD64A4" w:rsidRPr="00416083">
        <w:t>ge</w:t>
      </w:r>
      <w:r w:rsidR="008B68B1">
        <w:t xml:space="preserve"> and </w:t>
      </w:r>
      <w:r w:rsidR="005E1520">
        <w:t xml:space="preserve">the </w:t>
      </w:r>
      <w:r w:rsidR="00EB4239" w:rsidRPr="00416083">
        <w:t xml:space="preserve">stratification </w:t>
      </w:r>
      <w:r w:rsidR="00EB4239">
        <w:t>that</w:t>
      </w:r>
      <w:r w:rsidR="004F114F">
        <w:t xml:space="preserve"> </w:t>
      </w:r>
      <w:r w:rsidR="004F114F" w:rsidRPr="00416083">
        <w:t xml:space="preserve">influences </w:t>
      </w:r>
      <w:r w:rsidR="00A86EB1">
        <w:t xml:space="preserve">Olivia’s </w:t>
      </w:r>
      <w:r w:rsidR="00A86EB1" w:rsidRPr="00416083">
        <w:t>behaviour</w:t>
      </w:r>
      <w:r w:rsidR="004F114F" w:rsidRPr="00416083">
        <w:t xml:space="preserve"> or attitudes</w:t>
      </w:r>
      <w:r w:rsidR="007D5C0B">
        <w:t xml:space="preserve"> </w:t>
      </w:r>
      <w:r w:rsidR="00BD64A4" w:rsidRPr="00416083">
        <w:t>age spectrum</w:t>
      </w:r>
      <w:r w:rsidR="00996C7F">
        <w:t xml:space="preserve"> place</w:t>
      </w:r>
      <w:r w:rsidR="00BD64A4">
        <w:t xml:space="preserve"> (Bowel, 2009)</w:t>
      </w:r>
      <w:r w:rsidR="00672D8C">
        <w:t xml:space="preserve">, the </w:t>
      </w:r>
      <w:r w:rsidR="003058F8">
        <w:t>next</w:t>
      </w:r>
      <w:r w:rsidR="00672D8C">
        <w:t xml:space="preserve"> step is to </w:t>
      </w:r>
      <w:r w:rsidR="003058F8">
        <w:t xml:space="preserve">assess </w:t>
      </w:r>
      <w:r w:rsidR="006C7A3D">
        <w:t>the UK</w:t>
      </w:r>
      <w:r w:rsidR="00A42082">
        <w:t xml:space="preserve"> </w:t>
      </w:r>
      <w:r w:rsidR="003058F8">
        <w:t xml:space="preserve">aging </w:t>
      </w:r>
      <w:r w:rsidR="00A42082" w:rsidRPr="00281B10">
        <w:t>population</w:t>
      </w:r>
      <w:r w:rsidR="00782957">
        <w:t>.</w:t>
      </w:r>
      <w:r w:rsidR="00A22D06">
        <w:tab/>
      </w:r>
      <w:r w:rsidR="00A22D06">
        <w:tab/>
        <w:t xml:space="preserve"> </w:t>
      </w:r>
    </w:p>
    <w:p w14:paraId="3C98B116" w14:textId="657613F1" w:rsidR="008F5D68" w:rsidRDefault="003F5835" w:rsidP="006E2B3F">
      <w:pPr>
        <w:pStyle w:val="Heading1"/>
        <w:spacing w:line="360" w:lineRule="auto"/>
        <w:jc w:val="left"/>
      </w:pPr>
      <w:bookmarkStart w:id="7" w:name="_Toc141649938"/>
      <w:r>
        <w:rPr>
          <w:rFonts w:ascii="Arial" w:hAnsi="Arial" w:cs="Arial"/>
          <w:b/>
          <w:bCs/>
          <w:color w:val="000000" w:themeColor="text1"/>
          <w:sz w:val="28"/>
          <w:szCs w:val="28"/>
        </w:rPr>
        <w:t xml:space="preserve">Part </w:t>
      </w:r>
      <w:r w:rsidRPr="008C7E49">
        <w:rPr>
          <w:rFonts w:ascii="Arial" w:hAnsi="Arial" w:cs="Arial"/>
          <w:b/>
          <w:bCs/>
          <w:color w:val="000000" w:themeColor="text1"/>
          <w:sz w:val="28"/>
          <w:szCs w:val="28"/>
        </w:rPr>
        <w:t>2: Discussion on the Aging Population</w:t>
      </w:r>
      <w:bookmarkEnd w:id="7"/>
    </w:p>
    <w:p w14:paraId="21AE1802" w14:textId="66AFCF13" w:rsidR="0061228C" w:rsidRDefault="008F5D68" w:rsidP="008F5D68">
      <w:pPr>
        <w:spacing w:line="360" w:lineRule="auto"/>
        <w:rPr>
          <w:noProof/>
        </w:rPr>
      </w:pPr>
      <w:r>
        <w:t xml:space="preserve"> </w:t>
      </w:r>
      <w:r w:rsidR="0056040D">
        <w:t xml:space="preserve">According </w:t>
      </w:r>
      <w:r w:rsidR="00597485">
        <w:t>to ONS,</w:t>
      </w:r>
      <w:r>
        <w:t xml:space="preserve"> </w:t>
      </w:r>
      <w:r w:rsidR="00597485">
        <w:t>(</w:t>
      </w:r>
      <w:r>
        <w:t>202</w:t>
      </w:r>
      <w:r w:rsidR="00597485">
        <w:t>2</w:t>
      </w:r>
      <w:r w:rsidR="00A25D01">
        <w:t xml:space="preserve">) </w:t>
      </w:r>
      <w:r w:rsidR="002C5FD1">
        <w:t xml:space="preserve">the </w:t>
      </w:r>
      <w:r w:rsidR="005C6466">
        <w:t xml:space="preserve">UK </w:t>
      </w:r>
      <w:r w:rsidR="002C5FD1">
        <w:t xml:space="preserve">population is ageing </w:t>
      </w:r>
      <w:r w:rsidR="00E34540">
        <w:t>more</w:t>
      </w:r>
      <w:r w:rsidR="002C5FD1">
        <w:t xml:space="preserve"> quickly than in the past</w:t>
      </w:r>
      <w:r w:rsidR="00220132">
        <w:t xml:space="preserve"> (</w:t>
      </w:r>
      <w:r w:rsidR="001A65EE">
        <w:t>S</w:t>
      </w:r>
      <w:r w:rsidR="00F574D6">
        <w:t xml:space="preserve">ee </w:t>
      </w:r>
      <w:r w:rsidR="008C1271">
        <w:t>Fi</w:t>
      </w:r>
      <w:r w:rsidR="00F574D6">
        <w:t>g 1)</w:t>
      </w:r>
      <w:r>
        <w:t xml:space="preserve">. </w:t>
      </w:r>
      <w:r w:rsidR="008C1271">
        <w:t>A</w:t>
      </w:r>
      <w:r>
        <w:t xml:space="preserve">lmost 11 million persons, or 18.6% of the total population, </w:t>
      </w:r>
      <w:r w:rsidR="003E6D9A">
        <w:t>are</w:t>
      </w:r>
      <w:r>
        <w:t xml:space="preserve"> 65 years of age or older. This includes 527,900 persons, or more than half a million, who were at least 90 years old (ONS, 2019; ONS, 2022). </w:t>
      </w:r>
      <w:r w:rsidR="00AC5D4C" w:rsidRPr="00AC5D4C">
        <w:t>In the UK, there are 14,570 centenarians, a 65% rise in the past ten years. 800 of these are thought to be 105 and older, which is double what it was in 2005</w:t>
      </w:r>
      <w:r w:rsidR="00AC5D4C">
        <w:t xml:space="preserve"> (Age UK, </w:t>
      </w:r>
      <w:r w:rsidR="00A83D65">
        <w:t>2018)</w:t>
      </w:r>
      <w:r w:rsidR="00E20B41" w:rsidRPr="00AC5D4C">
        <w:t xml:space="preserve">. </w:t>
      </w:r>
    </w:p>
    <w:p w14:paraId="70419209" w14:textId="77777777" w:rsidR="00B555C6" w:rsidRDefault="00B555C6" w:rsidP="008F5D68">
      <w:pPr>
        <w:spacing w:line="360" w:lineRule="auto"/>
      </w:pPr>
    </w:p>
    <w:p w14:paraId="5A3C5012" w14:textId="5A66E33A" w:rsidR="00B555C6" w:rsidRDefault="00B555C6" w:rsidP="008F5D68">
      <w:pPr>
        <w:spacing w:line="360" w:lineRule="auto"/>
      </w:pPr>
      <w:r>
        <w:rPr>
          <w:noProof/>
        </w:rPr>
        <w:drawing>
          <wp:inline distT="0" distB="0" distL="0" distR="0" wp14:anchorId="08AC4BFD" wp14:editId="7C781D42">
            <wp:extent cx="4494389" cy="2748643"/>
            <wp:effectExtent l="0" t="0" r="1905" b="0"/>
            <wp:docPr id="1313470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8510" cy="2818436"/>
                    </a:xfrm>
                    <a:prstGeom prst="rect">
                      <a:avLst/>
                    </a:prstGeom>
                    <a:noFill/>
                  </pic:spPr>
                </pic:pic>
              </a:graphicData>
            </a:graphic>
          </wp:inline>
        </w:drawing>
      </w:r>
    </w:p>
    <w:p w14:paraId="01189A95" w14:textId="38E102C8" w:rsidR="00A646CB" w:rsidRDefault="0028404F" w:rsidP="00995000">
      <w:pPr>
        <w:spacing w:line="360" w:lineRule="auto"/>
        <w:ind w:left="0" w:firstLine="0"/>
      </w:pPr>
      <w:r>
        <w:t xml:space="preserve">Fig 1: Graph </w:t>
      </w:r>
      <w:r w:rsidR="00D46964">
        <w:t>of UK population (</w:t>
      </w:r>
      <w:r w:rsidR="00275731" w:rsidRPr="00275731">
        <w:t>Fleck, 2022)</w:t>
      </w:r>
      <w:r w:rsidR="00E008E7">
        <w:t>.</w:t>
      </w:r>
    </w:p>
    <w:p w14:paraId="5C5775F8" w14:textId="77777777" w:rsidR="008F5D68" w:rsidRDefault="008F5D68" w:rsidP="008F5D68">
      <w:pPr>
        <w:spacing w:line="360" w:lineRule="auto"/>
      </w:pPr>
    </w:p>
    <w:p w14:paraId="49BC153A" w14:textId="77777777" w:rsidR="001E5270" w:rsidRDefault="001E5270" w:rsidP="008F5D68">
      <w:pPr>
        <w:spacing w:line="360" w:lineRule="auto"/>
      </w:pPr>
    </w:p>
    <w:p w14:paraId="0DF76EFA" w14:textId="77777777" w:rsidR="001E5270" w:rsidRDefault="001E5270" w:rsidP="008F5D68">
      <w:pPr>
        <w:spacing w:line="360" w:lineRule="auto"/>
      </w:pPr>
    </w:p>
    <w:p w14:paraId="25DA8055" w14:textId="77777777" w:rsidR="001E5270" w:rsidRDefault="001E5270" w:rsidP="008F5D68">
      <w:pPr>
        <w:spacing w:line="360" w:lineRule="auto"/>
      </w:pPr>
    </w:p>
    <w:p w14:paraId="4664FDEF" w14:textId="77777777" w:rsidR="001E5270" w:rsidRDefault="001E5270" w:rsidP="008F5D68">
      <w:pPr>
        <w:spacing w:line="360" w:lineRule="auto"/>
      </w:pPr>
    </w:p>
    <w:p w14:paraId="0992E783" w14:textId="36F63E9A" w:rsidR="00B555C6" w:rsidRDefault="008F5D68" w:rsidP="008F5D68">
      <w:pPr>
        <w:spacing w:line="360" w:lineRule="auto"/>
      </w:pPr>
      <w:r>
        <w:t xml:space="preserve">According to ONS, (2022), this demographics transformation </w:t>
      </w:r>
      <w:r w:rsidR="00626B8C">
        <w:t>is</w:t>
      </w:r>
      <w:r>
        <w:t xml:space="preserve"> principally a result of advancements in </w:t>
      </w:r>
      <w:r w:rsidR="00117A87">
        <w:t>medicine, technology</w:t>
      </w:r>
      <w:r>
        <w:t xml:space="preserve">, diet, and preventative </w:t>
      </w:r>
      <w:r w:rsidR="00A86EB1">
        <w:t>healthcare.</w:t>
      </w:r>
      <w:r>
        <w:t xml:space="preserve"> </w:t>
      </w:r>
    </w:p>
    <w:p w14:paraId="6FBB49C5" w14:textId="2BA61B51" w:rsidR="00BA368E" w:rsidRDefault="008F5D68" w:rsidP="008F5D68">
      <w:pPr>
        <w:spacing w:line="360" w:lineRule="auto"/>
      </w:pPr>
      <w:r>
        <w:t xml:space="preserve">a decline in fertility, and people are having kids later in life and in smaller numbers. </w:t>
      </w:r>
      <w:r w:rsidR="00917B2F">
        <w:t xml:space="preserve">Aging is both a </w:t>
      </w:r>
      <w:r w:rsidR="00917B2F" w:rsidRPr="000C5CFE">
        <w:rPr>
          <w:b/>
          <w:bCs/>
        </w:rPr>
        <w:t>challenge</w:t>
      </w:r>
      <w:r w:rsidR="00917B2F">
        <w:t xml:space="preserve"> and </w:t>
      </w:r>
      <w:r w:rsidR="00917B2F" w:rsidRPr="00717EE8">
        <w:rPr>
          <w:b/>
          <w:bCs/>
        </w:rPr>
        <w:t>benefit</w:t>
      </w:r>
      <w:r w:rsidR="00917B2F">
        <w:t>. A challenge, in the sense that age may have seriously impact on health and wellbeing as is evidence in Olivia This will obviously impact on the economy as a result of high demand on the of care and support needs of the elderly individual on the already over burden health and care system of UK. On the other hand, aging population can benefit UK, in the sense that the retired   skilled personnel who still want to participate in the country’s development can be empowered to do so (NHS, 2022; ONS, 2022).</w:t>
      </w:r>
    </w:p>
    <w:p w14:paraId="2FAA7A41" w14:textId="77777777" w:rsidR="0021289C" w:rsidRDefault="0021289C" w:rsidP="003E2AA9">
      <w:pPr>
        <w:spacing w:line="360" w:lineRule="auto"/>
        <w:ind w:left="0" w:firstLine="0"/>
      </w:pPr>
    </w:p>
    <w:p w14:paraId="6235FFB4" w14:textId="29A61FF9" w:rsidR="004F2063" w:rsidRPr="00147762" w:rsidRDefault="00412CAD" w:rsidP="00147762">
      <w:pPr>
        <w:pStyle w:val="Heading1"/>
        <w:spacing w:line="360" w:lineRule="auto"/>
        <w:jc w:val="left"/>
        <w:rPr>
          <w:rFonts w:ascii="Arial" w:hAnsi="Arial" w:cs="Arial"/>
          <w:b/>
          <w:bCs/>
          <w:color w:val="auto"/>
          <w:sz w:val="28"/>
          <w:szCs w:val="28"/>
        </w:rPr>
      </w:pPr>
      <w:bookmarkStart w:id="8" w:name="_Toc141649940"/>
      <w:r w:rsidRPr="00147762">
        <w:rPr>
          <w:rFonts w:ascii="Arial" w:hAnsi="Arial" w:cs="Arial"/>
          <w:b/>
          <w:bCs/>
          <w:color w:val="auto"/>
          <w:sz w:val="28"/>
          <w:szCs w:val="28"/>
        </w:rPr>
        <w:t xml:space="preserve">Part </w:t>
      </w:r>
      <w:r w:rsidR="00595024" w:rsidRPr="00147762">
        <w:rPr>
          <w:rFonts w:ascii="Arial" w:hAnsi="Arial" w:cs="Arial"/>
          <w:b/>
          <w:bCs/>
          <w:color w:val="auto"/>
          <w:sz w:val="28"/>
          <w:szCs w:val="28"/>
        </w:rPr>
        <w:t>3:</w:t>
      </w:r>
      <w:r w:rsidR="00767C91" w:rsidRPr="00147762">
        <w:rPr>
          <w:rFonts w:ascii="Arial" w:hAnsi="Arial" w:cs="Arial"/>
          <w:b/>
          <w:bCs/>
          <w:color w:val="auto"/>
          <w:sz w:val="28"/>
          <w:szCs w:val="28"/>
        </w:rPr>
        <w:t xml:space="preserve"> </w:t>
      </w:r>
      <w:r w:rsidR="00F37A26" w:rsidRPr="00147762">
        <w:rPr>
          <w:rFonts w:ascii="Arial" w:hAnsi="Arial" w:cs="Arial"/>
          <w:b/>
          <w:bCs/>
          <w:color w:val="auto"/>
          <w:sz w:val="28"/>
          <w:szCs w:val="28"/>
        </w:rPr>
        <w:t>Issues Experienced by Older People</w:t>
      </w:r>
      <w:bookmarkEnd w:id="8"/>
      <w:r w:rsidR="00F37A26" w:rsidRPr="00147762">
        <w:rPr>
          <w:rFonts w:ascii="Arial" w:hAnsi="Arial" w:cs="Arial"/>
          <w:b/>
          <w:bCs/>
          <w:color w:val="auto"/>
          <w:sz w:val="28"/>
          <w:szCs w:val="28"/>
        </w:rPr>
        <w:t xml:space="preserve"> </w:t>
      </w:r>
    </w:p>
    <w:p w14:paraId="4CBFE8F7" w14:textId="33A3DC90" w:rsidR="00924262" w:rsidRDefault="00F52E1B" w:rsidP="00D3709F">
      <w:pPr>
        <w:spacing w:line="360" w:lineRule="auto"/>
      </w:pPr>
      <w:r>
        <w:t xml:space="preserve">To make the elderly </w:t>
      </w:r>
      <w:r w:rsidR="00C700AE">
        <w:t xml:space="preserve">individual’s </w:t>
      </w:r>
      <w:r w:rsidR="00C700AE" w:rsidRPr="001617F8">
        <w:t>latter</w:t>
      </w:r>
      <w:r w:rsidRPr="001617F8">
        <w:t xml:space="preserve"> years as significant and satisfying as our younger years </w:t>
      </w:r>
      <w:r w:rsidR="0035090D">
        <w:t xml:space="preserve">it </w:t>
      </w:r>
      <w:r w:rsidRPr="001617F8">
        <w:t xml:space="preserve">is </w:t>
      </w:r>
      <w:r w:rsidR="0035090D">
        <w:t xml:space="preserve">important </w:t>
      </w:r>
      <w:r w:rsidR="008361E8">
        <w:t xml:space="preserve">assess </w:t>
      </w:r>
      <w:r w:rsidR="00E233CA">
        <w:t xml:space="preserve">the </w:t>
      </w:r>
      <w:r w:rsidR="00606BB1">
        <w:t>risk,</w:t>
      </w:r>
      <w:r w:rsidR="000238D1">
        <w:t xml:space="preserve"> they </w:t>
      </w:r>
      <w:r w:rsidR="00E233CA">
        <w:t>face</w:t>
      </w:r>
      <w:r w:rsidR="008F314F">
        <w:t xml:space="preserve"> (</w:t>
      </w:r>
      <w:r w:rsidR="00B43645" w:rsidRPr="00F74DC5">
        <w:t>Murman, 2015</w:t>
      </w:r>
      <w:r w:rsidR="00B43645">
        <w:t xml:space="preserve">; </w:t>
      </w:r>
      <w:r w:rsidR="000D7DD4" w:rsidRPr="000D7DD4">
        <w:t>Age UK, 2022</w:t>
      </w:r>
      <w:r w:rsidR="007214A0">
        <w:t>)</w:t>
      </w:r>
      <w:r w:rsidR="0044651A">
        <w:t>.</w:t>
      </w:r>
      <w:r w:rsidR="00C01AAA">
        <w:t xml:space="preserve"> </w:t>
      </w:r>
      <w:r w:rsidR="00A57F94">
        <w:t xml:space="preserve">This will enable practicable </w:t>
      </w:r>
      <w:r w:rsidR="00182419">
        <w:t>solutions</w:t>
      </w:r>
      <w:r w:rsidR="00E34464">
        <w:t xml:space="preserve"> for the unique </w:t>
      </w:r>
      <w:r w:rsidR="00182419">
        <w:t>care and support plan</w:t>
      </w:r>
      <w:r w:rsidR="001E7784">
        <w:t xml:space="preserve"> for</w:t>
      </w:r>
      <w:r w:rsidR="0027290A">
        <w:t xml:space="preserve"> </w:t>
      </w:r>
      <w:r w:rsidR="007609D6">
        <w:t>Olivia</w:t>
      </w:r>
      <w:r w:rsidR="001E7784">
        <w:t xml:space="preserve"> elderly </w:t>
      </w:r>
      <w:r w:rsidR="00241E71">
        <w:t>individuals</w:t>
      </w:r>
      <w:r w:rsidR="00E20B41">
        <w:t xml:space="preserve">. </w:t>
      </w:r>
    </w:p>
    <w:p w14:paraId="6A20396F" w14:textId="77777777" w:rsidR="00924262" w:rsidRDefault="00924262" w:rsidP="00D3709F">
      <w:pPr>
        <w:spacing w:line="360" w:lineRule="auto"/>
      </w:pPr>
    </w:p>
    <w:p w14:paraId="1CC31F32" w14:textId="3D0BFF9E" w:rsidR="006400E5" w:rsidRDefault="000660AF" w:rsidP="008E32CB">
      <w:pPr>
        <w:spacing w:line="360" w:lineRule="auto"/>
      </w:pPr>
      <w:r>
        <w:t>According to WHO, (2019</w:t>
      </w:r>
      <w:r w:rsidR="00EF3026">
        <w:t>), the</w:t>
      </w:r>
      <w:r w:rsidR="00C04602">
        <w:t xml:space="preserve"> e</w:t>
      </w:r>
      <w:r w:rsidR="0087540C" w:rsidRPr="0087540C">
        <w:t>lder</w:t>
      </w:r>
      <w:r w:rsidR="00C04602">
        <w:t xml:space="preserve">ly individual </w:t>
      </w:r>
      <w:r w:rsidR="00492A7C">
        <w:t xml:space="preserve">is more </w:t>
      </w:r>
      <w:r w:rsidR="00924262" w:rsidRPr="00924262">
        <w:t>vulnerable</w:t>
      </w:r>
      <w:r w:rsidR="00924262">
        <w:t xml:space="preserve"> </w:t>
      </w:r>
      <w:r w:rsidR="00241E71">
        <w:t xml:space="preserve">to </w:t>
      </w:r>
      <w:r w:rsidR="00241E71" w:rsidRPr="0087540C">
        <w:t>abuse</w:t>
      </w:r>
      <w:r w:rsidR="0087540C" w:rsidRPr="0087540C">
        <w:t xml:space="preserve"> </w:t>
      </w:r>
      <w:r w:rsidR="00924262">
        <w:t xml:space="preserve">that </w:t>
      </w:r>
      <w:r w:rsidR="0087540C" w:rsidRPr="0087540C">
        <w:t>can take many different forms, including physical harm, emotional distress, financial exploitation, sexual exploitation, desertion, and severe loss of respect.</w:t>
      </w:r>
      <w:r w:rsidR="00924262">
        <w:t xml:space="preserve"> </w:t>
      </w:r>
      <w:r w:rsidR="001501FF">
        <w:t xml:space="preserve">It is </w:t>
      </w:r>
      <w:r w:rsidR="001E7784">
        <w:t>shocking</w:t>
      </w:r>
      <w:r w:rsidR="001501FF">
        <w:t xml:space="preserve"> to discover </w:t>
      </w:r>
      <w:r w:rsidR="00241E71">
        <w:t>that 280</w:t>
      </w:r>
      <w:r w:rsidR="00DA657E">
        <w:t xml:space="preserve">, 000 elderly individual experience </w:t>
      </w:r>
      <w:r w:rsidR="00837C31">
        <w:t xml:space="preserve">abuse in just 1 year (Age </w:t>
      </w:r>
      <w:r w:rsidR="00C30F83">
        <w:t>UK</w:t>
      </w:r>
      <w:r w:rsidR="006A2F13">
        <w:t>, 2023)</w:t>
      </w:r>
      <w:r w:rsidR="00E20B41">
        <w:t xml:space="preserve">. </w:t>
      </w:r>
    </w:p>
    <w:p w14:paraId="01E882FB" w14:textId="1815F0C9" w:rsidR="008A3A72" w:rsidRDefault="00953186" w:rsidP="008E32CB">
      <w:pPr>
        <w:spacing w:line="360" w:lineRule="auto"/>
      </w:pPr>
      <w:r>
        <w:t xml:space="preserve">Olivia is </w:t>
      </w:r>
      <w:r w:rsidR="000C00BE">
        <w:t>experiencing financial</w:t>
      </w:r>
      <w:r w:rsidR="000D4D0A" w:rsidRPr="00096276">
        <w:rPr>
          <w:b/>
          <w:bCs/>
        </w:rPr>
        <w:t xml:space="preserve"> exploitation</w:t>
      </w:r>
      <w:r w:rsidR="00096276">
        <w:rPr>
          <w:b/>
          <w:bCs/>
        </w:rPr>
        <w:t xml:space="preserve">, </w:t>
      </w:r>
      <w:r w:rsidR="00DB02C9">
        <w:rPr>
          <w:b/>
          <w:bCs/>
        </w:rPr>
        <w:t>emotional distress</w:t>
      </w:r>
      <w:r w:rsidR="00DB3BBD">
        <w:t xml:space="preserve"> and </w:t>
      </w:r>
      <w:r w:rsidR="00DB3BBD" w:rsidRPr="00096276">
        <w:rPr>
          <w:b/>
          <w:bCs/>
        </w:rPr>
        <w:t>neglect</w:t>
      </w:r>
      <w:r w:rsidR="00DB3BBD">
        <w:t xml:space="preserve"> by her own family who are taking advantage on her health and wellbeing situation – staying in her house freely, not paying the bills not looking after her the way they are supposed </w:t>
      </w:r>
      <w:r w:rsidR="000D3B8F">
        <w:t>to and</w:t>
      </w:r>
      <w:r w:rsidR="004D590F">
        <w:t xml:space="preserve"> aban</w:t>
      </w:r>
      <w:r w:rsidR="00EF3026">
        <w:t xml:space="preserve">doning her in times of </w:t>
      </w:r>
      <w:r w:rsidR="000D3B8F">
        <w:t>need (</w:t>
      </w:r>
      <w:r w:rsidR="00DB3BBD">
        <w:t>see appendix 1)</w:t>
      </w:r>
      <w:r w:rsidR="00EF3026">
        <w:t>.</w:t>
      </w:r>
    </w:p>
    <w:p w14:paraId="189ED50A" w14:textId="77777777" w:rsidR="008A3A72" w:rsidRDefault="008A3A72" w:rsidP="008E32CB">
      <w:pPr>
        <w:spacing w:line="360" w:lineRule="auto"/>
      </w:pPr>
    </w:p>
    <w:p w14:paraId="1975C790" w14:textId="7003117C" w:rsidR="008E32CB" w:rsidRDefault="008E32CB" w:rsidP="008E32CB">
      <w:pPr>
        <w:spacing w:line="360" w:lineRule="auto"/>
      </w:pPr>
      <w:r>
        <w:t>There are so many living instances of elderly abuse, agism, neglect, social isolation (See appendix 2 on the plight of the elderly). Abuse can result in long-term psychological issues, longer recovery times, and even small injuries can result in death or permanent harm</w:t>
      </w:r>
      <w:r w:rsidR="00E20B41">
        <w:t xml:space="preserve">. </w:t>
      </w:r>
      <w:r>
        <w:t xml:space="preserve">Looking at Olivia’s situation, </w:t>
      </w:r>
      <w:r w:rsidR="007D6160">
        <w:t>if</w:t>
      </w:r>
      <w:r w:rsidR="003A6523">
        <w:t xml:space="preserve"> </w:t>
      </w:r>
      <w:r>
        <w:t>she is</w:t>
      </w:r>
      <w:r w:rsidR="003A6523">
        <w:t xml:space="preserve"> not </w:t>
      </w:r>
      <w:r w:rsidR="00A86EB1">
        <w:t>protected and</w:t>
      </w:r>
      <w:r w:rsidR="003A6523">
        <w:t xml:space="preserve"> safeguarded upon</w:t>
      </w:r>
      <w:r w:rsidR="00597739">
        <w:t xml:space="preserve"> </w:t>
      </w:r>
      <w:r w:rsidR="001D6F8A">
        <w:t xml:space="preserve">as required by the </w:t>
      </w:r>
      <w:r w:rsidR="00FA7068">
        <w:t>Health and Care Act, (2022</w:t>
      </w:r>
      <w:r w:rsidR="006C7A3D">
        <w:t>) and</w:t>
      </w:r>
      <w:r w:rsidR="00FB6A10">
        <w:t xml:space="preserve"> the Human Rights Act, (1998)</w:t>
      </w:r>
      <w:r w:rsidR="00584176">
        <w:t xml:space="preserve"> </w:t>
      </w:r>
      <w:r w:rsidR="00F64FEB">
        <w:t>she will be at a risk of faster health and wellbeing deterioration</w:t>
      </w:r>
      <w:r w:rsidR="00057A03">
        <w:t xml:space="preserve">. </w:t>
      </w:r>
      <w:r w:rsidR="00A86EB1">
        <w:t>This can</w:t>
      </w:r>
      <w:r w:rsidR="00BA3117">
        <w:t xml:space="preserve"> also lead to End</w:t>
      </w:r>
      <w:r w:rsidR="00057A03">
        <w:t xml:space="preserve">=of Life care. </w:t>
      </w:r>
    </w:p>
    <w:p w14:paraId="4562F7C2" w14:textId="77777777" w:rsidR="004B2583" w:rsidRDefault="004B2583" w:rsidP="008E32CB">
      <w:pPr>
        <w:spacing w:line="360" w:lineRule="auto"/>
      </w:pPr>
    </w:p>
    <w:p w14:paraId="34175DC0" w14:textId="70D24CD2" w:rsidR="004B2583" w:rsidRPr="0061521F" w:rsidRDefault="006354C2" w:rsidP="004B2583">
      <w:pPr>
        <w:pStyle w:val="Heading2"/>
        <w:spacing w:line="360" w:lineRule="auto"/>
        <w:jc w:val="left"/>
        <w:rPr>
          <w:rFonts w:ascii="Arial" w:hAnsi="Arial" w:cs="Arial"/>
          <w:b/>
          <w:bCs/>
          <w:sz w:val="24"/>
          <w:szCs w:val="24"/>
        </w:rPr>
      </w:pPr>
      <w:bookmarkStart w:id="9" w:name="_Toc141649939"/>
      <w:r>
        <w:rPr>
          <w:rFonts w:ascii="Arial" w:hAnsi="Arial" w:cs="Arial"/>
          <w:b/>
          <w:bCs/>
          <w:color w:val="auto"/>
          <w:sz w:val="24"/>
          <w:szCs w:val="24"/>
        </w:rPr>
        <w:lastRenderedPageBreak/>
        <w:t>3</w:t>
      </w:r>
      <w:r w:rsidR="004B2583" w:rsidRPr="0061521F">
        <w:rPr>
          <w:rFonts w:ascii="Arial" w:hAnsi="Arial" w:cs="Arial"/>
          <w:b/>
          <w:bCs/>
          <w:color w:val="auto"/>
          <w:sz w:val="24"/>
          <w:szCs w:val="24"/>
        </w:rPr>
        <w:t>.2: Effect of COVID_19 on the Elderly Individual</w:t>
      </w:r>
      <w:bookmarkEnd w:id="9"/>
      <w:r w:rsidR="004B2583" w:rsidRPr="0061521F">
        <w:rPr>
          <w:rFonts w:ascii="Arial" w:hAnsi="Arial" w:cs="Arial"/>
          <w:b/>
          <w:bCs/>
          <w:sz w:val="24"/>
          <w:szCs w:val="24"/>
        </w:rPr>
        <w:t xml:space="preserve">   </w:t>
      </w:r>
    </w:p>
    <w:p w14:paraId="04A47489" w14:textId="7BDF9DBD" w:rsidR="004B2583" w:rsidRDefault="004A1463" w:rsidP="008E32CB">
      <w:pPr>
        <w:spacing w:line="360" w:lineRule="auto"/>
      </w:pPr>
      <w:r w:rsidRPr="00A749FE">
        <w:t xml:space="preserve">COVID-19 pressures the </w:t>
      </w:r>
      <w:r w:rsidR="00C72517" w:rsidRPr="00A749FE">
        <w:t>entire world</w:t>
      </w:r>
      <w:r w:rsidRPr="00A749FE">
        <w:t>, however, research indicated that the pressure was more on the elderly individual</w:t>
      </w:r>
      <w:r>
        <w:t xml:space="preserve">. 80% of all death reported were amongst age 60 and over. </w:t>
      </w:r>
      <w:r w:rsidRPr="00CF503D">
        <w:t>For instance, up until November 6, 2020, 53,279 out of 59,549 deaths involving COVID-19 in England and Wales occurred in those over the age of 65 (89%)</w:t>
      </w:r>
      <w:r w:rsidR="00E20B41">
        <w:t xml:space="preserve">. </w:t>
      </w:r>
      <w:r w:rsidR="007319D4">
        <w:t>L</w:t>
      </w:r>
      <w:r w:rsidR="000A0DD6">
        <w:t>ock down</w:t>
      </w:r>
      <w:r w:rsidR="007319D4">
        <w:t xml:space="preserve"> could be a contributing factor </w:t>
      </w:r>
      <w:r w:rsidR="00587410">
        <w:t>to Olivia’s</w:t>
      </w:r>
      <w:r w:rsidR="008A29BF">
        <w:t xml:space="preserve"> health</w:t>
      </w:r>
      <w:r w:rsidR="003F6E44">
        <w:t xml:space="preserve"> and </w:t>
      </w:r>
      <w:r w:rsidR="00A86EB1">
        <w:t>wellbeing deterioration</w:t>
      </w:r>
      <w:r w:rsidR="003F6E44">
        <w:t xml:space="preserve"> simple because there was no </w:t>
      </w:r>
      <w:r w:rsidR="003944BB">
        <w:t>spe</w:t>
      </w:r>
      <w:r w:rsidR="00376990">
        <w:t>ciality appointment nor medical attention</w:t>
      </w:r>
      <w:r w:rsidR="001F341A">
        <w:t xml:space="preserve"> to </w:t>
      </w:r>
      <w:r w:rsidR="0065529C">
        <w:t>elderly individuals</w:t>
      </w:r>
      <w:r w:rsidR="00365537">
        <w:t xml:space="preserve"> </w:t>
      </w:r>
      <w:r w:rsidR="00F66DF3">
        <w:t>(Age UK, 2020</w:t>
      </w:r>
      <w:r w:rsidR="00F66DF3">
        <w:t>).</w:t>
      </w:r>
    </w:p>
    <w:p w14:paraId="791F8EF2" w14:textId="77777777" w:rsidR="008E32CB" w:rsidRDefault="008E32CB" w:rsidP="00245F11">
      <w:pPr>
        <w:spacing w:line="360" w:lineRule="auto"/>
      </w:pPr>
    </w:p>
    <w:p w14:paraId="600C2FCE" w14:textId="0504F3F1" w:rsidR="00EC412A" w:rsidRDefault="008B7282" w:rsidP="00753C58">
      <w:pPr>
        <w:spacing w:after="160" w:line="360" w:lineRule="auto"/>
        <w:ind w:left="0" w:right="0" w:firstLine="0"/>
      </w:pPr>
      <w:r w:rsidRPr="008B7282">
        <w:t>On assessing the risk confronted by elderly individuals, the next step is</w:t>
      </w:r>
      <w:r>
        <w:t xml:space="preserve"> </w:t>
      </w:r>
      <w:r w:rsidR="00A86EB1">
        <w:t xml:space="preserve">to </w:t>
      </w:r>
      <w:r w:rsidR="00A86EB1" w:rsidRPr="008B7282">
        <w:t>evaluate</w:t>
      </w:r>
      <w:r w:rsidRPr="008B7282">
        <w:t xml:space="preserve"> the current H</w:t>
      </w:r>
      <w:r>
        <w:t>SC</w:t>
      </w:r>
      <w:r w:rsidR="0014305E">
        <w:t xml:space="preserve"> provision </w:t>
      </w:r>
      <w:r w:rsidR="001C2B41">
        <w:t xml:space="preserve"> </w:t>
      </w:r>
      <w:r w:rsidR="00EF7C7D">
        <w:t xml:space="preserve"> and </w:t>
      </w:r>
      <w:r w:rsidR="00D248E6">
        <w:t>government response to it, which is the next topic</w:t>
      </w:r>
      <w:r w:rsidR="00E20B41">
        <w:t xml:space="preserve">. </w:t>
      </w:r>
    </w:p>
    <w:p w14:paraId="4E79980E" w14:textId="77777777" w:rsidR="005D5339" w:rsidRDefault="005D5339" w:rsidP="005D5339">
      <w:pPr>
        <w:tabs>
          <w:tab w:val="left" w:pos="2340"/>
        </w:tabs>
        <w:ind w:left="0" w:firstLine="0"/>
      </w:pPr>
    </w:p>
    <w:p w14:paraId="0682C097" w14:textId="337B7E1D" w:rsidR="00081A99" w:rsidRDefault="009A4ED1" w:rsidP="00904243">
      <w:pPr>
        <w:pStyle w:val="Heading1"/>
        <w:spacing w:line="360" w:lineRule="auto"/>
        <w:jc w:val="left"/>
        <w:rPr>
          <w:shd w:val="clear" w:color="auto" w:fill="FBF7F5"/>
        </w:rPr>
      </w:pPr>
      <w:bookmarkStart w:id="10" w:name="_Toc141649941"/>
      <w:r w:rsidRPr="00441C91">
        <w:rPr>
          <w:rFonts w:ascii="Arial" w:hAnsi="Arial" w:cs="Arial"/>
          <w:b/>
          <w:bCs/>
          <w:color w:val="auto"/>
          <w:sz w:val="28"/>
          <w:szCs w:val="28"/>
        </w:rPr>
        <w:t xml:space="preserve">Part </w:t>
      </w:r>
      <w:r w:rsidR="00AF1A99">
        <w:rPr>
          <w:rFonts w:ascii="Arial" w:hAnsi="Arial" w:cs="Arial"/>
          <w:b/>
          <w:bCs/>
          <w:color w:val="auto"/>
          <w:sz w:val="28"/>
          <w:szCs w:val="28"/>
        </w:rPr>
        <w:t>4</w:t>
      </w:r>
      <w:r w:rsidR="006A7999" w:rsidRPr="00441C91">
        <w:rPr>
          <w:rFonts w:ascii="Arial" w:hAnsi="Arial" w:cs="Arial"/>
          <w:b/>
          <w:bCs/>
          <w:color w:val="auto"/>
          <w:sz w:val="28"/>
          <w:szCs w:val="28"/>
        </w:rPr>
        <w:t xml:space="preserve">: </w:t>
      </w:r>
      <w:r w:rsidR="00D06533">
        <w:rPr>
          <w:rFonts w:ascii="Arial" w:hAnsi="Arial" w:cs="Arial"/>
          <w:b/>
          <w:bCs/>
          <w:color w:val="auto"/>
          <w:sz w:val="28"/>
          <w:szCs w:val="28"/>
        </w:rPr>
        <w:t>C</w:t>
      </w:r>
      <w:r w:rsidR="00484E54">
        <w:rPr>
          <w:rFonts w:ascii="Arial" w:hAnsi="Arial" w:cs="Arial"/>
          <w:b/>
          <w:bCs/>
          <w:color w:val="auto"/>
          <w:sz w:val="28"/>
          <w:szCs w:val="28"/>
        </w:rPr>
        <w:t xml:space="preserve">ritical Analysis of </w:t>
      </w:r>
      <w:r w:rsidR="00725D41">
        <w:rPr>
          <w:rFonts w:ascii="Arial" w:hAnsi="Arial" w:cs="Arial"/>
          <w:b/>
          <w:bCs/>
          <w:color w:val="auto"/>
          <w:sz w:val="28"/>
          <w:szCs w:val="28"/>
        </w:rPr>
        <w:t>C</w:t>
      </w:r>
      <w:r w:rsidR="00725D41" w:rsidRPr="00725D41">
        <w:rPr>
          <w:rFonts w:ascii="Arial" w:hAnsi="Arial" w:cs="Arial"/>
          <w:b/>
          <w:bCs/>
          <w:color w:val="auto"/>
          <w:sz w:val="28"/>
          <w:szCs w:val="28"/>
        </w:rPr>
        <w:t xml:space="preserve">urrent Health and Social Care </w:t>
      </w:r>
      <w:r w:rsidR="00725D41">
        <w:rPr>
          <w:rFonts w:ascii="Arial" w:hAnsi="Arial" w:cs="Arial"/>
          <w:b/>
          <w:bCs/>
          <w:color w:val="auto"/>
          <w:sz w:val="28"/>
          <w:szCs w:val="28"/>
        </w:rPr>
        <w:t>P</w:t>
      </w:r>
      <w:r w:rsidR="00725D41" w:rsidRPr="00725D41">
        <w:rPr>
          <w:rFonts w:ascii="Arial" w:hAnsi="Arial" w:cs="Arial"/>
          <w:b/>
          <w:bCs/>
          <w:color w:val="auto"/>
          <w:sz w:val="28"/>
          <w:szCs w:val="28"/>
        </w:rPr>
        <w:t>rovision</w:t>
      </w:r>
      <w:r w:rsidR="00062A2A">
        <w:rPr>
          <w:rFonts w:ascii="Arial" w:hAnsi="Arial" w:cs="Arial"/>
          <w:b/>
          <w:bCs/>
          <w:color w:val="auto"/>
          <w:sz w:val="28"/>
          <w:szCs w:val="28"/>
        </w:rPr>
        <w:t xml:space="preserve"> in the UK</w:t>
      </w:r>
      <w:bookmarkEnd w:id="10"/>
    </w:p>
    <w:p w14:paraId="0C91BF31" w14:textId="3A29C51A" w:rsidR="0000369E" w:rsidRDefault="00495EAF" w:rsidP="00E1184E">
      <w:pPr>
        <w:tabs>
          <w:tab w:val="left" w:pos="2340"/>
        </w:tabs>
        <w:spacing w:before="240" w:line="360" w:lineRule="auto"/>
        <w:rPr>
          <w:color w:val="373A3C"/>
          <w:shd w:val="clear" w:color="auto" w:fill="FBF7F5"/>
        </w:rPr>
      </w:pPr>
      <w:r w:rsidRPr="00E1184E">
        <w:rPr>
          <w:color w:val="373A3C"/>
          <w:shd w:val="clear" w:color="auto" w:fill="FBF7F5"/>
        </w:rPr>
        <w:t xml:space="preserve">Health and Care Act </w:t>
      </w:r>
      <w:r w:rsidR="00A54463">
        <w:rPr>
          <w:color w:val="373A3C"/>
          <w:shd w:val="clear" w:color="auto" w:fill="FBF7F5"/>
        </w:rPr>
        <w:t>(</w:t>
      </w:r>
      <w:r w:rsidRPr="00E1184E">
        <w:rPr>
          <w:color w:val="373A3C"/>
          <w:shd w:val="clear" w:color="auto" w:fill="FBF7F5"/>
        </w:rPr>
        <w:t>2022</w:t>
      </w:r>
      <w:r w:rsidR="00A54463">
        <w:rPr>
          <w:color w:val="373A3C"/>
          <w:shd w:val="clear" w:color="auto" w:fill="FBF7F5"/>
        </w:rPr>
        <w:t>)</w:t>
      </w:r>
      <w:r w:rsidRPr="00E1184E">
        <w:rPr>
          <w:color w:val="373A3C"/>
          <w:shd w:val="clear" w:color="auto" w:fill="FBF7F5"/>
        </w:rPr>
        <w:t xml:space="preserve"> </w:t>
      </w:r>
      <w:r w:rsidR="0044025F">
        <w:rPr>
          <w:color w:val="373A3C"/>
          <w:shd w:val="clear" w:color="auto" w:fill="FBF7F5"/>
        </w:rPr>
        <w:t xml:space="preserve">is the amened </w:t>
      </w:r>
      <w:r w:rsidR="00A54463">
        <w:rPr>
          <w:color w:val="373A3C"/>
          <w:shd w:val="clear" w:color="auto" w:fill="FBF7F5"/>
        </w:rPr>
        <w:t xml:space="preserve">Care Act </w:t>
      </w:r>
      <w:r w:rsidR="003E0F2F">
        <w:rPr>
          <w:color w:val="373A3C"/>
          <w:shd w:val="clear" w:color="auto" w:fill="FBF7F5"/>
        </w:rPr>
        <w:t>(2014</w:t>
      </w:r>
      <w:r w:rsidR="001F016B">
        <w:rPr>
          <w:color w:val="373A3C"/>
          <w:shd w:val="clear" w:color="auto" w:fill="FBF7F5"/>
        </w:rPr>
        <w:t>)</w:t>
      </w:r>
      <w:r w:rsidR="00FC423D">
        <w:rPr>
          <w:color w:val="373A3C"/>
          <w:shd w:val="clear" w:color="auto" w:fill="FBF7F5"/>
        </w:rPr>
        <w:t xml:space="preserve">. </w:t>
      </w:r>
      <w:r w:rsidR="001E046E">
        <w:rPr>
          <w:color w:val="373A3C"/>
          <w:shd w:val="clear" w:color="auto" w:fill="FBF7F5"/>
        </w:rPr>
        <w:t>It is</w:t>
      </w:r>
      <w:r w:rsidR="001F016B">
        <w:rPr>
          <w:color w:val="373A3C"/>
          <w:shd w:val="clear" w:color="auto" w:fill="FBF7F5"/>
        </w:rPr>
        <w:t xml:space="preserve"> the legal framework</w:t>
      </w:r>
      <w:r w:rsidR="0038419E">
        <w:rPr>
          <w:color w:val="373A3C"/>
          <w:shd w:val="clear" w:color="auto" w:fill="FBF7F5"/>
        </w:rPr>
        <w:t xml:space="preserve"> </w:t>
      </w:r>
      <w:r w:rsidR="001E046E" w:rsidRPr="001E046E">
        <w:rPr>
          <w:color w:val="373A3C"/>
          <w:shd w:val="clear" w:color="auto" w:fill="FBF7F5"/>
        </w:rPr>
        <w:t>that govern</w:t>
      </w:r>
      <w:r w:rsidR="00494AD1">
        <w:rPr>
          <w:color w:val="373A3C"/>
          <w:shd w:val="clear" w:color="auto" w:fill="FBF7F5"/>
        </w:rPr>
        <w:t>s</w:t>
      </w:r>
      <w:r w:rsidR="001E046E" w:rsidRPr="001E046E">
        <w:rPr>
          <w:color w:val="373A3C"/>
          <w:shd w:val="clear" w:color="auto" w:fill="FBF7F5"/>
        </w:rPr>
        <w:t xml:space="preserve"> and regulate</w:t>
      </w:r>
      <w:r w:rsidR="00494AD1">
        <w:rPr>
          <w:color w:val="373A3C"/>
          <w:shd w:val="clear" w:color="auto" w:fill="FBF7F5"/>
        </w:rPr>
        <w:t>s</w:t>
      </w:r>
      <w:r w:rsidR="001E046E" w:rsidRPr="001E046E">
        <w:rPr>
          <w:color w:val="373A3C"/>
          <w:shd w:val="clear" w:color="auto" w:fill="FBF7F5"/>
        </w:rPr>
        <w:t xml:space="preserve"> the HS</w:t>
      </w:r>
      <w:r w:rsidR="00494AD1">
        <w:rPr>
          <w:color w:val="373A3C"/>
          <w:shd w:val="clear" w:color="auto" w:fill="FBF7F5"/>
        </w:rPr>
        <w:t xml:space="preserve">C </w:t>
      </w:r>
      <w:r w:rsidR="00A4503F">
        <w:rPr>
          <w:color w:val="373A3C"/>
          <w:shd w:val="clear" w:color="auto" w:fill="FBF7F5"/>
        </w:rPr>
        <w:t>s</w:t>
      </w:r>
      <w:r w:rsidR="001E046E" w:rsidRPr="001E046E">
        <w:rPr>
          <w:color w:val="373A3C"/>
          <w:shd w:val="clear" w:color="auto" w:fill="FBF7F5"/>
        </w:rPr>
        <w:t>ervices</w:t>
      </w:r>
      <w:r w:rsidR="00A4503F">
        <w:rPr>
          <w:color w:val="373A3C"/>
          <w:shd w:val="clear" w:color="auto" w:fill="FBF7F5"/>
        </w:rPr>
        <w:t xml:space="preserve"> in the UK</w:t>
      </w:r>
      <w:r w:rsidR="001E046E" w:rsidRPr="001E046E">
        <w:rPr>
          <w:color w:val="373A3C"/>
          <w:shd w:val="clear" w:color="auto" w:fill="FBF7F5"/>
        </w:rPr>
        <w:t xml:space="preserve">. </w:t>
      </w:r>
      <w:r w:rsidR="00A4503F">
        <w:rPr>
          <w:color w:val="373A3C"/>
          <w:shd w:val="clear" w:color="auto" w:fill="FBF7F5"/>
        </w:rPr>
        <w:t>I</w:t>
      </w:r>
      <w:r w:rsidR="001E046E" w:rsidRPr="001E046E">
        <w:rPr>
          <w:color w:val="373A3C"/>
          <w:shd w:val="clear" w:color="auto" w:fill="FBF7F5"/>
        </w:rPr>
        <w:t xml:space="preserve">t </w:t>
      </w:r>
      <w:r w:rsidR="000C00BE" w:rsidRPr="001E046E">
        <w:rPr>
          <w:color w:val="373A3C"/>
          <w:shd w:val="clear" w:color="auto" w:fill="FBF7F5"/>
        </w:rPr>
        <w:t>consists</w:t>
      </w:r>
      <w:r w:rsidR="001E046E" w:rsidRPr="001E046E">
        <w:rPr>
          <w:color w:val="373A3C"/>
          <w:shd w:val="clear" w:color="auto" w:fill="FBF7F5"/>
        </w:rPr>
        <w:t xml:space="preserve"> </w:t>
      </w:r>
      <w:r w:rsidR="00A4503F" w:rsidRPr="001E046E">
        <w:rPr>
          <w:color w:val="373A3C"/>
          <w:shd w:val="clear" w:color="auto" w:fill="FBF7F5"/>
        </w:rPr>
        <w:t>of set</w:t>
      </w:r>
      <w:r w:rsidR="001E046E" w:rsidRPr="001E046E">
        <w:rPr>
          <w:color w:val="373A3C"/>
          <w:shd w:val="clear" w:color="auto" w:fill="FBF7F5"/>
        </w:rPr>
        <w:t xml:space="preserve"> standards and values that every personnel involved in the</w:t>
      </w:r>
      <w:r w:rsidR="009B430D">
        <w:rPr>
          <w:color w:val="373A3C"/>
          <w:shd w:val="clear" w:color="auto" w:fill="FBF7F5"/>
        </w:rPr>
        <w:t xml:space="preserve"> health a</w:t>
      </w:r>
      <w:r w:rsidR="001E046E" w:rsidRPr="001E046E">
        <w:rPr>
          <w:color w:val="373A3C"/>
          <w:shd w:val="clear" w:color="auto" w:fill="FBF7F5"/>
        </w:rPr>
        <w:t xml:space="preserve">nd wellbeing of service users must abide by or risk being prosecuted (The Kings Fund, 2022; </w:t>
      </w:r>
      <w:r w:rsidR="0096427C">
        <w:rPr>
          <w:color w:val="373A3C"/>
          <w:shd w:val="clear" w:color="auto" w:fill="FBF7F5"/>
        </w:rPr>
        <w:t>L</w:t>
      </w:r>
      <w:r w:rsidR="001E046E" w:rsidRPr="001E046E">
        <w:rPr>
          <w:color w:val="373A3C"/>
          <w:shd w:val="clear" w:color="auto" w:fill="FBF7F5"/>
        </w:rPr>
        <w:t>egislative Government, 2022</w:t>
      </w:r>
      <w:r w:rsidR="003F46AD" w:rsidRPr="001E046E">
        <w:rPr>
          <w:color w:val="373A3C"/>
          <w:shd w:val="clear" w:color="auto" w:fill="FBF7F5"/>
        </w:rPr>
        <w:t>)</w:t>
      </w:r>
      <w:r w:rsidR="00E62956">
        <w:rPr>
          <w:color w:val="373A3C"/>
          <w:shd w:val="clear" w:color="auto" w:fill="FBF7F5"/>
        </w:rPr>
        <w:t xml:space="preserve">. </w:t>
      </w:r>
      <w:r w:rsidR="00A456B1">
        <w:rPr>
          <w:color w:val="373A3C"/>
          <w:shd w:val="clear" w:color="auto" w:fill="FBF7F5"/>
        </w:rPr>
        <w:t>E</w:t>
      </w:r>
      <w:r w:rsidR="00A52F33" w:rsidRPr="004D4DFC">
        <w:rPr>
          <w:color w:val="373A3C"/>
          <w:shd w:val="clear" w:color="auto" w:fill="FBF7F5"/>
        </w:rPr>
        <w:t xml:space="preserve">mphasis is placed on the local </w:t>
      </w:r>
      <w:r w:rsidR="005263AC">
        <w:rPr>
          <w:color w:val="373A3C"/>
          <w:shd w:val="clear" w:color="auto" w:fill="FBF7F5"/>
        </w:rPr>
        <w:t>authorit</w:t>
      </w:r>
      <w:r w:rsidR="007C665A">
        <w:rPr>
          <w:color w:val="373A3C"/>
          <w:shd w:val="clear" w:color="auto" w:fill="FBF7F5"/>
        </w:rPr>
        <w:t>ies</w:t>
      </w:r>
      <w:r w:rsidR="005263AC">
        <w:rPr>
          <w:color w:val="373A3C"/>
          <w:shd w:val="clear" w:color="auto" w:fill="FBF7F5"/>
        </w:rPr>
        <w:t xml:space="preserve"> to</w:t>
      </w:r>
      <w:r w:rsidR="006E5B22">
        <w:rPr>
          <w:color w:val="373A3C"/>
          <w:shd w:val="clear" w:color="auto" w:fill="FBF7F5"/>
        </w:rPr>
        <w:t xml:space="preserve"> ensure </w:t>
      </w:r>
      <w:r w:rsidR="00DB56D6">
        <w:rPr>
          <w:color w:val="373A3C"/>
          <w:shd w:val="clear" w:color="auto" w:fill="FBF7F5"/>
        </w:rPr>
        <w:t xml:space="preserve">that </w:t>
      </w:r>
      <w:r w:rsidR="00DB56D6" w:rsidRPr="004D4DFC">
        <w:rPr>
          <w:color w:val="373A3C"/>
          <w:shd w:val="clear" w:color="auto" w:fill="FBF7F5"/>
        </w:rPr>
        <w:t>service</w:t>
      </w:r>
      <w:r w:rsidR="00CD7592">
        <w:rPr>
          <w:color w:val="373A3C"/>
          <w:shd w:val="clear" w:color="auto" w:fill="FBF7F5"/>
        </w:rPr>
        <w:t xml:space="preserve"> users and their families</w:t>
      </w:r>
      <w:r w:rsidR="006E5B22">
        <w:rPr>
          <w:color w:val="373A3C"/>
          <w:shd w:val="clear" w:color="auto" w:fill="FBF7F5"/>
        </w:rPr>
        <w:t xml:space="preserve"> are </w:t>
      </w:r>
      <w:r w:rsidR="006E5B22" w:rsidRPr="004D4DFC">
        <w:rPr>
          <w:color w:val="373A3C"/>
          <w:shd w:val="clear" w:color="auto" w:fill="FBF7F5"/>
        </w:rPr>
        <w:t>empowe</w:t>
      </w:r>
      <w:r w:rsidR="006E5B22">
        <w:rPr>
          <w:color w:val="373A3C"/>
          <w:shd w:val="clear" w:color="auto" w:fill="FBF7F5"/>
        </w:rPr>
        <w:t>red</w:t>
      </w:r>
      <w:r w:rsidR="00CD7592">
        <w:rPr>
          <w:color w:val="373A3C"/>
          <w:shd w:val="clear" w:color="auto" w:fill="FBF7F5"/>
        </w:rPr>
        <w:t xml:space="preserve"> </w:t>
      </w:r>
      <w:r w:rsidR="000C00BE">
        <w:rPr>
          <w:color w:val="373A3C"/>
          <w:shd w:val="clear" w:color="auto" w:fill="FBF7F5"/>
        </w:rPr>
        <w:t>to be</w:t>
      </w:r>
      <w:r w:rsidR="0043180B">
        <w:rPr>
          <w:color w:val="373A3C"/>
          <w:shd w:val="clear" w:color="auto" w:fill="FBF7F5"/>
        </w:rPr>
        <w:t xml:space="preserve"> </w:t>
      </w:r>
      <w:r w:rsidR="00CD7592">
        <w:rPr>
          <w:color w:val="373A3C"/>
          <w:shd w:val="clear" w:color="auto" w:fill="FBF7F5"/>
        </w:rPr>
        <w:t xml:space="preserve">involve in </w:t>
      </w:r>
      <w:r w:rsidR="000D3B8F">
        <w:rPr>
          <w:color w:val="373A3C"/>
          <w:shd w:val="clear" w:color="auto" w:fill="FBF7F5"/>
        </w:rPr>
        <w:t xml:space="preserve">all </w:t>
      </w:r>
      <w:r w:rsidR="000D3B8F" w:rsidRPr="004D4DFC">
        <w:rPr>
          <w:color w:val="373A3C"/>
          <w:shd w:val="clear" w:color="auto" w:fill="FBF7F5"/>
        </w:rPr>
        <w:t>decision</w:t>
      </w:r>
      <w:r w:rsidR="000F07FB">
        <w:rPr>
          <w:color w:val="373A3C"/>
          <w:shd w:val="clear" w:color="auto" w:fill="FBF7F5"/>
        </w:rPr>
        <w:t>-</w:t>
      </w:r>
      <w:r w:rsidR="000D3B8F">
        <w:rPr>
          <w:color w:val="373A3C"/>
          <w:shd w:val="clear" w:color="auto" w:fill="FBF7F5"/>
        </w:rPr>
        <w:t xml:space="preserve">making </w:t>
      </w:r>
      <w:r w:rsidR="000D3B8F" w:rsidRPr="00E1184E">
        <w:rPr>
          <w:color w:val="373A3C"/>
          <w:shd w:val="clear" w:color="auto" w:fill="FBF7F5"/>
        </w:rPr>
        <w:t>concerning</w:t>
      </w:r>
      <w:r w:rsidR="00E6521D" w:rsidRPr="00E1184E">
        <w:rPr>
          <w:color w:val="373A3C"/>
          <w:shd w:val="clear" w:color="auto" w:fill="FBF7F5"/>
        </w:rPr>
        <w:t xml:space="preserve"> </w:t>
      </w:r>
      <w:r w:rsidR="00FE12D9">
        <w:rPr>
          <w:color w:val="373A3C"/>
          <w:shd w:val="clear" w:color="auto" w:fill="FBF7F5"/>
        </w:rPr>
        <w:t>their own</w:t>
      </w:r>
      <w:r w:rsidR="00E6521D" w:rsidRPr="00E1184E">
        <w:rPr>
          <w:color w:val="373A3C"/>
          <w:shd w:val="clear" w:color="auto" w:fill="FBF7F5"/>
        </w:rPr>
        <w:t xml:space="preserve"> health and wellbeing</w:t>
      </w:r>
      <w:r w:rsidR="00FE12D9">
        <w:rPr>
          <w:color w:val="373A3C"/>
          <w:shd w:val="clear" w:color="auto" w:fill="FBF7F5"/>
        </w:rPr>
        <w:t xml:space="preserve">, </w:t>
      </w:r>
      <w:r w:rsidR="00E94E21">
        <w:rPr>
          <w:color w:val="373A3C"/>
          <w:shd w:val="clear" w:color="auto" w:fill="FBF7F5"/>
        </w:rPr>
        <w:t xml:space="preserve">using </w:t>
      </w:r>
      <w:r w:rsidR="00DE1556">
        <w:rPr>
          <w:color w:val="373A3C"/>
          <w:shd w:val="clear" w:color="auto" w:fill="FBF7F5"/>
        </w:rPr>
        <w:t xml:space="preserve">integrated </w:t>
      </w:r>
      <w:r w:rsidR="00811D4E">
        <w:rPr>
          <w:color w:val="373A3C"/>
          <w:shd w:val="clear" w:color="auto" w:fill="FBF7F5"/>
        </w:rPr>
        <w:t xml:space="preserve"> </w:t>
      </w:r>
      <w:r w:rsidR="0043180B">
        <w:rPr>
          <w:color w:val="373A3C"/>
          <w:shd w:val="clear" w:color="auto" w:fill="FBF7F5"/>
        </w:rPr>
        <w:t xml:space="preserve"> </w:t>
      </w:r>
      <w:r w:rsidR="00E6521D">
        <w:rPr>
          <w:color w:val="373A3C"/>
          <w:shd w:val="clear" w:color="auto" w:fill="FBF7F5"/>
        </w:rPr>
        <w:t xml:space="preserve"> </w:t>
      </w:r>
      <w:r w:rsidRPr="00E1184E">
        <w:rPr>
          <w:color w:val="373A3C"/>
          <w:shd w:val="clear" w:color="auto" w:fill="FBF7F5"/>
        </w:rPr>
        <w:t xml:space="preserve"> </w:t>
      </w:r>
      <w:r w:rsidR="000C007D">
        <w:rPr>
          <w:color w:val="373A3C"/>
          <w:shd w:val="clear" w:color="auto" w:fill="FBF7F5"/>
        </w:rPr>
        <w:t>M</w:t>
      </w:r>
      <w:r w:rsidRPr="00E1184E">
        <w:rPr>
          <w:color w:val="373A3C"/>
          <w:shd w:val="clear" w:color="auto" w:fill="FBF7F5"/>
        </w:rPr>
        <w:t>ultiagency</w:t>
      </w:r>
      <w:r w:rsidR="00E94E21">
        <w:rPr>
          <w:color w:val="373A3C"/>
          <w:shd w:val="clear" w:color="auto" w:fill="FBF7F5"/>
        </w:rPr>
        <w:t xml:space="preserve"> Person-centred Approach</w:t>
      </w:r>
      <w:r w:rsidR="000C007D">
        <w:rPr>
          <w:color w:val="373A3C"/>
          <w:shd w:val="clear" w:color="auto" w:fill="FBF7F5"/>
        </w:rPr>
        <w:t xml:space="preserve"> </w:t>
      </w:r>
      <w:r w:rsidR="00EF6E5A">
        <w:rPr>
          <w:color w:val="373A3C"/>
          <w:shd w:val="clear" w:color="auto" w:fill="FBF7F5"/>
        </w:rPr>
        <w:t>(MPCA)</w:t>
      </w:r>
      <w:r w:rsidR="00E20B41">
        <w:rPr>
          <w:color w:val="373A3C"/>
          <w:shd w:val="clear" w:color="auto" w:fill="FBF7F5"/>
        </w:rPr>
        <w:t xml:space="preserve">. </w:t>
      </w:r>
      <w:r w:rsidR="00C8780A">
        <w:rPr>
          <w:color w:val="373A3C"/>
          <w:shd w:val="clear" w:color="auto" w:fill="FBF7F5"/>
        </w:rPr>
        <w:t xml:space="preserve">MPCA </w:t>
      </w:r>
      <w:r w:rsidR="000C00BE">
        <w:rPr>
          <w:color w:val="373A3C"/>
          <w:shd w:val="clear" w:color="auto" w:fill="FBF7F5"/>
        </w:rPr>
        <w:t>is a</w:t>
      </w:r>
      <w:r w:rsidR="00A43334">
        <w:rPr>
          <w:color w:val="373A3C"/>
          <w:shd w:val="clear" w:color="auto" w:fill="FBF7F5"/>
        </w:rPr>
        <w:t xml:space="preserve"> process where a</w:t>
      </w:r>
      <w:r w:rsidR="00DF0A6E">
        <w:t>ll the required</w:t>
      </w:r>
      <w:r w:rsidR="006C6540">
        <w:t>/</w:t>
      </w:r>
      <w:r w:rsidR="000D3B8F">
        <w:t xml:space="preserve">necessary </w:t>
      </w:r>
      <w:r w:rsidR="000D3B8F" w:rsidRPr="00DF0A6E">
        <w:rPr>
          <w:color w:val="373A3C"/>
          <w:shd w:val="clear" w:color="auto" w:fill="FBF7F5"/>
        </w:rPr>
        <w:t>health</w:t>
      </w:r>
      <w:r w:rsidR="00DF0A6E" w:rsidRPr="00DF0A6E">
        <w:rPr>
          <w:color w:val="373A3C"/>
          <w:shd w:val="clear" w:color="auto" w:fill="FBF7F5"/>
        </w:rPr>
        <w:t xml:space="preserve"> and care professionals come together to plan and coordinate </w:t>
      </w:r>
      <w:r w:rsidR="006C6540">
        <w:rPr>
          <w:color w:val="373A3C"/>
          <w:shd w:val="clear" w:color="auto" w:fill="FBF7F5"/>
        </w:rPr>
        <w:t xml:space="preserve">the service user’s </w:t>
      </w:r>
      <w:r w:rsidR="00DF0A6E" w:rsidRPr="00DF0A6E">
        <w:rPr>
          <w:color w:val="373A3C"/>
          <w:shd w:val="clear" w:color="auto" w:fill="FBF7F5"/>
        </w:rPr>
        <w:t>care</w:t>
      </w:r>
      <w:r w:rsidR="00793ED2">
        <w:rPr>
          <w:color w:val="373A3C"/>
          <w:shd w:val="clear" w:color="auto" w:fill="FBF7F5"/>
        </w:rPr>
        <w:t xml:space="preserve">, focusing on the </w:t>
      </w:r>
      <w:r w:rsidR="00317DAA">
        <w:rPr>
          <w:color w:val="373A3C"/>
          <w:shd w:val="clear" w:color="auto" w:fill="FBF7F5"/>
        </w:rPr>
        <w:t xml:space="preserve">unique </w:t>
      </w:r>
      <w:r w:rsidR="00774333">
        <w:rPr>
          <w:color w:val="373A3C"/>
          <w:shd w:val="clear" w:color="auto" w:fill="FBF7F5"/>
        </w:rPr>
        <w:t xml:space="preserve">needs and wants </w:t>
      </w:r>
      <w:r w:rsidR="00976291">
        <w:rPr>
          <w:color w:val="373A3C"/>
          <w:shd w:val="clear" w:color="auto" w:fill="FBF7F5"/>
        </w:rPr>
        <w:t xml:space="preserve">of the service </w:t>
      </w:r>
      <w:r w:rsidR="009E6BFE">
        <w:rPr>
          <w:color w:val="373A3C"/>
          <w:shd w:val="clear" w:color="auto" w:fill="FBF7F5"/>
        </w:rPr>
        <w:t>users</w:t>
      </w:r>
      <w:r w:rsidR="00976291">
        <w:rPr>
          <w:color w:val="373A3C"/>
          <w:shd w:val="clear" w:color="auto" w:fill="FBF7F5"/>
        </w:rPr>
        <w:t xml:space="preserve"> in a continuous</w:t>
      </w:r>
      <w:r w:rsidR="00AF505A">
        <w:rPr>
          <w:color w:val="373A3C"/>
          <w:shd w:val="clear" w:color="auto" w:fill="FBF7F5"/>
        </w:rPr>
        <w:t>ly as and when the needs and wants changes (SCIE, 2023)</w:t>
      </w:r>
      <w:bookmarkStart w:id="11" w:name="_Hlk141313805"/>
      <w:r w:rsidR="008D1F2F">
        <w:rPr>
          <w:color w:val="373A3C"/>
          <w:shd w:val="clear" w:color="auto" w:fill="FBF7F5"/>
        </w:rPr>
        <w:t>.</w:t>
      </w:r>
    </w:p>
    <w:p w14:paraId="629EE08B" w14:textId="67C6DD92" w:rsidR="0000369E" w:rsidRDefault="008459A4" w:rsidP="00E1184E">
      <w:pPr>
        <w:tabs>
          <w:tab w:val="left" w:pos="2340"/>
        </w:tabs>
        <w:spacing w:before="240" w:line="360" w:lineRule="auto"/>
        <w:rPr>
          <w:color w:val="373A3C"/>
          <w:shd w:val="clear" w:color="auto" w:fill="FBF7F5"/>
        </w:rPr>
      </w:pPr>
      <w:r>
        <w:rPr>
          <w:color w:val="373A3C"/>
          <w:shd w:val="clear" w:color="auto" w:fill="FBF7F5"/>
        </w:rPr>
        <w:t xml:space="preserve">The </w:t>
      </w:r>
      <w:r w:rsidR="0039446A" w:rsidRPr="0039446A">
        <w:rPr>
          <w:color w:val="373A3C"/>
          <w:shd w:val="clear" w:color="auto" w:fill="FBF7F5"/>
        </w:rPr>
        <w:t xml:space="preserve">Mental Capacity Act 2019 provides Olivia with ‘Liberty Protection Safeguard’ (LPS), i.e., </w:t>
      </w:r>
      <w:r w:rsidR="009E6BFE" w:rsidRPr="0039446A">
        <w:rPr>
          <w:color w:val="373A3C"/>
          <w:shd w:val="clear" w:color="auto" w:fill="FBF7F5"/>
        </w:rPr>
        <w:t>multiagency,</w:t>
      </w:r>
      <w:r w:rsidR="0039446A" w:rsidRPr="0039446A">
        <w:rPr>
          <w:color w:val="373A3C"/>
          <w:shd w:val="clear" w:color="auto" w:fill="FBF7F5"/>
        </w:rPr>
        <w:t xml:space="preserve"> and integrated can plan for services users in order to authorise deprivations of liberty whilst he lacks capacity to make a particular decision</w:t>
      </w:r>
      <w:r w:rsidR="0039446A">
        <w:rPr>
          <w:color w:val="373A3C"/>
          <w:shd w:val="clear" w:color="auto" w:fill="FBF7F5"/>
        </w:rPr>
        <w:t xml:space="preserve">. </w:t>
      </w:r>
      <w:r w:rsidR="00C760FB" w:rsidRPr="00C760FB">
        <w:rPr>
          <w:color w:val="373A3C"/>
          <w:shd w:val="clear" w:color="auto" w:fill="FBF7F5"/>
        </w:rPr>
        <w:t>Olivia is entitled to protection</w:t>
      </w:r>
      <w:r w:rsidR="00536969">
        <w:rPr>
          <w:color w:val="373A3C"/>
          <w:shd w:val="clear" w:color="auto" w:fill="FBF7F5"/>
        </w:rPr>
        <w:t xml:space="preserve"> against any form of abu</w:t>
      </w:r>
      <w:r w:rsidR="00FA200E">
        <w:rPr>
          <w:color w:val="373A3C"/>
          <w:shd w:val="clear" w:color="auto" w:fill="FBF7F5"/>
        </w:rPr>
        <w:t>se and violation of her human rights</w:t>
      </w:r>
      <w:r w:rsidR="00C760FB" w:rsidRPr="00C760FB">
        <w:rPr>
          <w:color w:val="373A3C"/>
          <w:shd w:val="clear" w:color="auto" w:fill="FBF7F5"/>
        </w:rPr>
        <w:t xml:space="preserve"> under the Equality Act 2010, and</w:t>
      </w:r>
      <w:r w:rsidR="00C760FB">
        <w:rPr>
          <w:color w:val="373A3C"/>
          <w:shd w:val="clear" w:color="auto" w:fill="FBF7F5"/>
        </w:rPr>
        <w:t xml:space="preserve"> the Human Rights Act 1998</w:t>
      </w:r>
      <w:r w:rsidR="00E20B41">
        <w:rPr>
          <w:color w:val="373A3C"/>
          <w:shd w:val="clear" w:color="auto" w:fill="FBF7F5"/>
        </w:rPr>
        <w:t xml:space="preserve">. </w:t>
      </w:r>
      <w:r w:rsidR="00FE658D">
        <w:rPr>
          <w:color w:val="373A3C"/>
          <w:shd w:val="clear" w:color="auto" w:fill="FBF7F5"/>
        </w:rPr>
        <w:t>i</w:t>
      </w:r>
      <w:r w:rsidR="00C760FB" w:rsidRPr="00C760FB">
        <w:rPr>
          <w:color w:val="373A3C"/>
          <w:shd w:val="clear" w:color="auto" w:fill="FBF7F5"/>
        </w:rPr>
        <w:t>f she is treated unlawfully and discriminated against, she or her family may file a complaint or seek legal action.</w:t>
      </w:r>
    </w:p>
    <w:p w14:paraId="57284F86" w14:textId="1B2E8BEC" w:rsidR="00962354" w:rsidRDefault="006F27E5" w:rsidP="008D1455">
      <w:pPr>
        <w:tabs>
          <w:tab w:val="left" w:pos="2340"/>
        </w:tabs>
        <w:spacing w:before="240" w:line="360" w:lineRule="auto"/>
        <w:rPr>
          <w:color w:val="373A3C"/>
          <w:shd w:val="clear" w:color="auto" w:fill="FBF7F5"/>
        </w:rPr>
      </w:pPr>
      <w:r>
        <w:t xml:space="preserve">Although there is an overwhelming provision for the care and support of the elderly individual the risk is still there and will continue to be there </w:t>
      </w:r>
      <w:r w:rsidR="00962354" w:rsidRPr="00962354">
        <w:rPr>
          <w:color w:val="373A3C"/>
          <w:shd w:val="clear" w:color="auto" w:fill="FBF7F5"/>
        </w:rPr>
        <w:t xml:space="preserve">due to two factors: i, challenges confronting the formal and informal care system; and ii, the </w:t>
      </w:r>
      <w:r w:rsidR="00151DE5" w:rsidRPr="00962354">
        <w:rPr>
          <w:color w:val="373A3C"/>
          <w:shd w:val="clear" w:color="auto" w:fill="FBF7F5"/>
        </w:rPr>
        <w:t>fast-aging</w:t>
      </w:r>
      <w:r w:rsidR="00962354" w:rsidRPr="00962354">
        <w:rPr>
          <w:color w:val="373A3C"/>
          <w:shd w:val="clear" w:color="auto" w:fill="FBF7F5"/>
        </w:rPr>
        <w:t xml:space="preserve"> population (NHS, 2017; Abdi et al., 2019; Who, 2022)</w:t>
      </w:r>
    </w:p>
    <w:p w14:paraId="7C3D658A" w14:textId="1FDEC93D" w:rsidR="00E00A32" w:rsidRDefault="004D100A" w:rsidP="00AF2811">
      <w:pPr>
        <w:tabs>
          <w:tab w:val="left" w:pos="2340"/>
        </w:tabs>
        <w:spacing w:before="240" w:line="360" w:lineRule="auto"/>
      </w:pPr>
      <w:r>
        <w:lastRenderedPageBreak/>
        <w:t xml:space="preserve">The challenges </w:t>
      </w:r>
      <w:r w:rsidR="00AF2811">
        <w:t xml:space="preserve">of </w:t>
      </w:r>
      <w:r w:rsidR="009560DE" w:rsidRPr="00B06416">
        <w:t>confronting</w:t>
      </w:r>
      <w:r w:rsidR="009560DE">
        <w:t xml:space="preserve"> </w:t>
      </w:r>
      <w:r w:rsidR="006C7A3D">
        <w:t xml:space="preserve">the </w:t>
      </w:r>
      <w:r w:rsidR="006C7A3D" w:rsidRPr="00B06416">
        <w:t>formal</w:t>
      </w:r>
      <w:r w:rsidR="00756554" w:rsidRPr="00B06416">
        <w:t xml:space="preserve"> </w:t>
      </w:r>
      <w:r w:rsidR="00AF2811">
        <w:t>sector</w:t>
      </w:r>
      <w:r w:rsidR="009560DE">
        <w:t xml:space="preserve"> </w:t>
      </w:r>
      <w:r w:rsidR="00756554" w:rsidRPr="00B06416">
        <w:t xml:space="preserve"> </w:t>
      </w:r>
    </w:p>
    <w:p w14:paraId="4CE8D407" w14:textId="367042B5" w:rsidR="00E92828" w:rsidRPr="00E92828" w:rsidRDefault="001154C9" w:rsidP="00E92828">
      <w:pPr>
        <w:pStyle w:val="ListParagraph"/>
        <w:numPr>
          <w:ilvl w:val="0"/>
          <w:numId w:val="11"/>
        </w:numPr>
        <w:rPr>
          <w:color w:val="373A3C"/>
          <w:shd w:val="clear" w:color="auto" w:fill="FBF7F5"/>
        </w:rPr>
      </w:pPr>
      <w:r>
        <w:rPr>
          <w:color w:val="373A3C"/>
          <w:shd w:val="clear" w:color="auto" w:fill="FBF7F5"/>
        </w:rPr>
        <w:t>f</w:t>
      </w:r>
      <w:r w:rsidR="00E92828" w:rsidRPr="00E92828">
        <w:rPr>
          <w:color w:val="373A3C"/>
          <w:shd w:val="clear" w:color="auto" w:fill="FBF7F5"/>
        </w:rPr>
        <w:t xml:space="preserve">ast UK aging population </w:t>
      </w:r>
      <w:r>
        <w:rPr>
          <w:color w:val="373A3C"/>
          <w:shd w:val="clear" w:color="auto" w:fill="FBF7F5"/>
        </w:rPr>
        <w:t xml:space="preserve">increasing the demand on </w:t>
      </w:r>
      <w:r w:rsidR="00071E46">
        <w:rPr>
          <w:color w:val="373A3C"/>
          <w:shd w:val="clear" w:color="auto" w:fill="FBF7F5"/>
        </w:rPr>
        <w:t xml:space="preserve">care and support for the </w:t>
      </w:r>
      <w:r w:rsidR="006C7A3D">
        <w:rPr>
          <w:color w:val="373A3C"/>
          <w:shd w:val="clear" w:color="auto" w:fill="FBF7F5"/>
        </w:rPr>
        <w:t>elderly.</w:t>
      </w:r>
    </w:p>
    <w:p w14:paraId="4A8CE8F5" w14:textId="6AE0E807" w:rsidR="00E92828" w:rsidRPr="00E92828" w:rsidRDefault="00071E46" w:rsidP="00E00A32">
      <w:pPr>
        <w:pStyle w:val="ListParagraph"/>
        <w:numPr>
          <w:ilvl w:val="0"/>
          <w:numId w:val="11"/>
        </w:numPr>
        <w:tabs>
          <w:tab w:val="left" w:pos="2340"/>
        </w:tabs>
        <w:spacing w:before="240" w:line="360" w:lineRule="auto"/>
        <w:rPr>
          <w:color w:val="373A3C"/>
          <w:shd w:val="clear" w:color="auto" w:fill="FBF7F5"/>
        </w:rPr>
      </w:pPr>
      <w:r>
        <w:rPr>
          <w:color w:val="373A3C"/>
          <w:shd w:val="clear" w:color="auto" w:fill="FBF7F5"/>
        </w:rPr>
        <w:t xml:space="preserve">gap between need and </w:t>
      </w:r>
      <w:r w:rsidR="00DC5031">
        <w:rPr>
          <w:color w:val="373A3C"/>
          <w:shd w:val="clear" w:color="auto" w:fill="FBF7F5"/>
        </w:rPr>
        <w:t>availability care and support</w:t>
      </w:r>
    </w:p>
    <w:p w14:paraId="66840D76" w14:textId="4997405C" w:rsidR="00756554" w:rsidRPr="00E00A32" w:rsidRDefault="00756554" w:rsidP="00E00A32">
      <w:pPr>
        <w:pStyle w:val="ListParagraph"/>
        <w:numPr>
          <w:ilvl w:val="0"/>
          <w:numId w:val="11"/>
        </w:numPr>
        <w:tabs>
          <w:tab w:val="left" w:pos="2340"/>
        </w:tabs>
        <w:spacing w:before="240" w:line="360" w:lineRule="auto"/>
        <w:rPr>
          <w:color w:val="373A3C"/>
          <w:shd w:val="clear" w:color="auto" w:fill="FBF7F5"/>
        </w:rPr>
      </w:pPr>
      <w:r>
        <w:t>lack of practicable regulation on staffing, lack of qualified personnel, staff turnover, lack of empowerment particularly the informal sector, low wages, and zero hours contract etc</w:t>
      </w:r>
    </w:p>
    <w:p w14:paraId="4F60D5C5" w14:textId="77777777" w:rsidR="00F8466B" w:rsidRPr="00E1184E" w:rsidRDefault="00F8466B" w:rsidP="008D1455">
      <w:pPr>
        <w:tabs>
          <w:tab w:val="left" w:pos="2340"/>
        </w:tabs>
        <w:spacing w:before="240" w:line="360" w:lineRule="auto"/>
        <w:rPr>
          <w:color w:val="373A3C"/>
          <w:shd w:val="clear" w:color="auto" w:fill="FBF7F5"/>
        </w:rPr>
      </w:pPr>
    </w:p>
    <w:bookmarkEnd w:id="11"/>
    <w:p w14:paraId="2B35A283" w14:textId="77777777" w:rsidR="00330DED" w:rsidRDefault="00330DED" w:rsidP="00E1184E">
      <w:pPr>
        <w:tabs>
          <w:tab w:val="left" w:pos="2340"/>
        </w:tabs>
        <w:spacing w:before="240" w:line="360" w:lineRule="auto"/>
        <w:rPr>
          <w:color w:val="373A3C"/>
          <w:shd w:val="clear" w:color="auto" w:fill="FBF7F5"/>
        </w:rPr>
      </w:pPr>
    </w:p>
    <w:p w14:paraId="5E62562E" w14:textId="00F05EFE" w:rsidR="00DA2D41" w:rsidRDefault="0021271A" w:rsidP="00330DED">
      <w:pPr>
        <w:pStyle w:val="Heading2"/>
        <w:spacing w:line="360" w:lineRule="auto"/>
        <w:jc w:val="left"/>
        <w:rPr>
          <w:rFonts w:ascii="Arial" w:hAnsi="Arial" w:cs="Arial"/>
          <w:b/>
          <w:bCs/>
          <w:color w:val="auto"/>
          <w:sz w:val="24"/>
          <w:szCs w:val="24"/>
          <w:shd w:val="clear" w:color="auto" w:fill="FBF7F5"/>
        </w:rPr>
      </w:pPr>
      <w:bookmarkStart w:id="12" w:name="_Toc141649942"/>
      <w:r>
        <w:rPr>
          <w:rFonts w:ascii="Arial" w:hAnsi="Arial" w:cs="Arial"/>
          <w:b/>
          <w:bCs/>
          <w:color w:val="auto"/>
          <w:sz w:val="24"/>
          <w:szCs w:val="24"/>
          <w:shd w:val="clear" w:color="auto" w:fill="FBF7F5"/>
        </w:rPr>
        <w:t>4.2</w:t>
      </w:r>
      <w:r w:rsidR="00845BA9">
        <w:rPr>
          <w:rFonts w:ascii="Arial" w:hAnsi="Arial" w:cs="Arial"/>
          <w:b/>
          <w:bCs/>
          <w:color w:val="auto"/>
          <w:sz w:val="24"/>
          <w:szCs w:val="24"/>
          <w:shd w:val="clear" w:color="auto" w:fill="FBF7F5"/>
        </w:rPr>
        <w:t xml:space="preserve">: </w:t>
      </w:r>
      <w:r w:rsidR="00D81D66" w:rsidRPr="00D81D66">
        <w:rPr>
          <w:rFonts w:ascii="Arial" w:hAnsi="Arial" w:cs="Arial"/>
          <w:b/>
          <w:bCs/>
          <w:color w:val="auto"/>
          <w:sz w:val="24"/>
          <w:szCs w:val="24"/>
          <w:shd w:val="clear" w:color="auto" w:fill="FBF7F5"/>
        </w:rPr>
        <w:t xml:space="preserve">Analyse </w:t>
      </w:r>
      <w:r w:rsidR="00D81D66">
        <w:rPr>
          <w:rFonts w:ascii="Arial" w:hAnsi="Arial" w:cs="Arial"/>
          <w:b/>
          <w:bCs/>
          <w:color w:val="auto"/>
          <w:sz w:val="24"/>
          <w:szCs w:val="24"/>
          <w:shd w:val="clear" w:color="auto" w:fill="FBF7F5"/>
        </w:rPr>
        <w:t>G</w:t>
      </w:r>
      <w:r w:rsidR="00D81D66" w:rsidRPr="00D81D66">
        <w:rPr>
          <w:rFonts w:ascii="Arial" w:hAnsi="Arial" w:cs="Arial"/>
          <w:b/>
          <w:bCs/>
          <w:color w:val="auto"/>
          <w:sz w:val="24"/>
          <w:szCs w:val="24"/>
          <w:shd w:val="clear" w:color="auto" w:fill="FBF7F5"/>
        </w:rPr>
        <w:t xml:space="preserve">overnment and </w:t>
      </w:r>
      <w:r w:rsidR="00D81D66">
        <w:rPr>
          <w:rFonts w:ascii="Arial" w:hAnsi="Arial" w:cs="Arial"/>
          <w:b/>
          <w:bCs/>
          <w:color w:val="auto"/>
          <w:sz w:val="24"/>
          <w:szCs w:val="24"/>
          <w:shd w:val="clear" w:color="auto" w:fill="FBF7F5"/>
        </w:rPr>
        <w:t>H</w:t>
      </w:r>
      <w:r w:rsidR="00D81D66" w:rsidRPr="00D81D66">
        <w:rPr>
          <w:rFonts w:ascii="Arial" w:hAnsi="Arial" w:cs="Arial"/>
          <w:b/>
          <w:bCs/>
          <w:color w:val="auto"/>
          <w:sz w:val="24"/>
          <w:szCs w:val="24"/>
          <w:shd w:val="clear" w:color="auto" w:fill="FBF7F5"/>
        </w:rPr>
        <w:t xml:space="preserve">ealth </w:t>
      </w:r>
      <w:r w:rsidR="00D81D66">
        <w:rPr>
          <w:rFonts w:ascii="Arial" w:hAnsi="Arial" w:cs="Arial"/>
          <w:b/>
          <w:bCs/>
          <w:color w:val="auto"/>
          <w:sz w:val="24"/>
          <w:szCs w:val="24"/>
          <w:shd w:val="clear" w:color="auto" w:fill="FBF7F5"/>
        </w:rPr>
        <w:t>S</w:t>
      </w:r>
      <w:r w:rsidR="00D81D66" w:rsidRPr="00D81D66">
        <w:rPr>
          <w:rFonts w:ascii="Arial" w:hAnsi="Arial" w:cs="Arial"/>
          <w:b/>
          <w:bCs/>
          <w:color w:val="auto"/>
          <w:sz w:val="24"/>
          <w:szCs w:val="24"/>
          <w:shd w:val="clear" w:color="auto" w:fill="FBF7F5"/>
        </w:rPr>
        <w:t xml:space="preserve">ervice </w:t>
      </w:r>
      <w:r w:rsidR="00330DED">
        <w:rPr>
          <w:rFonts w:ascii="Arial" w:hAnsi="Arial" w:cs="Arial"/>
          <w:b/>
          <w:bCs/>
          <w:color w:val="auto"/>
          <w:sz w:val="24"/>
          <w:szCs w:val="24"/>
          <w:shd w:val="clear" w:color="auto" w:fill="FBF7F5"/>
        </w:rPr>
        <w:t>R</w:t>
      </w:r>
      <w:r w:rsidR="00D81D66" w:rsidRPr="00D81D66">
        <w:rPr>
          <w:rFonts w:ascii="Arial" w:hAnsi="Arial" w:cs="Arial"/>
          <w:b/>
          <w:bCs/>
          <w:color w:val="auto"/>
          <w:sz w:val="24"/>
          <w:szCs w:val="24"/>
          <w:shd w:val="clear" w:color="auto" w:fill="FBF7F5"/>
        </w:rPr>
        <w:t>esponse to</w:t>
      </w:r>
      <w:r w:rsidR="00330DED">
        <w:rPr>
          <w:rFonts w:ascii="Arial" w:hAnsi="Arial" w:cs="Arial"/>
          <w:b/>
          <w:bCs/>
          <w:color w:val="auto"/>
          <w:sz w:val="24"/>
          <w:szCs w:val="24"/>
          <w:shd w:val="clear" w:color="auto" w:fill="FBF7F5"/>
        </w:rPr>
        <w:t xml:space="preserve"> </w:t>
      </w:r>
      <w:r w:rsidR="00330DED" w:rsidRPr="00330DED">
        <w:rPr>
          <w:rFonts w:ascii="Arial" w:hAnsi="Arial" w:cs="Arial"/>
          <w:b/>
          <w:bCs/>
          <w:color w:val="auto"/>
          <w:sz w:val="24"/>
          <w:szCs w:val="24"/>
          <w:shd w:val="clear" w:color="auto" w:fill="FBF7F5"/>
        </w:rPr>
        <w:t>policy/practice/interventions</w:t>
      </w:r>
      <w:bookmarkEnd w:id="12"/>
    </w:p>
    <w:p w14:paraId="665551A9" w14:textId="2B26BC93" w:rsidR="00770343" w:rsidRDefault="00D81D66" w:rsidP="004F2CDC">
      <w:pPr>
        <w:tabs>
          <w:tab w:val="left" w:pos="2340"/>
        </w:tabs>
        <w:spacing w:line="360" w:lineRule="auto"/>
        <w:jc w:val="left"/>
        <w:rPr>
          <w:color w:val="373A3C"/>
          <w:shd w:val="clear" w:color="auto" w:fill="FBF7F5"/>
        </w:rPr>
      </w:pPr>
      <w:r w:rsidRPr="00E1184E">
        <w:rPr>
          <w:color w:val="373A3C"/>
          <w:shd w:val="clear" w:color="auto" w:fill="FBF7F5"/>
        </w:rPr>
        <w:t xml:space="preserve">According to Leng (2020), the UK government is currently striving to enhance healthcare services for the elderly individuals like Olivia. </w:t>
      </w:r>
    </w:p>
    <w:p w14:paraId="6A48CBF4" w14:textId="77777777" w:rsidR="00770343" w:rsidRDefault="00770343" w:rsidP="002070FD">
      <w:pPr>
        <w:spacing w:after="160" w:line="360" w:lineRule="auto"/>
        <w:ind w:left="0" w:right="0" w:firstLine="0"/>
        <w:jc w:val="left"/>
        <w:rPr>
          <w:color w:val="373A3C"/>
          <w:shd w:val="clear" w:color="auto" w:fill="FBF7F5"/>
        </w:rPr>
      </w:pPr>
    </w:p>
    <w:p w14:paraId="5267CCE0" w14:textId="202A0644" w:rsidR="00A313BF" w:rsidRDefault="00205A26" w:rsidP="00205A26">
      <w:pPr>
        <w:pStyle w:val="Heading1"/>
        <w:spacing w:line="360" w:lineRule="auto"/>
        <w:rPr>
          <w:rFonts w:ascii="Arial" w:hAnsi="Arial" w:cs="Arial"/>
          <w:b/>
          <w:bCs/>
          <w:color w:val="auto"/>
          <w:sz w:val="24"/>
          <w:szCs w:val="24"/>
          <w:shd w:val="clear" w:color="auto" w:fill="FBF7F5"/>
        </w:rPr>
      </w:pPr>
      <w:bookmarkStart w:id="13" w:name="_Toc141649943"/>
      <w:r w:rsidRPr="00205A26">
        <w:rPr>
          <w:rFonts w:ascii="Arial" w:hAnsi="Arial" w:cs="Arial"/>
          <w:b/>
          <w:bCs/>
          <w:color w:val="auto"/>
          <w:sz w:val="24"/>
          <w:szCs w:val="24"/>
          <w:shd w:val="clear" w:color="auto" w:fill="FBF7F5"/>
        </w:rPr>
        <w:t xml:space="preserve">Part </w:t>
      </w:r>
      <w:r w:rsidR="00AF2E40">
        <w:rPr>
          <w:rFonts w:ascii="Arial" w:hAnsi="Arial" w:cs="Arial"/>
          <w:b/>
          <w:bCs/>
          <w:color w:val="auto"/>
          <w:sz w:val="24"/>
          <w:szCs w:val="24"/>
          <w:shd w:val="clear" w:color="auto" w:fill="FBF7F5"/>
        </w:rPr>
        <w:t>5:</w:t>
      </w:r>
      <w:r w:rsidR="00C9203F">
        <w:rPr>
          <w:rFonts w:ascii="Arial" w:hAnsi="Arial" w:cs="Arial"/>
          <w:b/>
          <w:bCs/>
          <w:color w:val="auto"/>
          <w:sz w:val="24"/>
          <w:szCs w:val="24"/>
          <w:shd w:val="clear" w:color="auto" w:fill="FBF7F5"/>
        </w:rPr>
        <w:t xml:space="preserve"> </w:t>
      </w:r>
      <w:r w:rsidR="00155356" w:rsidRPr="00205A26">
        <w:rPr>
          <w:rFonts w:ascii="Arial" w:hAnsi="Arial" w:cs="Arial"/>
          <w:b/>
          <w:bCs/>
          <w:color w:val="auto"/>
          <w:sz w:val="24"/>
          <w:szCs w:val="24"/>
          <w:shd w:val="clear" w:color="auto" w:fill="FBF7F5"/>
        </w:rPr>
        <w:t xml:space="preserve">Conclusion </w:t>
      </w:r>
      <w:r w:rsidR="009659CA">
        <w:rPr>
          <w:rFonts w:ascii="Arial" w:hAnsi="Arial" w:cs="Arial"/>
          <w:b/>
          <w:bCs/>
          <w:color w:val="auto"/>
          <w:sz w:val="24"/>
          <w:szCs w:val="24"/>
          <w:shd w:val="clear" w:color="auto" w:fill="FBF7F5"/>
        </w:rPr>
        <w:t>and Recom</w:t>
      </w:r>
      <w:r w:rsidR="00AF2E40">
        <w:rPr>
          <w:rFonts w:ascii="Arial" w:hAnsi="Arial" w:cs="Arial"/>
          <w:b/>
          <w:bCs/>
          <w:color w:val="auto"/>
          <w:sz w:val="24"/>
          <w:szCs w:val="24"/>
          <w:shd w:val="clear" w:color="auto" w:fill="FBF7F5"/>
        </w:rPr>
        <w:t>mendation</w:t>
      </w:r>
      <w:bookmarkEnd w:id="13"/>
    </w:p>
    <w:p w14:paraId="04B6D80E" w14:textId="57419DEF" w:rsidR="00BA6E84" w:rsidRPr="00AF2E40" w:rsidRDefault="00BA6E84" w:rsidP="00BA6E84">
      <w:pPr>
        <w:pStyle w:val="Heading2"/>
        <w:spacing w:line="360" w:lineRule="auto"/>
        <w:jc w:val="left"/>
      </w:pPr>
      <w:bookmarkStart w:id="14" w:name="_Toc141649944"/>
      <w:r w:rsidRPr="00BA6E84">
        <w:rPr>
          <w:rFonts w:ascii="Arial" w:hAnsi="Arial" w:cs="Arial"/>
          <w:b/>
          <w:bCs/>
          <w:color w:val="auto"/>
          <w:sz w:val="24"/>
          <w:szCs w:val="24"/>
        </w:rPr>
        <w:t>5.1 Conclusion</w:t>
      </w:r>
      <w:bookmarkEnd w:id="14"/>
    </w:p>
    <w:p w14:paraId="76D3028D" w14:textId="77777777" w:rsidR="00CE5EE6" w:rsidRDefault="005A73A9" w:rsidP="009E5354">
      <w:pPr>
        <w:spacing w:line="360" w:lineRule="auto"/>
      </w:pPr>
      <w:r>
        <w:t xml:space="preserve">Old age </w:t>
      </w:r>
      <w:r w:rsidR="00ED1B2A" w:rsidRPr="00ED1B2A">
        <w:t>is not just the normal term of the number of years since our birth (i.e. chronological time), it also includes the various social and psychological aspects of our life</w:t>
      </w:r>
      <w:r w:rsidR="00C6777C">
        <w:t xml:space="preserve"> such as</w:t>
      </w:r>
      <w:r w:rsidR="00D7472B">
        <w:t xml:space="preserve"> our appearance, </w:t>
      </w:r>
      <w:r w:rsidR="00055678">
        <w:t xml:space="preserve">our attitude and behaviour towards life, </w:t>
      </w:r>
      <w:r w:rsidR="0066273F">
        <w:t xml:space="preserve">economic status  </w:t>
      </w:r>
      <w:r w:rsidR="001361DA">
        <w:t xml:space="preserve">, engagement in physical and </w:t>
      </w:r>
      <w:r w:rsidR="00CF4D6E">
        <w:t xml:space="preserve">mental activities; </w:t>
      </w:r>
      <w:r w:rsidR="00AB5BBD">
        <w:t>pro</w:t>
      </w:r>
      <w:r w:rsidR="000E473F">
        <w:t xml:space="preserve">spective age, </w:t>
      </w:r>
      <w:r w:rsidR="00122130">
        <w:t xml:space="preserve">transition of life changes </w:t>
      </w:r>
      <w:r w:rsidR="00031FCF">
        <w:t>as well as how we feels and think</w:t>
      </w:r>
      <w:r w:rsidR="00494DFF">
        <w:t xml:space="preserve"> of old age </w:t>
      </w:r>
      <w:r w:rsidR="00CD568C">
        <w:t xml:space="preserve">that depends on our </w:t>
      </w:r>
      <w:r w:rsidR="00CD0320">
        <w:t>environment, culture and ethical beli</w:t>
      </w:r>
      <w:r w:rsidR="00CE5EE6">
        <w:t xml:space="preserve">efs. </w:t>
      </w:r>
    </w:p>
    <w:p w14:paraId="1573A5AE" w14:textId="77777777" w:rsidR="00CE5EE6" w:rsidRDefault="00CE5EE6" w:rsidP="009E5354">
      <w:pPr>
        <w:spacing w:line="360" w:lineRule="auto"/>
      </w:pPr>
    </w:p>
    <w:p w14:paraId="4D6E6F09" w14:textId="2C2BC146" w:rsidR="00E33830" w:rsidRPr="00E33830" w:rsidRDefault="00F904E3" w:rsidP="00E33830">
      <w:pPr>
        <w:spacing w:line="360" w:lineRule="auto"/>
      </w:pPr>
      <w:r w:rsidRPr="00F904E3">
        <w:t>Loneliness</w:t>
      </w:r>
      <w:r>
        <w:t xml:space="preserve"> and </w:t>
      </w:r>
      <w:r w:rsidR="00460F6B">
        <w:t xml:space="preserve">Social isolation </w:t>
      </w:r>
      <w:r w:rsidR="000C00BE">
        <w:t>are</w:t>
      </w:r>
      <w:r w:rsidR="00460F6B">
        <w:t xml:space="preserve"> the major </w:t>
      </w:r>
      <w:r w:rsidR="00E86153">
        <w:t>cause</w:t>
      </w:r>
      <w:r w:rsidR="00493143">
        <w:t xml:space="preserve"> of worse</w:t>
      </w:r>
      <w:r w:rsidRPr="00F904E3">
        <w:t xml:space="preserve"> physical and mental health</w:t>
      </w:r>
      <w:r w:rsidR="008E3C38">
        <w:t xml:space="preserve"> issues</w:t>
      </w:r>
      <w:r w:rsidRPr="00F904E3">
        <w:t xml:space="preserve"> as well as reduced wellbeing</w:t>
      </w:r>
      <w:r w:rsidR="00FE17B2">
        <w:t xml:space="preserve"> for Olivia and most </w:t>
      </w:r>
      <w:r w:rsidR="00F25323">
        <w:t>elderly individuals.</w:t>
      </w:r>
      <w:r w:rsidR="000B0BDB">
        <w:t xml:space="preserve"> </w:t>
      </w:r>
      <w:r w:rsidR="009A4FD3">
        <w:t xml:space="preserve">The HSC provision </w:t>
      </w:r>
      <w:r w:rsidR="009A2405">
        <w:t xml:space="preserve">should be reenforced in a cordial and practicable </w:t>
      </w:r>
      <w:r w:rsidR="00C449AD">
        <w:t xml:space="preserve">way to every on concern if </w:t>
      </w:r>
      <w:r w:rsidR="000204D3">
        <w:t xml:space="preserve">our </w:t>
      </w:r>
      <w:r w:rsidR="00CA0990">
        <w:t xml:space="preserve">later life </w:t>
      </w:r>
      <w:r w:rsidR="008D4578">
        <w:t xml:space="preserve">should be as </w:t>
      </w:r>
      <w:r w:rsidR="00BC209C">
        <w:t>fulfilling</w:t>
      </w:r>
      <w:r w:rsidR="008D4578">
        <w:t xml:space="preserve"> as our earl</w:t>
      </w:r>
      <w:r w:rsidR="00BC209C">
        <w:t>ier lives</w:t>
      </w:r>
      <w:r w:rsidR="00FF464D">
        <w:t xml:space="preserve"> in a wor</w:t>
      </w:r>
      <w:r w:rsidR="00A34F2C">
        <w:t>ld</w:t>
      </w:r>
      <w:r w:rsidR="00FF464D">
        <w:t xml:space="preserve"> free of </w:t>
      </w:r>
      <w:r w:rsidR="00760920">
        <w:t xml:space="preserve">violence abuse and </w:t>
      </w:r>
      <w:r w:rsidR="00A34F2C">
        <w:t>other</w:t>
      </w:r>
      <w:r w:rsidR="00760920">
        <w:t xml:space="preserve"> risky obstacle</w:t>
      </w:r>
      <w:r w:rsidR="00A9330C">
        <w:t>s</w:t>
      </w:r>
      <w:r w:rsidR="00A13B74">
        <w:t xml:space="preserve"> impacting </w:t>
      </w:r>
      <w:r w:rsidR="00D44EE1">
        <w:t xml:space="preserve">on </w:t>
      </w:r>
      <w:r w:rsidR="00BF1B41">
        <w:t>our</w:t>
      </w:r>
      <w:r w:rsidR="00D44EE1">
        <w:t xml:space="preserve"> </w:t>
      </w:r>
      <w:r w:rsidR="00A13B74">
        <w:t>lives</w:t>
      </w:r>
      <w:r w:rsidR="00A47CA0">
        <w:t>.</w:t>
      </w:r>
      <w:r w:rsidR="00BF13AA">
        <w:t xml:space="preserve"> As this is </w:t>
      </w:r>
      <w:r w:rsidR="00BF1B41">
        <w:t xml:space="preserve">a </w:t>
      </w:r>
      <w:r w:rsidR="0087238B">
        <w:t xml:space="preserve">fundamental </w:t>
      </w:r>
      <w:r w:rsidR="000D3B8F">
        <w:t>right</w:t>
      </w:r>
      <w:r w:rsidR="00237250">
        <w:t xml:space="preserve"> </w:t>
      </w:r>
      <w:r w:rsidR="00E33830" w:rsidRPr="00E33830">
        <w:t>(Centre for Ageing Better, 2022).</w:t>
      </w:r>
    </w:p>
    <w:p w14:paraId="06E93A1F" w14:textId="32EF8624" w:rsidR="00F14987" w:rsidRPr="00205A26" w:rsidRDefault="00E21191" w:rsidP="00F14987">
      <w:pPr>
        <w:pStyle w:val="Heading1"/>
        <w:spacing w:line="360" w:lineRule="auto"/>
        <w:rPr>
          <w:rFonts w:ascii="Arial" w:hAnsi="Arial" w:cs="Arial"/>
          <w:b/>
          <w:bCs/>
          <w:color w:val="auto"/>
          <w:sz w:val="24"/>
          <w:szCs w:val="24"/>
          <w:shd w:val="clear" w:color="auto" w:fill="FBF7F5"/>
        </w:rPr>
      </w:pPr>
      <w:bookmarkStart w:id="15" w:name="_Toc141649945"/>
      <w:r>
        <w:rPr>
          <w:rFonts w:ascii="Arial" w:hAnsi="Arial" w:cs="Arial"/>
          <w:b/>
          <w:bCs/>
          <w:color w:val="auto"/>
          <w:sz w:val="24"/>
          <w:szCs w:val="24"/>
          <w:shd w:val="clear" w:color="auto" w:fill="FBF7F5"/>
        </w:rPr>
        <w:t>5.2:</w:t>
      </w:r>
      <w:r w:rsidR="00F14987">
        <w:rPr>
          <w:rFonts w:ascii="Arial" w:hAnsi="Arial" w:cs="Arial"/>
          <w:b/>
          <w:bCs/>
          <w:color w:val="auto"/>
          <w:sz w:val="24"/>
          <w:szCs w:val="24"/>
          <w:shd w:val="clear" w:color="auto" w:fill="FBF7F5"/>
        </w:rPr>
        <w:t xml:space="preserve"> Recommendation</w:t>
      </w:r>
      <w:bookmarkEnd w:id="15"/>
      <w:r w:rsidR="00F14987" w:rsidRPr="00205A26">
        <w:rPr>
          <w:rFonts w:ascii="Arial" w:hAnsi="Arial" w:cs="Arial"/>
          <w:b/>
          <w:bCs/>
          <w:color w:val="auto"/>
          <w:sz w:val="24"/>
          <w:szCs w:val="24"/>
          <w:shd w:val="clear" w:color="auto" w:fill="FBF7F5"/>
        </w:rPr>
        <w:t xml:space="preserve"> </w:t>
      </w:r>
    </w:p>
    <w:p w14:paraId="528FC039" w14:textId="0A973137" w:rsidR="009A5717" w:rsidRDefault="00211672" w:rsidP="00211672">
      <w:pPr>
        <w:spacing w:after="160" w:line="360" w:lineRule="auto"/>
        <w:ind w:left="0" w:right="0" w:firstLine="0"/>
        <w:rPr>
          <w:color w:val="373A3C"/>
          <w:shd w:val="clear" w:color="auto" w:fill="FBF7F5"/>
        </w:rPr>
      </w:pPr>
      <w:r>
        <w:rPr>
          <w:color w:val="373A3C"/>
          <w:shd w:val="clear" w:color="auto" w:fill="FBF7F5"/>
        </w:rPr>
        <w:t>I</w:t>
      </w:r>
      <w:r w:rsidR="00C67CA2" w:rsidRPr="00C67CA2">
        <w:rPr>
          <w:color w:val="373A3C"/>
          <w:shd w:val="clear" w:color="auto" w:fill="FBF7F5"/>
        </w:rPr>
        <w:t xml:space="preserve">mplementing new systems and processes to enhance care coordination, including </w:t>
      </w:r>
      <w:r w:rsidR="009E6BFE" w:rsidRPr="00C67CA2">
        <w:rPr>
          <w:color w:val="373A3C"/>
          <w:shd w:val="clear" w:color="auto" w:fill="FBF7F5"/>
        </w:rPr>
        <w:t>prioritizing,</w:t>
      </w:r>
      <w:r w:rsidR="00C67CA2" w:rsidRPr="00C67CA2">
        <w:rPr>
          <w:color w:val="373A3C"/>
          <w:shd w:val="clear" w:color="auto" w:fill="FBF7F5"/>
        </w:rPr>
        <w:t xml:space="preserve"> and recognising patients' preferences, as well as offering extensive staff training on effective communication and analysing individual's holistic needs (NICE, 2019).</w:t>
      </w:r>
      <w:r w:rsidR="009A5717">
        <w:rPr>
          <w:color w:val="373A3C"/>
          <w:shd w:val="clear" w:color="auto" w:fill="FBF7F5"/>
        </w:rPr>
        <w:br w:type="page"/>
      </w:r>
    </w:p>
    <w:p w14:paraId="6763F657" w14:textId="77777777" w:rsidR="00C873BE" w:rsidRDefault="00C873BE" w:rsidP="00497A0B">
      <w:pPr>
        <w:spacing w:after="160" w:line="360" w:lineRule="auto"/>
        <w:ind w:left="0" w:right="0" w:firstLine="0"/>
        <w:jc w:val="left"/>
        <w:rPr>
          <w:color w:val="373A3C"/>
          <w:shd w:val="clear" w:color="auto" w:fill="FBF7F5"/>
        </w:rPr>
      </w:pPr>
    </w:p>
    <w:p w14:paraId="51F56530" w14:textId="28DA5BE2" w:rsidR="00C873BE" w:rsidRPr="009A5717" w:rsidRDefault="00D305A1" w:rsidP="009A5717">
      <w:pPr>
        <w:pStyle w:val="Heading1"/>
        <w:spacing w:line="360" w:lineRule="auto"/>
        <w:jc w:val="left"/>
        <w:rPr>
          <w:rFonts w:ascii="Arial" w:hAnsi="Arial" w:cs="Arial"/>
          <w:b/>
          <w:bCs/>
          <w:color w:val="000000" w:themeColor="text1"/>
          <w:sz w:val="28"/>
          <w:szCs w:val="28"/>
          <w:shd w:val="clear" w:color="auto" w:fill="FBF7F5"/>
        </w:rPr>
      </w:pPr>
      <w:bookmarkStart w:id="16" w:name="_Toc141649946"/>
      <w:r w:rsidRPr="009A5717">
        <w:rPr>
          <w:rFonts w:ascii="Arial" w:hAnsi="Arial" w:cs="Arial"/>
          <w:b/>
          <w:bCs/>
          <w:color w:val="000000" w:themeColor="text1"/>
          <w:sz w:val="28"/>
          <w:szCs w:val="28"/>
          <w:shd w:val="clear" w:color="auto" w:fill="FBF7F5"/>
        </w:rPr>
        <w:t>Reference List</w:t>
      </w:r>
      <w:bookmarkEnd w:id="16"/>
      <w:r w:rsidRPr="009A5717">
        <w:rPr>
          <w:rFonts w:ascii="Arial" w:hAnsi="Arial" w:cs="Arial"/>
          <w:b/>
          <w:bCs/>
          <w:color w:val="000000" w:themeColor="text1"/>
          <w:sz w:val="28"/>
          <w:szCs w:val="28"/>
          <w:shd w:val="clear" w:color="auto" w:fill="FBF7F5"/>
        </w:rPr>
        <w:t xml:space="preserve"> </w:t>
      </w:r>
    </w:p>
    <w:p w14:paraId="0C62F5DA" w14:textId="77777777" w:rsidR="006E2DD9" w:rsidRDefault="006E2DD9" w:rsidP="00497A0B">
      <w:pPr>
        <w:spacing w:after="160" w:line="360" w:lineRule="auto"/>
        <w:ind w:left="0" w:right="0" w:firstLine="0"/>
        <w:jc w:val="left"/>
        <w:rPr>
          <w:color w:val="373A3C"/>
          <w:shd w:val="clear" w:color="auto" w:fill="FBF7F5"/>
        </w:rPr>
      </w:pPr>
    </w:p>
    <w:p w14:paraId="088CDB21" w14:textId="51E1EC64" w:rsidR="006E2DD9" w:rsidRDefault="006E2DD9" w:rsidP="00497A0B">
      <w:pPr>
        <w:spacing w:after="160" w:line="360" w:lineRule="auto"/>
        <w:ind w:left="0" w:right="0" w:firstLine="0"/>
        <w:jc w:val="left"/>
        <w:rPr>
          <w:color w:val="373A3C"/>
          <w:shd w:val="clear" w:color="auto" w:fill="FBF7F5"/>
        </w:rPr>
      </w:pPr>
      <w:r w:rsidRPr="006E2DD9">
        <w:rPr>
          <w:color w:val="373A3C"/>
          <w:shd w:val="clear" w:color="auto" w:fill="FBF7F5"/>
        </w:rPr>
        <w:t xml:space="preserve">Abdi, S., Spann, A., Borilovic, J., de Witte, L. and Hawley, M. (2019) </w:t>
      </w:r>
      <w:r w:rsidR="00FA0F73">
        <w:rPr>
          <w:color w:val="373A3C"/>
          <w:shd w:val="clear" w:color="auto" w:fill="FBF7F5"/>
        </w:rPr>
        <w:t>‘</w:t>
      </w:r>
      <w:r w:rsidRPr="006E2DD9">
        <w:rPr>
          <w:color w:val="373A3C"/>
          <w:shd w:val="clear" w:color="auto" w:fill="FBF7F5"/>
        </w:rPr>
        <w:t>Understanding the care and support needs of older people: a scoping review and categorisation using the WHO international classification of functioning, disability and health framework (ICF)</w:t>
      </w:r>
      <w:r w:rsidR="00E8539F">
        <w:rPr>
          <w:color w:val="373A3C"/>
          <w:shd w:val="clear" w:color="auto" w:fill="FBF7F5"/>
        </w:rPr>
        <w:t>’</w:t>
      </w:r>
      <w:r w:rsidRPr="006E2DD9">
        <w:rPr>
          <w:color w:val="373A3C"/>
          <w:shd w:val="clear" w:color="auto" w:fill="FBF7F5"/>
        </w:rPr>
        <w:t xml:space="preserve">. </w:t>
      </w:r>
      <w:r w:rsidRPr="00E8539F">
        <w:rPr>
          <w:i/>
          <w:iCs/>
          <w:color w:val="373A3C"/>
          <w:shd w:val="clear" w:color="auto" w:fill="FBF7F5"/>
        </w:rPr>
        <w:t>BMC Geriatrics</w:t>
      </w:r>
      <w:r w:rsidRPr="006E2DD9">
        <w:rPr>
          <w:color w:val="373A3C"/>
          <w:shd w:val="clear" w:color="auto" w:fill="FBF7F5"/>
        </w:rPr>
        <w:t xml:space="preserve">, 19(1). doi:https://doi.org/10.1186/s12877-019-1189-9 </w:t>
      </w:r>
    </w:p>
    <w:p w14:paraId="3666E233" w14:textId="78177A26" w:rsidR="001430EC" w:rsidRDefault="00DE000B" w:rsidP="00497A0B">
      <w:pPr>
        <w:spacing w:after="160" w:line="360" w:lineRule="auto"/>
        <w:ind w:left="0" w:right="0" w:firstLine="0"/>
        <w:jc w:val="left"/>
        <w:rPr>
          <w:color w:val="373A3C"/>
          <w:shd w:val="clear" w:color="auto" w:fill="FBF7F5"/>
        </w:rPr>
      </w:pPr>
      <w:r w:rsidRPr="00DE000B">
        <w:rPr>
          <w:color w:val="373A3C"/>
          <w:shd w:val="clear" w:color="auto" w:fill="FBF7F5"/>
        </w:rPr>
        <w:t xml:space="preserve">Aged Care Guide (2020) </w:t>
      </w:r>
      <w:r w:rsidRPr="00DE000B">
        <w:rPr>
          <w:i/>
          <w:iCs/>
          <w:color w:val="373A3C"/>
          <w:shd w:val="clear" w:color="auto" w:fill="FBF7F5"/>
        </w:rPr>
        <w:t>What Age is Considered Old?</w:t>
      </w:r>
      <w:r w:rsidRPr="00DE000B">
        <w:rPr>
          <w:color w:val="373A3C"/>
          <w:shd w:val="clear" w:color="auto" w:fill="FBF7F5"/>
        </w:rPr>
        <w:t xml:space="preserve"> Available at: </w:t>
      </w:r>
      <w:hyperlink r:id="rId12" w:history="1">
        <w:r w:rsidRPr="00E05606">
          <w:rPr>
            <w:rStyle w:val="Hyperlink"/>
            <w:shd w:val="clear" w:color="auto" w:fill="FBF7F5"/>
          </w:rPr>
          <w:t>https://www.agedcareguide.com.au/talking-aged-care/what-age-is-considered-old</w:t>
        </w:r>
      </w:hyperlink>
      <w:r w:rsidR="00DE33F4">
        <w:rPr>
          <w:color w:val="373A3C"/>
          <w:shd w:val="clear" w:color="auto" w:fill="FBF7F5"/>
        </w:rPr>
        <w:t xml:space="preserve"> </w:t>
      </w:r>
      <w:r w:rsidR="00DE33F4" w:rsidRPr="00DE000B">
        <w:rPr>
          <w:color w:val="373A3C"/>
          <w:shd w:val="clear" w:color="auto" w:fill="FBF7F5"/>
        </w:rPr>
        <w:t xml:space="preserve"> (</w:t>
      </w:r>
      <w:r w:rsidRPr="00DE000B">
        <w:rPr>
          <w:color w:val="373A3C"/>
          <w:shd w:val="clear" w:color="auto" w:fill="FBF7F5"/>
        </w:rPr>
        <w:t>Accessed: 24 July 2023).</w:t>
      </w:r>
    </w:p>
    <w:p w14:paraId="2E670401" w14:textId="318FE417" w:rsidR="00791EAD" w:rsidRDefault="002A591D" w:rsidP="00497A0B">
      <w:pPr>
        <w:spacing w:after="160" w:line="360" w:lineRule="auto"/>
        <w:ind w:left="0" w:right="0" w:firstLine="0"/>
        <w:jc w:val="left"/>
        <w:rPr>
          <w:color w:val="373A3C"/>
          <w:shd w:val="clear" w:color="auto" w:fill="FBF7F5"/>
        </w:rPr>
      </w:pPr>
      <w:r w:rsidRPr="002A591D">
        <w:rPr>
          <w:color w:val="373A3C"/>
          <w:shd w:val="clear" w:color="auto" w:fill="FBF7F5"/>
        </w:rPr>
        <w:t xml:space="preserve">Age UK (2018) </w:t>
      </w:r>
      <w:r w:rsidRPr="002A591D">
        <w:rPr>
          <w:i/>
          <w:iCs/>
          <w:color w:val="373A3C"/>
          <w:shd w:val="clear" w:color="auto" w:fill="FBF7F5"/>
        </w:rPr>
        <w:t>Changes to State Pension Age</w:t>
      </w:r>
      <w:r w:rsidR="00F7456B" w:rsidRPr="002A591D">
        <w:rPr>
          <w:color w:val="373A3C"/>
          <w:shd w:val="clear" w:color="auto" w:fill="FBF7F5"/>
        </w:rPr>
        <w:t xml:space="preserve">. </w:t>
      </w:r>
      <w:r w:rsidRPr="002A591D">
        <w:rPr>
          <w:color w:val="373A3C"/>
          <w:shd w:val="clear" w:color="auto" w:fill="FBF7F5"/>
        </w:rPr>
        <w:t xml:space="preserve">Available at: </w:t>
      </w:r>
      <w:hyperlink r:id="rId13" w:history="1">
        <w:r w:rsidRPr="00E05606">
          <w:rPr>
            <w:rStyle w:val="Hyperlink"/>
            <w:shd w:val="clear" w:color="auto" w:fill="FBF7F5"/>
          </w:rPr>
          <w:t>https://www.ageuk.org.uk/information-advice/money-legal/pensions/state-pension/changes-to-state-pension-age/</w:t>
        </w:r>
      </w:hyperlink>
      <w:r>
        <w:rPr>
          <w:color w:val="373A3C"/>
          <w:shd w:val="clear" w:color="auto" w:fill="FBF7F5"/>
        </w:rPr>
        <w:t xml:space="preserve"> </w:t>
      </w:r>
      <w:r w:rsidRPr="002A591D">
        <w:rPr>
          <w:color w:val="373A3C"/>
          <w:shd w:val="clear" w:color="auto" w:fill="FBF7F5"/>
        </w:rPr>
        <w:t>(Accessed: 24 July 2023).</w:t>
      </w:r>
    </w:p>
    <w:p w14:paraId="065ABD15" w14:textId="1B905B9B" w:rsidR="007A037F" w:rsidRDefault="003E2AE3" w:rsidP="00497A0B">
      <w:pPr>
        <w:spacing w:after="160" w:line="360" w:lineRule="auto"/>
        <w:ind w:left="0" w:right="0" w:firstLine="0"/>
        <w:jc w:val="left"/>
        <w:rPr>
          <w:color w:val="373A3C"/>
          <w:shd w:val="clear" w:color="auto" w:fill="FBF7F5"/>
        </w:rPr>
      </w:pPr>
      <w:r w:rsidRPr="003E2AE3">
        <w:rPr>
          <w:color w:val="373A3C"/>
          <w:shd w:val="clear" w:color="auto" w:fill="FBF7F5"/>
        </w:rPr>
        <w:t>Age</w:t>
      </w:r>
      <w:r w:rsidR="006E1FBA">
        <w:rPr>
          <w:color w:val="373A3C"/>
          <w:shd w:val="clear" w:color="auto" w:fill="FBF7F5"/>
        </w:rPr>
        <w:t xml:space="preserve"> </w:t>
      </w:r>
      <w:r w:rsidRPr="003E2AE3">
        <w:rPr>
          <w:color w:val="373A3C"/>
          <w:shd w:val="clear" w:color="auto" w:fill="FBF7F5"/>
        </w:rPr>
        <w:t xml:space="preserve">UK. (2018) </w:t>
      </w:r>
      <w:r w:rsidRPr="006E1FBA">
        <w:rPr>
          <w:i/>
          <w:iCs/>
          <w:color w:val="373A3C"/>
          <w:shd w:val="clear" w:color="auto" w:fill="FBF7F5"/>
        </w:rPr>
        <w:t>Later Life in the United Kingdom</w:t>
      </w:r>
      <w:r w:rsidR="00F7456B">
        <w:rPr>
          <w:color w:val="373A3C"/>
          <w:shd w:val="clear" w:color="auto" w:fill="FBF7F5"/>
        </w:rPr>
        <w:t xml:space="preserve">. </w:t>
      </w:r>
      <w:r w:rsidRPr="003E2AE3">
        <w:rPr>
          <w:color w:val="373A3C"/>
          <w:shd w:val="clear" w:color="auto" w:fill="FBF7F5"/>
        </w:rPr>
        <w:t xml:space="preserve">Available at: </w:t>
      </w:r>
      <w:hyperlink r:id="rId14" w:history="1">
        <w:r w:rsidR="00D577DB" w:rsidRPr="00584541">
          <w:rPr>
            <w:rStyle w:val="Hyperlink"/>
            <w:shd w:val="clear" w:color="auto" w:fill="FBF7F5"/>
          </w:rPr>
          <w:t>https://www.ageuk.org.uk/globalassets/age-uk/documents/reports-and-publications/later_life_uk_factsheet.pdf</w:t>
        </w:r>
      </w:hyperlink>
      <w:r w:rsidR="00D577DB">
        <w:rPr>
          <w:color w:val="373A3C"/>
          <w:shd w:val="clear" w:color="auto" w:fill="FBF7F5"/>
        </w:rPr>
        <w:t xml:space="preserve"> </w:t>
      </w:r>
      <w:r w:rsidRPr="003E2AE3">
        <w:rPr>
          <w:color w:val="373A3C"/>
          <w:shd w:val="clear" w:color="auto" w:fill="FBF7F5"/>
        </w:rPr>
        <w:t xml:space="preserve"> (Accessed: </w:t>
      </w:r>
      <w:r w:rsidR="00D577DB">
        <w:rPr>
          <w:color w:val="373A3C"/>
          <w:shd w:val="clear" w:color="auto" w:fill="FBF7F5"/>
        </w:rPr>
        <w:t>28</w:t>
      </w:r>
      <w:r w:rsidRPr="003E2AE3">
        <w:rPr>
          <w:color w:val="373A3C"/>
          <w:shd w:val="clear" w:color="auto" w:fill="FBF7F5"/>
        </w:rPr>
        <w:t xml:space="preserve"> </w:t>
      </w:r>
      <w:r w:rsidR="00D577DB">
        <w:rPr>
          <w:color w:val="373A3C"/>
          <w:shd w:val="clear" w:color="auto" w:fill="FBF7F5"/>
        </w:rPr>
        <w:t>July 2023</w:t>
      </w:r>
      <w:r w:rsidRPr="003E2AE3">
        <w:rPr>
          <w:color w:val="373A3C"/>
          <w:shd w:val="clear" w:color="auto" w:fill="FBF7F5"/>
        </w:rPr>
        <w:t>).</w:t>
      </w:r>
    </w:p>
    <w:p w14:paraId="35A00B20" w14:textId="584ACFE4" w:rsidR="002A591D" w:rsidRDefault="007A037F" w:rsidP="00497A0B">
      <w:pPr>
        <w:spacing w:after="160" w:line="360" w:lineRule="auto"/>
        <w:ind w:left="0" w:right="0" w:firstLine="0"/>
        <w:jc w:val="left"/>
        <w:rPr>
          <w:color w:val="373A3C"/>
          <w:shd w:val="clear" w:color="auto" w:fill="FBF7F5"/>
        </w:rPr>
      </w:pPr>
      <w:r w:rsidRPr="007A037F">
        <w:rPr>
          <w:color w:val="373A3C"/>
          <w:shd w:val="clear" w:color="auto" w:fill="FBF7F5"/>
        </w:rPr>
        <w:t xml:space="preserve">Age UK (2022) </w:t>
      </w:r>
      <w:r w:rsidRPr="007A037F">
        <w:rPr>
          <w:i/>
          <w:iCs/>
          <w:color w:val="373A3C"/>
          <w:shd w:val="clear" w:color="auto" w:fill="FBF7F5"/>
        </w:rPr>
        <w:t>New data on domestic abuse in older people</w:t>
      </w:r>
      <w:r w:rsidR="0029611D">
        <w:rPr>
          <w:color w:val="373A3C"/>
          <w:shd w:val="clear" w:color="auto" w:fill="FBF7F5"/>
        </w:rPr>
        <w:t>.</w:t>
      </w:r>
      <w:r w:rsidRPr="007A037F">
        <w:rPr>
          <w:color w:val="373A3C"/>
          <w:shd w:val="clear" w:color="auto" w:fill="FBF7F5"/>
        </w:rPr>
        <w:t xml:space="preserve"> Available at: </w:t>
      </w:r>
      <w:hyperlink r:id="rId15" w:anchor=":~:text=Sadly%2C%20this%20data%20shows%20that" w:history="1">
        <w:r w:rsidR="0029611D" w:rsidRPr="000830BC">
          <w:rPr>
            <w:rStyle w:val="Hyperlink"/>
            <w:shd w:val="clear" w:color="auto" w:fill="FBF7F5"/>
          </w:rPr>
          <w:t>https://www.ageuk.org.uk/discover/2022/december/new-data-on-domestic-abuse-in-older-people/#:~:text=Sadly%2C%20this%20data%20shows%20that</w:t>
        </w:r>
      </w:hyperlink>
      <w:r w:rsidR="0029611D">
        <w:rPr>
          <w:color w:val="373A3C"/>
          <w:shd w:val="clear" w:color="auto" w:fill="FBF7F5"/>
        </w:rPr>
        <w:t xml:space="preserve"> (Accessed: 30 July 2023)</w:t>
      </w:r>
      <w:r w:rsidRPr="007A037F">
        <w:rPr>
          <w:color w:val="373A3C"/>
          <w:shd w:val="clear" w:color="auto" w:fill="FBF7F5"/>
        </w:rPr>
        <w:t xml:space="preserve">. </w:t>
      </w:r>
      <w:r w:rsidR="002A591D" w:rsidRPr="002A591D">
        <w:rPr>
          <w:color w:val="373A3C"/>
          <w:shd w:val="clear" w:color="auto" w:fill="FBF7F5"/>
        </w:rPr>
        <w:t xml:space="preserve"> </w:t>
      </w:r>
    </w:p>
    <w:p w14:paraId="45025209" w14:textId="2F4A90D5" w:rsidR="00FA6824" w:rsidRDefault="004764CD" w:rsidP="009D282D">
      <w:pPr>
        <w:spacing w:after="160" w:line="360" w:lineRule="auto"/>
        <w:ind w:left="0" w:right="0" w:firstLine="0"/>
        <w:jc w:val="left"/>
        <w:rPr>
          <w:color w:val="373A3C"/>
          <w:shd w:val="clear" w:color="auto" w:fill="FBF7F5"/>
        </w:rPr>
      </w:pPr>
      <w:r w:rsidRPr="004764CD">
        <w:rPr>
          <w:color w:val="373A3C"/>
          <w:shd w:val="clear" w:color="auto" w:fill="FBF7F5"/>
        </w:rPr>
        <w:t xml:space="preserve">Age UK. (2022). </w:t>
      </w:r>
      <w:r w:rsidRPr="00B43925">
        <w:rPr>
          <w:i/>
          <w:iCs/>
          <w:color w:val="373A3C"/>
          <w:shd w:val="clear" w:color="auto" w:fill="FBF7F5"/>
        </w:rPr>
        <w:t>One in ten UK older people are reducing or stopping their social care or expect to do so in the coming months as they struggle with the cost of living</w:t>
      </w:r>
      <w:r w:rsidR="00F7456B">
        <w:rPr>
          <w:i/>
          <w:iCs/>
          <w:color w:val="373A3C"/>
          <w:shd w:val="clear" w:color="auto" w:fill="FBF7F5"/>
        </w:rPr>
        <w:t>.</w:t>
      </w:r>
      <w:r w:rsidR="00F7456B" w:rsidRPr="004764CD">
        <w:rPr>
          <w:color w:val="373A3C"/>
          <w:shd w:val="clear" w:color="auto" w:fill="FBF7F5"/>
        </w:rPr>
        <w:t xml:space="preserve"> </w:t>
      </w:r>
      <w:r w:rsidRPr="004764CD">
        <w:rPr>
          <w:color w:val="373A3C"/>
          <w:shd w:val="clear" w:color="auto" w:fill="FBF7F5"/>
        </w:rPr>
        <w:t xml:space="preserve">Available at: </w:t>
      </w:r>
      <w:hyperlink r:id="rId16" w:history="1">
        <w:r w:rsidRPr="008C137E">
          <w:rPr>
            <w:rStyle w:val="Hyperlink"/>
            <w:shd w:val="clear" w:color="auto" w:fill="FBF7F5"/>
          </w:rPr>
          <w:t>https://www.ageuk.org.uk/latest-press/articles/2022/one-in-ten-uk-older-people-are-reducing-or-stopping-their-social-care-or-expect-to-do-so-in-the-coming-months-as-they-struggle-with-the-cost-of-living/</w:t>
        </w:r>
      </w:hyperlink>
      <w:r>
        <w:rPr>
          <w:color w:val="373A3C"/>
          <w:shd w:val="clear" w:color="auto" w:fill="FBF7F5"/>
        </w:rPr>
        <w:t xml:space="preserve"> </w:t>
      </w:r>
      <w:r w:rsidRPr="004764CD">
        <w:rPr>
          <w:color w:val="373A3C"/>
          <w:shd w:val="clear" w:color="auto" w:fill="FBF7F5"/>
        </w:rPr>
        <w:t xml:space="preserve"> (Accessed: 1 July 2023).</w:t>
      </w:r>
    </w:p>
    <w:p w14:paraId="1F27C156" w14:textId="3D42F641" w:rsidR="00FA6824" w:rsidRDefault="00FA6824" w:rsidP="009D282D">
      <w:pPr>
        <w:spacing w:after="160" w:line="360" w:lineRule="auto"/>
        <w:ind w:left="0" w:right="0" w:firstLine="0"/>
        <w:jc w:val="left"/>
        <w:rPr>
          <w:color w:val="373A3C"/>
          <w:shd w:val="clear" w:color="auto" w:fill="FBF7F5"/>
        </w:rPr>
      </w:pPr>
      <w:r w:rsidRPr="00FA6824">
        <w:rPr>
          <w:color w:val="373A3C"/>
          <w:shd w:val="clear" w:color="auto" w:fill="FBF7F5"/>
        </w:rPr>
        <w:t xml:space="preserve">Berg, R.L. and Cassells, J.S. (2017) Social Isolation Among Older Individuals: The Relationship to Mortality and Morbidity. [online] Nih.gov. Available at: </w:t>
      </w:r>
      <w:hyperlink r:id="rId17" w:history="1">
        <w:r w:rsidRPr="00584541">
          <w:rPr>
            <w:rStyle w:val="Hyperlink"/>
            <w:shd w:val="clear" w:color="auto" w:fill="FBF7F5"/>
          </w:rPr>
          <w:t>https://www.ncbi.nlm.nih.gov/books/NBK235604/</w:t>
        </w:r>
      </w:hyperlink>
      <w:r>
        <w:rPr>
          <w:color w:val="373A3C"/>
          <w:shd w:val="clear" w:color="auto" w:fill="FBF7F5"/>
        </w:rPr>
        <w:t xml:space="preserve"> </w:t>
      </w:r>
      <w:r w:rsidRPr="00FA6824">
        <w:rPr>
          <w:color w:val="373A3C"/>
          <w:shd w:val="clear" w:color="auto" w:fill="FBF7F5"/>
        </w:rPr>
        <w:t xml:space="preserve"> (Accessed: 28 July 2023).</w:t>
      </w:r>
    </w:p>
    <w:p w14:paraId="7C76AA49" w14:textId="1EACFEA6" w:rsidR="006345B0" w:rsidRDefault="00890A84" w:rsidP="009D282D">
      <w:pPr>
        <w:spacing w:after="160" w:line="360" w:lineRule="auto"/>
        <w:ind w:left="0" w:right="0" w:firstLine="0"/>
        <w:jc w:val="left"/>
        <w:rPr>
          <w:color w:val="373A3C"/>
          <w:shd w:val="clear" w:color="auto" w:fill="FBF7F5"/>
        </w:rPr>
      </w:pPr>
      <w:r w:rsidRPr="00890A84">
        <w:rPr>
          <w:color w:val="373A3C"/>
          <w:shd w:val="clear" w:color="auto" w:fill="FBF7F5"/>
        </w:rPr>
        <w:t xml:space="preserve">Care Quality Commission (2023). </w:t>
      </w:r>
      <w:r w:rsidRPr="005906DB">
        <w:rPr>
          <w:i/>
          <w:iCs/>
          <w:color w:val="373A3C"/>
          <w:shd w:val="clear" w:color="auto" w:fill="FBF7F5"/>
        </w:rPr>
        <w:t>Personal care</w:t>
      </w:r>
      <w:r w:rsidR="005906DB">
        <w:rPr>
          <w:color w:val="373A3C"/>
          <w:shd w:val="clear" w:color="auto" w:fill="FBF7F5"/>
        </w:rPr>
        <w:t>.</w:t>
      </w:r>
      <w:r w:rsidRPr="00890A84">
        <w:rPr>
          <w:color w:val="373A3C"/>
          <w:shd w:val="clear" w:color="auto" w:fill="FBF7F5"/>
        </w:rPr>
        <w:t xml:space="preserve"> Available at: </w:t>
      </w:r>
      <w:hyperlink r:id="rId18" w:history="1">
        <w:r w:rsidR="005906DB" w:rsidRPr="00584541">
          <w:rPr>
            <w:rStyle w:val="Hyperlink"/>
            <w:shd w:val="clear" w:color="auto" w:fill="FBF7F5"/>
          </w:rPr>
          <w:t>https://www.cqc.org.uk/guidance-providers/registration/personal-care</w:t>
        </w:r>
      </w:hyperlink>
      <w:r w:rsidR="005906DB">
        <w:rPr>
          <w:color w:val="373A3C"/>
          <w:shd w:val="clear" w:color="auto" w:fill="FBF7F5"/>
        </w:rPr>
        <w:t xml:space="preserve"> </w:t>
      </w:r>
      <w:r w:rsidRPr="00890A84">
        <w:rPr>
          <w:color w:val="373A3C"/>
          <w:shd w:val="clear" w:color="auto" w:fill="FBF7F5"/>
        </w:rPr>
        <w:t>(Accessed: 28 July 2023).</w:t>
      </w:r>
    </w:p>
    <w:p w14:paraId="2CE12DD7" w14:textId="5DECA53A" w:rsidR="00B049C9" w:rsidRDefault="00B049C9" w:rsidP="009D282D">
      <w:pPr>
        <w:spacing w:after="160" w:line="360" w:lineRule="auto"/>
        <w:ind w:left="0" w:right="0" w:firstLine="0"/>
        <w:jc w:val="left"/>
        <w:rPr>
          <w:color w:val="373A3C"/>
          <w:shd w:val="clear" w:color="auto" w:fill="FBF7F5"/>
        </w:rPr>
      </w:pPr>
      <w:r w:rsidRPr="00B049C9">
        <w:rPr>
          <w:color w:val="373A3C"/>
          <w:shd w:val="clear" w:color="auto" w:fill="FBF7F5"/>
        </w:rPr>
        <w:lastRenderedPageBreak/>
        <w:t xml:space="preserve">Centre for Ageing Better (2022). </w:t>
      </w:r>
      <w:r w:rsidRPr="00B3669D">
        <w:rPr>
          <w:i/>
          <w:iCs/>
          <w:color w:val="373A3C"/>
          <w:shd w:val="clear" w:color="auto" w:fill="FBF7F5"/>
        </w:rPr>
        <w:t>State of Ageing</w:t>
      </w:r>
      <w:r w:rsidR="00AA0AE4">
        <w:rPr>
          <w:i/>
          <w:iCs/>
          <w:color w:val="373A3C"/>
          <w:shd w:val="clear" w:color="auto" w:fill="FBF7F5"/>
        </w:rPr>
        <w:t xml:space="preserve"> 2</w:t>
      </w:r>
      <w:r w:rsidR="00AA0AE4" w:rsidRPr="00AA0AE4">
        <w:rPr>
          <w:i/>
          <w:iCs/>
          <w:color w:val="373A3C"/>
          <w:shd w:val="clear" w:color="auto" w:fill="FBF7F5"/>
        </w:rPr>
        <w:t>022</w:t>
      </w:r>
      <w:r w:rsidRPr="00B049C9">
        <w:rPr>
          <w:color w:val="373A3C"/>
          <w:shd w:val="clear" w:color="auto" w:fill="FBF7F5"/>
        </w:rPr>
        <w:t xml:space="preserve">. </w:t>
      </w:r>
      <w:r w:rsidR="00DE33F4" w:rsidRPr="00B049C9">
        <w:rPr>
          <w:color w:val="373A3C"/>
          <w:shd w:val="clear" w:color="auto" w:fill="FBF7F5"/>
        </w:rPr>
        <w:t>Available at</w:t>
      </w:r>
      <w:r w:rsidRPr="00B049C9">
        <w:rPr>
          <w:color w:val="373A3C"/>
          <w:shd w:val="clear" w:color="auto" w:fill="FBF7F5"/>
        </w:rPr>
        <w:t>: https://ageing-better.org.uk/sites/default/files/2022-04/The-State-of-Ageing-2022-online.pdf (Accessed 13 July 2023).</w:t>
      </w:r>
    </w:p>
    <w:p w14:paraId="219CACBD" w14:textId="23A45B2E" w:rsidR="00E76261" w:rsidRDefault="00E76261" w:rsidP="009D282D">
      <w:pPr>
        <w:spacing w:after="160" w:line="360" w:lineRule="auto"/>
        <w:ind w:left="0" w:right="0" w:firstLine="0"/>
        <w:jc w:val="left"/>
        <w:rPr>
          <w:color w:val="373A3C"/>
          <w:shd w:val="clear" w:color="auto" w:fill="FBF7F5"/>
        </w:rPr>
      </w:pPr>
      <w:r w:rsidRPr="00E76261">
        <w:rPr>
          <w:color w:val="373A3C"/>
          <w:shd w:val="clear" w:color="auto" w:fill="FBF7F5"/>
        </w:rPr>
        <w:t xml:space="preserve">Coleman, J. and Hendry, L. (1999) </w:t>
      </w:r>
      <w:r w:rsidRPr="00E76261">
        <w:rPr>
          <w:i/>
          <w:iCs/>
          <w:color w:val="373A3C"/>
          <w:shd w:val="clear" w:color="auto" w:fill="FBF7F5"/>
        </w:rPr>
        <w:t>The Nature of Adolescence</w:t>
      </w:r>
      <w:r w:rsidRPr="00E76261">
        <w:rPr>
          <w:color w:val="373A3C"/>
          <w:shd w:val="clear" w:color="auto" w:fill="FBF7F5"/>
        </w:rPr>
        <w:t>, London: Routledge</w:t>
      </w:r>
    </w:p>
    <w:p w14:paraId="56F572A7" w14:textId="3097777E" w:rsidR="00A67182" w:rsidRDefault="00A67182" w:rsidP="009D282D">
      <w:pPr>
        <w:spacing w:after="160" w:line="360" w:lineRule="auto"/>
        <w:ind w:left="0" w:right="0" w:firstLine="0"/>
        <w:jc w:val="left"/>
        <w:rPr>
          <w:color w:val="373A3C"/>
          <w:shd w:val="clear" w:color="auto" w:fill="FBF7F5"/>
        </w:rPr>
      </w:pPr>
      <w:r w:rsidRPr="00A67182">
        <w:rPr>
          <w:color w:val="373A3C"/>
          <w:shd w:val="clear" w:color="auto" w:fill="FBF7F5"/>
        </w:rPr>
        <w:t xml:space="preserve">Deeg, D.J.H., Wahl, H.-W. and Litwin, H. (2018) </w:t>
      </w:r>
      <w:r>
        <w:rPr>
          <w:color w:val="373A3C"/>
          <w:shd w:val="clear" w:color="auto" w:fill="FBF7F5"/>
        </w:rPr>
        <w:t>‘</w:t>
      </w:r>
      <w:r w:rsidRPr="00A67182">
        <w:rPr>
          <w:color w:val="373A3C"/>
          <w:shd w:val="clear" w:color="auto" w:fill="FBF7F5"/>
        </w:rPr>
        <w:t>Ageing and transitions: looking back and looking forward</w:t>
      </w:r>
      <w:r w:rsidR="00F95CB0">
        <w:rPr>
          <w:color w:val="373A3C"/>
          <w:shd w:val="clear" w:color="auto" w:fill="FBF7F5"/>
        </w:rPr>
        <w:t>’</w:t>
      </w:r>
      <w:r w:rsidRPr="00A67182">
        <w:rPr>
          <w:color w:val="373A3C"/>
          <w:shd w:val="clear" w:color="auto" w:fill="FBF7F5"/>
        </w:rPr>
        <w:t xml:space="preserve">. </w:t>
      </w:r>
      <w:r w:rsidRPr="00F95CB0">
        <w:rPr>
          <w:i/>
          <w:iCs/>
          <w:color w:val="373A3C"/>
          <w:shd w:val="clear" w:color="auto" w:fill="FBF7F5"/>
        </w:rPr>
        <w:t>European Journal of Ageing</w:t>
      </w:r>
      <w:r w:rsidRPr="00A67182">
        <w:rPr>
          <w:color w:val="373A3C"/>
          <w:shd w:val="clear" w:color="auto" w:fill="FBF7F5"/>
        </w:rPr>
        <w:t>, 15(1), pp.1–3. doi:https://doi.org/10.1007/s10433-018-0463-6</w:t>
      </w:r>
      <w:r w:rsidR="00FC40AF" w:rsidRPr="00A67182">
        <w:rPr>
          <w:color w:val="373A3C"/>
          <w:shd w:val="clear" w:color="auto" w:fill="FBF7F5"/>
        </w:rPr>
        <w:t xml:space="preserve">. </w:t>
      </w:r>
    </w:p>
    <w:p w14:paraId="26D26AB3" w14:textId="5B1216B9" w:rsidR="00560095" w:rsidRDefault="00F30FC0" w:rsidP="009D282D">
      <w:pPr>
        <w:spacing w:after="160" w:line="360" w:lineRule="auto"/>
        <w:ind w:left="0" w:right="0" w:firstLine="0"/>
        <w:jc w:val="left"/>
        <w:rPr>
          <w:color w:val="373A3C"/>
          <w:shd w:val="clear" w:color="auto" w:fill="FBF7F5"/>
        </w:rPr>
      </w:pPr>
      <w:r w:rsidRPr="00F30FC0">
        <w:rPr>
          <w:color w:val="373A3C"/>
          <w:shd w:val="clear" w:color="auto" w:fill="FBF7F5"/>
        </w:rPr>
        <w:t xml:space="preserve">Equality and Human Rights Commission (2010) </w:t>
      </w:r>
      <w:r w:rsidRPr="00781BDE">
        <w:rPr>
          <w:i/>
          <w:iCs/>
          <w:color w:val="373A3C"/>
          <w:shd w:val="clear" w:color="auto" w:fill="FBF7F5"/>
        </w:rPr>
        <w:t>Equality Act</w:t>
      </w:r>
      <w:r w:rsidRPr="00F30FC0">
        <w:rPr>
          <w:color w:val="373A3C"/>
          <w:shd w:val="clear" w:color="auto" w:fill="FBF7F5"/>
        </w:rPr>
        <w:t xml:space="preserve"> Available at: </w:t>
      </w:r>
      <w:hyperlink r:id="rId19" w:anchor=":~:text=Protected%20characteristics" w:history="1">
        <w:r w:rsidRPr="001B4ADD">
          <w:rPr>
            <w:rStyle w:val="Hyperlink"/>
            <w:shd w:val="clear" w:color="auto" w:fill="FBF7F5"/>
          </w:rPr>
          <w:t>https://www.equalityhumanrights.com/en/equality-act#:~:text=Protected%20characteristics</w:t>
        </w:r>
      </w:hyperlink>
      <w:r>
        <w:rPr>
          <w:color w:val="373A3C"/>
          <w:shd w:val="clear" w:color="auto" w:fill="FBF7F5"/>
        </w:rPr>
        <w:t xml:space="preserve"> (Accessed: 16 July 2023)</w:t>
      </w:r>
      <w:r w:rsidRPr="00F30FC0">
        <w:rPr>
          <w:color w:val="373A3C"/>
          <w:shd w:val="clear" w:color="auto" w:fill="FBF7F5"/>
        </w:rPr>
        <w:t>.</w:t>
      </w:r>
      <w:r>
        <w:rPr>
          <w:color w:val="373A3C"/>
          <w:shd w:val="clear" w:color="auto" w:fill="FBF7F5"/>
        </w:rPr>
        <w:t xml:space="preserve"> </w:t>
      </w:r>
    </w:p>
    <w:p w14:paraId="5D15B46D" w14:textId="373742C0" w:rsidR="00604E27" w:rsidRDefault="002E1503" w:rsidP="009D282D">
      <w:pPr>
        <w:spacing w:after="160" w:line="360" w:lineRule="auto"/>
        <w:ind w:left="0" w:right="0" w:firstLine="0"/>
        <w:jc w:val="left"/>
        <w:rPr>
          <w:color w:val="373A3C"/>
          <w:shd w:val="clear" w:color="auto" w:fill="FBF7F5"/>
        </w:rPr>
      </w:pPr>
      <w:r w:rsidRPr="002E1503">
        <w:rPr>
          <w:color w:val="373A3C"/>
          <w:shd w:val="clear" w:color="auto" w:fill="FBF7F5"/>
        </w:rPr>
        <w:t xml:space="preserve">Fleck, A. (2022) </w:t>
      </w:r>
      <w:r w:rsidRPr="002E1503">
        <w:rPr>
          <w:i/>
          <w:iCs/>
          <w:color w:val="373A3C"/>
          <w:shd w:val="clear" w:color="auto" w:fill="FBF7F5"/>
        </w:rPr>
        <w:t>Infographic: The Aging Population of England and Wales</w:t>
      </w:r>
      <w:r w:rsidRPr="002E1503">
        <w:rPr>
          <w:color w:val="373A3C"/>
          <w:shd w:val="clear" w:color="auto" w:fill="FBF7F5"/>
        </w:rPr>
        <w:t xml:space="preserve">. Available at: </w:t>
      </w:r>
      <w:hyperlink r:id="rId20" w:history="1">
        <w:r w:rsidR="005224F0" w:rsidRPr="00233E25">
          <w:rPr>
            <w:rStyle w:val="Hyperlink"/>
            <w:shd w:val="clear" w:color="auto" w:fill="FBF7F5"/>
          </w:rPr>
          <w:t>https://www.statista.com/chart/27697/census-shows-population-of-england-and-wales</w:t>
        </w:r>
      </w:hyperlink>
      <w:r w:rsidR="005224F0">
        <w:rPr>
          <w:color w:val="373A3C"/>
          <w:shd w:val="clear" w:color="auto" w:fill="FBF7F5"/>
        </w:rPr>
        <w:t xml:space="preserve"> </w:t>
      </w:r>
      <w:r w:rsidRPr="002E1503">
        <w:rPr>
          <w:color w:val="373A3C"/>
          <w:shd w:val="clear" w:color="auto" w:fill="FBF7F5"/>
        </w:rPr>
        <w:t>/ (Accessed: 29 July 2023).</w:t>
      </w:r>
    </w:p>
    <w:p w14:paraId="56FC573A" w14:textId="1A7DB1C4" w:rsidR="005224F0" w:rsidRDefault="005224F0" w:rsidP="009D282D">
      <w:pPr>
        <w:spacing w:after="160" w:line="360" w:lineRule="auto"/>
        <w:ind w:left="0" w:right="0" w:firstLine="0"/>
        <w:jc w:val="left"/>
        <w:rPr>
          <w:color w:val="373A3C"/>
          <w:shd w:val="clear" w:color="auto" w:fill="FBF7F5"/>
        </w:rPr>
      </w:pPr>
      <w:r w:rsidRPr="005224F0">
        <w:rPr>
          <w:color w:val="373A3C"/>
          <w:shd w:val="clear" w:color="auto" w:fill="FBF7F5"/>
        </w:rPr>
        <w:t xml:space="preserve">Fraser, S.A., Kenyon, V., Lagacé, M., Wittich, W. and Southall, K.E. (2015) </w:t>
      </w:r>
      <w:r w:rsidR="00F43DB0">
        <w:rPr>
          <w:color w:val="373A3C"/>
          <w:shd w:val="clear" w:color="auto" w:fill="FBF7F5"/>
        </w:rPr>
        <w:t>‘</w:t>
      </w:r>
      <w:r w:rsidRPr="005224F0">
        <w:rPr>
          <w:color w:val="373A3C"/>
          <w:shd w:val="clear" w:color="auto" w:fill="FBF7F5"/>
        </w:rPr>
        <w:t xml:space="preserve">Stereotypes Associated </w:t>
      </w:r>
      <w:r w:rsidR="00571D1F" w:rsidRPr="005224F0">
        <w:rPr>
          <w:color w:val="373A3C"/>
          <w:shd w:val="clear" w:color="auto" w:fill="FBF7F5"/>
        </w:rPr>
        <w:t>with</w:t>
      </w:r>
      <w:r w:rsidRPr="005224F0">
        <w:rPr>
          <w:color w:val="373A3C"/>
          <w:shd w:val="clear" w:color="auto" w:fill="FBF7F5"/>
        </w:rPr>
        <w:t xml:space="preserve"> Age-related Conditions and Assistive Device Use in Canadian Media: Table 1</w:t>
      </w:r>
      <w:r w:rsidR="00AA3974">
        <w:rPr>
          <w:color w:val="373A3C"/>
          <w:shd w:val="clear" w:color="auto" w:fill="FBF7F5"/>
        </w:rPr>
        <w:t>’</w:t>
      </w:r>
      <w:r w:rsidRPr="005224F0">
        <w:rPr>
          <w:color w:val="373A3C"/>
          <w:shd w:val="clear" w:color="auto" w:fill="FBF7F5"/>
        </w:rPr>
        <w:t xml:space="preserve">. </w:t>
      </w:r>
      <w:r w:rsidRPr="00AA3974">
        <w:rPr>
          <w:i/>
          <w:iCs/>
          <w:color w:val="373A3C"/>
          <w:shd w:val="clear" w:color="auto" w:fill="FBF7F5"/>
        </w:rPr>
        <w:t>The Gerontologist</w:t>
      </w:r>
      <w:r w:rsidRPr="005224F0">
        <w:rPr>
          <w:color w:val="373A3C"/>
          <w:shd w:val="clear" w:color="auto" w:fill="FBF7F5"/>
        </w:rPr>
        <w:t>, 56(6), pp.1023–1032. doi:https://doi.org/10.1093/geront/gnv094.</w:t>
      </w:r>
    </w:p>
    <w:p w14:paraId="09AC60B2" w14:textId="7BF6921E" w:rsidR="00D02D14" w:rsidRDefault="00D02D14" w:rsidP="009D282D">
      <w:pPr>
        <w:spacing w:after="160" w:line="360" w:lineRule="auto"/>
        <w:ind w:left="0" w:right="0" w:firstLine="0"/>
        <w:jc w:val="left"/>
        <w:rPr>
          <w:color w:val="373A3C"/>
          <w:shd w:val="clear" w:color="auto" w:fill="FBF7F5"/>
        </w:rPr>
      </w:pPr>
      <w:r w:rsidRPr="00D02D14">
        <w:rPr>
          <w:color w:val="373A3C"/>
          <w:shd w:val="clear" w:color="auto" w:fill="FBF7F5"/>
        </w:rPr>
        <w:t xml:space="preserve">Hourglass (2022) </w:t>
      </w:r>
      <w:r w:rsidRPr="00D02D14">
        <w:rPr>
          <w:i/>
          <w:iCs/>
          <w:color w:val="373A3C"/>
          <w:shd w:val="clear" w:color="auto" w:fill="FBF7F5"/>
        </w:rPr>
        <w:t xml:space="preserve">Safer Ageing Week 2022: Why isn’t Every Victim </w:t>
      </w:r>
      <w:r w:rsidR="003F6D22" w:rsidRPr="00D02D14">
        <w:rPr>
          <w:i/>
          <w:iCs/>
          <w:color w:val="373A3C"/>
          <w:shd w:val="clear" w:color="auto" w:fill="FBF7F5"/>
        </w:rPr>
        <w:t>Equal</w:t>
      </w:r>
      <w:r w:rsidR="00F7456B" w:rsidRPr="00D02D14">
        <w:rPr>
          <w:i/>
          <w:iCs/>
          <w:color w:val="373A3C"/>
          <w:shd w:val="clear" w:color="auto" w:fill="FBF7F5"/>
        </w:rPr>
        <w:t>?</w:t>
      </w:r>
      <w:r w:rsidR="00F7456B" w:rsidRPr="00D02D14">
        <w:rPr>
          <w:color w:val="373A3C"/>
          <w:shd w:val="clear" w:color="auto" w:fill="FBF7F5"/>
        </w:rPr>
        <w:t xml:space="preserve"> </w:t>
      </w:r>
      <w:r w:rsidRPr="00D02D14">
        <w:rPr>
          <w:color w:val="373A3C"/>
          <w:shd w:val="clear" w:color="auto" w:fill="FBF7F5"/>
        </w:rPr>
        <w:t xml:space="preserve">Available at: </w:t>
      </w:r>
      <w:hyperlink r:id="rId21" w:history="1">
        <w:r w:rsidRPr="0059167B">
          <w:rPr>
            <w:rStyle w:val="Hyperlink"/>
            <w:shd w:val="clear" w:color="auto" w:fill="FBF7F5"/>
          </w:rPr>
          <w:t>https://wearehourglass.org/safer-ageing-week-2022-why-isnt-every-victim-equal-0</w:t>
        </w:r>
      </w:hyperlink>
      <w:r>
        <w:rPr>
          <w:color w:val="373A3C"/>
          <w:shd w:val="clear" w:color="auto" w:fill="FBF7F5"/>
        </w:rPr>
        <w:t xml:space="preserve"> </w:t>
      </w:r>
      <w:r w:rsidRPr="00D02D14">
        <w:rPr>
          <w:color w:val="373A3C"/>
          <w:shd w:val="clear" w:color="auto" w:fill="FBF7F5"/>
        </w:rPr>
        <w:t xml:space="preserve">  (Accessed 31 July 2023)</w:t>
      </w:r>
      <w:r w:rsidR="00BE6A00">
        <w:rPr>
          <w:color w:val="373A3C"/>
          <w:shd w:val="clear" w:color="auto" w:fill="FBF7F5"/>
        </w:rPr>
        <w:t>.</w:t>
      </w:r>
    </w:p>
    <w:p w14:paraId="33A171C3" w14:textId="69D0C945" w:rsidR="009D282D" w:rsidRPr="009D282D" w:rsidRDefault="009D282D" w:rsidP="009D282D">
      <w:pPr>
        <w:spacing w:after="160" w:line="360" w:lineRule="auto"/>
        <w:ind w:left="0" w:right="0" w:firstLine="0"/>
        <w:jc w:val="left"/>
        <w:rPr>
          <w:color w:val="373A3C"/>
          <w:shd w:val="clear" w:color="auto" w:fill="FBF7F5"/>
        </w:rPr>
      </w:pPr>
      <w:r w:rsidRPr="009D282D">
        <w:rPr>
          <w:color w:val="373A3C"/>
          <w:shd w:val="clear" w:color="auto" w:fill="FBF7F5"/>
        </w:rPr>
        <w:t xml:space="preserve">Human Rights Act (1998) </w:t>
      </w:r>
      <w:r w:rsidRPr="009D282D">
        <w:rPr>
          <w:i/>
          <w:iCs/>
          <w:color w:val="373A3C"/>
          <w:shd w:val="clear" w:color="auto" w:fill="FBF7F5"/>
        </w:rPr>
        <w:t>Human Rights Act 1998</w:t>
      </w:r>
      <w:r w:rsidR="00FC40AF" w:rsidRPr="009D282D">
        <w:rPr>
          <w:color w:val="373A3C"/>
          <w:shd w:val="clear" w:color="auto" w:fill="FBF7F5"/>
        </w:rPr>
        <w:t xml:space="preserve">. </w:t>
      </w:r>
      <w:r w:rsidRPr="009D282D">
        <w:rPr>
          <w:color w:val="373A3C"/>
          <w:shd w:val="clear" w:color="auto" w:fill="FBF7F5"/>
        </w:rPr>
        <w:t xml:space="preserve">Available at: </w:t>
      </w:r>
      <w:hyperlink r:id="rId22" w:history="1">
        <w:r w:rsidR="007C7E51" w:rsidRPr="00233E25">
          <w:rPr>
            <w:rStyle w:val="Hyperlink"/>
            <w:shd w:val="clear" w:color="auto" w:fill="FBF7F5"/>
          </w:rPr>
          <w:t>https://www.legislation.gov.uk/ukpga/1998/42/contents</w:t>
        </w:r>
      </w:hyperlink>
      <w:r w:rsidR="007C7E51">
        <w:rPr>
          <w:color w:val="373A3C"/>
          <w:shd w:val="clear" w:color="auto" w:fill="FBF7F5"/>
        </w:rPr>
        <w:t xml:space="preserve"> </w:t>
      </w:r>
      <w:r w:rsidRPr="009D282D">
        <w:rPr>
          <w:color w:val="373A3C"/>
          <w:shd w:val="clear" w:color="auto" w:fill="FBF7F5"/>
        </w:rPr>
        <w:t xml:space="preserve"> (Accessed: </w:t>
      </w:r>
      <w:r w:rsidR="00AD04B4">
        <w:rPr>
          <w:color w:val="373A3C"/>
          <w:shd w:val="clear" w:color="auto" w:fill="FBF7F5"/>
        </w:rPr>
        <w:t>3</w:t>
      </w:r>
      <w:r w:rsidRPr="009D282D">
        <w:rPr>
          <w:color w:val="373A3C"/>
          <w:shd w:val="clear" w:color="auto" w:fill="FBF7F5"/>
        </w:rPr>
        <w:t xml:space="preserve"> Ju</w:t>
      </w:r>
      <w:r w:rsidR="00AD04B4">
        <w:rPr>
          <w:color w:val="373A3C"/>
          <w:shd w:val="clear" w:color="auto" w:fill="FBF7F5"/>
        </w:rPr>
        <w:t>ly</w:t>
      </w:r>
      <w:r w:rsidRPr="009D282D">
        <w:rPr>
          <w:color w:val="373A3C"/>
          <w:shd w:val="clear" w:color="auto" w:fill="FBF7F5"/>
        </w:rPr>
        <w:t xml:space="preserve"> 2023). </w:t>
      </w:r>
    </w:p>
    <w:p w14:paraId="3E0E4D21" w14:textId="264440D8" w:rsidR="009D282D" w:rsidRDefault="009D282D" w:rsidP="009D282D">
      <w:pPr>
        <w:spacing w:after="160" w:line="360" w:lineRule="auto"/>
        <w:ind w:left="0" w:right="0" w:firstLine="0"/>
        <w:jc w:val="left"/>
        <w:rPr>
          <w:color w:val="373A3C"/>
          <w:shd w:val="clear" w:color="auto" w:fill="FBF7F5"/>
        </w:rPr>
      </w:pPr>
      <w:r w:rsidRPr="009D282D">
        <w:rPr>
          <w:color w:val="373A3C"/>
          <w:shd w:val="clear" w:color="auto" w:fill="FBF7F5"/>
        </w:rPr>
        <w:t xml:space="preserve">ICD.WHO.int. (2019) ICD-10 Version:2019. Available at: https://icd.who.int/browse10/2019/en#/F00-F09  (Accessed: </w:t>
      </w:r>
      <w:r w:rsidR="00B14A23">
        <w:rPr>
          <w:color w:val="373A3C"/>
          <w:shd w:val="clear" w:color="auto" w:fill="FBF7F5"/>
        </w:rPr>
        <w:t>30 June</w:t>
      </w:r>
      <w:r w:rsidRPr="009D282D">
        <w:rPr>
          <w:color w:val="373A3C"/>
          <w:shd w:val="clear" w:color="auto" w:fill="FBF7F5"/>
        </w:rPr>
        <w:t xml:space="preserve"> 2023).</w:t>
      </w:r>
    </w:p>
    <w:p w14:paraId="3C5FDD67" w14:textId="55E087E4" w:rsidR="006E03A1" w:rsidRPr="009D282D" w:rsidRDefault="006E03A1" w:rsidP="009D282D">
      <w:pPr>
        <w:spacing w:after="160" w:line="360" w:lineRule="auto"/>
        <w:ind w:left="0" w:right="0" w:firstLine="0"/>
        <w:jc w:val="left"/>
        <w:rPr>
          <w:color w:val="373A3C"/>
          <w:shd w:val="clear" w:color="auto" w:fill="FBF7F5"/>
        </w:rPr>
      </w:pPr>
      <w:r w:rsidRPr="006E03A1">
        <w:rPr>
          <w:color w:val="373A3C"/>
          <w:shd w:val="clear" w:color="auto" w:fill="FBF7F5"/>
        </w:rPr>
        <w:t xml:space="preserve">International Social Security Association (ISSA) (No Date) </w:t>
      </w:r>
      <w:r w:rsidRPr="006E03A1">
        <w:rPr>
          <w:i/>
          <w:iCs/>
          <w:color w:val="373A3C"/>
          <w:shd w:val="clear" w:color="auto" w:fill="FBF7F5"/>
        </w:rPr>
        <w:t>Pensionable ages</w:t>
      </w:r>
      <w:r w:rsidR="00F7456B" w:rsidRPr="006E03A1">
        <w:rPr>
          <w:color w:val="373A3C"/>
          <w:shd w:val="clear" w:color="auto" w:fill="FBF7F5"/>
        </w:rPr>
        <w:t xml:space="preserve">. </w:t>
      </w:r>
      <w:r w:rsidRPr="006E03A1">
        <w:rPr>
          <w:color w:val="373A3C"/>
          <w:shd w:val="clear" w:color="auto" w:fill="FBF7F5"/>
        </w:rPr>
        <w:t xml:space="preserve">Available at: </w:t>
      </w:r>
      <w:hyperlink r:id="rId23" w:history="1">
        <w:r w:rsidRPr="00E05606">
          <w:rPr>
            <w:rStyle w:val="Hyperlink"/>
            <w:shd w:val="clear" w:color="auto" w:fill="FBF7F5"/>
          </w:rPr>
          <w:t>https://ww1.issa.int/databases/country-profiles/pensionable-ages</w:t>
        </w:r>
      </w:hyperlink>
      <w:r>
        <w:rPr>
          <w:color w:val="373A3C"/>
          <w:shd w:val="clear" w:color="auto" w:fill="FBF7F5"/>
        </w:rPr>
        <w:t xml:space="preserve"> </w:t>
      </w:r>
      <w:r w:rsidRPr="006E03A1">
        <w:rPr>
          <w:color w:val="373A3C"/>
          <w:shd w:val="clear" w:color="auto" w:fill="FBF7F5"/>
        </w:rPr>
        <w:t>(Accessed: 24 July 2023).</w:t>
      </w:r>
    </w:p>
    <w:p w14:paraId="72787C0C" w14:textId="5A7F7478" w:rsidR="00001C86" w:rsidRDefault="009D282D" w:rsidP="00497A0B">
      <w:pPr>
        <w:spacing w:after="160" w:line="360" w:lineRule="auto"/>
        <w:ind w:left="0" w:right="0" w:firstLine="0"/>
        <w:jc w:val="left"/>
        <w:rPr>
          <w:color w:val="373A3C"/>
          <w:shd w:val="clear" w:color="auto" w:fill="FBF7F5"/>
        </w:rPr>
      </w:pPr>
      <w:r w:rsidRPr="009D282D">
        <w:rPr>
          <w:color w:val="373A3C"/>
          <w:shd w:val="clear" w:color="auto" w:fill="FBF7F5"/>
        </w:rPr>
        <w:t xml:space="preserve">The Kings Fund (2022) The Health and Care Act 2022. The King’s Fund. Available at: </w:t>
      </w:r>
      <w:hyperlink r:id="rId24" w:history="1">
        <w:r w:rsidR="00B14A23" w:rsidRPr="008C137E">
          <w:rPr>
            <w:rStyle w:val="Hyperlink"/>
            <w:shd w:val="clear" w:color="auto" w:fill="FBF7F5"/>
          </w:rPr>
          <w:t>https://www.kingsfund.org.uk/projects/health-and-care-act-2022-make-sense-legislation</w:t>
        </w:r>
      </w:hyperlink>
      <w:r w:rsidR="00B14A23">
        <w:rPr>
          <w:color w:val="373A3C"/>
          <w:shd w:val="clear" w:color="auto" w:fill="FBF7F5"/>
        </w:rPr>
        <w:t xml:space="preserve"> </w:t>
      </w:r>
      <w:r w:rsidRPr="009D282D">
        <w:rPr>
          <w:color w:val="373A3C"/>
          <w:shd w:val="clear" w:color="auto" w:fill="FBF7F5"/>
        </w:rPr>
        <w:t xml:space="preserve">  (Accessed: 1 Ju</w:t>
      </w:r>
      <w:r w:rsidR="00B14A23">
        <w:rPr>
          <w:color w:val="373A3C"/>
          <w:shd w:val="clear" w:color="auto" w:fill="FBF7F5"/>
        </w:rPr>
        <w:t>ly</w:t>
      </w:r>
      <w:r w:rsidRPr="009D282D">
        <w:rPr>
          <w:color w:val="373A3C"/>
          <w:shd w:val="clear" w:color="auto" w:fill="FBF7F5"/>
        </w:rPr>
        <w:t xml:space="preserve"> 2023).</w:t>
      </w:r>
    </w:p>
    <w:p w14:paraId="33389B30" w14:textId="6A5F6B27" w:rsidR="00EF05EB" w:rsidRDefault="00EF05EB" w:rsidP="00497A0B">
      <w:pPr>
        <w:spacing w:after="160" w:line="360" w:lineRule="auto"/>
        <w:ind w:left="0" w:right="0" w:firstLine="0"/>
        <w:jc w:val="left"/>
        <w:rPr>
          <w:color w:val="373A3C"/>
          <w:shd w:val="clear" w:color="auto" w:fill="FBF7F5"/>
        </w:rPr>
      </w:pPr>
      <w:r w:rsidRPr="00EF05EB">
        <w:rPr>
          <w:color w:val="373A3C"/>
          <w:shd w:val="clear" w:color="auto" w:fill="FBF7F5"/>
        </w:rPr>
        <w:t xml:space="preserve">Larkin, M. (2009) </w:t>
      </w:r>
      <w:r w:rsidRPr="00EF05EB">
        <w:rPr>
          <w:i/>
          <w:iCs/>
          <w:color w:val="373A3C"/>
          <w:shd w:val="clear" w:color="auto" w:fill="FBF7F5"/>
        </w:rPr>
        <w:t>Vulnerable Groups in Health and Social Care</w:t>
      </w:r>
      <w:r w:rsidRPr="00EF05EB">
        <w:rPr>
          <w:color w:val="373A3C"/>
          <w:shd w:val="clear" w:color="auto" w:fill="FBF7F5"/>
        </w:rPr>
        <w:t>. London: Sage Publications Ltd.</w:t>
      </w:r>
    </w:p>
    <w:p w14:paraId="69EB1FF9" w14:textId="64D1ACD9" w:rsidR="00F60CD1" w:rsidRDefault="00F60CD1" w:rsidP="00497A0B">
      <w:pPr>
        <w:spacing w:after="160" w:line="360" w:lineRule="auto"/>
        <w:ind w:left="0" w:right="0" w:firstLine="0"/>
        <w:jc w:val="left"/>
        <w:rPr>
          <w:color w:val="373A3C"/>
          <w:shd w:val="clear" w:color="auto" w:fill="FBF7F5"/>
        </w:rPr>
      </w:pPr>
      <w:r w:rsidRPr="00F60CD1">
        <w:rPr>
          <w:color w:val="373A3C"/>
          <w:shd w:val="clear" w:color="auto" w:fill="FBF7F5"/>
        </w:rPr>
        <w:lastRenderedPageBreak/>
        <w:t xml:space="preserve">Lee, S.B., Oh, J.H., Park, J.H., Choi, S.P. and Wee, J.H. (2018). </w:t>
      </w:r>
      <w:r w:rsidR="00B82700">
        <w:rPr>
          <w:color w:val="373A3C"/>
          <w:shd w:val="clear" w:color="auto" w:fill="FBF7F5"/>
        </w:rPr>
        <w:t>‘</w:t>
      </w:r>
      <w:r w:rsidRPr="00F60CD1">
        <w:rPr>
          <w:color w:val="373A3C"/>
          <w:shd w:val="clear" w:color="auto" w:fill="FBF7F5"/>
        </w:rPr>
        <w:t>Differences in youngest-old, middle-old, and oldest-old patients who visit the emergency department</w:t>
      </w:r>
      <w:r w:rsidR="00F7456B">
        <w:rPr>
          <w:color w:val="373A3C"/>
          <w:shd w:val="clear" w:color="auto" w:fill="FBF7F5"/>
        </w:rPr>
        <w:t>.’</w:t>
      </w:r>
      <w:r w:rsidRPr="00F60CD1">
        <w:rPr>
          <w:color w:val="373A3C"/>
          <w:shd w:val="clear" w:color="auto" w:fill="FBF7F5"/>
        </w:rPr>
        <w:t xml:space="preserve"> </w:t>
      </w:r>
      <w:r w:rsidRPr="00B82700">
        <w:rPr>
          <w:i/>
          <w:iCs/>
          <w:color w:val="373A3C"/>
          <w:shd w:val="clear" w:color="auto" w:fill="FBF7F5"/>
        </w:rPr>
        <w:t>Clinical and Experimental Emergency Medicine</w:t>
      </w:r>
      <w:r w:rsidRPr="00F60CD1">
        <w:rPr>
          <w:color w:val="373A3C"/>
          <w:shd w:val="clear" w:color="auto" w:fill="FBF7F5"/>
        </w:rPr>
        <w:t>, [online] 5(4), pp.249–255. doi:https://doi.org/10.15441/ceem.17.261.</w:t>
      </w:r>
    </w:p>
    <w:p w14:paraId="21D5152E" w14:textId="77777777" w:rsidR="00DB2607" w:rsidRDefault="00DB2607" w:rsidP="00497A0B">
      <w:pPr>
        <w:spacing w:after="160" w:line="360" w:lineRule="auto"/>
        <w:ind w:left="0" w:right="0" w:firstLine="0"/>
        <w:jc w:val="left"/>
        <w:rPr>
          <w:color w:val="373A3C"/>
          <w:shd w:val="clear" w:color="auto" w:fill="FBF7F5"/>
        </w:rPr>
      </w:pPr>
    </w:p>
    <w:p w14:paraId="2F1AEFA8" w14:textId="490D08B9" w:rsidR="00640885" w:rsidRDefault="00640885" w:rsidP="00497A0B">
      <w:pPr>
        <w:spacing w:after="160" w:line="360" w:lineRule="auto"/>
        <w:ind w:left="0" w:right="0" w:firstLine="0"/>
        <w:jc w:val="left"/>
        <w:rPr>
          <w:color w:val="373A3C"/>
          <w:shd w:val="clear" w:color="auto" w:fill="FBF7F5"/>
        </w:rPr>
      </w:pPr>
      <w:r w:rsidRPr="00640885">
        <w:rPr>
          <w:color w:val="373A3C"/>
          <w:shd w:val="clear" w:color="auto" w:fill="FBF7F5"/>
        </w:rPr>
        <w:t xml:space="preserve">McLeod, S. (2023). </w:t>
      </w:r>
      <w:r w:rsidRPr="00640885">
        <w:rPr>
          <w:i/>
          <w:iCs/>
          <w:color w:val="373A3C"/>
          <w:shd w:val="clear" w:color="auto" w:fill="FBF7F5"/>
        </w:rPr>
        <w:t>Maslow’s Hierarchy of Needs</w:t>
      </w:r>
      <w:r w:rsidRPr="00640885">
        <w:rPr>
          <w:color w:val="373A3C"/>
          <w:shd w:val="clear" w:color="auto" w:fill="FBF7F5"/>
        </w:rPr>
        <w:t xml:space="preserve">. Available at: </w:t>
      </w:r>
      <w:hyperlink r:id="rId25" w:history="1">
        <w:r w:rsidRPr="00584541">
          <w:rPr>
            <w:rStyle w:val="Hyperlink"/>
            <w:shd w:val="clear" w:color="auto" w:fill="FBF7F5"/>
          </w:rPr>
          <w:t>https://www.simplypsychology.org/maslow.html</w:t>
        </w:r>
      </w:hyperlink>
      <w:r>
        <w:rPr>
          <w:color w:val="373A3C"/>
          <w:shd w:val="clear" w:color="auto" w:fill="FBF7F5"/>
        </w:rPr>
        <w:t xml:space="preserve"> </w:t>
      </w:r>
      <w:r w:rsidRPr="00640885">
        <w:rPr>
          <w:color w:val="373A3C"/>
          <w:shd w:val="clear" w:color="auto" w:fill="FBF7F5"/>
        </w:rPr>
        <w:t xml:space="preserve"> (Accessed: 18 Ju</w:t>
      </w:r>
      <w:r w:rsidR="00DB2607">
        <w:rPr>
          <w:color w:val="373A3C"/>
          <w:shd w:val="clear" w:color="auto" w:fill="FBF7F5"/>
        </w:rPr>
        <w:t>ly</w:t>
      </w:r>
      <w:r w:rsidRPr="00640885">
        <w:rPr>
          <w:color w:val="373A3C"/>
          <w:shd w:val="clear" w:color="auto" w:fill="FBF7F5"/>
        </w:rPr>
        <w:t xml:space="preserve"> 2023).</w:t>
      </w:r>
    </w:p>
    <w:p w14:paraId="007604E4" w14:textId="0F8E4424" w:rsidR="00FA1D3E" w:rsidRDefault="00FA1D3E" w:rsidP="00497A0B">
      <w:pPr>
        <w:spacing w:after="160" w:line="360" w:lineRule="auto"/>
        <w:ind w:left="0" w:right="0" w:firstLine="0"/>
        <w:jc w:val="left"/>
        <w:rPr>
          <w:color w:val="373A3C"/>
          <w:shd w:val="clear" w:color="auto" w:fill="FBF7F5"/>
        </w:rPr>
      </w:pPr>
      <w:r w:rsidRPr="00FA1D3E">
        <w:rPr>
          <w:color w:val="373A3C"/>
          <w:shd w:val="clear" w:color="auto" w:fill="FBF7F5"/>
        </w:rPr>
        <w:t xml:space="preserve">Maulk, K. (2010) </w:t>
      </w:r>
      <w:r w:rsidRPr="00FA1D3E">
        <w:rPr>
          <w:i/>
          <w:iCs/>
          <w:color w:val="373A3C"/>
          <w:shd w:val="clear" w:color="auto" w:fill="FBF7F5"/>
        </w:rPr>
        <w:t>Gerontological Nursing: Competencies for Care 2nd edn</w:t>
      </w:r>
      <w:r w:rsidRPr="00FA1D3E">
        <w:rPr>
          <w:color w:val="373A3C"/>
          <w:shd w:val="clear" w:color="auto" w:fill="FBF7F5"/>
        </w:rPr>
        <w:t>. London: Jones and Bartlett Publishers International.</w:t>
      </w:r>
    </w:p>
    <w:p w14:paraId="7A0F7CB5" w14:textId="7FCDCAA7" w:rsidR="00001C86" w:rsidRDefault="00001C86" w:rsidP="00497A0B">
      <w:pPr>
        <w:spacing w:after="160" w:line="360" w:lineRule="auto"/>
        <w:ind w:left="0" w:right="0" w:firstLine="0"/>
        <w:jc w:val="left"/>
        <w:rPr>
          <w:color w:val="373A3C"/>
          <w:shd w:val="clear" w:color="auto" w:fill="FBF7F5"/>
        </w:rPr>
      </w:pPr>
      <w:r w:rsidRPr="00001C86">
        <w:rPr>
          <w:color w:val="373A3C"/>
          <w:shd w:val="clear" w:color="auto" w:fill="FBF7F5"/>
        </w:rPr>
        <w:t xml:space="preserve">Murman, D. (2015) ‘The Impact of Age on Cognition’. Seminars in </w:t>
      </w:r>
      <w:r w:rsidR="00571D1F" w:rsidRPr="00001C86">
        <w:rPr>
          <w:color w:val="373A3C"/>
          <w:shd w:val="clear" w:color="auto" w:fill="FBF7F5"/>
        </w:rPr>
        <w:t>Hearing, 36</w:t>
      </w:r>
      <w:r w:rsidRPr="00001C86">
        <w:rPr>
          <w:color w:val="373A3C"/>
          <w:shd w:val="clear" w:color="auto" w:fill="FBF7F5"/>
        </w:rPr>
        <w:t>(03), pp.111–121. doi:https://doi.org/10.1055/s-0035-1555115</w:t>
      </w:r>
      <w:r w:rsidR="00C7610C">
        <w:rPr>
          <w:color w:val="373A3C"/>
          <w:shd w:val="clear" w:color="auto" w:fill="FBF7F5"/>
        </w:rPr>
        <w:t>.</w:t>
      </w:r>
    </w:p>
    <w:p w14:paraId="133877DF" w14:textId="2777CDB1" w:rsidR="00C11E8A" w:rsidRDefault="00D015F2" w:rsidP="00497A0B">
      <w:pPr>
        <w:spacing w:after="160" w:line="360" w:lineRule="auto"/>
        <w:ind w:left="0" w:right="0" w:firstLine="0"/>
        <w:jc w:val="left"/>
        <w:rPr>
          <w:color w:val="373A3C"/>
          <w:shd w:val="clear" w:color="auto" w:fill="FBF7F5"/>
        </w:rPr>
      </w:pPr>
      <w:r w:rsidRPr="00D015F2">
        <w:rPr>
          <w:color w:val="373A3C"/>
          <w:shd w:val="clear" w:color="auto" w:fill="FBF7F5"/>
        </w:rPr>
        <w:t xml:space="preserve">NHS (2019) </w:t>
      </w:r>
      <w:r w:rsidRPr="000A2621">
        <w:rPr>
          <w:i/>
          <w:iCs/>
          <w:color w:val="373A3C"/>
          <w:shd w:val="clear" w:color="auto" w:fill="FBF7F5"/>
        </w:rPr>
        <w:t>Overview - Urinary incontinence</w:t>
      </w:r>
      <w:r w:rsidRPr="00D015F2">
        <w:rPr>
          <w:color w:val="373A3C"/>
          <w:shd w:val="clear" w:color="auto" w:fill="FBF7F5"/>
        </w:rPr>
        <w:t xml:space="preserve">. Available at: </w:t>
      </w:r>
      <w:hyperlink r:id="rId26" w:history="1">
        <w:r w:rsidR="000A2621" w:rsidRPr="00584541">
          <w:rPr>
            <w:rStyle w:val="Hyperlink"/>
            <w:shd w:val="clear" w:color="auto" w:fill="FBF7F5"/>
          </w:rPr>
          <w:t>https://www.nhs.uk/conditions/urinary-incontinence /</w:t>
        </w:r>
      </w:hyperlink>
      <w:r w:rsidR="000A2621">
        <w:rPr>
          <w:color w:val="373A3C"/>
          <w:shd w:val="clear" w:color="auto" w:fill="FBF7F5"/>
        </w:rPr>
        <w:t xml:space="preserve"> </w:t>
      </w:r>
      <w:r w:rsidRPr="00D015F2">
        <w:rPr>
          <w:color w:val="373A3C"/>
          <w:shd w:val="clear" w:color="auto" w:fill="FBF7F5"/>
        </w:rPr>
        <w:t>(Accessed: 28 July).</w:t>
      </w:r>
    </w:p>
    <w:p w14:paraId="168E8DD7" w14:textId="0181EF85" w:rsidR="002275AA" w:rsidRDefault="002275AA" w:rsidP="00497A0B">
      <w:pPr>
        <w:spacing w:after="160" w:line="360" w:lineRule="auto"/>
        <w:ind w:left="0" w:right="0" w:firstLine="0"/>
        <w:jc w:val="left"/>
        <w:rPr>
          <w:color w:val="373A3C"/>
          <w:shd w:val="clear" w:color="auto" w:fill="FBF7F5"/>
        </w:rPr>
      </w:pPr>
      <w:r w:rsidRPr="002275AA">
        <w:rPr>
          <w:color w:val="373A3C"/>
          <w:shd w:val="clear" w:color="auto" w:fill="FBF7F5"/>
        </w:rPr>
        <w:t>NHS England (2020</w:t>
      </w:r>
      <w:r>
        <w:rPr>
          <w:color w:val="373A3C"/>
          <w:shd w:val="clear" w:color="auto" w:fill="FBF7F5"/>
        </w:rPr>
        <w:t>)</w:t>
      </w:r>
      <w:r w:rsidRPr="002275AA">
        <w:rPr>
          <w:color w:val="373A3C"/>
          <w:shd w:val="clear" w:color="auto" w:fill="FBF7F5"/>
        </w:rPr>
        <w:t xml:space="preserve"> </w:t>
      </w:r>
      <w:r w:rsidRPr="002275AA">
        <w:rPr>
          <w:i/>
          <w:iCs/>
          <w:color w:val="373A3C"/>
          <w:shd w:val="clear" w:color="auto" w:fill="FBF7F5"/>
        </w:rPr>
        <w:t>Improving Care for Older People</w:t>
      </w:r>
      <w:r w:rsidRPr="002275AA">
        <w:rPr>
          <w:color w:val="373A3C"/>
          <w:shd w:val="clear" w:color="auto" w:fill="FBF7F5"/>
        </w:rPr>
        <w:t>. England: NHS</w:t>
      </w:r>
      <w:r w:rsidR="00F7456B" w:rsidRPr="002275AA">
        <w:rPr>
          <w:color w:val="373A3C"/>
          <w:shd w:val="clear" w:color="auto" w:fill="FBF7F5"/>
        </w:rPr>
        <w:t xml:space="preserve">. </w:t>
      </w:r>
      <w:r w:rsidRPr="002275AA">
        <w:rPr>
          <w:color w:val="373A3C"/>
          <w:shd w:val="clear" w:color="auto" w:fill="FBF7F5"/>
        </w:rPr>
        <w:t xml:space="preserve">Available at: </w:t>
      </w:r>
      <w:hyperlink r:id="rId27" w:history="1">
        <w:r w:rsidRPr="004C25AF">
          <w:rPr>
            <w:rStyle w:val="Hyperlink"/>
            <w:shd w:val="clear" w:color="auto" w:fill="FBF7F5"/>
          </w:rPr>
          <w:t>https://www.england.nhs.uk/ourwork/clinical-policy/older-people/improving-care-for-older-people/</w:t>
        </w:r>
      </w:hyperlink>
      <w:r>
        <w:rPr>
          <w:color w:val="373A3C"/>
          <w:shd w:val="clear" w:color="auto" w:fill="FBF7F5"/>
        </w:rPr>
        <w:t xml:space="preserve"> </w:t>
      </w:r>
      <w:r w:rsidRPr="002275AA">
        <w:rPr>
          <w:color w:val="373A3C"/>
          <w:shd w:val="clear" w:color="auto" w:fill="FBF7F5"/>
        </w:rPr>
        <w:t xml:space="preserve"> (Accessed:9 July 2023).</w:t>
      </w:r>
    </w:p>
    <w:p w14:paraId="17A640B8" w14:textId="133BD964" w:rsidR="00D305A1" w:rsidRDefault="00D305A1" w:rsidP="00497A0B">
      <w:pPr>
        <w:spacing w:after="160" w:line="360" w:lineRule="auto"/>
        <w:ind w:left="0" w:right="0" w:firstLine="0"/>
        <w:jc w:val="left"/>
        <w:rPr>
          <w:color w:val="373A3C"/>
          <w:shd w:val="clear" w:color="auto" w:fill="FBF7F5"/>
        </w:rPr>
      </w:pPr>
      <w:r w:rsidRPr="00D305A1">
        <w:rPr>
          <w:color w:val="373A3C"/>
          <w:shd w:val="clear" w:color="auto" w:fill="FBF7F5"/>
        </w:rPr>
        <w:t xml:space="preserve">NHS (2022) </w:t>
      </w:r>
      <w:r w:rsidRPr="00D305A1">
        <w:rPr>
          <w:i/>
          <w:iCs/>
          <w:color w:val="373A3C"/>
          <w:shd w:val="clear" w:color="auto" w:fill="FBF7F5"/>
        </w:rPr>
        <w:t>Loneliness in Older People</w:t>
      </w:r>
      <w:r w:rsidRPr="00D305A1">
        <w:rPr>
          <w:color w:val="373A3C"/>
          <w:shd w:val="clear" w:color="auto" w:fill="FBF7F5"/>
        </w:rPr>
        <w:t xml:space="preserve">. nhs.uk. Available at: </w:t>
      </w:r>
      <w:hyperlink r:id="rId28" w:history="1">
        <w:r w:rsidRPr="008C137E">
          <w:rPr>
            <w:rStyle w:val="Hyperlink"/>
            <w:shd w:val="clear" w:color="auto" w:fill="FBF7F5"/>
          </w:rPr>
          <w:t>https://www.nhs.uk/mental-health/feelings-symptoms-behaviours/feelings-and-symptoms/loneliness-in-older-people/</w:t>
        </w:r>
      </w:hyperlink>
      <w:r>
        <w:rPr>
          <w:color w:val="373A3C"/>
          <w:shd w:val="clear" w:color="auto" w:fill="FBF7F5"/>
        </w:rPr>
        <w:t xml:space="preserve"> </w:t>
      </w:r>
      <w:r w:rsidRPr="00D305A1">
        <w:rPr>
          <w:color w:val="373A3C"/>
          <w:shd w:val="clear" w:color="auto" w:fill="FBF7F5"/>
        </w:rPr>
        <w:t xml:space="preserve"> (Accessed 2 July 2023).</w:t>
      </w:r>
    </w:p>
    <w:p w14:paraId="7D15823A" w14:textId="76982E06" w:rsidR="003140F2" w:rsidRDefault="003140F2" w:rsidP="00497A0B">
      <w:pPr>
        <w:spacing w:after="160" w:line="360" w:lineRule="auto"/>
        <w:ind w:left="0" w:right="0" w:firstLine="0"/>
        <w:jc w:val="left"/>
        <w:rPr>
          <w:color w:val="373A3C"/>
          <w:shd w:val="clear" w:color="auto" w:fill="FBF7F5"/>
        </w:rPr>
      </w:pPr>
      <w:r w:rsidRPr="003140F2">
        <w:rPr>
          <w:color w:val="373A3C"/>
          <w:shd w:val="clear" w:color="auto" w:fill="FBF7F5"/>
        </w:rPr>
        <w:t xml:space="preserve">NHS (2022) </w:t>
      </w:r>
      <w:r w:rsidRPr="00847E5C">
        <w:rPr>
          <w:i/>
          <w:iCs/>
          <w:color w:val="373A3C"/>
          <w:shd w:val="clear" w:color="auto" w:fill="FBF7F5"/>
        </w:rPr>
        <w:t xml:space="preserve">Person </w:t>
      </w:r>
      <w:r w:rsidR="00847E5C">
        <w:rPr>
          <w:i/>
          <w:iCs/>
          <w:color w:val="373A3C"/>
          <w:shd w:val="clear" w:color="auto" w:fill="FBF7F5"/>
        </w:rPr>
        <w:t>c</w:t>
      </w:r>
      <w:r w:rsidRPr="00847E5C">
        <w:rPr>
          <w:i/>
          <w:iCs/>
          <w:color w:val="373A3C"/>
          <w:shd w:val="clear" w:color="auto" w:fill="FBF7F5"/>
        </w:rPr>
        <w:t xml:space="preserve">entred </w:t>
      </w:r>
      <w:r w:rsidR="00847E5C">
        <w:rPr>
          <w:i/>
          <w:iCs/>
          <w:color w:val="373A3C"/>
          <w:shd w:val="clear" w:color="auto" w:fill="FBF7F5"/>
        </w:rPr>
        <w:t>p</w:t>
      </w:r>
      <w:r w:rsidRPr="00847E5C">
        <w:rPr>
          <w:i/>
          <w:iCs/>
          <w:color w:val="373A3C"/>
          <w:shd w:val="clear" w:color="auto" w:fill="FBF7F5"/>
        </w:rPr>
        <w:t>ractice</w:t>
      </w:r>
      <w:r w:rsidRPr="003140F2">
        <w:rPr>
          <w:color w:val="373A3C"/>
          <w:shd w:val="clear" w:color="auto" w:fill="FBF7F5"/>
        </w:rPr>
        <w:t xml:space="preserve">. Available at: </w:t>
      </w:r>
      <w:hyperlink r:id="rId29" w:anchor=":~:text=Person%2Dcentred%20practice%2C%20or%20personalised" w:history="1">
        <w:r w:rsidR="00847E5C" w:rsidRPr="00233E25">
          <w:rPr>
            <w:rStyle w:val="Hyperlink"/>
            <w:shd w:val="clear" w:color="auto" w:fill="FBF7F5"/>
          </w:rPr>
          <w:t>https://www.hee.nhs.uk/our-work/enhancing-generalist-skills/enhance-learning-resources/handbook/person-centred-practice#:~:text=Person%2Dcentred%20practice%2C%20or%20personalised</w:t>
        </w:r>
      </w:hyperlink>
      <w:r w:rsidR="00847E5C">
        <w:rPr>
          <w:color w:val="373A3C"/>
          <w:shd w:val="clear" w:color="auto" w:fill="FBF7F5"/>
        </w:rPr>
        <w:t xml:space="preserve"> </w:t>
      </w:r>
      <w:r w:rsidRPr="003140F2">
        <w:rPr>
          <w:color w:val="373A3C"/>
          <w:shd w:val="clear" w:color="auto" w:fill="FBF7F5"/>
        </w:rPr>
        <w:t xml:space="preserve"> (Accessed: 29 July).</w:t>
      </w:r>
    </w:p>
    <w:p w14:paraId="2AB600A9" w14:textId="3A946ABB" w:rsidR="002C6088" w:rsidRDefault="002C6088" w:rsidP="00497A0B">
      <w:pPr>
        <w:spacing w:after="160" w:line="360" w:lineRule="auto"/>
        <w:ind w:left="0" w:right="0" w:firstLine="0"/>
        <w:jc w:val="left"/>
        <w:rPr>
          <w:color w:val="373A3C"/>
          <w:shd w:val="clear" w:color="auto" w:fill="FBF7F5"/>
        </w:rPr>
      </w:pPr>
      <w:r w:rsidRPr="002C6088">
        <w:rPr>
          <w:color w:val="373A3C"/>
          <w:shd w:val="clear" w:color="auto" w:fill="FBF7F5"/>
        </w:rPr>
        <w:t xml:space="preserve">NHS Digital, (2023) </w:t>
      </w:r>
      <w:r w:rsidRPr="00BC0F87">
        <w:rPr>
          <w:i/>
          <w:iCs/>
          <w:color w:val="373A3C"/>
          <w:shd w:val="clear" w:color="auto" w:fill="FBF7F5"/>
        </w:rPr>
        <w:t>Primary Care Dementia Data</w:t>
      </w:r>
      <w:r w:rsidR="00F7456B" w:rsidRPr="002C6088">
        <w:rPr>
          <w:color w:val="373A3C"/>
          <w:shd w:val="clear" w:color="auto" w:fill="FBF7F5"/>
        </w:rPr>
        <w:t xml:space="preserve">. </w:t>
      </w:r>
      <w:r w:rsidRPr="002C6088">
        <w:rPr>
          <w:color w:val="373A3C"/>
          <w:shd w:val="clear" w:color="auto" w:fill="FBF7F5"/>
        </w:rPr>
        <w:t xml:space="preserve">Available at: </w:t>
      </w:r>
      <w:hyperlink r:id="rId30" w:anchor=":~:text=Key%20Facts&amp;text=431%2C845%20patients%20had%20a%20recorded" w:history="1">
        <w:r w:rsidRPr="008C137E">
          <w:rPr>
            <w:rStyle w:val="Hyperlink"/>
            <w:shd w:val="clear" w:color="auto" w:fill="FBF7F5"/>
          </w:rPr>
          <w:t>https://digital.nhs.uk/data-and-information/publications/statistical/primary-care-dementia-data/january-2023#:~:text=Key%20Facts&amp;text=431%2C845%20patients%20had%20a%20recorded</w:t>
        </w:r>
      </w:hyperlink>
      <w:r>
        <w:rPr>
          <w:color w:val="373A3C"/>
          <w:shd w:val="clear" w:color="auto" w:fill="FBF7F5"/>
        </w:rPr>
        <w:t xml:space="preserve"> </w:t>
      </w:r>
      <w:r w:rsidRPr="002C6088">
        <w:rPr>
          <w:color w:val="373A3C"/>
          <w:shd w:val="clear" w:color="auto" w:fill="FBF7F5"/>
        </w:rPr>
        <w:t xml:space="preserve"> (Accessed: 2 July 2023).</w:t>
      </w:r>
    </w:p>
    <w:p w14:paraId="47511172" w14:textId="77777777" w:rsidR="006137D6" w:rsidRDefault="006137D6" w:rsidP="00497A0B">
      <w:pPr>
        <w:spacing w:after="160" w:line="360" w:lineRule="auto"/>
        <w:ind w:left="0" w:right="0" w:firstLine="0"/>
        <w:jc w:val="left"/>
        <w:rPr>
          <w:color w:val="373A3C"/>
          <w:shd w:val="clear" w:color="auto" w:fill="FBF7F5"/>
        </w:rPr>
      </w:pPr>
    </w:p>
    <w:p w14:paraId="4569BFB6" w14:textId="5A0B6DEB" w:rsidR="00D702D4" w:rsidRPr="00D702D4" w:rsidRDefault="00D702D4" w:rsidP="00D702D4">
      <w:pPr>
        <w:spacing w:after="160" w:line="360" w:lineRule="auto"/>
        <w:ind w:left="0" w:right="0" w:firstLine="0"/>
        <w:jc w:val="left"/>
        <w:rPr>
          <w:color w:val="373A3C"/>
          <w:shd w:val="clear" w:color="auto" w:fill="FBF7F5"/>
        </w:rPr>
      </w:pPr>
      <w:r w:rsidRPr="00D702D4">
        <w:rPr>
          <w:color w:val="373A3C"/>
          <w:shd w:val="clear" w:color="auto" w:fill="FBF7F5"/>
        </w:rPr>
        <w:t xml:space="preserve">Office for National Statistics (2019) </w:t>
      </w:r>
      <w:r w:rsidRPr="00BC0F87">
        <w:rPr>
          <w:i/>
          <w:iCs/>
          <w:color w:val="373A3C"/>
          <w:shd w:val="clear" w:color="auto" w:fill="FBF7F5"/>
        </w:rPr>
        <w:t>Living longer</w:t>
      </w:r>
      <w:r w:rsidRPr="00D702D4">
        <w:rPr>
          <w:color w:val="373A3C"/>
          <w:shd w:val="clear" w:color="auto" w:fill="FBF7F5"/>
        </w:rPr>
        <w:t xml:space="preserve">. Available at: </w:t>
      </w:r>
      <w:hyperlink r:id="rId31" w:history="1">
        <w:r w:rsidR="00AD1DEB" w:rsidRPr="008C137E">
          <w:rPr>
            <w:rStyle w:val="Hyperlink"/>
            <w:shd w:val="clear" w:color="auto" w:fill="FBF7F5"/>
          </w:rPr>
          <w:t>https://www.ons.gov.uk/peoplepopulationandcommunity/birthsdeathsandmarriages/ageing/ar</w:t>
        </w:r>
        <w:r w:rsidR="00AD1DEB" w:rsidRPr="008C137E">
          <w:rPr>
            <w:rStyle w:val="Hyperlink"/>
            <w:shd w:val="clear" w:color="auto" w:fill="FBF7F5"/>
          </w:rPr>
          <w:lastRenderedPageBreak/>
          <w:t>ticles/livinglongerhowourpopulationischangingandwhyitmatters/2019-03-15</w:t>
        </w:r>
      </w:hyperlink>
      <w:r w:rsidR="00AD1DEB">
        <w:rPr>
          <w:color w:val="373A3C"/>
          <w:shd w:val="clear" w:color="auto" w:fill="FBF7F5"/>
        </w:rPr>
        <w:t xml:space="preserve"> </w:t>
      </w:r>
      <w:r w:rsidRPr="00D702D4">
        <w:rPr>
          <w:color w:val="373A3C"/>
          <w:shd w:val="clear" w:color="auto" w:fill="FBF7F5"/>
        </w:rPr>
        <w:t xml:space="preserve"> (Accessed:</w:t>
      </w:r>
      <w:r w:rsidR="00AD1DEB">
        <w:rPr>
          <w:color w:val="373A3C"/>
          <w:shd w:val="clear" w:color="auto" w:fill="FBF7F5"/>
        </w:rPr>
        <w:t xml:space="preserve"> </w:t>
      </w:r>
      <w:r w:rsidRPr="00D702D4">
        <w:rPr>
          <w:color w:val="373A3C"/>
          <w:shd w:val="clear" w:color="auto" w:fill="FBF7F5"/>
        </w:rPr>
        <w:t>2 July 2023).</w:t>
      </w:r>
    </w:p>
    <w:p w14:paraId="12456008" w14:textId="783797CB" w:rsidR="00D702D4" w:rsidRDefault="00D702D4" w:rsidP="00D702D4">
      <w:pPr>
        <w:spacing w:after="160" w:line="360" w:lineRule="auto"/>
        <w:ind w:left="0" w:right="0" w:firstLine="0"/>
        <w:jc w:val="left"/>
        <w:rPr>
          <w:color w:val="373A3C"/>
          <w:shd w:val="clear" w:color="auto" w:fill="FBF7F5"/>
        </w:rPr>
      </w:pPr>
      <w:r w:rsidRPr="00D702D4">
        <w:rPr>
          <w:color w:val="373A3C"/>
          <w:shd w:val="clear" w:color="auto" w:fill="FBF7F5"/>
        </w:rPr>
        <w:t xml:space="preserve">Office for National Statistics (2022) </w:t>
      </w:r>
      <w:r w:rsidRPr="00BC0F87">
        <w:rPr>
          <w:i/>
          <w:iCs/>
          <w:color w:val="373A3C"/>
          <w:shd w:val="clear" w:color="auto" w:fill="FBF7F5"/>
        </w:rPr>
        <w:t>Voices of our ageing population</w:t>
      </w:r>
      <w:r w:rsidRPr="00D702D4">
        <w:rPr>
          <w:color w:val="373A3C"/>
          <w:shd w:val="clear" w:color="auto" w:fill="FBF7F5"/>
        </w:rPr>
        <w:t xml:space="preserve">. Available at: </w:t>
      </w:r>
      <w:hyperlink r:id="rId32" w:history="1">
        <w:r w:rsidR="00AD1DEB" w:rsidRPr="008C137E">
          <w:rPr>
            <w:rStyle w:val="Hyperlink"/>
            <w:shd w:val="clear" w:color="auto" w:fill="FBF7F5"/>
          </w:rPr>
          <w:t>https://www.ons.gov.uk/peoplepopulationandcommunity/birthsdeathsandmarriages/ageing/articles/voicesofour</w:t>
        </w:r>
      </w:hyperlink>
      <w:r w:rsidR="00AD1DEB">
        <w:rPr>
          <w:color w:val="373A3C"/>
          <w:shd w:val="clear" w:color="auto" w:fill="FBF7F5"/>
        </w:rPr>
        <w:t xml:space="preserve"> </w:t>
      </w:r>
      <w:r w:rsidRPr="00D702D4">
        <w:rPr>
          <w:color w:val="373A3C"/>
          <w:shd w:val="clear" w:color="auto" w:fill="FBF7F5"/>
        </w:rPr>
        <w:t xml:space="preserve"> (Accessed: 2 July 2023).</w:t>
      </w:r>
    </w:p>
    <w:p w14:paraId="6B5955AA" w14:textId="77777777" w:rsidR="006137D6" w:rsidRDefault="006137D6" w:rsidP="00D702D4">
      <w:pPr>
        <w:spacing w:after="160" w:line="360" w:lineRule="auto"/>
        <w:ind w:left="0" w:right="0" w:firstLine="0"/>
        <w:jc w:val="left"/>
        <w:rPr>
          <w:color w:val="373A3C"/>
          <w:shd w:val="clear" w:color="auto" w:fill="FBF7F5"/>
        </w:rPr>
      </w:pPr>
    </w:p>
    <w:p w14:paraId="5576A794" w14:textId="0E81B219" w:rsidR="006137D6" w:rsidRDefault="006137D6" w:rsidP="00D702D4">
      <w:pPr>
        <w:spacing w:after="160" w:line="360" w:lineRule="auto"/>
        <w:ind w:left="0" w:right="0" w:firstLine="0"/>
        <w:jc w:val="left"/>
        <w:rPr>
          <w:color w:val="373A3C"/>
          <w:shd w:val="clear" w:color="auto" w:fill="FBF7F5"/>
        </w:rPr>
      </w:pPr>
      <w:r w:rsidRPr="006137D6">
        <w:rPr>
          <w:color w:val="373A3C"/>
          <w:shd w:val="clear" w:color="auto" w:fill="FBF7F5"/>
        </w:rPr>
        <w:t xml:space="preserve">Office of the Public Guardian (2007) </w:t>
      </w:r>
      <w:r w:rsidRPr="006C30E5">
        <w:rPr>
          <w:i/>
          <w:iCs/>
          <w:color w:val="373A3C"/>
          <w:shd w:val="clear" w:color="auto" w:fill="FBF7F5"/>
        </w:rPr>
        <w:t>Making Decisions the Independent Mental Capacity Advocate (IMCA) Service the Mental Capacity Act</w:t>
      </w:r>
      <w:r w:rsidRPr="006137D6">
        <w:rPr>
          <w:color w:val="373A3C"/>
          <w:shd w:val="clear" w:color="auto" w:fill="FBF7F5"/>
        </w:rPr>
        <w:t xml:space="preserve">. Available at: </w:t>
      </w:r>
      <w:hyperlink r:id="rId33" w:history="1">
        <w:r w:rsidR="006C30E5" w:rsidRPr="00233E25">
          <w:rPr>
            <w:rStyle w:val="Hyperlink"/>
            <w:shd w:val="clear" w:color="auto" w:fill="FBF7F5"/>
          </w:rPr>
          <w:t>https://assets.publishing.service.gov.uk/government/uploads/system/uploads/attachment_data/file/365629/making-decisions-opg606-1207.pdf</w:t>
        </w:r>
      </w:hyperlink>
      <w:r w:rsidR="006C30E5">
        <w:rPr>
          <w:color w:val="373A3C"/>
          <w:shd w:val="clear" w:color="auto" w:fill="FBF7F5"/>
        </w:rPr>
        <w:t xml:space="preserve"> </w:t>
      </w:r>
      <w:r w:rsidRPr="006137D6">
        <w:rPr>
          <w:color w:val="373A3C"/>
          <w:shd w:val="clear" w:color="auto" w:fill="FBF7F5"/>
        </w:rPr>
        <w:t xml:space="preserve"> (Accessed: 29 July 2023).</w:t>
      </w:r>
    </w:p>
    <w:p w14:paraId="45073B65" w14:textId="7177155A" w:rsidR="00751BAE" w:rsidRDefault="00751BAE" w:rsidP="00D702D4">
      <w:pPr>
        <w:spacing w:after="160" w:line="360" w:lineRule="auto"/>
        <w:ind w:left="0" w:right="0" w:firstLine="0"/>
        <w:jc w:val="left"/>
        <w:rPr>
          <w:color w:val="373A3C"/>
          <w:shd w:val="clear" w:color="auto" w:fill="FBF7F5"/>
        </w:rPr>
      </w:pPr>
      <w:r w:rsidRPr="00751BAE">
        <w:rPr>
          <w:color w:val="373A3C"/>
          <w:shd w:val="clear" w:color="auto" w:fill="FBF7F5"/>
        </w:rPr>
        <w:t xml:space="preserve">Robson, D. (2018) </w:t>
      </w:r>
      <w:r w:rsidRPr="00751BAE">
        <w:rPr>
          <w:i/>
          <w:iCs/>
          <w:color w:val="373A3C"/>
          <w:shd w:val="clear" w:color="auto" w:fill="FBF7F5"/>
        </w:rPr>
        <w:t>The age you feel means more than your actual birthdate</w:t>
      </w:r>
      <w:r w:rsidRPr="00751BAE">
        <w:rPr>
          <w:color w:val="373A3C"/>
          <w:shd w:val="clear" w:color="auto" w:fill="FBF7F5"/>
        </w:rPr>
        <w:t xml:space="preserve">. Available at: </w:t>
      </w:r>
      <w:hyperlink r:id="rId34" w:history="1">
        <w:r w:rsidRPr="0059167B">
          <w:rPr>
            <w:rStyle w:val="Hyperlink"/>
            <w:shd w:val="clear" w:color="auto" w:fill="FBF7F5"/>
          </w:rPr>
          <w:t>https://www.bbc.com/future/article/20180712-the-age-you-feel-means-more-than-your-actual-birthdate</w:t>
        </w:r>
      </w:hyperlink>
      <w:r>
        <w:rPr>
          <w:color w:val="373A3C"/>
          <w:shd w:val="clear" w:color="auto" w:fill="FBF7F5"/>
        </w:rPr>
        <w:t xml:space="preserve"> </w:t>
      </w:r>
      <w:r w:rsidRPr="00751BAE">
        <w:rPr>
          <w:color w:val="373A3C"/>
          <w:shd w:val="clear" w:color="auto" w:fill="FBF7F5"/>
        </w:rPr>
        <w:t>(Accessed: 31 July 2023</w:t>
      </w:r>
    </w:p>
    <w:p w14:paraId="6D851CE0" w14:textId="7637DD9E" w:rsidR="00942053" w:rsidRDefault="000053C6" w:rsidP="00D702D4">
      <w:pPr>
        <w:spacing w:after="160" w:line="360" w:lineRule="auto"/>
        <w:ind w:left="0" w:right="0" w:firstLine="0"/>
        <w:jc w:val="left"/>
        <w:rPr>
          <w:color w:val="373A3C"/>
          <w:shd w:val="clear" w:color="auto" w:fill="FBF7F5"/>
        </w:rPr>
      </w:pPr>
      <w:r w:rsidRPr="000053C6">
        <w:rPr>
          <w:color w:val="373A3C"/>
          <w:shd w:val="clear" w:color="auto" w:fill="FBF7F5"/>
        </w:rPr>
        <w:t xml:space="preserve">Social Care Institute for Excellence (2023) </w:t>
      </w:r>
      <w:r w:rsidRPr="000053C6">
        <w:rPr>
          <w:i/>
          <w:iCs/>
          <w:color w:val="373A3C"/>
          <w:shd w:val="clear" w:color="auto" w:fill="FBF7F5"/>
        </w:rPr>
        <w:t>Multidisciplinary Teams - Activities to Achieve Integrated Care.</w:t>
      </w:r>
      <w:r w:rsidRPr="000053C6">
        <w:rPr>
          <w:color w:val="373A3C"/>
          <w:shd w:val="clear" w:color="auto" w:fill="FBF7F5"/>
        </w:rPr>
        <w:t xml:space="preserve"> Available at: </w:t>
      </w:r>
      <w:hyperlink r:id="rId35" w:history="1">
        <w:r w:rsidRPr="000830BC">
          <w:rPr>
            <w:rStyle w:val="Hyperlink"/>
            <w:shd w:val="clear" w:color="auto" w:fill="FBF7F5"/>
          </w:rPr>
          <w:t>https://www.scie.org.uk/integrated-care/research-practice/activities/multidisciplinary-teams</w:t>
        </w:r>
      </w:hyperlink>
      <w:r>
        <w:rPr>
          <w:color w:val="373A3C"/>
          <w:shd w:val="clear" w:color="auto" w:fill="FBF7F5"/>
        </w:rPr>
        <w:t xml:space="preserve"> </w:t>
      </w:r>
      <w:r w:rsidRPr="000053C6">
        <w:rPr>
          <w:color w:val="373A3C"/>
          <w:shd w:val="clear" w:color="auto" w:fill="FBF7F5"/>
        </w:rPr>
        <w:t xml:space="preserve"> (Accessed: 30 July 2023).</w:t>
      </w:r>
    </w:p>
    <w:p w14:paraId="29F7A858" w14:textId="35F40589" w:rsidR="00564644" w:rsidRDefault="00564644" w:rsidP="00D702D4">
      <w:pPr>
        <w:spacing w:after="160" w:line="360" w:lineRule="auto"/>
        <w:ind w:left="0" w:right="0" w:firstLine="0"/>
        <w:jc w:val="left"/>
        <w:rPr>
          <w:color w:val="373A3C"/>
          <w:shd w:val="clear" w:color="auto" w:fill="FBF7F5"/>
        </w:rPr>
      </w:pPr>
      <w:r w:rsidRPr="00564644">
        <w:rPr>
          <w:color w:val="373A3C"/>
          <w:shd w:val="clear" w:color="auto" w:fill="FBF7F5"/>
        </w:rPr>
        <w:t xml:space="preserve">Shepperd, L. (2021). </w:t>
      </w:r>
      <w:r w:rsidRPr="00355337">
        <w:rPr>
          <w:i/>
          <w:iCs/>
          <w:color w:val="373A3C"/>
          <w:shd w:val="clear" w:color="auto" w:fill="FBF7F5"/>
        </w:rPr>
        <w:t>Domestic abuse of older people</w:t>
      </w:r>
      <w:r w:rsidRPr="00564644">
        <w:rPr>
          <w:color w:val="373A3C"/>
          <w:shd w:val="clear" w:color="auto" w:fill="FBF7F5"/>
        </w:rPr>
        <w:t xml:space="preserve">. Available at: </w:t>
      </w:r>
      <w:hyperlink r:id="rId36" w:history="1">
        <w:r w:rsidR="00942053" w:rsidRPr="001B4ADD">
          <w:rPr>
            <w:rStyle w:val="Hyperlink"/>
            <w:shd w:val="clear" w:color="auto" w:fill="FBF7F5"/>
          </w:rPr>
          <w:t>https://lordslibrary.parliament.uk/domestic-abuse-of-older-people/</w:t>
        </w:r>
      </w:hyperlink>
      <w:r w:rsidR="00942053">
        <w:rPr>
          <w:color w:val="373A3C"/>
          <w:shd w:val="clear" w:color="auto" w:fill="FBF7F5"/>
        </w:rPr>
        <w:t xml:space="preserve"> (Accessed: 16 July 2023)</w:t>
      </w:r>
      <w:r w:rsidRPr="00564644">
        <w:rPr>
          <w:color w:val="373A3C"/>
          <w:shd w:val="clear" w:color="auto" w:fill="FBF7F5"/>
        </w:rPr>
        <w:t>.</w:t>
      </w:r>
      <w:r w:rsidR="00942053">
        <w:rPr>
          <w:color w:val="373A3C"/>
          <w:shd w:val="clear" w:color="auto" w:fill="FBF7F5"/>
        </w:rPr>
        <w:t xml:space="preserve"> </w:t>
      </w:r>
    </w:p>
    <w:p w14:paraId="6AE12FEC" w14:textId="77777777" w:rsidR="00785585" w:rsidRDefault="00785585" w:rsidP="00D702D4">
      <w:pPr>
        <w:spacing w:after="160" w:line="360" w:lineRule="auto"/>
        <w:ind w:left="0" w:right="0" w:firstLine="0"/>
        <w:jc w:val="left"/>
        <w:rPr>
          <w:color w:val="373A3C"/>
          <w:shd w:val="clear" w:color="auto" w:fill="FBF7F5"/>
        </w:rPr>
      </w:pPr>
    </w:p>
    <w:p w14:paraId="6006D313" w14:textId="3109390D" w:rsidR="00785585" w:rsidRDefault="00785585" w:rsidP="00D702D4">
      <w:pPr>
        <w:spacing w:after="160" w:line="360" w:lineRule="auto"/>
        <w:ind w:left="0" w:right="0" w:firstLine="0"/>
        <w:jc w:val="left"/>
        <w:rPr>
          <w:color w:val="373A3C"/>
          <w:shd w:val="clear" w:color="auto" w:fill="FBF7F5"/>
        </w:rPr>
      </w:pPr>
      <w:r w:rsidRPr="00785585">
        <w:rPr>
          <w:color w:val="373A3C"/>
          <w:shd w:val="clear" w:color="auto" w:fill="FBF7F5"/>
        </w:rPr>
        <w:t xml:space="preserve">Tulane University (2020). </w:t>
      </w:r>
      <w:r w:rsidRPr="00056F5D">
        <w:rPr>
          <w:i/>
          <w:iCs/>
          <w:color w:val="373A3C"/>
          <w:shd w:val="clear" w:color="auto" w:fill="FBF7F5"/>
        </w:rPr>
        <w:t>Understanding the Effects of Social Isolation on Mental Health</w:t>
      </w:r>
      <w:r w:rsidR="00F7456B" w:rsidRPr="00785585">
        <w:rPr>
          <w:color w:val="373A3C"/>
          <w:shd w:val="clear" w:color="auto" w:fill="FBF7F5"/>
        </w:rPr>
        <w:t xml:space="preserve">. </w:t>
      </w:r>
      <w:r w:rsidRPr="00785585">
        <w:rPr>
          <w:color w:val="373A3C"/>
          <w:shd w:val="clear" w:color="auto" w:fill="FBF7F5"/>
        </w:rPr>
        <w:t xml:space="preserve">Available at: </w:t>
      </w:r>
      <w:hyperlink r:id="rId37" w:anchor=":~:text=Social%20isolation%20is%20an%20objective" w:history="1">
        <w:r w:rsidR="00056F5D" w:rsidRPr="00584541">
          <w:rPr>
            <w:rStyle w:val="Hyperlink"/>
            <w:shd w:val="clear" w:color="auto" w:fill="FBF7F5"/>
          </w:rPr>
          <w:t>https://publichealth.tulane.edu/blog/effects-of-social-isolation-on-mental-health/#:~:text=Social%20isolation%20is%20an%20objective</w:t>
        </w:r>
      </w:hyperlink>
      <w:r w:rsidR="00056F5D">
        <w:rPr>
          <w:color w:val="373A3C"/>
          <w:shd w:val="clear" w:color="auto" w:fill="FBF7F5"/>
        </w:rPr>
        <w:t xml:space="preserve"> </w:t>
      </w:r>
      <w:r w:rsidRPr="00785585">
        <w:rPr>
          <w:color w:val="373A3C"/>
          <w:shd w:val="clear" w:color="auto" w:fill="FBF7F5"/>
        </w:rPr>
        <w:t xml:space="preserve">  (Accessed: 28 July 2023).</w:t>
      </w:r>
    </w:p>
    <w:p w14:paraId="2D5E66AF" w14:textId="2F7CAD14" w:rsidR="00DD4BB0" w:rsidRDefault="00DD4BB0" w:rsidP="00D702D4">
      <w:pPr>
        <w:spacing w:after="160" w:line="360" w:lineRule="auto"/>
        <w:ind w:left="0" w:right="0" w:firstLine="0"/>
        <w:jc w:val="left"/>
        <w:rPr>
          <w:color w:val="373A3C"/>
          <w:shd w:val="clear" w:color="auto" w:fill="FBF7F5"/>
        </w:rPr>
      </w:pPr>
      <w:r w:rsidRPr="00DD4BB0">
        <w:rPr>
          <w:color w:val="373A3C"/>
          <w:shd w:val="clear" w:color="auto" w:fill="FBF7F5"/>
        </w:rPr>
        <w:t>Winstead, V., Yost, E.A., Cotten, S.R., Berkowsky, R.W. and Anderson, W.A. (2014). ‘The Impact of Activity Interventions on the Well-Being of Older Adults in Continuing Care Communities</w:t>
      </w:r>
      <w:r w:rsidR="00945F27" w:rsidRPr="00DD4BB0">
        <w:rPr>
          <w:color w:val="373A3C"/>
          <w:shd w:val="clear" w:color="auto" w:fill="FBF7F5"/>
        </w:rPr>
        <w:t>.’</w:t>
      </w:r>
      <w:r w:rsidRPr="00DD4BB0">
        <w:rPr>
          <w:color w:val="373A3C"/>
          <w:shd w:val="clear" w:color="auto" w:fill="FBF7F5"/>
        </w:rPr>
        <w:t xml:space="preserve"> </w:t>
      </w:r>
      <w:r w:rsidRPr="00DD6869">
        <w:rPr>
          <w:i/>
          <w:iCs/>
          <w:color w:val="373A3C"/>
          <w:shd w:val="clear" w:color="auto" w:fill="FBF7F5"/>
        </w:rPr>
        <w:t xml:space="preserve">Journal of Applied </w:t>
      </w:r>
      <w:r w:rsidR="00DD6869" w:rsidRPr="00DD6869">
        <w:rPr>
          <w:i/>
          <w:iCs/>
          <w:color w:val="373A3C"/>
          <w:shd w:val="clear" w:color="auto" w:fill="FBF7F5"/>
        </w:rPr>
        <w:t>Gerontology</w:t>
      </w:r>
      <w:r w:rsidR="00DD6869" w:rsidRPr="00DD4BB0">
        <w:rPr>
          <w:color w:val="373A3C"/>
          <w:shd w:val="clear" w:color="auto" w:fill="FBF7F5"/>
        </w:rPr>
        <w:t>, 33</w:t>
      </w:r>
      <w:r w:rsidRPr="00DD4BB0">
        <w:rPr>
          <w:color w:val="373A3C"/>
          <w:shd w:val="clear" w:color="auto" w:fill="FBF7F5"/>
        </w:rPr>
        <w:t>(7), pp.888–911. doi:https://doi.org/10.1177/073346481453770</w:t>
      </w:r>
    </w:p>
    <w:p w14:paraId="6DD3D59B" w14:textId="4041D94B" w:rsidR="00EF3696" w:rsidRDefault="00EF3696" w:rsidP="00497A0B">
      <w:pPr>
        <w:spacing w:after="160" w:line="360" w:lineRule="auto"/>
        <w:ind w:left="0" w:right="0" w:firstLine="0"/>
        <w:jc w:val="left"/>
        <w:rPr>
          <w:color w:val="373A3C"/>
          <w:shd w:val="clear" w:color="auto" w:fill="FBF7F5"/>
        </w:rPr>
      </w:pPr>
      <w:r w:rsidRPr="00EF3696">
        <w:rPr>
          <w:color w:val="373A3C"/>
          <w:shd w:val="clear" w:color="auto" w:fill="FBF7F5"/>
        </w:rPr>
        <w:t xml:space="preserve">WHO (2021) </w:t>
      </w:r>
      <w:r w:rsidRPr="00EF3696">
        <w:rPr>
          <w:i/>
          <w:iCs/>
          <w:color w:val="373A3C"/>
          <w:shd w:val="clear" w:color="auto" w:fill="FBF7F5"/>
        </w:rPr>
        <w:t>Ageing and Health</w:t>
      </w:r>
      <w:r w:rsidRPr="00EF3696">
        <w:rPr>
          <w:color w:val="373A3C"/>
          <w:shd w:val="clear" w:color="auto" w:fill="FBF7F5"/>
        </w:rPr>
        <w:t xml:space="preserve"> Available at: </w:t>
      </w:r>
      <w:hyperlink r:id="rId38" w:history="1">
        <w:r w:rsidRPr="008C137E">
          <w:rPr>
            <w:rStyle w:val="Hyperlink"/>
            <w:shd w:val="clear" w:color="auto" w:fill="FBF7F5"/>
          </w:rPr>
          <w:t>https://www.who.int/news-room/fact-sheets/detail/ageing-and-health</w:t>
        </w:r>
      </w:hyperlink>
      <w:r>
        <w:rPr>
          <w:color w:val="373A3C"/>
          <w:shd w:val="clear" w:color="auto" w:fill="FBF7F5"/>
        </w:rPr>
        <w:t xml:space="preserve"> </w:t>
      </w:r>
      <w:r w:rsidRPr="00EF3696">
        <w:rPr>
          <w:color w:val="373A3C"/>
          <w:shd w:val="clear" w:color="auto" w:fill="FBF7F5"/>
        </w:rPr>
        <w:t xml:space="preserve"> (Accessed: 2</w:t>
      </w:r>
      <w:r w:rsidR="00326C62">
        <w:rPr>
          <w:color w:val="373A3C"/>
          <w:shd w:val="clear" w:color="auto" w:fill="FBF7F5"/>
        </w:rPr>
        <w:t xml:space="preserve"> </w:t>
      </w:r>
      <w:r w:rsidRPr="00EF3696">
        <w:rPr>
          <w:color w:val="373A3C"/>
          <w:shd w:val="clear" w:color="auto" w:fill="FBF7F5"/>
        </w:rPr>
        <w:t>July 2022).</w:t>
      </w:r>
    </w:p>
    <w:p w14:paraId="618FFFEA" w14:textId="4E2882D2" w:rsidR="000338F0" w:rsidRDefault="00B51202" w:rsidP="00497A0B">
      <w:pPr>
        <w:spacing w:after="160" w:line="360" w:lineRule="auto"/>
        <w:ind w:left="0" w:right="0" w:firstLine="0"/>
        <w:jc w:val="left"/>
        <w:rPr>
          <w:color w:val="373A3C"/>
          <w:shd w:val="clear" w:color="auto" w:fill="FBF7F5"/>
        </w:rPr>
      </w:pPr>
      <w:r w:rsidRPr="00B51202">
        <w:rPr>
          <w:color w:val="373A3C"/>
          <w:shd w:val="clear" w:color="auto" w:fill="FBF7F5"/>
        </w:rPr>
        <w:t xml:space="preserve">Wickens, C. (2022). </w:t>
      </w:r>
      <w:r w:rsidRPr="005D2A54">
        <w:rPr>
          <w:i/>
          <w:iCs/>
          <w:color w:val="373A3C"/>
          <w:shd w:val="clear" w:color="auto" w:fill="FBF7F5"/>
        </w:rPr>
        <w:t>Health and social care in England: tackling the myths</w:t>
      </w:r>
      <w:r w:rsidRPr="00B51202">
        <w:rPr>
          <w:color w:val="373A3C"/>
          <w:shd w:val="clear" w:color="auto" w:fill="FBF7F5"/>
        </w:rPr>
        <w:t xml:space="preserve">. Available at: </w:t>
      </w:r>
      <w:hyperlink r:id="rId39" w:history="1">
        <w:r w:rsidR="005D2A54" w:rsidRPr="000830BC">
          <w:rPr>
            <w:rStyle w:val="Hyperlink"/>
            <w:shd w:val="clear" w:color="auto" w:fill="FBF7F5"/>
          </w:rPr>
          <w:t>https://www.kingsfund.org.uk/publications/health-and-social-care-england-myths</w:t>
        </w:r>
      </w:hyperlink>
      <w:r w:rsidR="005D2A54">
        <w:rPr>
          <w:color w:val="373A3C"/>
          <w:shd w:val="clear" w:color="auto" w:fill="FBF7F5"/>
        </w:rPr>
        <w:t xml:space="preserve"> </w:t>
      </w:r>
      <w:r w:rsidRPr="00B51202">
        <w:rPr>
          <w:color w:val="373A3C"/>
          <w:shd w:val="clear" w:color="auto" w:fill="FBF7F5"/>
        </w:rPr>
        <w:t xml:space="preserve"> (Accessed: 30 July 2023).</w:t>
      </w:r>
    </w:p>
    <w:p w14:paraId="44A8F83A" w14:textId="4580D6B6" w:rsidR="000338F0" w:rsidRDefault="000338F0" w:rsidP="00497A0B">
      <w:pPr>
        <w:spacing w:after="160" w:line="360" w:lineRule="auto"/>
        <w:ind w:left="0" w:right="0" w:firstLine="0"/>
        <w:jc w:val="left"/>
        <w:rPr>
          <w:color w:val="373A3C"/>
          <w:shd w:val="clear" w:color="auto" w:fill="FBF7F5"/>
        </w:rPr>
      </w:pPr>
      <w:r w:rsidRPr="000338F0">
        <w:rPr>
          <w:color w:val="373A3C"/>
          <w:shd w:val="clear" w:color="auto" w:fill="FBF7F5"/>
        </w:rPr>
        <w:lastRenderedPageBreak/>
        <w:t xml:space="preserve">WHO (2021) </w:t>
      </w:r>
      <w:r w:rsidRPr="000338F0">
        <w:rPr>
          <w:i/>
          <w:iCs/>
          <w:color w:val="373A3C"/>
          <w:shd w:val="clear" w:color="auto" w:fill="FBF7F5"/>
        </w:rPr>
        <w:t>United Kingdom: health system summary</w:t>
      </w:r>
      <w:r w:rsidRPr="000338F0">
        <w:rPr>
          <w:color w:val="373A3C"/>
          <w:shd w:val="clear" w:color="auto" w:fill="FBF7F5"/>
        </w:rPr>
        <w:t xml:space="preserve">. European observatory on health systems and policies. Available at: </w:t>
      </w:r>
      <w:hyperlink r:id="rId40" w:anchor=":~:text=Overview" w:history="1">
        <w:r w:rsidRPr="00584541">
          <w:rPr>
            <w:rStyle w:val="Hyperlink"/>
            <w:shd w:val="clear" w:color="auto" w:fill="FBF7F5"/>
          </w:rPr>
          <w:t>https://eurohealthobservatory.who.int/publications/i/united-kingdom-health-system-summary#:~:text=Overview</w:t>
        </w:r>
      </w:hyperlink>
      <w:r>
        <w:rPr>
          <w:color w:val="373A3C"/>
          <w:shd w:val="clear" w:color="auto" w:fill="FBF7F5"/>
        </w:rPr>
        <w:t xml:space="preserve"> </w:t>
      </w:r>
      <w:r w:rsidRPr="000338F0">
        <w:rPr>
          <w:color w:val="373A3C"/>
          <w:shd w:val="clear" w:color="auto" w:fill="FBF7F5"/>
        </w:rPr>
        <w:t xml:space="preserve"> (Accessed: 28 July 2023).  </w:t>
      </w:r>
    </w:p>
    <w:p w14:paraId="3C27D67D" w14:textId="309753A3" w:rsidR="00B73B1E" w:rsidRDefault="00B73B1E" w:rsidP="00497A0B">
      <w:pPr>
        <w:spacing w:after="160" w:line="360" w:lineRule="auto"/>
        <w:ind w:left="0" w:right="0" w:firstLine="0"/>
        <w:jc w:val="left"/>
        <w:rPr>
          <w:color w:val="373A3C"/>
          <w:shd w:val="clear" w:color="auto" w:fill="FBF7F5"/>
        </w:rPr>
      </w:pPr>
      <w:r w:rsidRPr="00B73B1E">
        <w:rPr>
          <w:color w:val="373A3C"/>
          <w:shd w:val="clear" w:color="auto" w:fill="FBF7F5"/>
        </w:rPr>
        <w:t xml:space="preserve">World Health Organization (2022) </w:t>
      </w:r>
      <w:r w:rsidRPr="00B73B1E">
        <w:rPr>
          <w:i/>
          <w:iCs/>
          <w:color w:val="373A3C"/>
          <w:shd w:val="clear" w:color="auto" w:fill="FBF7F5"/>
        </w:rPr>
        <w:t>Ageing and health</w:t>
      </w:r>
      <w:r w:rsidR="00945F27" w:rsidRPr="00B73B1E">
        <w:rPr>
          <w:color w:val="373A3C"/>
          <w:shd w:val="clear" w:color="auto" w:fill="FBF7F5"/>
        </w:rPr>
        <w:t xml:space="preserve">. </w:t>
      </w:r>
      <w:r w:rsidRPr="00B73B1E">
        <w:rPr>
          <w:color w:val="373A3C"/>
          <w:shd w:val="clear" w:color="auto" w:fill="FBF7F5"/>
        </w:rPr>
        <w:t xml:space="preserve">Available at: </w:t>
      </w:r>
      <w:hyperlink r:id="rId41" w:anchor=":~:text=Common%20conditions%20in%20older%20age" w:history="1">
        <w:r w:rsidRPr="004C25AF">
          <w:rPr>
            <w:rStyle w:val="Hyperlink"/>
            <w:shd w:val="clear" w:color="auto" w:fill="FBF7F5"/>
          </w:rPr>
          <w:t>https://www.who.int/news-room/fact-sheets/detail/ageing-and-health#:~:text=Common%20conditions%20in%20older%20age</w:t>
        </w:r>
      </w:hyperlink>
      <w:r>
        <w:rPr>
          <w:color w:val="373A3C"/>
          <w:shd w:val="clear" w:color="auto" w:fill="FBF7F5"/>
        </w:rPr>
        <w:t xml:space="preserve"> </w:t>
      </w:r>
      <w:r w:rsidRPr="00B73B1E">
        <w:rPr>
          <w:color w:val="373A3C"/>
          <w:shd w:val="clear" w:color="auto" w:fill="FBF7F5"/>
        </w:rPr>
        <w:t>(Accessed: 10 July 2023).</w:t>
      </w:r>
    </w:p>
    <w:p w14:paraId="6AE9B3BE" w14:textId="4CB95B11" w:rsidR="006E0E89" w:rsidRDefault="006E0E89" w:rsidP="00497A0B">
      <w:pPr>
        <w:spacing w:after="160" w:line="360" w:lineRule="auto"/>
        <w:ind w:left="0" w:right="0" w:firstLine="0"/>
        <w:jc w:val="left"/>
        <w:rPr>
          <w:color w:val="373A3C"/>
          <w:shd w:val="clear" w:color="auto" w:fill="FBF7F5"/>
        </w:rPr>
      </w:pPr>
      <w:r w:rsidRPr="006E0E89">
        <w:rPr>
          <w:color w:val="373A3C"/>
          <w:shd w:val="clear" w:color="auto" w:fill="FBF7F5"/>
        </w:rPr>
        <w:t>World Health Organization (2022) Abuse of older people</w:t>
      </w:r>
      <w:r w:rsidR="00945F27" w:rsidRPr="006E0E89">
        <w:rPr>
          <w:color w:val="373A3C"/>
          <w:shd w:val="clear" w:color="auto" w:fill="FBF7F5"/>
        </w:rPr>
        <w:t xml:space="preserve">. </w:t>
      </w:r>
      <w:r w:rsidRPr="006E0E89">
        <w:rPr>
          <w:color w:val="373A3C"/>
          <w:shd w:val="clear" w:color="auto" w:fill="FBF7F5"/>
        </w:rPr>
        <w:t xml:space="preserve">WHO. Available at: </w:t>
      </w:r>
      <w:hyperlink r:id="rId42" w:history="1">
        <w:r w:rsidRPr="004C25AF">
          <w:rPr>
            <w:rStyle w:val="Hyperlink"/>
            <w:shd w:val="clear" w:color="auto" w:fill="FBF7F5"/>
          </w:rPr>
          <w:t>https://www.who.int/news-room/fact-sheets/detail/abuse-of-older-people</w:t>
        </w:r>
      </w:hyperlink>
      <w:r>
        <w:rPr>
          <w:color w:val="373A3C"/>
          <w:shd w:val="clear" w:color="auto" w:fill="FBF7F5"/>
        </w:rPr>
        <w:t xml:space="preserve"> (Accessed: </w:t>
      </w:r>
      <w:r w:rsidR="0012581B">
        <w:rPr>
          <w:color w:val="373A3C"/>
          <w:shd w:val="clear" w:color="auto" w:fill="FBF7F5"/>
        </w:rPr>
        <w:t>10 July 2023)</w:t>
      </w:r>
      <w:r w:rsidRPr="006E0E89">
        <w:rPr>
          <w:color w:val="373A3C"/>
          <w:shd w:val="clear" w:color="auto" w:fill="FBF7F5"/>
        </w:rPr>
        <w:t>.</w:t>
      </w:r>
      <w:r>
        <w:rPr>
          <w:color w:val="373A3C"/>
          <w:shd w:val="clear" w:color="auto" w:fill="FBF7F5"/>
        </w:rPr>
        <w:t xml:space="preserve"> </w:t>
      </w:r>
    </w:p>
    <w:p w14:paraId="7CB354C8" w14:textId="77777777" w:rsidR="00497A0B" w:rsidRDefault="00497A0B" w:rsidP="006A5316">
      <w:pPr>
        <w:spacing w:line="360" w:lineRule="auto"/>
        <w:rPr>
          <w:color w:val="3A3A3A"/>
          <w:shd w:val="clear" w:color="auto" w:fill="FFFFFF"/>
        </w:rPr>
      </w:pPr>
    </w:p>
    <w:p w14:paraId="677DB5AB" w14:textId="77777777" w:rsidR="00FA7EC9" w:rsidRDefault="00FA7EC9" w:rsidP="00FA7EC9">
      <w:pPr>
        <w:spacing w:line="360" w:lineRule="auto"/>
        <w:rPr>
          <w:color w:val="3A3A3A"/>
          <w:shd w:val="clear" w:color="auto" w:fill="FFFFFF"/>
        </w:rPr>
      </w:pPr>
    </w:p>
    <w:p w14:paraId="156A318C" w14:textId="77777777" w:rsidR="008028E3" w:rsidRDefault="008028E3">
      <w:pPr>
        <w:spacing w:after="160" w:line="259" w:lineRule="auto"/>
        <w:ind w:left="0" w:right="0" w:firstLine="0"/>
        <w:jc w:val="left"/>
        <w:rPr>
          <w:color w:val="373A3C"/>
          <w:shd w:val="clear" w:color="auto" w:fill="FBF7F5"/>
        </w:rPr>
      </w:pPr>
      <w:r>
        <w:rPr>
          <w:color w:val="373A3C"/>
          <w:shd w:val="clear" w:color="auto" w:fill="FBF7F5"/>
        </w:rPr>
        <w:br w:type="page"/>
      </w:r>
    </w:p>
    <w:p w14:paraId="1F734AD3" w14:textId="4CD3C325" w:rsidR="005069B7" w:rsidRDefault="00DF7DF3" w:rsidP="008028E3">
      <w:pPr>
        <w:pStyle w:val="Heading1"/>
        <w:spacing w:line="360" w:lineRule="auto"/>
        <w:rPr>
          <w:rFonts w:ascii="Arial" w:hAnsi="Arial" w:cs="Arial"/>
          <w:b/>
          <w:bCs/>
          <w:color w:val="auto"/>
          <w:sz w:val="28"/>
          <w:szCs w:val="28"/>
        </w:rPr>
      </w:pPr>
      <w:bookmarkStart w:id="17" w:name="_Toc141649947"/>
      <w:r>
        <w:rPr>
          <w:rFonts w:ascii="Arial" w:hAnsi="Arial" w:cs="Arial"/>
          <w:b/>
          <w:bCs/>
          <w:color w:val="auto"/>
          <w:sz w:val="28"/>
          <w:szCs w:val="28"/>
        </w:rPr>
        <w:lastRenderedPageBreak/>
        <w:t>Appendixes</w:t>
      </w:r>
      <w:bookmarkEnd w:id="17"/>
      <w:r>
        <w:rPr>
          <w:rFonts w:ascii="Arial" w:hAnsi="Arial" w:cs="Arial"/>
          <w:b/>
          <w:bCs/>
          <w:color w:val="auto"/>
          <w:sz w:val="28"/>
          <w:szCs w:val="28"/>
        </w:rPr>
        <w:t xml:space="preserve"> </w:t>
      </w:r>
    </w:p>
    <w:p w14:paraId="3E45C3DD" w14:textId="77777777" w:rsidR="00C2358F" w:rsidRDefault="00C2358F" w:rsidP="00C2358F"/>
    <w:p w14:paraId="312686BA" w14:textId="5C4276B3" w:rsidR="00C2358F" w:rsidRPr="006B0983" w:rsidRDefault="00C2358F" w:rsidP="00C2358F">
      <w:pPr>
        <w:rPr>
          <w:b/>
          <w:bCs/>
        </w:rPr>
      </w:pPr>
      <w:r w:rsidRPr="006B0983">
        <w:rPr>
          <w:b/>
          <w:bCs/>
        </w:rPr>
        <w:t xml:space="preserve">Appendix 1 Olivia’s Case Study </w:t>
      </w:r>
    </w:p>
    <w:p w14:paraId="0FA9BB74" w14:textId="77777777" w:rsidR="00976DE6" w:rsidRDefault="00976DE6" w:rsidP="00976DE6"/>
    <w:p w14:paraId="4E18EEB6" w14:textId="18915A4E" w:rsidR="000B51E9" w:rsidRDefault="005241DD" w:rsidP="00C2358F">
      <w:pPr>
        <w:spacing w:line="360" w:lineRule="auto"/>
      </w:pPr>
      <w:r>
        <w:t>Olivia</w:t>
      </w:r>
      <w:r w:rsidR="00102D39">
        <w:t xml:space="preserve"> </w:t>
      </w:r>
      <w:r w:rsidR="00456C46">
        <w:t>an</w:t>
      </w:r>
      <w:r w:rsidR="003A7A82">
        <w:t xml:space="preserve"> </w:t>
      </w:r>
      <w:r w:rsidR="00192788">
        <w:t>83-year-old</w:t>
      </w:r>
      <w:r w:rsidR="00102D39">
        <w:t xml:space="preserve"> </w:t>
      </w:r>
      <w:r w:rsidR="00576B2A">
        <w:t xml:space="preserve">woman </w:t>
      </w:r>
      <w:r w:rsidR="00872277">
        <w:t>lost her</w:t>
      </w:r>
      <w:r w:rsidR="00280650">
        <w:t xml:space="preserve"> husband </w:t>
      </w:r>
      <w:r w:rsidR="009E6BFE">
        <w:t>who</w:t>
      </w:r>
      <w:r w:rsidR="00872277">
        <w:t xml:space="preserve"> is </w:t>
      </w:r>
      <w:r w:rsidR="007D5E37">
        <w:t xml:space="preserve">married </w:t>
      </w:r>
      <w:r w:rsidR="007A58D5">
        <w:t>for over</w:t>
      </w:r>
      <w:r w:rsidR="00C2358F">
        <w:t xml:space="preserve"> </w:t>
      </w:r>
      <w:r w:rsidR="00FC2516">
        <w:t>5</w:t>
      </w:r>
      <w:r w:rsidR="00C2358F">
        <w:t>0 years ago</w:t>
      </w:r>
      <w:r w:rsidR="00760188">
        <w:t xml:space="preserve">. </w:t>
      </w:r>
      <w:r w:rsidR="00C2358F">
        <w:t xml:space="preserve">She is not very mobile as </w:t>
      </w:r>
      <w:r w:rsidR="00873A64">
        <w:t>resu</w:t>
      </w:r>
      <w:r w:rsidR="006536A4">
        <w:t xml:space="preserve">lt </w:t>
      </w:r>
      <w:r w:rsidR="00934E63">
        <w:t>of weak</w:t>
      </w:r>
      <w:r w:rsidR="00C47B8F">
        <w:t xml:space="preserve"> bladder</w:t>
      </w:r>
      <w:r w:rsidR="00BE0BCA">
        <w:t xml:space="preserve"> (</w:t>
      </w:r>
      <w:r w:rsidR="00676EEF">
        <w:t>urinary incontinence)</w:t>
      </w:r>
      <w:r w:rsidR="00C47B8F">
        <w:t xml:space="preserve"> </w:t>
      </w:r>
      <w:r w:rsidR="00D742B0">
        <w:t xml:space="preserve">and need </w:t>
      </w:r>
      <w:r w:rsidR="00220058">
        <w:t>to permanently</w:t>
      </w:r>
      <w:r w:rsidR="00A44B6B">
        <w:t xml:space="preserve"> </w:t>
      </w:r>
      <w:r w:rsidR="00456C46">
        <w:t>be on</w:t>
      </w:r>
      <w:r w:rsidR="00BD7511">
        <w:t xml:space="preserve"> </w:t>
      </w:r>
      <w:r w:rsidR="00FC3B53">
        <w:t xml:space="preserve">catheter. </w:t>
      </w:r>
      <w:r w:rsidR="00A44B6B">
        <w:t>Olivia had</w:t>
      </w:r>
      <w:r w:rsidR="00AA3435">
        <w:t xml:space="preserve"> no </w:t>
      </w:r>
      <w:r w:rsidR="00971C6F">
        <w:t>children but</w:t>
      </w:r>
      <w:r w:rsidR="003319EB">
        <w:t xml:space="preserve"> adapted </w:t>
      </w:r>
      <w:r w:rsidR="00BD7511">
        <w:t>three of</w:t>
      </w:r>
      <w:r w:rsidR="003B24A9">
        <w:t xml:space="preserve"> her elder sister</w:t>
      </w:r>
      <w:r w:rsidR="00D3561F">
        <w:t>’s</w:t>
      </w:r>
      <w:r w:rsidR="00D969B6">
        <w:t xml:space="preserve"> children</w:t>
      </w:r>
      <w:r w:rsidR="0015788C">
        <w:t xml:space="preserve"> (</w:t>
      </w:r>
      <w:r w:rsidR="008E74A6">
        <w:t xml:space="preserve">Elizabeth </w:t>
      </w:r>
      <w:r w:rsidR="00990798">
        <w:t>55, marri</w:t>
      </w:r>
      <w:r w:rsidR="00AA1635">
        <w:t>ed but had no children</w:t>
      </w:r>
      <w:r w:rsidR="009553CE">
        <w:t xml:space="preserve">, </w:t>
      </w:r>
      <w:r w:rsidR="004F1F49">
        <w:t>Sofie</w:t>
      </w:r>
      <w:r w:rsidR="009553CE">
        <w:t xml:space="preserve"> 60 married with </w:t>
      </w:r>
      <w:r w:rsidR="00180013">
        <w:t xml:space="preserve">one son </w:t>
      </w:r>
      <w:r w:rsidR="00A468CD">
        <w:t xml:space="preserve">George; and </w:t>
      </w:r>
      <w:r w:rsidR="00B305D2">
        <w:t>Susan</w:t>
      </w:r>
      <w:r w:rsidR="00A468CD">
        <w:t xml:space="preserve"> 66</w:t>
      </w:r>
      <w:r w:rsidR="004F1F49">
        <w:t>- married with two daughters</w:t>
      </w:r>
      <w:r w:rsidR="00471547">
        <w:t xml:space="preserve"> </w:t>
      </w:r>
      <w:r w:rsidR="00371BBA">
        <w:t>–</w:t>
      </w:r>
      <w:r w:rsidR="00471547">
        <w:t xml:space="preserve"> </w:t>
      </w:r>
      <w:r w:rsidR="001A0CEB">
        <w:t>N</w:t>
      </w:r>
      <w:r w:rsidR="007B1B11">
        <w:t>jammeh</w:t>
      </w:r>
      <w:r w:rsidR="00371BBA">
        <w:t xml:space="preserve"> </w:t>
      </w:r>
      <w:r w:rsidR="00CF38A0">
        <w:t>and Aminata</w:t>
      </w:r>
      <w:r w:rsidR="004F1F49">
        <w:t>)</w:t>
      </w:r>
      <w:r w:rsidR="003B24A9">
        <w:t xml:space="preserve"> </w:t>
      </w:r>
      <w:r w:rsidR="00340600">
        <w:t xml:space="preserve">whom she </w:t>
      </w:r>
      <w:r w:rsidR="00345463">
        <w:t>brought over</w:t>
      </w:r>
      <w:r w:rsidR="00643773">
        <w:t xml:space="preserve"> to </w:t>
      </w:r>
      <w:r w:rsidR="005D7A79">
        <w:t xml:space="preserve">London after her marriage and settlement in </w:t>
      </w:r>
      <w:r w:rsidR="00BD7511">
        <w:t xml:space="preserve">1958. </w:t>
      </w:r>
      <w:r w:rsidR="00345463">
        <w:t>Olivia</w:t>
      </w:r>
      <w:r w:rsidR="00A11FC0">
        <w:t xml:space="preserve"> lives</w:t>
      </w:r>
      <w:r w:rsidR="00C2358F">
        <w:t xml:space="preserve"> alone in a </w:t>
      </w:r>
      <w:r w:rsidR="003F07CD">
        <w:t>five</w:t>
      </w:r>
      <w:r w:rsidR="0002405E">
        <w:t>-bedroom</w:t>
      </w:r>
      <w:r w:rsidR="00C2358F">
        <w:t xml:space="preserve"> house which has been her home since 19</w:t>
      </w:r>
      <w:r w:rsidR="00A33006">
        <w:t>67</w:t>
      </w:r>
      <w:r w:rsidR="00F07B72">
        <w:t xml:space="preserve"> </w:t>
      </w:r>
      <w:r w:rsidR="00742A00">
        <w:t xml:space="preserve">in </w:t>
      </w:r>
      <w:r w:rsidR="00401359">
        <w:t xml:space="preserve">central </w:t>
      </w:r>
      <w:r w:rsidR="00A11FC0">
        <w:t>London</w:t>
      </w:r>
      <w:r w:rsidR="00C2358F">
        <w:t xml:space="preserve">. </w:t>
      </w:r>
      <w:r w:rsidR="007E62F2">
        <w:t>She owns the house and has some savings she treasured in a bank for the less fortunate ones in her family after she died. Olivia lives on a pension and state benefit.</w:t>
      </w:r>
      <w:r w:rsidR="00013B30">
        <w:t xml:space="preserve"> </w:t>
      </w:r>
    </w:p>
    <w:p w14:paraId="3876CBE0" w14:textId="77777777" w:rsidR="000B51E9" w:rsidRDefault="000B51E9" w:rsidP="00C2358F">
      <w:pPr>
        <w:spacing w:line="360" w:lineRule="auto"/>
      </w:pPr>
    </w:p>
    <w:p w14:paraId="5AB4780D" w14:textId="30B5FD0B" w:rsidR="00C2358F" w:rsidRDefault="00B15A79" w:rsidP="00C2358F">
      <w:pPr>
        <w:spacing w:line="360" w:lineRule="auto"/>
      </w:pPr>
      <w:r>
        <w:t xml:space="preserve">Sarah (a consultant social worker) her </w:t>
      </w:r>
      <w:r w:rsidR="00260F9C">
        <w:t>friend and</w:t>
      </w:r>
      <w:r>
        <w:t xml:space="preserve"> </w:t>
      </w:r>
      <w:r w:rsidR="00456C46">
        <w:t>neighbour on</w:t>
      </w:r>
      <w:r>
        <w:t xml:space="preserve"> </w:t>
      </w:r>
      <w:r w:rsidR="000D3B8F">
        <w:t>her daily</w:t>
      </w:r>
      <w:r>
        <w:t xml:space="preserve"> morning routine visits</w:t>
      </w:r>
      <w:r w:rsidR="00F544F3">
        <w:t>,</w:t>
      </w:r>
      <w:r w:rsidR="003972AC">
        <w:t xml:space="preserve"> </w:t>
      </w:r>
      <w:r w:rsidR="00836653">
        <w:t xml:space="preserve">observed the changed behaviour and attitude. For instant, the house was becoming extremely messy, staying in bed for long hours, avoidance of social activities and personal hygiene, etc. This was </w:t>
      </w:r>
      <w:r w:rsidR="00FF320C">
        <w:t>out</w:t>
      </w:r>
      <w:r w:rsidR="00836653">
        <w:t xml:space="preserve"> of her character since she was an outgoing person who took great care in her appearance and hygiene</w:t>
      </w:r>
      <w:r w:rsidR="006E30AA">
        <w:t>.</w:t>
      </w:r>
      <w:r w:rsidR="00861510">
        <w:t xml:space="preserve"> </w:t>
      </w:r>
      <w:r w:rsidR="000D46C7">
        <w:t xml:space="preserve">After observing the changes in the conditions of the house and Olivia, called the attention of the </w:t>
      </w:r>
      <w:r w:rsidR="003F242F">
        <w:t xml:space="preserve">family and </w:t>
      </w:r>
      <w:r w:rsidR="00697833">
        <w:t>her GP</w:t>
      </w:r>
      <w:r w:rsidR="000D46C7">
        <w:t xml:space="preserve"> who gave arrangement for </w:t>
      </w:r>
      <w:r w:rsidR="003F242F">
        <w:t>Olivia’s</w:t>
      </w:r>
      <w:r w:rsidR="000D46C7">
        <w:t xml:space="preserve"> assessment.</w:t>
      </w:r>
      <w:r w:rsidR="00E64849">
        <w:t xml:space="preserve"> </w:t>
      </w:r>
      <w:r w:rsidR="00E969DB">
        <w:t>Olivia</w:t>
      </w:r>
      <w:r w:rsidR="00962C8B">
        <w:t>’s</w:t>
      </w:r>
      <w:r w:rsidR="00962C8B" w:rsidRPr="00962C8B">
        <w:t xml:space="preserve"> </w:t>
      </w:r>
      <w:r w:rsidR="00962C8B">
        <w:t xml:space="preserve">grandniece Njammeh </w:t>
      </w:r>
      <w:r w:rsidR="007708F4">
        <w:t xml:space="preserve">(32 years old with a six-year-old son and 2-year-old daughter) </w:t>
      </w:r>
      <w:r w:rsidR="00511CC5">
        <w:t xml:space="preserve">agrees </w:t>
      </w:r>
      <w:r w:rsidR="00697833">
        <w:t>to look</w:t>
      </w:r>
      <w:r w:rsidR="00C2799C">
        <w:t xml:space="preserve"> </w:t>
      </w:r>
      <w:r w:rsidR="00072A40">
        <w:t xml:space="preserve">after </w:t>
      </w:r>
      <w:r w:rsidR="00456C46">
        <w:t>her to</w:t>
      </w:r>
      <w:r w:rsidR="00EE7F9A">
        <w:t xml:space="preserve"> </w:t>
      </w:r>
      <w:r w:rsidR="00DA4091">
        <w:t>do</w:t>
      </w:r>
      <w:r w:rsidR="002C7005">
        <w:t xml:space="preserve"> </w:t>
      </w:r>
      <w:r w:rsidR="000737CE">
        <w:t>her</w:t>
      </w:r>
      <w:r w:rsidR="00DA4091">
        <w:t xml:space="preserve"> personal care</w:t>
      </w:r>
      <w:r w:rsidR="00210CB3">
        <w:t xml:space="preserve"> </w:t>
      </w:r>
      <w:r w:rsidR="0004202E">
        <w:t>and the</w:t>
      </w:r>
      <w:r w:rsidR="00DA4091">
        <w:t xml:space="preserve"> </w:t>
      </w:r>
      <w:r w:rsidR="00106ADC">
        <w:t xml:space="preserve">household </w:t>
      </w:r>
      <w:r w:rsidR="00C42F93">
        <w:t>chaos</w:t>
      </w:r>
      <w:r w:rsidR="00BA0DF3">
        <w:t>.</w:t>
      </w:r>
      <w:r w:rsidR="002C7005">
        <w:t xml:space="preserve"> </w:t>
      </w:r>
      <w:r w:rsidR="00EC4684">
        <w:t>Njammeh eventually</w:t>
      </w:r>
      <w:r w:rsidR="00BE26BE">
        <w:t xml:space="preserve"> </w:t>
      </w:r>
      <w:r w:rsidR="00222AB6">
        <w:t xml:space="preserve">moved </w:t>
      </w:r>
      <w:r w:rsidR="006838F5">
        <w:t>into</w:t>
      </w:r>
      <w:r w:rsidR="00450BC6">
        <w:t xml:space="preserve"> Olivia</w:t>
      </w:r>
      <w:r w:rsidR="00222AB6">
        <w:t xml:space="preserve"> home</w:t>
      </w:r>
      <w:r w:rsidR="00A225F0">
        <w:t xml:space="preserve"> with her family</w:t>
      </w:r>
      <w:r w:rsidR="006659F7">
        <w:t xml:space="preserve"> and </w:t>
      </w:r>
      <w:r w:rsidR="005E545A">
        <w:t>accumulated more</w:t>
      </w:r>
      <w:r w:rsidR="00CD4E7E">
        <w:t xml:space="preserve"> than </w:t>
      </w:r>
      <w:r w:rsidR="00903158">
        <w:t xml:space="preserve">six months bills on </w:t>
      </w:r>
      <w:r w:rsidR="00E413F9">
        <w:t xml:space="preserve">gas, </w:t>
      </w:r>
      <w:r w:rsidR="0070621A">
        <w:t>electricity,</w:t>
      </w:r>
      <w:r w:rsidR="00E413F9">
        <w:t xml:space="preserve"> and TV </w:t>
      </w:r>
      <w:r w:rsidR="00232240">
        <w:t>licence</w:t>
      </w:r>
      <w:r w:rsidR="00A8686B">
        <w:t xml:space="preserve">. </w:t>
      </w:r>
    </w:p>
    <w:p w14:paraId="201D8297" w14:textId="77777777" w:rsidR="00A571C5" w:rsidRDefault="00A571C5" w:rsidP="00C2358F">
      <w:pPr>
        <w:spacing w:line="360" w:lineRule="auto"/>
      </w:pPr>
    </w:p>
    <w:p w14:paraId="5A33B6F0" w14:textId="08E965E4" w:rsidR="00634BE9" w:rsidRDefault="00F22BCF" w:rsidP="00C2358F">
      <w:pPr>
        <w:spacing w:line="360" w:lineRule="auto"/>
      </w:pPr>
      <w:r>
        <w:t>Oliv</w:t>
      </w:r>
      <w:r w:rsidR="00A8335F">
        <w:t>ia</w:t>
      </w:r>
      <w:r w:rsidR="00C2358F">
        <w:t xml:space="preserve"> feels that her </w:t>
      </w:r>
      <w:r w:rsidR="00A8335F">
        <w:t xml:space="preserve">adopted </w:t>
      </w:r>
      <w:r w:rsidR="00634BE9">
        <w:t>children should</w:t>
      </w:r>
      <w:r w:rsidR="00C2358F">
        <w:t xml:space="preserve"> </w:t>
      </w:r>
      <w:r w:rsidR="00107C64">
        <w:t xml:space="preserve">have been </w:t>
      </w:r>
      <w:r w:rsidR="00685B9A">
        <w:t>taking care of</w:t>
      </w:r>
      <w:r w:rsidR="007D5B88">
        <w:t xml:space="preserve"> </w:t>
      </w:r>
      <w:r w:rsidR="00133349">
        <w:t>her care</w:t>
      </w:r>
      <w:r w:rsidR="00685B9A">
        <w:t xml:space="preserve"> and support needs </w:t>
      </w:r>
      <w:r w:rsidR="003615C2">
        <w:t>as she has supported and helped them to be what they are to</w:t>
      </w:r>
      <w:r w:rsidR="00FA3D45">
        <w:t>day.</w:t>
      </w:r>
      <w:r w:rsidR="00C2358F">
        <w:t xml:space="preserve"> </w:t>
      </w:r>
      <w:r w:rsidR="007D5B88">
        <w:t>Olivia talks</w:t>
      </w:r>
      <w:r w:rsidR="00C2358F">
        <w:t xml:space="preserve"> </w:t>
      </w:r>
      <w:r w:rsidR="008865DB">
        <w:t>about how</w:t>
      </w:r>
      <w:r w:rsidR="00BB09F6">
        <w:t xml:space="preserve"> she </w:t>
      </w:r>
      <w:r w:rsidR="00BB09F6" w:rsidRPr="00BB09F6">
        <w:t xml:space="preserve">used to be </w:t>
      </w:r>
      <w:r w:rsidR="001B48F4">
        <w:t xml:space="preserve">the </w:t>
      </w:r>
      <w:r w:rsidR="001B48F4" w:rsidRPr="00BB09F6">
        <w:t>prominent</w:t>
      </w:r>
      <w:r w:rsidR="00BB09F6" w:rsidRPr="00BB09F6">
        <w:t xml:space="preserve"> member of her</w:t>
      </w:r>
      <w:r w:rsidR="00BB09F6">
        <w:t xml:space="preserve"> family </w:t>
      </w:r>
      <w:r w:rsidR="00456C46">
        <w:t xml:space="preserve">and </w:t>
      </w:r>
      <w:r w:rsidR="00456C46" w:rsidRPr="00BB09F6">
        <w:t>community</w:t>
      </w:r>
      <w:r w:rsidR="005B2833">
        <w:t xml:space="preserve">, </w:t>
      </w:r>
      <w:r w:rsidR="00A13931">
        <w:t xml:space="preserve">and </w:t>
      </w:r>
      <w:r w:rsidR="000D3B8F">
        <w:t>how she</w:t>
      </w:r>
      <w:r w:rsidR="00A13931">
        <w:t xml:space="preserve"> contributed </w:t>
      </w:r>
      <w:r w:rsidR="005718D0">
        <w:t xml:space="preserve">to </w:t>
      </w:r>
      <w:r w:rsidR="0089350B">
        <w:t xml:space="preserve">the </w:t>
      </w:r>
      <w:r w:rsidR="005718D0">
        <w:t xml:space="preserve">family </w:t>
      </w:r>
      <w:r w:rsidR="00DF34E5">
        <w:t>particularly</w:t>
      </w:r>
      <w:r w:rsidR="005718D0">
        <w:t xml:space="preserve"> her adopted </w:t>
      </w:r>
      <w:r w:rsidR="009E6BFE">
        <w:t>children’s life</w:t>
      </w:r>
      <w:r w:rsidR="001B3DB5">
        <w:t xml:space="preserve"> success </w:t>
      </w:r>
      <w:r w:rsidR="00C2358F">
        <w:t>to anyone that will listen</w:t>
      </w:r>
      <w:r w:rsidR="00DF34E5">
        <w:t>.</w:t>
      </w:r>
    </w:p>
    <w:p w14:paraId="1AD04EC3" w14:textId="77777777" w:rsidR="00680381" w:rsidRDefault="00680381" w:rsidP="00C2358F">
      <w:pPr>
        <w:spacing w:line="360" w:lineRule="auto"/>
      </w:pPr>
    </w:p>
    <w:p w14:paraId="720AB1A8" w14:textId="2CCACE5D" w:rsidR="00C2358F" w:rsidRDefault="00634BE9" w:rsidP="00C2358F">
      <w:pPr>
        <w:spacing w:line="360" w:lineRule="auto"/>
      </w:pPr>
      <w:r>
        <w:t>Olivia</w:t>
      </w:r>
      <w:r w:rsidR="00C2358F">
        <w:t xml:space="preserve"> was active in her local church and </w:t>
      </w:r>
      <w:r w:rsidR="00874290">
        <w:t>Caribbean</w:t>
      </w:r>
      <w:r w:rsidR="00866BE4">
        <w:t xml:space="preserve"> holistic health and </w:t>
      </w:r>
      <w:r w:rsidR="00874290">
        <w:t>nutrition</w:t>
      </w:r>
      <w:r w:rsidR="00866BE4">
        <w:t xml:space="preserve"> association</w:t>
      </w:r>
      <w:r w:rsidR="00874290">
        <w:t xml:space="preserve">. </w:t>
      </w:r>
      <w:r w:rsidR="00706B8C">
        <w:t xml:space="preserve">However, </w:t>
      </w:r>
      <w:r w:rsidR="0015366F">
        <w:t>all changed</w:t>
      </w:r>
      <w:r w:rsidR="00C2358F">
        <w:t xml:space="preserve"> since she </w:t>
      </w:r>
      <w:r w:rsidR="0098218F">
        <w:t>lost</w:t>
      </w:r>
      <w:r w:rsidR="00C2358F">
        <w:t xml:space="preserve"> her husband and lost many of her friends (deceased) and the few she has left are themselves elderly, also it must be noted that she is a proud woman and is embarrassed about her situation so does not encourage her remaining friends to visit</w:t>
      </w:r>
      <w:r w:rsidR="00A571C5">
        <w:t>.</w:t>
      </w:r>
      <w:r w:rsidR="00C51A6D">
        <w:t xml:space="preserve"> Her diet is nutritionally poor, and she eats a lot of sweets. Her grandnieces tried to </w:t>
      </w:r>
      <w:r w:rsidR="00C51A6D">
        <w:lastRenderedPageBreak/>
        <w:t>encourage healthy eating by</w:t>
      </w:r>
      <w:r w:rsidR="00C51A6D" w:rsidRPr="00CA2F0A">
        <w:t xml:space="preserve"> </w:t>
      </w:r>
      <w:r w:rsidR="00C51A6D">
        <w:t xml:space="preserve">limiting her sweet treats </w:t>
      </w:r>
      <w:r w:rsidR="00945F27">
        <w:t xml:space="preserve">etc. </w:t>
      </w:r>
      <w:r w:rsidR="00C51A6D">
        <w:t xml:space="preserve">but Olivia gets upset saying eating is one of the few </w:t>
      </w:r>
      <w:r w:rsidR="00456C46">
        <w:t>pleasures</w:t>
      </w:r>
      <w:r w:rsidR="00C51A6D">
        <w:t xml:space="preserve"> she has left with</w:t>
      </w:r>
      <w:r w:rsidR="00680381">
        <w:t>.</w:t>
      </w:r>
    </w:p>
    <w:p w14:paraId="0C718161" w14:textId="77777777" w:rsidR="00F65B75" w:rsidRDefault="00F65B75" w:rsidP="00C2358F">
      <w:pPr>
        <w:spacing w:line="360" w:lineRule="auto"/>
      </w:pPr>
    </w:p>
    <w:p w14:paraId="5BBB1BE1" w14:textId="77777777" w:rsidR="00F65B75" w:rsidRDefault="00F65B75" w:rsidP="00F65B75">
      <w:pPr>
        <w:spacing w:line="360" w:lineRule="auto"/>
      </w:pPr>
    </w:p>
    <w:p w14:paraId="46DDFA65" w14:textId="19C03563" w:rsidR="00C2358F" w:rsidRDefault="00F65B75" w:rsidP="007418B3">
      <w:pPr>
        <w:spacing w:line="360" w:lineRule="auto"/>
      </w:pPr>
      <w:r>
        <w:t xml:space="preserve">The medical assessment shows </w:t>
      </w:r>
      <w:r w:rsidR="00B74104">
        <w:t>Alzheimer’s Disease and Vascular dementia</w:t>
      </w:r>
      <w:r>
        <w:t xml:space="preserve"> poor diet, as well as urinary incontinence</w:t>
      </w:r>
      <w:r w:rsidR="00FC40AF">
        <w:t xml:space="preserve">. </w:t>
      </w:r>
      <w:r w:rsidR="00C2358F">
        <w:t xml:space="preserve">The </w:t>
      </w:r>
      <w:r w:rsidR="00CF0BB3">
        <w:t>GP</w:t>
      </w:r>
      <w:r w:rsidR="00C2358F">
        <w:t xml:space="preserve"> </w:t>
      </w:r>
      <w:r w:rsidR="00CF0BB3">
        <w:t xml:space="preserve">advice the family </w:t>
      </w:r>
      <w:r w:rsidR="005F02FF">
        <w:t>that if</w:t>
      </w:r>
      <w:r w:rsidR="00C2358F">
        <w:t xml:space="preserve"> she continues to gain weight she</w:t>
      </w:r>
      <w:r w:rsidR="00A24638">
        <w:t xml:space="preserve"> will </w:t>
      </w:r>
      <w:r w:rsidR="00971C6F">
        <w:t>be at</w:t>
      </w:r>
      <w:r w:rsidR="00C2358F">
        <w:t xml:space="preserve"> risk of developing diabetes as well as other health conditions</w:t>
      </w:r>
      <w:r w:rsidR="00945F27">
        <w:t xml:space="preserve">. </w:t>
      </w:r>
      <w:r w:rsidR="009D4370">
        <w:t>The realisation of her health conditions worries her a lot</w:t>
      </w:r>
      <w:r w:rsidR="006057E1">
        <w:t xml:space="preserve"> and depresses her</w:t>
      </w:r>
      <w:r w:rsidR="009D4370">
        <w:t xml:space="preserve"> such </w:t>
      </w:r>
      <w:r w:rsidR="00B0256B">
        <w:t>that her</w:t>
      </w:r>
      <w:r w:rsidR="009D4370">
        <w:t xml:space="preserve"> sleeping pattern changed (sleeps for only 4 hours a day</w:t>
      </w:r>
      <w:r w:rsidR="00456C46">
        <w:t>), increasingly</w:t>
      </w:r>
      <w:r w:rsidR="00B032F6">
        <w:t xml:space="preserve"> forgets to lock doors, take medication often misplacing things such as money, jewellery, and glasses. </w:t>
      </w:r>
      <w:r w:rsidR="009D4370">
        <w:t>and ignores her physical appearance and physical activities that use to be paramount in her daily activities.</w:t>
      </w:r>
      <w:r w:rsidR="00C2358F">
        <w:t xml:space="preserve"> When </w:t>
      </w:r>
      <w:r w:rsidR="007418B3">
        <w:t>Njammeh</w:t>
      </w:r>
      <w:r w:rsidR="00C2358F">
        <w:t xml:space="preserve"> comments on this</w:t>
      </w:r>
      <w:r w:rsidR="002F03C9">
        <w:t xml:space="preserve"> issue, </w:t>
      </w:r>
      <w:r w:rsidR="00D571CD">
        <w:t>Olivia</w:t>
      </w:r>
      <w:r w:rsidR="00C2358F">
        <w:t xml:space="preserve"> denies it and accuses </w:t>
      </w:r>
      <w:r w:rsidR="009E343E">
        <w:t xml:space="preserve">the </w:t>
      </w:r>
      <w:r w:rsidR="00D571CD">
        <w:t>family</w:t>
      </w:r>
      <w:r w:rsidR="00C2358F">
        <w:t xml:space="preserve"> of trying to say she is ‘mental’ so that </w:t>
      </w:r>
      <w:r w:rsidR="0094496E">
        <w:t>they</w:t>
      </w:r>
      <w:r w:rsidR="00C2358F">
        <w:t xml:space="preserve"> can put her in a</w:t>
      </w:r>
      <w:r w:rsidR="0094496E">
        <w:t xml:space="preserve"> </w:t>
      </w:r>
      <w:r w:rsidR="00456C46">
        <w:t>care home</w:t>
      </w:r>
      <w:r w:rsidR="00EF24C8">
        <w:t xml:space="preserve"> which she hated</w:t>
      </w:r>
      <w:r w:rsidR="00C2358F">
        <w:t>.</w:t>
      </w:r>
    </w:p>
    <w:p w14:paraId="4CDBD187" w14:textId="1B7D18A0" w:rsidR="00C2358F" w:rsidRDefault="00C2358F" w:rsidP="00C2358F">
      <w:pPr>
        <w:spacing w:line="360" w:lineRule="auto"/>
      </w:pPr>
    </w:p>
    <w:p w14:paraId="5953D45A" w14:textId="0F7996A7" w:rsidR="00A01BF6" w:rsidRDefault="00F3686F" w:rsidP="00C2358F">
      <w:pPr>
        <w:spacing w:line="360" w:lineRule="auto"/>
      </w:pPr>
      <w:r>
        <w:t>Olivia</w:t>
      </w:r>
      <w:r w:rsidR="00C2358F">
        <w:t xml:space="preserve"> says she is lonely since her husband left </w:t>
      </w:r>
      <w:r w:rsidR="00604A52">
        <w:t>her and</w:t>
      </w:r>
      <w:r w:rsidR="00C2358F">
        <w:t xml:space="preserve"> that she has nothing left anymore, she misses her </w:t>
      </w:r>
      <w:r w:rsidR="007D6164">
        <w:t xml:space="preserve">adopted </w:t>
      </w:r>
      <w:r w:rsidR="00224EDB">
        <w:t>children</w:t>
      </w:r>
      <w:r w:rsidR="00C2358F">
        <w:t xml:space="preserve"> and wishes she could see them </w:t>
      </w:r>
      <w:r w:rsidR="00456C46">
        <w:t>more,</w:t>
      </w:r>
      <w:r w:rsidR="00C2358F">
        <w:t xml:space="preserve"> but they are so busy. </w:t>
      </w:r>
      <w:r w:rsidR="003146A5">
        <w:t xml:space="preserve">George her </w:t>
      </w:r>
      <w:r w:rsidR="00EB7EE3">
        <w:t>grandnephew</w:t>
      </w:r>
      <w:r w:rsidR="00C2358F">
        <w:t xml:space="preserve"> has bought her a lap-top so that she could </w:t>
      </w:r>
      <w:r w:rsidR="00B957AC">
        <w:t>WhatsApp with</w:t>
      </w:r>
      <w:r w:rsidR="00C2358F">
        <w:t xml:space="preserve"> the </w:t>
      </w:r>
      <w:r w:rsidR="00456C46">
        <w:t>family,</w:t>
      </w:r>
      <w:r w:rsidR="00C2358F">
        <w:t xml:space="preserve"> but she does not know how to use it and she is too old to learn. She says that she has had her time and she is no use to anyone anymore and that this is the way things are. She does not want strangers in her home and certainly does not want to leave and go into a </w:t>
      </w:r>
      <w:r w:rsidR="00753F1D">
        <w:t xml:space="preserve">‘care </w:t>
      </w:r>
      <w:r w:rsidR="00C2358F">
        <w:t>home</w:t>
      </w:r>
      <w:r w:rsidR="00945F27">
        <w:t>.’</w:t>
      </w:r>
      <w:r w:rsidR="00420473">
        <w:t xml:space="preserve"> </w:t>
      </w:r>
      <w:r w:rsidR="00456C46">
        <w:t>After GP’s</w:t>
      </w:r>
      <w:r w:rsidR="00725014">
        <w:t xml:space="preserve"> </w:t>
      </w:r>
      <w:r w:rsidR="009E6BFE">
        <w:t>assessment</w:t>
      </w:r>
      <w:r w:rsidR="00C2358F">
        <w:t xml:space="preserve">, </w:t>
      </w:r>
      <w:r w:rsidR="000A4CEB">
        <w:t>Olivia</w:t>
      </w:r>
      <w:r w:rsidR="00C2358F">
        <w:t xml:space="preserve"> was referred to a local domiciliary care company and also given the contact details of </w:t>
      </w:r>
      <w:r w:rsidR="008300D8">
        <w:t>Sarah</w:t>
      </w:r>
      <w:r w:rsidR="00C2358F">
        <w:t xml:space="preserve"> as well as local Elderly support services. She is still waiting to be allocated a designated social worker.</w:t>
      </w:r>
    </w:p>
    <w:p w14:paraId="5822EDC6" w14:textId="77777777" w:rsidR="003D0ABA" w:rsidRDefault="003D0ABA" w:rsidP="00C2358F">
      <w:pPr>
        <w:spacing w:line="360" w:lineRule="auto"/>
      </w:pPr>
    </w:p>
    <w:p w14:paraId="02F1C692" w14:textId="1E750BF5" w:rsidR="003D0ABA" w:rsidRPr="00212936" w:rsidRDefault="003D0ABA" w:rsidP="00C2358F">
      <w:pPr>
        <w:spacing w:line="360" w:lineRule="auto"/>
        <w:rPr>
          <w:b/>
          <w:bCs/>
        </w:rPr>
      </w:pPr>
      <w:r w:rsidRPr="00212936">
        <w:rPr>
          <w:b/>
          <w:bCs/>
        </w:rPr>
        <w:t xml:space="preserve">Appendix </w:t>
      </w:r>
      <w:r w:rsidR="00212936" w:rsidRPr="00212936">
        <w:rPr>
          <w:b/>
          <w:bCs/>
        </w:rPr>
        <w:t>2: Link to World Retirement Age</w:t>
      </w:r>
    </w:p>
    <w:p w14:paraId="199FF327" w14:textId="6504DFD3" w:rsidR="003D0ABA" w:rsidRPr="00FC619A" w:rsidRDefault="003E329B" w:rsidP="00C2358F">
      <w:pPr>
        <w:spacing w:line="360" w:lineRule="auto"/>
      </w:pPr>
      <w:hyperlink r:id="rId43" w:history="1">
        <w:r w:rsidR="003D0ABA" w:rsidRPr="00FC619A">
          <w:rPr>
            <w:rStyle w:val="Hyperlink"/>
          </w:rPr>
          <w:t>https://ww1.issa.int/databases/country-profiles/pensionable-ages</w:t>
        </w:r>
      </w:hyperlink>
      <w:r w:rsidR="003D0ABA" w:rsidRPr="00FC619A">
        <w:t xml:space="preserve">  </w:t>
      </w:r>
      <w:r w:rsidR="00562530" w:rsidRPr="00FC619A">
        <w:t>(</w:t>
      </w:r>
      <w:r w:rsidR="00FC619A" w:rsidRPr="00FC619A">
        <w:t>ISS</w:t>
      </w:r>
      <w:r w:rsidR="00FC619A">
        <w:t>A, No Date).</w:t>
      </w:r>
    </w:p>
    <w:sectPr w:rsidR="003D0ABA" w:rsidRPr="00FC619A">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646DB" w14:textId="77777777" w:rsidR="003A6C42" w:rsidRDefault="003A6C42" w:rsidP="002A6681">
      <w:pPr>
        <w:spacing w:after="0" w:line="240" w:lineRule="auto"/>
      </w:pPr>
      <w:r>
        <w:separator/>
      </w:r>
    </w:p>
  </w:endnote>
  <w:endnote w:type="continuationSeparator" w:id="0">
    <w:p w14:paraId="49CC720E" w14:textId="77777777" w:rsidR="003A6C42" w:rsidRDefault="003A6C42" w:rsidP="002A6681">
      <w:pPr>
        <w:spacing w:after="0" w:line="240" w:lineRule="auto"/>
      </w:pPr>
      <w:r>
        <w:continuationSeparator/>
      </w:r>
    </w:p>
  </w:endnote>
  <w:endnote w:type="continuationNotice" w:id="1">
    <w:p w14:paraId="16C6C6F2" w14:textId="77777777" w:rsidR="003A6C42" w:rsidRDefault="003A6C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85893"/>
      <w:docPartObj>
        <w:docPartGallery w:val="Page Numbers (Bottom of Page)"/>
        <w:docPartUnique/>
      </w:docPartObj>
    </w:sdtPr>
    <w:sdtEndPr>
      <w:rPr>
        <w:noProof/>
      </w:rPr>
    </w:sdtEndPr>
    <w:sdtContent>
      <w:p w14:paraId="1DADA897" w14:textId="059362BF" w:rsidR="00C83DDF" w:rsidRDefault="00C83DDF">
        <w:pPr>
          <w:pStyle w:val="Footer"/>
        </w:pPr>
        <w:r>
          <w:fldChar w:fldCharType="begin"/>
        </w:r>
        <w:r>
          <w:instrText xml:space="preserve"> PAGE   \* MERGEFORMAT </w:instrText>
        </w:r>
        <w:r>
          <w:fldChar w:fldCharType="separate"/>
        </w:r>
        <w:r>
          <w:rPr>
            <w:noProof/>
          </w:rPr>
          <w:t>2</w:t>
        </w:r>
        <w:r>
          <w:rPr>
            <w:noProof/>
          </w:rPr>
          <w:fldChar w:fldCharType="end"/>
        </w:r>
      </w:p>
    </w:sdtContent>
  </w:sdt>
  <w:p w14:paraId="02C9F658" w14:textId="77777777" w:rsidR="002A6681" w:rsidRDefault="002A6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23F7E" w14:textId="77777777" w:rsidR="003A6C42" w:rsidRDefault="003A6C42" w:rsidP="002A6681">
      <w:pPr>
        <w:spacing w:after="0" w:line="240" w:lineRule="auto"/>
      </w:pPr>
      <w:r>
        <w:separator/>
      </w:r>
    </w:p>
  </w:footnote>
  <w:footnote w:type="continuationSeparator" w:id="0">
    <w:p w14:paraId="04B1BCA4" w14:textId="77777777" w:rsidR="003A6C42" w:rsidRDefault="003A6C42" w:rsidP="002A6681">
      <w:pPr>
        <w:spacing w:after="0" w:line="240" w:lineRule="auto"/>
      </w:pPr>
      <w:r>
        <w:continuationSeparator/>
      </w:r>
    </w:p>
  </w:footnote>
  <w:footnote w:type="continuationNotice" w:id="1">
    <w:p w14:paraId="2D08FFEA" w14:textId="77777777" w:rsidR="003A6C42" w:rsidRDefault="003A6C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7D7E" w14:textId="1DA72982" w:rsidR="005D569C" w:rsidRDefault="00B61DD2">
    <w:pPr>
      <w:pStyle w:val="Header"/>
    </w:pPr>
    <w:r>
      <w:rPr>
        <w:noProof/>
      </w:rPr>
      <w:drawing>
        <wp:inline distT="0" distB="0" distL="0" distR="0" wp14:anchorId="7E71F3D8" wp14:editId="7DBB8340">
          <wp:extent cx="1463040" cy="469265"/>
          <wp:effectExtent l="0" t="0" r="381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p>
  <w:p w14:paraId="47F34F15" w14:textId="77777777" w:rsidR="005D569C" w:rsidRDefault="005D5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AB"/>
    <w:multiLevelType w:val="multilevel"/>
    <w:tmpl w:val="A992F61C"/>
    <w:lvl w:ilvl="0">
      <w:start w:val="1"/>
      <w:numFmt w:val="decimal"/>
      <w:lvlText w:val="%1."/>
      <w:lvlJc w:val="left"/>
      <w:pPr>
        <w:ind w:left="720" w:hanging="360"/>
      </w:pPr>
    </w:lvl>
    <w:lvl w:ilvl="1">
      <w:start w:val="1"/>
      <w:numFmt w:val="decimal"/>
      <w:isLgl/>
      <w:lvlText w:val="%1.%2"/>
      <w:lvlJc w:val="left"/>
      <w:pPr>
        <w:ind w:left="763" w:hanging="403"/>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4320B1"/>
    <w:multiLevelType w:val="hybridMultilevel"/>
    <w:tmpl w:val="A6F23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55CA0"/>
    <w:multiLevelType w:val="hybridMultilevel"/>
    <w:tmpl w:val="53C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72250"/>
    <w:multiLevelType w:val="hybridMultilevel"/>
    <w:tmpl w:val="2F0E8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590FF7"/>
    <w:multiLevelType w:val="hybridMultilevel"/>
    <w:tmpl w:val="49326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A2E48"/>
    <w:multiLevelType w:val="hybridMultilevel"/>
    <w:tmpl w:val="9370A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86BBD"/>
    <w:multiLevelType w:val="hybridMultilevel"/>
    <w:tmpl w:val="0E6A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5C672F"/>
    <w:multiLevelType w:val="hybridMultilevel"/>
    <w:tmpl w:val="85B6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A1195E"/>
    <w:multiLevelType w:val="hybridMultilevel"/>
    <w:tmpl w:val="A7F4B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63511DE"/>
    <w:multiLevelType w:val="hybridMultilevel"/>
    <w:tmpl w:val="4C40CB3C"/>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16cid:durableId="435826597">
    <w:abstractNumId w:val="9"/>
  </w:num>
  <w:num w:numId="2" w16cid:durableId="1819805290">
    <w:abstractNumId w:val="6"/>
  </w:num>
  <w:num w:numId="3" w16cid:durableId="801313218">
    <w:abstractNumId w:val="2"/>
  </w:num>
  <w:num w:numId="4" w16cid:durableId="1850871306">
    <w:abstractNumId w:val="3"/>
  </w:num>
  <w:num w:numId="5" w16cid:durableId="1576166974">
    <w:abstractNumId w:val="7"/>
  </w:num>
  <w:num w:numId="6" w16cid:durableId="405806164">
    <w:abstractNumId w:val="0"/>
  </w:num>
  <w:num w:numId="7" w16cid:durableId="13310459">
    <w:abstractNumId w:val="10"/>
  </w:num>
  <w:num w:numId="8" w16cid:durableId="1985888901">
    <w:abstractNumId w:val="5"/>
  </w:num>
  <w:num w:numId="9" w16cid:durableId="1768577780">
    <w:abstractNumId w:val="1"/>
  </w:num>
  <w:num w:numId="10" w16cid:durableId="179324057">
    <w:abstractNumId w:val="8"/>
  </w:num>
  <w:num w:numId="11" w16cid:durableId="1757749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FB"/>
    <w:rsid w:val="0000010B"/>
    <w:rsid w:val="000003E3"/>
    <w:rsid w:val="00000649"/>
    <w:rsid w:val="00000841"/>
    <w:rsid w:val="000019D3"/>
    <w:rsid w:val="00001C86"/>
    <w:rsid w:val="0000250F"/>
    <w:rsid w:val="00002862"/>
    <w:rsid w:val="00002B7F"/>
    <w:rsid w:val="0000369E"/>
    <w:rsid w:val="000038A9"/>
    <w:rsid w:val="000046D0"/>
    <w:rsid w:val="00004A41"/>
    <w:rsid w:val="0000530A"/>
    <w:rsid w:val="000053C6"/>
    <w:rsid w:val="0000643E"/>
    <w:rsid w:val="00006899"/>
    <w:rsid w:val="000074D1"/>
    <w:rsid w:val="00010A61"/>
    <w:rsid w:val="0001198B"/>
    <w:rsid w:val="000120DC"/>
    <w:rsid w:val="000128CB"/>
    <w:rsid w:val="00013178"/>
    <w:rsid w:val="00013B16"/>
    <w:rsid w:val="00013B30"/>
    <w:rsid w:val="00014C5D"/>
    <w:rsid w:val="00017263"/>
    <w:rsid w:val="0001779D"/>
    <w:rsid w:val="000177EE"/>
    <w:rsid w:val="000179CF"/>
    <w:rsid w:val="00017CD6"/>
    <w:rsid w:val="000204D3"/>
    <w:rsid w:val="0002062D"/>
    <w:rsid w:val="0002096E"/>
    <w:rsid w:val="00020C40"/>
    <w:rsid w:val="00020E45"/>
    <w:rsid w:val="00020F3E"/>
    <w:rsid w:val="00021268"/>
    <w:rsid w:val="000223D0"/>
    <w:rsid w:val="000225B7"/>
    <w:rsid w:val="00022838"/>
    <w:rsid w:val="00023051"/>
    <w:rsid w:val="000236E5"/>
    <w:rsid w:val="00023836"/>
    <w:rsid w:val="000238D1"/>
    <w:rsid w:val="0002405E"/>
    <w:rsid w:val="0002415E"/>
    <w:rsid w:val="00024A6B"/>
    <w:rsid w:val="00024F42"/>
    <w:rsid w:val="00024FDC"/>
    <w:rsid w:val="0002504C"/>
    <w:rsid w:val="00025B0E"/>
    <w:rsid w:val="00025B17"/>
    <w:rsid w:val="000268B0"/>
    <w:rsid w:val="00027D95"/>
    <w:rsid w:val="000306F7"/>
    <w:rsid w:val="00030F54"/>
    <w:rsid w:val="000312B9"/>
    <w:rsid w:val="00031925"/>
    <w:rsid w:val="00031C9E"/>
    <w:rsid w:val="00031E81"/>
    <w:rsid w:val="00031FCF"/>
    <w:rsid w:val="00032049"/>
    <w:rsid w:val="00032FC2"/>
    <w:rsid w:val="000338F0"/>
    <w:rsid w:val="00033AB4"/>
    <w:rsid w:val="000346B8"/>
    <w:rsid w:val="0003553C"/>
    <w:rsid w:val="00036CA6"/>
    <w:rsid w:val="00041F50"/>
    <w:rsid w:val="0004202E"/>
    <w:rsid w:val="0004233F"/>
    <w:rsid w:val="0004381D"/>
    <w:rsid w:val="00043B5C"/>
    <w:rsid w:val="00043C7E"/>
    <w:rsid w:val="000453ED"/>
    <w:rsid w:val="000457CE"/>
    <w:rsid w:val="000461D6"/>
    <w:rsid w:val="000469E5"/>
    <w:rsid w:val="00046B8F"/>
    <w:rsid w:val="00047890"/>
    <w:rsid w:val="000508A4"/>
    <w:rsid w:val="00050A93"/>
    <w:rsid w:val="00050F69"/>
    <w:rsid w:val="000515CD"/>
    <w:rsid w:val="00051B0B"/>
    <w:rsid w:val="000523AB"/>
    <w:rsid w:val="000525FE"/>
    <w:rsid w:val="00052B39"/>
    <w:rsid w:val="00053119"/>
    <w:rsid w:val="0005527B"/>
    <w:rsid w:val="00055678"/>
    <w:rsid w:val="00055823"/>
    <w:rsid w:val="00056F5D"/>
    <w:rsid w:val="00057A03"/>
    <w:rsid w:val="000602F4"/>
    <w:rsid w:val="00060A16"/>
    <w:rsid w:val="00061784"/>
    <w:rsid w:val="00061D82"/>
    <w:rsid w:val="000626AE"/>
    <w:rsid w:val="00062927"/>
    <w:rsid w:val="00062A2A"/>
    <w:rsid w:val="00062EF0"/>
    <w:rsid w:val="00062F79"/>
    <w:rsid w:val="00064316"/>
    <w:rsid w:val="000645C4"/>
    <w:rsid w:val="00064A1C"/>
    <w:rsid w:val="00064A73"/>
    <w:rsid w:val="00064B01"/>
    <w:rsid w:val="00065454"/>
    <w:rsid w:val="000654FD"/>
    <w:rsid w:val="00065E4E"/>
    <w:rsid w:val="0006601A"/>
    <w:rsid w:val="000660AF"/>
    <w:rsid w:val="00066982"/>
    <w:rsid w:val="00066CB6"/>
    <w:rsid w:val="00067351"/>
    <w:rsid w:val="00067FEA"/>
    <w:rsid w:val="000701F7"/>
    <w:rsid w:val="00070350"/>
    <w:rsid w:val="0007119A"/>
    <w:rsid w:val="00071276"/>
    <w:rsid w:val="0007158B"/>
    <w:rsid w:val="00071E46"/>
    <w:rsid w:val="00072287"/>
    <w:rsid w:val="00072A40"/>
    <w:rsid w:val="000737CE"/>
    <w:rsid w:val="000738A8"/>
    <w:rsid w:val="000738F1"/>
    <w:rsid w:val="000747CB"/>
    <w:rsid w:val="000747E0"/>
    <w:rsid w:val="00074B75"/>
    <w:rsid w:val="00076338"/>
    <w:rsid w:val="00081A99"/>
    <w:rsid w:val="00082A7A"/>
    <w:rsid w:val="00082BC8"/>
    <w:rsid w:val="00084460"/>
    <w:rsid w:val="00084890"/>
    <w:rsid w:val="00084A35"/>
    <w:rsid w:val="00085540"/>
    <w:rsid w:val="00085F01"/>
    <w:rsid w:val="000865D9"/>
    <w:rsid w:val="00086960"/>
    <w:rsid w:val="00086AC9"/>
    <w:rsid w:val="00090804"/>
    <w:rsid w:val="00091648"/>
    <w:rsid w:val="00091EB4"/>
    <w:rsid w:val="00092A1A"/>
    <w:rsid w:val="00092AB2"/>
    <w:rsid w:val="00093465"/>
    <w:rsid w:val="00093C3B"/>
    <w:rsid w:val="00094241"/>
    <w:rsid w:val="000944EB"/>
    <w:rsid w:val="00094959"/>
    <w:rsid w:val="00094AB2"/>
    <w:rsid w:val="00094C90"/>
    <w:rsid w:val="00096276"/>
    <w:rsid w:val="00096388"/>
    <w:rsid w:val="00096471"/>
    <w:rsid w:val="00096D56"/>
    <w:rsid w:val="00097398"/>
    <w:rsid w:val="000974FA"/>
    <w:rsid w:val="000A00E3"/>
    <w:rsid w:val="000A0DD6"/>
    <w:rsid w:val="000A19DE"/>
    <w:rsid w:val="000A1AF3"/>
    <w:rsid w:val="000A2621"/>
    <w:rsid w:val="000A32E4"/>
    <w:rsid w:val="000A35AE"/>
    <w:rsid w:val="000A36AE"/>
    <w:rsid w:val="000A45B1"/>
    <w:rsid w:val="000A4933"/>
    <w:rsid w:val="000A4CEB"/>
    <w:rsid w:val="000A5A09"/>
    <w:rsid w:val="000A6321"/>
    <w:rsid w:val="000A6970"/>
    <w:rsid w:val="000B02F7"/>
    <w:rsid w:val="000B0BDB"/>
    <w:rsid w:val="000B0E1F"/>
    <w:rsid w:val="000B110D"/>
    <w:rsid w:val="000B164C"/>
    <w:rsid w:val="000B1938"/>
    <w:rsid w:val="000B1F98"/>
    <w:rsid w:val="000B2187"/>
    <w:rsid w:val="000B2994"/>
    <w:rsid w:val="000B2AE3"/>
    <w:rsid w:val="000B3000"/>
    <w:rsid w:val="000B3257"/>
    <w:rsid w:val="000B3766"/>
    <w:rsid w:val="000B41A5"/>
    <w:rsid w:val="000B4C00"/>
    <w:rsid w:val="000B51E9"/>
    <w:rsid w:val="000B6182"/>
    <w:rsid w:val="000B66B2"/>
    <w:rsid w:val="000B6A97"/>
    <w:rsid w:val="000B6D24"/>
    <w:rsid w:val="000C007D"/>
    <w:rsid w:val="000C00BE"/>
    <w:rsid w:val="000C15F6"/>
    <w:rsid w:val="000C1757"/>
    <w:rsid w:val="000C1BB5"/>
    <w:rsid w:val="000C25DD"/>
    <w:rsid w:val="000C26D7"/>
    <w:rsid w:val="000C2AD5"/>
    <w:rsid w:val="000C2FF1"/>
    <w:rsid w:val="000C447C"/>
    <w:rsid w:val="000C5CFE"/>
    <w:rsid w:val="000C6778"/>
    <w:rsid w:val="000C7D31"/>
    <w:rsid w:val="000D0A2A"/>
    <w:rsid w:val="000D0CE2"/>
    <w:rsid w:val="000D1FC0"/>
    <w:rsid w:val="000D22F2"/>
    <w:rsid w:val="000D2C0D"/>
    <w:rsid w:val="000D2C30"/>
    <w:rsid w:val="000D2CCD"/>
    <w:rsid w:val="000D3B8F"/>
    <w:rsid w:val="000D46C7"/>
    <w:rsid w:val="000D4B29"/>
    <w:rsid w:val="000D4D0A"/>
    <w:rsid w:val="000D5A54"/>
    <w:rsid w:val="000D6373"/>
    <w:rsid w:val="000D691C"/>
    <w:rsid w:val="000D7CD7"/>
    <w:rsid w:val="000D7DD4"/>
    <w:rsid w:val="000E0784"/>
    <w:rsid w:val="000E101D"/>
    <w:rsid w:val="000E1E57"/>
    <w:rsid w:val="000E234A"/>
    <w:rsid w:val="000E2836"/>
    <w:rsid w:val="000E32D7"/>
    <w:rsid w:val="000E473F"/>
    <w:rsid w:val="000E4740"/>
    <w:rsid w:val="000E4AA7"/>
    <w:rsid w:val="000E4D24"/>
    <w:rsid w:val="000E51D2"/>
    <w:rsid w:val="000E5560"/>
    <w:rsid w:val="000E5685"/>
    <w:rsid w:val="000E64D7"/>
    <w:rsid w:val="000E7365"/>
    <w:rsid w:val="000F07FB"/>
    <w:rsid w:val="000F1074"/>
    <w:rsid w:val="000F12B6"/>
    <w:rsid w:val="000F24B0"/>
    <w:rsid w:val="000F2765"/>
    <w:rsid w:val="000F3554"/>
    <w:rsid w:val="000F43F7"/>
    <w:rsid w:val="000F4D4A"/>
    <w:rsid w:val="000F548C"/>
    <w:rsid w:val="000F5EBF"/>
    <w:rsid w:val="000F6CBF"/>
    <w:rsid w:val="000F7052"/>
    <w:rsid w:val="000F76BF"/>
    <w:rsid w:val="000F77A3"/>
    <w:rsid w:val="000F79A2"/>
    <w:rsid w:val="000F7B69"/>
    <w:rsid w:val="000F7BAB"/>
    <w:rsid w:val="00100A7F"/>
    <w:rsid w:val="00101538"/>
    <w:rsid w:val="00101ECA"/>
    <w:rsid w:val="00102060"/>
    <w:rsid w:val="00102510"/>
    <w:rsid w:val="0010271C"/>
    <w:rsid w:val="00102D39"/>
    <w:rsid w:val="00102E6C"/>
    <w:rsid w:val="00103080"/>
    <w:rsid w:val="00103660"/>
    <w:rsid w:val="00103DDC"/>
    <w:rsid w:val="00104860"/>
    <w:rsid w:val="00104DAB"/>
    <w:rsid w:val="00105239"/>
    <w:rsid w:val="00105651"/>
    <w:rsid w:val="001069C9"/>
    <w:rsid w:val="00106ADC"/>
    <w:rsid w:val="0010787C"/>
    <w:rsid w:val="00107C64"/>
    <w:rsid w:val="001105C6"/>
    <w:rsid w:val="00110D47"/>
    <w:rsid w:val="00111281"/>
    <w:rsid w:val="001115E9"/>
    <w:rsid w:val="00111B0B"/>
    <w:rsid w:val="00111BF7"/>
    <w:rsid w:val="001123AB"/>
    <w:rsid w:val="00112968"/>
    <w:rsid w:val="00112D30"/>
    <w:rsid w:val="0011319A"/>
    <w:rsid w:val="00113A0C"/>
    <w:rsid w:val="0011428A"/>
    <w:rsid w:val="001150C1"/>
    <w:rsid w:val="001154C9"/>
    <w:rsid w:val="00115F46"/>
    <w:rsid w:val="00117A87"/>
    <w:rsid w:val="001204CD"/>
    <w:rsid w:val="001205B7"/>
    <w:rsid w:val="00120B1E"/>
    <w:rsid w:val="00120DFE"/>
    <w:rsid w:val="001220FB"/>
    <w:rsid w:val="00122130"/>
    <w:rsid w:val="0012270B"/>
    <w:rsid w:val="00122B7B"/>
    <w:rsid w:val="00122D0A"/>
    <w:rsid w:val="00122D1E"/>
    <w:rsid w:val="0012327E"/>
    <w:rsid w:val="0012347C"/>
    <w:rsid w:val="00124507"/>
    <w:rsid w:val="00124AAB"/>
    <w:rsid w:val="0012580E"/>
    <w:rsid w:val="0012581B"/>
    <w:rsid w:val="00125BE0"/>
    <w:rsid w:val="00126D6A"/>
    <w:rsid w:val="001271D7"/>
    <w:rsid w:val="00127660"/>
    <w:rsid w:val="00130745"/>
    <w:rsid w:val="00132BFC"/>
    <w:rsid w:val="00132E67"/>
    <w:rsid w:val="001332B4"/>
    <w:rsid w:val="00133349"/>
    <w:rsid w:val="00133583"/>
    <w:rsid w:val="001345E9"/>
    <w:rsid w:val="00135689"/>
    <w:rsid w:val="0013603C"/>
    <w:rsid w:val="001361DA"/>
    <w:rsid w:val="001368FF"/>
    <w:rsid w:val="00136B9C"/>
    <w:rsid w:val="001378BA"/>
    <w:rsid w:val="00137F50"/>
    <w:rsid w:val="00140565"/>
    <w:rsid w:val="00141B3C"/>
    <w:rsid w:val="00141BCA"/>
    <w:rsid w:val="001423DB"/>
    <w:rsid w:val="0014305E"/>
    <w:rsid w:val="001430EC"/>
    <w:rsid w:val="00143B31"/>
    <w:rsid w:val="00143F59"/>
    <w:rsid w:val="001443C8"/>
    <w:rsid w:val="00144E49"/>
    <w:rsid w:val="00144F7B"/>
    <w:rsid w:val="00144F9A"/>
    <w:rsid w:val="001459B8"/>
    <w:rsid w:val="00146507"/>
    <w:rsid w:val="00146BB1"/>
    <w:rsid w:val="00147762"/>
    <w:rsid w:val="00147A59"/>
    <w:rsid w:val="001501FF"/>
    <w:rsid w:val="00150AA1"/>
    <w:rsid w:val="00150B73"/>
    <w:rsid w:val="00150E68"/>
    <w:rsid w:val="00150FB2"/>
    <w:rsid w:val="00151961"/>
    <w:rsid w:val="00151AAD"/>
    <w:rsid w:val="00151DE5"/>
    <w:rsid w:val="00151F9B"/>
    <w:rsid w:val="001520AA"/>
    <w:rsid w:val="00152699"/>
    <w:rsid w:val="00152EBA"/>
    <w:rsid w:val="0015366F"/>
    <w:rsid w:val="00153688"/>
    <w:rsid w:val="00153CE6"/>
    <w:rsid w:val="0015408B"/>
    <w:rsid w:val="00154239"/>
    <w:rsid w:val="00154423"/>
    <w:rsid w:val="00154551"/>
    <w:rsid w:val="00154BFC"/>
    <w:rsid w:val="00154DDE"/>
    <w:rsid w:val="00155356"/>
    <w:rsid w:val="001559B3"/>
    <w:rsid w:val="001560CA"/>
    <w:rsid w:val="00157021"/>
    <w:rsid w:val="0015702B"/>
    <w:rsid w:val="001576FA"/>
    <w:rsid w:val="0015788C"/>
    <w:rsid w:val="0016002F"/>
    <w:rsid w:val="001610F1"/>
    <w:rsid w:val="001617F8"/>
    <w:rsid w:val="001631CA"/>
    <w:rsid w:val="0016349B"/>
    <w:rsid w:val="0016379C"/>
    <w:rsid w:val="001639FB"/>
    <w:rsid w:val="00164BCE"/>
    <w:rsid w:val="0016509A"/>
    <w:rsid w:val="001651E7"/>
    <w:rsid w:val="00165600"/>
    <w:rsid w:val="00165750"/>
    <w:rsid w:val="0016585D"/>
    <w:rsid w:val="001663A0"/>
    <w:rsid w:val="0016647E"/>
    <w:rsid w:val="00166D7C"/>
    <w:rsid w:val="0016778B"/>
    <w:rsid w:val="0016783B"/>
    <w:rsid w:val="00167ADD"/>
    <w:rsid w:val="001707A0"/>
    <w:rsid w:val="0017090F"/>
    <w:rsid w:val="001718C9"/>
    <w:rsid w:val="00171DDE"/>
    <w:rsid w:val="00172248"/>
    <w:rsid w:val="00172303"/>
    <w:rsid w:val="0017286B"/>
    <w:rsid w:val="00173635"/>
    <w:rsid w:val="001740CD"/>
    <w:rsid w:val="00174109"/>
    <w:rsid w:val="00175154"/>
    <w:rsid w:val="00176E70"/>
    <w:rsid w:val="001772B7"/>
    <w:rsid w:val="00177785"/>
    <w:rsid w:val="00177E32"/>
    <w:rsid w:val="00180013"/>
    <w:rsid w:val="0018073C"/>
    <w:rsid w:val="001811EF"/>
    <w:rsid w:val="001820CE"/>
    <w:rsid w:val="00182419"/>
    <w:rsid w:val="001825B7"/>
    <w:rsid w:val="00183A38"/>
    <w:rsid w:val="00183C08"/>
    <w:rsid w:val="0018739C"/>
    <w:rsid w:val="0019057B"/>
    <w:rsid w:val="00190A28"/>
    <w:rsid w:val="00190F65"/>
    <w:rsid w:val="00192788"/>
    <w:rsid w:val="00192F66"/>
    <w:rsid w:val="001937F6"/>
    <w:rsid w:val="00193C84"/>
    <w:rsid w:val="00194122"/>
    <w:rsid w:val="00194428"/>
    <w:rsid w:val="0019449E"/>
    <w:rsid w:val="0019533A"/>
    <w:rsid w:val="00196114"/>
    <w:rsid w:val="0019669B"/>
    <w:rsid w:val="001A0C5D"/>
    <w:rsid w:val="001A0CEB"/>
    <w:rsid w:val="001A0EBE"/>
    <w:rsid w:val="001A14F4"/>
    <w:rsid w:val="001A1674"/>
    <w:rsid w:val="001A1D86"/>
    <w:rsid w:val="001A2257"/>
    <w:rsid w:val="001A230F"/>
    <w:rsid w:val="001A3B3B"/>
    <w:rsid w:val="001A583B"/>
    <w:rsid w:val="001A5D8C"/>
    <w:rsid w:val="001A638E"/>
    <w:rsid w:val="001A65EE"/>
    <w:rsid w:val="001A6C37"/>
    <w:rsid w:val="001A6D50"/>
    <w:rsid w:val="001A75A1"/>
    <w:rsid w:val="001B08D4"/>
    <w:rsid w:val="001B18A9"/>
    <w:rsid w:val="001B1EED"/>
    <w:rsid w:val="001B2508"/>
    <w:rsid w:val="001B2A03"/>
    <w:rsid w:val="001B3DB5"/>
    <w:rsid w:val="001B41D6"/>
    <w:rsid w:val="001B4550"/>
    <w:rsid w:val="001B46D6"/>
    <w:rsid w:val="001B4760"/>
    <w:rsid w:val="001B48F4"/>
    <w:rsid w:val="001B4E53"/>
    <w:rsid w:val="001B504D"/>
    <w:rsid w:val="001B6630"/>
    <w:rsid w:val="001B6D22"/>
    <w:rsid w:val="001B6DCB"/>
    <w:rsid w:val="001C0022"/>
    <w:rsid w:val="001C0519"/>
    <w:rsid w:val="001C137A"/>
    <w:rsid w:val="001C13CB"/>
    <w:rsid w:val="001C143C"/>
    <w:rsid w:val="001C19EA"/>
    <w:rsid w:val="001C2161"/>
    <w:rsid w:val="001C2361"/>
    <w:rsid w:val="001C24BA"/>
    <w:rsid w:val="001C265E"/>
    <w:rsid w:val="001C2B41"/>
    <w:rsid w:val="001C2E36"/>
    <w:rsid w:val="001C519D"/>
    <w:rsid w:val="001C59FF"/>
    <w:rsid w:val="001C675A"/>
    <w:rsid w:val="001C6CFB"/>
    <w:rsid w:val="001C71B6"/>
    <w:rsid w:val="001C71D6"/>
    <w:rsid w:val="001C74EE"/>
    <w:rsid w:val="001D0724"/>
    <w:rsid w:val="001D0D0E"/>
    <w:rsid w:val="001D18C2"/>
    <w:rsid w:val="001D2D76"/>
    <w:rsid w:val="001D31C0"/>
    <w:rsid w:val="001D412D"/>
    <w:rsid w:val="001D4B38"/>
    <w:rsid w:val="001D4D52"/>
    <w:rsid w:val="001D5D12"/>
    <w:rsid w:val="001D5D61"/>
    <w:rsid w:val="001D5DC2"/>
    <w:rsid w:val="001D6875"/>
    <w:rsid w:val="001D6F8A"/>
    <w:rsid w:val="001D7199"/>
    <w:rsid w:val="001D77DB"/>
    <w:rsid w:val="001D78BF"/>
    <w:rsid w:val="001D7B5C"/>
    <w:rsid w:val="001E0063"/>
    <w:rsid w:val="001E046E"/>
    <w:rsid w:val="001E0704"/>
    <w:rsid w:val="001E18F2"/>
    <w:rsid w:val="001E2CDE"/>
    <w:rsid w:val="001E31C3"/>
    <w:rsid w:val="001E35C4"/>
    <w:rsid w:val="001E3714"/>
    <w:rsid w:val="001E5270"/>
    <w:rsid w:val="001E527D"/>
    <w:rsid w:val="001E73BB"/>
    <w:rsid w:val="001E7757"/>
    <w:rsid w:val="001E7784"/>
    <w:rsid w:val="001E779B"/>
    <w:rsid w:val="001E7BAE"/>
    <w:rsid w:val="001F016B"/>
    <w:rsid w:val="001F0542"/>
    <w:rsid w:val="001F068D"/>
    <w:rsid w:val="001F09F3"/>
    <w:rsid w:val="001F0B2A"/>
    <w:rsid w:val="001F0EA0"/>
    <w:rsid w:val="001F138C"/>
    <w:rsid w:val="001F16E6"/>
    <w:rsid w:val="001F1A8D"/>
    <w:rsid w:val="001F1C4E"/>
    <w:rsid w:val="001F1D54"/>
    <w:rsid w:val="001F1DAB"/>
    <w:rsid w:val="001F2BB8"/>
    <w:rsid w:val="001F2CB9"/>
    <w:rsid w:val="001F3404"/>
    <w:rsid w:val="001F341A"/>
    <w:rsid w:val="001F3743"/>
    <w:rsid w:val="001F4629"/>
    <w:rsid w:val="001F4F46"/>
    <w:rsid w:val="001F5E03"/>
    <w:rsid w:val="001F63F8"/>
    <w:rsid w:val="001F7FC6"/>
    <w:rsid w:val="002009BD"/>
    <w:rsid w:val="00201151"/>
    <w:rsid w:val="002017F3"/>
    <w:rsid w:val="00201877"/>
    <w:rsid w:val="002024BA"/>
    <w:rsid w:val="0020267E"/>
    <w:rsid w:val="002034FA"/>
    <w:rsid w:val="002034FD"/>
    <w:rsid w:val="00204365"/>
    <w:rsid w:val="002049B3"/>
    <w:rsid w:val="002050D1"/>
    <w:rsid w:val="00205220"/>
    <w:rsid w:val="00205A26"/>
    <w:rsid w:val="00205B9B"/>
    <w:rsid w:val="0020625B"/>
    <w:rsid w:val="0020661D"/>
    <w:rsid w:val="00206BB7"/>
    <w:rsid w:val="00206E80"/>
    <w:rsid w:val="002070FD"/>
    <w:rsid w:val="002074E2"/>
    <w:rsid w:val="00207661"/>
    <w:rsid w:val="00207B22"/>
    <w:rsid w:val="00207BC7"/>
    <w:rsid w:val="00207BDF"/>
    <w:rsid w:val="002106C4"/>
    <w:rsid w:val="002106C6"/>
    <w:rsid w:val="00210838"/>
    <w:rsid w:val="00210AB1"/>
    <w:rsid w:val="00210B30"/>
    <w:rsid w:val="00210CB3"/>
    <w:rsid w:val="00211024"/>
    <w:rsid w:val="0021141D"/>
    <w:rsid w:val="00211672"/>
    <w:rsid w:val="00211735"/>
    <w:rsid w:val="00212561"/>
    <w:rsid w:val="0021271A"/>
    <w:rsid w:val="0021271B"/>
    <w:rsid w:val="0021289C"/>
    <w:rsid w:val="00212936"/>
    <w:rsid w:val="00212978"/>
    <w:rsid w:val="002129D6"/>
    <w:rsid w:val="00212D80"/>
    <w:rsid w:val="002139B1"/>
    <w:rsid w:val="00214363"/>
    <w:rsid w:val="00214BB2"/>
    <w:rsid w:val="0021509B"/>
    <w:rsid w:val="0021666B"/>
    <w:rsid w:val="0021746E"/>
    <w:rsid w:val="00217FDB"/>
    <w:rsid w:val="00220058"/>
    <w:rsid w:val="002200D4"/>
    <w:rsid w:val="00220132"/>
    <w:rsid w:val="002209C7"/>
    <w:rsid w:val="00221E5F"/>
    <w:rsid w:val="00222141"/>
    <w:rsid w:val="0022297C"/>
    <w:rsid w:val="002229D4"/>
    <w:rsid w:val="00222AB6"/>
    <w:rsid w:val="00223957"/>
    <w:rsid w:val="00223CAF"/>
    <w:rsid w:val="00223D2E"/>
    <w:rsid w:val="0022480C"/>
    <w:rsid w:val="00224BC0"/>
    <w:rsid w:val="00224EDB"/>
    <w:rsid w:val="00225193"/>
    <w:rsid w:val="00225B0E"/>
    <w:rsid w:val="00225E6D"/>
    <w:rsid w:val="00226BBE"/>
    <w:rsid w:val="002275AA"/>
    <w:rsid w:val="002307EB"/>
    <w:rsid w:val="00231B91"/>
    <w:rsid w:val="00232240"/>
    <w:rsid w:val="00233EAE"/>
    <w:rsid w:val="00233F70"/>
    <w:rsid w:val="002347B3"/>
    <w:rsid w:val="002354F6"/>
    <w:rsid w:val="00236B33"/>
    <w:rsid w:val="00237250"/>
    <w:rsid w:val="00237667"/>
    <w:rsid w:val="002404B6"/>
    <w:rsid w:val="00241D72"/>
    <w:rsid w:val="00241DBA"/>
    <w:rsid w:val="00241E71"/>
    <w:rsid w:val="00242E73"/>
    <w:rsid w:val="00243C68"/>
    <w:rsid w:val="00244957"/>
    <w:rsid w:val="00244A86"/>
    <w:rsid w:val="0024570F"/>
    <w:rsid w:val="00245BF8"/>
    <w:rsid w:val="00245E02"/>
    <w:rsid w:val="00245F11"/>
    <w:rsid w:val="002466EA"/>
    <w:rsid w:val="0024680D"/>
    <w:rsid w:val="0024742B"/>
    <w:rsid w:val="00247A43"/>
    <w:rsid w:val="00250B3A"/>
    <w:rsid w:val="00251181"/>
    <w:rsid w:val="00251229"/>
    <w:rsid w:val="00251CAB"/>
    <w:rsid w:val="00251EF9"/>
    <w:rsid w:val="00252443"/>
    <w:rsid w:val="00252648"/>
    <w:rsid w:val="00252E10"/>
    <w:rsid w:val="00253B8A"/>
    <w:rsid w:val="002548E6"/>
    <w:rsid w:val="00254DF2"/>
    <w:rsid w:val="00254E7A"/>
    <w:rsid w:val="002556D0"/>
    <w:rsid w:val="00255EEA"/>
    <w:rsid w:val="002566F5"/>
    <w:rsid w:val="002579FA"/>
    <w:rsid w:val="002600A7"/>
    <w:rsid w:val="00260E06"/>
    <w:rsid w:val="00260F9C"/>
    <w:rsid w:val="002611F5"/>
    <w:rsid w:val="00261571"/>
    <w:rsid w:val="00261B12"/>
    <w:rsid w:val="00262E4E"/>
    <w:rsid w:val="0026369A"/>
    <w:rsid w:val="0026446B"/>
    <w:rsid w:val="002648EA"/>
    <w:rsid w:val="00265354"/>
    <w:rsid w:val="00265ADA"/>
    <w:rsid w:val="002661FC"/>
    <w:rsid w:val="002709B0"/>
    <w:rsid w:val="00271263"/>
    <w:rsid w:val="002712C1"/>
    <w:rsid w:val="00271341"/>
    <w:rsid w:val="00271A15"/>
    <w:rsid w:val="00271D23"/>
    <w:rsid w:val="002726CC"/>
    <w:rsid w:val="002727C8"/>
    <w:rsid w:val="0027290A"/>
    <w:rsid w:val="00273E7F"/>
    <w:rsid w:val="00274DD1"/>
    <w:rsid w:val="00274F1E"/>
    <w:rsid w:val="00275371"/>
    <w:rsid w:val="0027564A"/>
    <w:rsid w:val="00275731"/>
    <w:rsid w:val="0027579A"/>
    <w:rsid w:val="0027692A"/>
    <w:rsid w:val="0027695E"/>
    <w:rsid w:val="002776E3"/>
    <w:rsid w:val="0027793D"/>
    <w:rsid w:val="00277E5A"/>
    <w:rsid w:val="00280585"/>
    <w:rsid w:val="00280650"/>
    <w:rsid w:val="00280669"/>
    <w:rsid w:val="002807BB"/>
    <w:rsid w:val="002809E2"/>
    <w:rsid w:val="002810B9"/>
    <w:rsid w:val="002810C7"/>
    <w:rsid w:val="00281B10"/>
    <w:rsid w:val="00281C9C"/>
    <w:rsid w:val="002824A8"/>
    <w:rsid w:val="0028347D"/>
    <w:rsid w:val="0028404F"/>
    <w:rsid w:val="00285447"/>
    <w:rsid w:val="00285B08"/>
    <w:rsid w:val="00286069"/>
    <w:rsid w:val="0028613E"/>
    <w:rsid w:val="00286146"/>
    <w:rsid w:val="0028644B"/>
    <w:rsid w:val="002868D6"/>
    <w:rsid w:val="00286D0B"/>
    <w:rsid w:val="00287326"/>
    <w:rsid w:val="00287A1F"/>
    <w:rsid w:val="00287C01"/>
    <w:rsid w:val="00290306"/>
    <w:rsid w:val="00290632"/>
    <w:rsid w:val="00290AA9"/>
    <w:rsid w:val="0029106A"/>
    <w:rsid w:val="00291071"/>
    <w:rsid w:val="0029143E"/>
    <w:rsid w:val="0029299B"/>
    <w:rsid w:val="00292C1F"/>
    <w:rsid w:val="00292D05"/>
    <w:rsid w:val="00293C19"/>
    <w:rsid w:val="0029413B"/>
    <w:rsid w:val="00294EFA"/>
    <w:rsid w:val="002957DD"/>
    <w:rsid w:val="00295E76"/>
    <w:rsid w:val="0029611D"/>
    <w:rsid w:val="002968AD"/>
    <w:rsid w:val="00296BE9"/>
    <w:rsid w:val="002975F3"/>
    <w:rsid w:val="00297A7A"/>
    <w:rsid w:val="002A00A2"/>
    <w:rsid w:val="002A0E4C"/>
    <w:rsid w:val="002A166E"/>
    <w:rsid w:val="002A1730"/>
    <w:rsid w:val="002A181A"/>
    <w:rsid w:val="002A1CAC"/>
    <w:rsid w:val="002A20EA"/>
    <w:rsid w:val="002A298B"/>
    <w:rsid w:val="002A2E18"/>
    <w:rsid w:val="002A39D9"/>
    <w:rsid w:val="002A401B"/>
    <w:rsid w:val="002A5178"/>
    <w:rsid w:val="002A5800"/>
    <w:rsid w:val="002A591D"/>
    <w:rsid w:val="002A64E0"/>
    <w:rsid w:val="002A6681"/>
    <w:rsid w:val="002A77F6"/>
    <w:rsid w:val="002B12F4"/>
    <w:rsid w:val="002B133F"/>
    <w:rsid w:val="002B1F1F"/>
    <w:rsid w:val="002B2261"/>
    <w:rsid w:val="002B2CA7"/>
    <w:rsid w:val="002B3397"/>
    <w:rsid w:val="002B39BE"/>
    <w:rsid w:val="002B3CE6"/>
    <w:rsid w:val="002B3D00"/>
    <w:rsid w:val="002B430C"/>
    <w:rsid w:val="002B45DA"/>
    <w:rsid w:val="002B47AC"/>
    <w:rsid w:val="002B55B2"/>
    <w:rsid w:val="002B56CF"/>
    <w:rsid w:val="002B5DD8"/>
    <w:rsid w:val="002B5F75"/>
    <w:rsid w:val="002B74A6"/>
    <w:rsid w:val="002C06AA"/>
    <w:rsid w:val="002C1159"/>
    <w:rsid w:val="002C1636"/>
    <w:rsid w:val="002C1806"/>
    <w:rsid w:val="002C26AB"/>
    <w:rsid w:val="002C2CBB"/>
    <w:rsid w:val="002C37A3"/>
    <w:rsid w:val="002C3940"/>
    <w:rsid w:val="002C3DC6"/>
    <w:rsid w:val="002C3FF8"/>
    <w:rsid w:val="002C4952"/>
    <w:rsid w:val="002C59F5"/>
    <w:rsid w:val="002C5D1F"/>
    <w:rsid w:val="002C5FD1"/>
    <w:rsid w:val="002C6076"/>
    <w:rsid w:val="002C6088"/>
    <w:rsid w:val="002C61A0"/>
    <w:rsid w:val="002C6443"/>
    <w:rsid w:val="002C6E70"/>
    <w:rsid w:val="002C7005"/>
    <w:rsid w:val="002C7B5D"/>
    <w:rsid w:val="002D005B"/>
    <w:rsid w:val="002D0209"/>
    <w:rsid w:val="002D46AE"/>
    <w:rsid w:val="002D51D0"/>
    <w:rsid w:val="002D5C6E"/>
    <w:rsid w:val="002D6076"/>
    <w:rsid w:val="002D6776"/>
    <w:rsid w:val="002D67DD"/>
    <w:rsid w:val="002D6B4C"/>
    <w:rsid w:val="002D76CD"/>
    <w:rsid w:val="002E1503"/>
    <w:rsid w:val="002E1B76"/>
    <w:rsid w:val="002E2123"/>
    <w:rsid w:val="002E21DA"/>
    <w:rsid w:val="002E2225"/>
    <w:rsid w:val="002E39E3"/>
    <w:rsid w:val="002E3A39"/>
    <w:rsid w:val="002E3C47"/>
    <w:rsid w:val="002E4096"/>
    <w:rsid w:val="002E5510"/>
    <w:rsid w:val="002E5899"/>
    <w:rsid w:val="002E598A"/>
    <w:rsid w:val="002F03C9"/>
    <w:rsid w:val="002F084A"/>
    <w:rsid w:val="002F16D1"/>
    <w:rsid w:val="002F3493"/>
    <w:rsid w:val="002F367F"/>
    <w:rsid w:val="002F3E04"/>
    <w:rsid w:val="002F453C"/>
    <w:rsid w:val="002F4FAF"/>
    <w:rsid w:val="002F6AE7"/>
    <w:rsid w:val="002F6E9C"/>
    <w:rsid w:val="0030088F"/>
    <w:rsid w:val="00300BBB"/>
    <w:rsid w:val="00301391"/>
    <w:rsid w:val="003015E9"/>
    <w:rsid w:val="00301E71"/>
    <w:rsid w:val="00301FEA"/>
    <w:rsid w:val="003026F4"/>
    <w:rsid w:val="00302EF3"/>
    <w:rsid w:val="00303560"/>
    <w:rsid w:val="00303735"/>
    <w:rsid w:val="00303A7A"/>
    <w:rsid w:val="00303ADF"/>
    <w:rsid w:val="00303CF5"/>
    <w:rsid w:val="00304D36"/>
    <w:rsid w:val="0030572A"/>
    <w:rsid w:val="003058F8"/>
    <w:rsid w:val="00306016"/>
    <w:rsid w:val="00306190"/>
    <w:rsid w:val="003061EE"/>
    <w:rsid w:val="00307551"/>
    <w:rsid w:val="00307C76"/>
    <w:rsid w:val="003104FE"/>
    <w:rsid w:val="00311BB5"/>
    <w:rsid w:val="00311E5E"/>
    <w:rsid w:val="00312869"/>
    <w:rsid w:val="00313701"/>
    <w:rsid w:val="003137EB"/>
    <w:rsid w:val="00314053"/>
    <w:rsid w:val="003140F2"/>
    <w:rsid w:val="0031414F"/>
    <w:rsid w:val="00314176"/>
    <w:rsid w:val="003146A5"/>
    <w:rsid w:val="00314D29"/>
    <w:rsid w:val="00314D74"/>
    <w:rsid w:val="003157D9"/>
    <w:rsid w:val="003159D7"/>
    <w:rsid w:val="00315B89"/>
    <w:rsid w:val="00315BE8"/>
    <w:rsid w:val="00315CD8"/>
    <w:rsid w:val="0031610C"/>
    <w:rsid w:val="0031654C"/>
    <w:rsid w:val="00316569"/>
    <w:rsid w:val="0031758F"/>
    <w:rsid w:val="00317898"/>
    <w:rsid w:val="00317BCB"/>
    <w:rsid w:val="00317C77"/>
    <w:rsid w:val="00317DAA"/>
    <w:rsid w:val="0032002B"/>
    <w:rsid w:val="00320418"/>
    <w:rsid w:val="003224F5"/>
    <w:rsid w:val="0032444F"/>
    <w:rsid w:val="00324597"/>
    <w:rsid w:val="0032498B"/>
    <w:rsid w:val="00324C26"/>
    <w:rsid w:val="00325FF6"/>
    <w:rsid w:val="00326723"/>
    <w:rsid w:val="00326C62"/>
    <w:rsid w:val="00327071"/>
    <w:rsid w:val="0032712E"/>
    <w:rsid w:val="00327147"/>
    <w:rsid w:val="003278C0"/>
    <w:rsid w:val="003279EA"/>
    <w:rsid w:val="0033017B"/>
    <w:rsid w:val="003307B4"/>
    <w:rsid w:val="00330DED"/>
    <w:rsid w:val="0033123A"/>
    <w:rsid w:val="003313F5"/>
    <w:rsid w:val="003319EB"/>
    <w:rsid w:val="003322FE"/>
    <w:rsid w:val="00332380"/>
    <w:rsid w:val="00332798"/>
    <w:rsid w:val="003329D1"/>
    <w:rsid w:val="00332A4F"/>
    <w:rsid w:val="00332E61"/>
    <w:rsid w:val="00332EA6"/>
    <w:rsid w:val="00333B21"/>
    <w:rsid w:val="00334F37"/>
    <w:rsid w:val="00335068"/>
    <w:rsid w:val="003362ED"/>
    <w:rsid w:val="00336DCE"/>
    <w:rsid w:val="00336F63"/>
    <w:rsid w:val="003371C3"/>
    <w:rsid w:val="00337562"/>
    <w:rsid w:val="0033774B"/>
    <w:rsid w:val="003378C1"/>
    <w:rsid w:val="00337B65"/>
    <w:rsid w:val="00337C2E"/>
    <w:rsid w:val="00337D50"/>
    <w:rsid w:val="00340113"/>
    <w:rsid w:val="00340475"/>
    <w:rsid w:val="00340600"/>
    <w:rsid w:val="00341173"/>
    <w:rsid w:val="003412DE"/>
    <w:rsid w:val="00341823"/>
    <w:rsid w:val="00341B02"/>
    <w:rsid w:val="0034246F"/>
    <w:rsid w:val="003433C6"/>
    <w:rsid w:val="0034363C"/>
    <w:rsid w:val="00343F92"/>
    <w:rsid w:val="00344067"/>
    <w:rsid w:val="003447C2"/>
    <w:rsid w:val="00345463"/>
    <w:rsid w:val="00346363"/>
    <w:rsid w:val="00350326"/>
    <w:rsid w:val="0035090D"/>
    <w:rsid w:val="00350CB2"/>
    <w:rsid w:val="0035189F"/>
    <w:rsid w:val="003519F6"/>
    <w:rsid w:val="00351C44"/>
    <w:rsid w:val="00352E42"/>
    <w:rsid w:val="00352F01"/>
    <w:rsid w:val="003543F5"/>
    <w:rsid w:val="0035486C"/>
    <w:rsid w:val="003550CC"/>
    <w:rsid w:val="00355337"/>
    <w:rsid w:val="00357B49"/>
    <w:rsid w:val="00360307"/>
    <w:rsid w:val="00360432"/>
    <w:rsid w:val="00360878"/>
    <w:rsid w:val="003615C2"/>
    <w:rsid w:val="00361C83"/>
    <w:rsid w:val="003624BA"/>
    <w:rsid w:val="00362C46"/>
    <w:rsid w:val="0036302E"/>
    <w:rsid w:val="00363736"/>
    <w:rsid w:val="00363F3F"/>
    <w:rsid w:val="0036515D"/>
    <w:rsid w:val="00365271"/>
    <w:rsid w:val="00365326"/>
    <w:rsid w:val="00365537"/>
    <w:rsid w:val="00365A88"/>
    <w:rsid w:val="00365CCC"/>
    <w:rsid w:val="003660C9"/>
    <w:rsid w:val="003661C3"/>
    <w:rsid w:val="003703EE"/>
    <w:rsid w:val="00370D57"/>
    <w:rsid w:val="00371225"/>
    <w:rsid w:val="00371286"/>
    <w:rsid w:val="00371BBA"/>
    <w:rsid w:val="00372337"/>
    <w:rsid w:val="00372470"/>
    <w:rsid w:val="0037330D"/>
    <w:rsid w:val="0037474B"/>
    <w:rsid w:val="00374B14"/>
    <w:rsid w:val="00374F20"/>
    <w:rsid w:val="003752C0"/>
    <w:rsid w:val="00375B66"/>
    <w:rsid w:val="00375C61"/>
    <w:rsid w:val="00375E17"/>
    <w:rsid w:val="00376990"/>
    <w:rsid w:val="00376BE4"/>
    <w:rsid w:val="00376F44"/>
    <w:rsid w:val="003775DA"/>
    <w:rsid w:val="00377AB1"/>
    <w:rsid w:val="003800C6"/>
    <w:rsid w:val="00381385"/>
    <w:rsid w:val="00381AD2"/>
    <w:rsid w:val="00381B9F"/>
    <w:rsid w:val="003831EA"/>
    <w:rsid w:val="0038322E"/>
    <w:rsid w:val="00383B6A"/>
    <w:rsid w:val="0038419E"/>
    <w:rsid w:val="003858A9"/>
    <w:rsid w:val="00385F88"/>
    <w:rsid w:val="00386B9A"/>
    <w:rsid w:val="00386EA3"/>
    <w:rsid w:val="00387279"/>
    <w:rsid w:val="003872BA"/>
    <w:rsid w:val="00390098"/>
    <w:rsid w:val="00390308"/>
    <w:rsid w:val="003913B1"/>
    <w:rsid w:val="00393A80"/>
    <w:rsid w:val="00393B9D"/>
    <w:rsid w:val="003941CD"/>
    <w:rsid w:val="0039446A"/>
    <w:rsid w:val="003944BB"/>
    <w:rsid w:val="0039552F"/>
    <w:rsid w:val="003962AD"/>
    <w:rsid w:val="00396A6C"/>
    <w:rsid w:val="00396C0E"/>
    <w:rsid w:val="003972AC"/>
    <w:rsid w:val="0039772A"/>
    <w:rsid w:val="003A04DC"/>
    <w:rsid w:val="003A06FC"/>
    <w:rsid w:val="003A072D"/>
    <w:rsid w:val="003A0CB4"/>
    <w:rsid w:val="003A10D0"/>
    <w:rsid w:val="003A1557"/>
    <w:rsid w:val="003A215F"/>
    <w:rsid w:val="003A2185"/>
    <w:rsid w:val="003A22C7"/>
    <w:rsid w:val="003A2517"/>
    <w:rsid w:val="003A2568"/>
    <w:rsid w:val="003A2D2C"/>
    <w:rsid w:val="003A382D"/>
    <w:rsid w:val="003A3D4D"/>
    <w:rsid w:val="003A3E42"/>
    <w:rsid w:val="003A44D8"/>
    <w:rsid w:val="003A46BD"/>
    <w:rsid w:val="003A4825"/>
    <w:rsid w:val="003A4EE2"/>
    <w:rsid w:val="003A53E5"/>
    <w:rsid w:val="003A586B"/>
    <w:rsid w:val="003A5B8A"/>
    <w:rsid w:val="003A5FDB"/>
    <w:rsid w:val="003A6523"/>
    <w:rsid w:val="003A6B1A"/>
    <w:rsid w:val="003A6C42"/>
    <w:rsid w:val="003A7A82"/>
    <w:rsid w:val="003B0F91"/>
    <w:rsid w:val="003B1B77"/>
    <w:rsid w:val="003B239B"/>
    <w:rsid w:val="003B24A9"/>
    <w:rsid w:val="003B28C9"/>
    <w:rsid w:val="003B38A3"/>
    <w:rsid w:val="003B38BA"/>
    <w:rsid w:val="003B4020"/>
    <w:rsid w:val="003B637F"/>
    <w:rsid w:val="003B65EC"/>
    <w:rsid w:val="003B68CB"/>
    <w:rsid w:val="003B70BF"/>
    <w:rsid w:val="003B743F"/>
    <w:rsid w:val="003C0616"/>
    <w:rsid w:val="003C0869"/>
    <w:rsid w:val="003C0BBF"/>
    <w:rsid w:val="003C1954"/>
    <w:rsid w:val="003C1A62"/>
    <w:rsid w:val="003C23A9"/>
    <w:rsid w:val="003C23FE"/>
    <w:rsid w:val="003C2704"/>
    <w:rsid w:val="003C2DE6"/>
    <w:rsid w:val="003C2FF3"/>
    <w:rsid w:val="003C4732"/>
    <w:rsid w:val="003C4C8E"/>
    <w:rsid w:val="003C5481"/>
    <w:rsid w:val="003C58B3"/>
    <w:rsid w:val="003C5DD5"/>
    <w:rsid w:val="003C6621"/>
    <w:rsid w:val="003C7C52"/>
    <w:rsid w:val="003C7EC5"/>
    <w:rsid w:val="003D03C1"/>
    <w:rsid w:val="003D0ABA"/>
    <w:rsid w:val="003D1833"/>
    <w:rsid w:val="003D1DB6"/>
    <w:rsid w:val="003D2A71"/>
    <w:rsid w:val="003D3049"/>
    <w:rsid w:val="003D3535"/>
    <w:rsid w:val="003D3E2B"/>
    <w:rsid w:val="003D41D3"/>
    <w:rsid w:val="003D4359"/>
    <w:rsid w:val="003D43B9"/>
    <w:rsid w:val="003D445C"/>
    <w:rsid w:val="003D5727"/>
    <w:rsid w:val="003D57A7"/>
    <w:rsid w:val="003D57F6"/>
    <w:rsid w:val="003D5E82"/>
    <w:rsid w:val="003D616E"/>
    <w:rsid w:val="003D7281"/>
    <w:rsid w:val="003E0F2F"/>
    <w:rsid w:val="003E1084"/>
    <w:rsid w:val="003E14CE"/>
    <w:rsid w:val="003E2AA9"/>
    <w:rsid w:val="003E2AE3"/>
    <w:rsid w:val="003E2EFB"/>
    <w:rsid w:val="003E329B"/>
    <w:rsid w:val="003E4B47"/>
    <w:rsid w:val="003E5555"/>
    <w:rsid w:val="003E5E19"/>
    <w:rsid w:val="003E6093"/>
    <w:rsid w:val="003E6163"/>
    <w:rsid w:val="003E63E1"/>
    <w:rsid w:val="003E6CFD"/>
    <w:rsid w:val="003E6D9A"/>
    <w:rsid w:val="003E7412"/>
    <w:rsid w:val="003E7589"/>
    <w:rsid w:val="003F07CD"/>
    <w:rsid w:val="003F167D"/>
    <w:rsid w:val="003F242F"/>
    <w:rsid w:val="003F3028"/>
    <w:rsid w:val="003F3156"/>
    <w:rsid w:val="003F3945"/>
    <w:rsid w:val="003F3F1F"/>
    <w:rsid w:val="003F42A3"/>
    <w:rsid w:val="003F46AD"/>
    <w:rsid w:val="003F570E"/>
    <w:rsid w:val="003F5835"/>
    <w:rsid w:val="003F5E9F"/>
    <w:rsid w:val="003F67D1"/>
    <w:rsid w:val="003F698C"/>
    <w:rsid w:val="003F6D22"/>
    <w:rsid w:val="003F6E44"/>
    <w:rsid w:val="003F6E6B"/>
    <w:rsid w:val="003F7548"/>
    <w:rsid w:val="003F76A4"/>
    <w:rsid w:val="003F7D43"/>
    <w:rsid w:val="003F7EB7"/>
    <w:rsid w:val="00400685"/>
    <w:rsid w:val="004007EE"/>
    <w:rsid w:val="00400956"/>
    <w:rsid w:val="00401359"/>
    <w:rsid w:val="00402043"/>
    <w:rsid w:val="00402408"/>
    <w:rsid w:val="0040260A"/>
    <w:rsid w:val="0040369F"/>
    <w:rsid w:val="00403BDA"/>
    <w:rsid w:val="00403BE1"/>
    <w:rsid w:val="00403CD4"/>
    <w:rsid w:val="00403F4B"/>
    <w:rsid w:val="00404810"/>
    <w:rsid w:val="00404DF5"/>
    <w:rsid w:val="00405177"/>
    <w:rsid w:val="004059D0"/>
    <w:rsid w:val="00405FE3"/>
    <w:rsid w:val="00410B4A"/>
    <w:rsid w:val="00410F2E"/>
    <w:rsid w:val="0041176A"/>
    <w:rsid w:val="004117DB"/>
    <w:rsid w:val="004118CA"/>
    <w:rsid w:val="00412053"/>
    <w:rsid w:val="00412412"/>
    <w:rsid w:val="00412CAD"/>
    <w:rsid w:val="00412EE2"/>
    <w:rsid w:val="0041376B"/>
    <w:rsid w:val="00413A49"/>
    <w:rsid w:val="004141D6"/>
    <w:rsid w:val="004148DA"/>
    <w:rsid w:val="004152D2"/>
    <w:rsid w:val="00416083"/>
    <w:rsid w:val="004168EE"/>
    <w:rsid w:val="00416ADE"/>
    <w:rsid w:val="00416DD6"/>
    <w:rsid w:val="00417541"/>
    <w:rsid w:val="0042009D"/>
    <w:rsid w:val="00420473"/>
    <w:rsid w:val="004204F7"/>
    <w:rsid w:val="004205A7"/>
    <w:rsid w:val="00420ABD"/>
    <w:rsid w:val="00420D64"/>
    <w:rsid w:val="004210FE"/>
    <w:rsid w:val="00421AE0"/>
    <w:rsid w:val="0042240D"/>
    <w:rsid w:val="004232A4"/>
    <w:rsid w:val="0042467D"/>
    <w:rsid w:val="00424C0D"/>
    <w:rsid w:val="00425A2C"/>
    <w:rsid w:val="00426251"/>
    <w:rsid w:val="004269DF"/>
    <w:rsid w:val="00426D66"/>
    <w:rsid w:val="00426E34"/>
    <w:rsid w:val="004301A2"/>
    <w:rsid w:val="0043109D"/>
    <w:rsid w:val="0043180B"/>
    <w:rsid w:val="00432123"/>
    <w:rsid w:val="00433A34"/>
    <w:rsid w:val="00433F56"/>
    <w:rsid w:val="00434420"/>
    <w:rsid w:val="00435173"/>
    <w:rsid w:val="00435DAC"/>
    <w:rsid w:val="00436437"/>
    <w:rsid w:val="00436F6A"/>
    <w:rsid w:val="00437477"/>
    <w:rsid w:val="0043788B"/>
    <w:rsid w:val="00437E89"/>
    <w:rsid w:val="0044025F"/>
    <w:rsid w:val="00440BE3"/>
    <w:rsid w:val="00441209"/>
    <w:rsid w:val="00441C91"/>
    <w:rsid w:val="00442D70"/>
    <w:rsid w:val="0044360C"/>
    <w:rsid w:val="00443726"/>
    <w:rsid w:val="00444120"/>
    <w:rsid w:val="00444352"/>
    <w:rsid w:val="00444B4E"/>
    <w:rsid w:val="0044523F"/>
    <w:rsid w:val="0044534E"/>
    <w:rsid w:val="00446009"/>
    <w:rsid w:val="0044651A"/>
    <w:rsid w:val="0044692D"/>
    <w:rsid w:val="0044708D"/>
    <w:rsid w:val="00447AA4"/>
    <w:rsid w:val="00450BC6"/>
    <w:rsid w:val="00451355"/>
    <w:rsid w:val="00451B7A"/>
    <w:rsid w:val="004537C0"/>
    <w:rsid w:val="00453E99"/>
    <w:rsid w:val="00453FB0"/>
    <w:rsid w:val="00454601"/>
    <w:rsid w:val="00454AA0"/>
    <w:rsid w:val="00454BE5"/>
    <w:rsid w:val="00454F82"/>
    <w:rsid w:val="0045528F"/>
    <w:rsid w:val="00455797"/>
    <w:rsid w:val="00455FC4"/>
    <w:rsid w:val="00456285"/>
    <w:rsid w:val="00456B7C"/>
    <w:rsid w:val="00456C46"/>
    <w:rsid w:val="00457011"/>
    <w:rsid w:val="00457407"/>
    <w:rsid w:val="004574FE"/>
    <w:rsid w:val="00457D56"/>
    <w:rsid w:val="0046005C"/>
    <w:rsid w:val="004607DF"/>
    <w:rsid w:val="00460D4B"/>
    <w:rsid w:val="00460ED3"/>
    <w:rsid w:val="00460F6B"/>
    <w:rsid w:val="0046118C"/>
    <w:rsid w:val="004612BC"/>
    <w:rsid w:val="004616F2"/>
    <w:rsid w:val="004621F7"/>
    <w:rsid w:val="004628AB"/>
    <w:rsid w:val="004635B1"/>
    <w:rsid w:val="004644FD"/>
    <w:rsid w:val="00464EE0"/>
    <w:rsid w:val="00465746"/>
    <w:rsid w:val="00466679"/>
    <w:rsid w:val="00466CAB"/>
    <w:rsid w:val="00467086"/>
    <w:rsid w:val="00467783"/>
    <w:rsid w:val="00467D23"/>
    <w:rsid w:val="00467FD3"/>
    <w:rsid w:val="0047047B"/>
    <w:rsid w:val="00470AF9"/>
    <w:rsid w:val="004710CC"/>
    <w:rsid w:val="004713A2"/>
    <w:rsid w:val="00471547"/>
    <w:rsid w:val="00472715"/>
    <w:rsid w:val="00473580"/>
    <w:rsid w:val="00473B29"/>
    <w:rsid w:val="00473EDC"/>
    <w:rsid w:val="00473EF5"/>
    <w:rsid w:val="00474239"/>
    <w:rsid w:val="00475CCC"/>
    <w:rsid w:val="00476128"/>
    <w:rsid w:val="004764CD"/>
    <w:rsid w:val="00476999"/>
    <w:rsid w:val="00477ED5"/>
    <w:rsid w:val="00480D0C"/>
    <w:rsid w:val="00481999"/>
    <w:rsid w:val="004833D6"/>
    <w:rsid w:val="00483D68"/>
    <w:rsid w:val="00484E54"/>
    <w:rsid w:val="00485043"/>
    <w:rsid w:val="0048522C"/>
    <w:rsid w:val="004861BB"/>
    <w:rsid w:val="004869FB"/>
    <w:rsid w:val="004877B9"/>
    <w:rsid w:val="00490F28"/>
    <w:rsid w:val="00491837"/>
    <w:rsid w:val="00491A93"/>
    <w:rsid w:val="00492A7C"/>
    <w:rsid w:val="00493143"/>
    <w:rsid w:val="00493391"/>
    <w:rsid w:val="00493BDC"/>
    <w:rsid w:val="00494A9D"/>
    <w:rsid w:val="00494AD1"/>
    <w:rsid w:val="00494DFF"/>
    <w:rsid w:val="00495CAD"/>
    <w:rsid w:val="00495EAF"/>
    <w:rsid w:val="00495EF4"/>
    <w:rsid w:val="0049643A"/>
    <w:rsid w:val="00496678"/>
    <w:rsid w:val="0049673A"/>
    <w:rsid w:val="00496BD3"/>
    <w:rsid w:val="00497507"/>
    <w:rsid w:val="004978AB"/>
    <w:rsid w:val="00497A0B"/>
    <w:rsid w:val="00497A35"/>
    <w:rsid w:val="004A05D4"/>
    <w:rsid w:val="004A0B6D"/>
    <w:rsid w:val="004A1463"/>
    <w:rsid w:val="004A17D5"/>
    <w:rsid w:val="004A18FB"/>
    <w:rsid w:val="004A2597"/>
    <w:rsid w:val="004A263F"/>
    <w:rsid w:val="004A2760"/>
    <w:rsid w:val="004A2BA8"/>
    <w:rsid w:val="004A4750"/>
    <w:rsid w:val="004A65FC"/>
    <w:rsid w:val="004A66BC"/>
    <w:rsid w:val="004A7886"/>
    <w:rsid w:val="004A78D0"/>
    <w:rsid w:val="004A7A0D"/>
    <w:rsid w:val="004A7AFC"/>
    <w:rsid w:val="004A7E6F"/>
    <w:rsid w:val="004B095F"/>
    <w:rsid w:val="004B0C53"/>
    <w:rsid w:val="004B0EA2"/>
    <w:rsid w:val="004B149F"/>
    <w:rsid w:val="004B1C0C"/>
    <w:rsid w:val="004B21B6"/>
    <w:rsid w:val="004B2583"/>
    <w:rsid w:val="004B3E9B"/>
    <w:rsid w:val="004B47D2"/>
    <w:rsid w:val="004B4F88"/>
    <w:rsid w:val="004B5573"/>
    <w:rsid w:val="004B57DB"/>
    <w:rsid w:val="004B62C5"/>
    <w:rsid w:val="004B66C5"/>
    <w:rsid w:val="004B67FE"/>
    <w:rsid w:val="004B6F15"/>
    <w:rsid w:val="004B727C"/>
    <w:rsid w:val="004B72FF"/>
    <w:rsid w:val="004B7A2D"/>
    <w:rsid w:val="004C0544"/>
    <w:rsid w:val="004C09C3"/>
    <w:rsid w:val="004C0A67"/>
    <w:rsid w:val="004C1E9A"/>
    <w:rsid w:val="004C1F6B"/>
    <w:rsid w:val="004C2561"/>
    <w:rsid w:val="004C2821"/>
    <w:rsid w:val="004C2D63"/>
    <w:rsid w:val="004C33F7"/>
    <w:rsid w:val="004C4025"/>
    <w:rsid w:val="004C42CA"/>
    <w:rsid w:val="004C462B"/>
    <w:rsid w:val="004C4784"/>
    <w:rsid w:val="004C4DA8"/>
    <w:rsid w:val="004C6AC6"/>
    <w:rsid w:val="004D016D"/>
    <w:rsid w:val="004D0D2D"/>
    <w:rsid w:val="004D100A"/>
    <w:rsid w:val="004D17B4"/>
    <w:rsid w:val="004D185D"/>
    <w:rsid w:val="004D2582"/>
    <w:rsid w:val="004D2686"/>
    <w:rsid w:val="004D3248"/>
    <w:rsid w:val="004D3EDE"/>
    <w:rsid w:val="004D4260"/>
    <w:rsid w:val="004D4605"/>
    <w:rsid w:val="004D4DFC"/>
    <w:rsid w:val="004D4FE0"/>
    <w:rsid w:val="004D5368"/>
    <w:rsid w:val="004D5692"/>
    <w:rsid w:val="004D590F"/>
    <w:rsid w:val="004D72E1"/>
    <w:rsid w:val="004E01A4"/>
    <w:rsid w:val="004E0289"/>
    <w:rsid w:val="004E1435"/>
    <w:rsid w:val="004E3056"/>
    <w:rsid w:val="004E331C"/>
    <w:rsid w:val="004E347B"/>
    <w:rsid w:val="004E39FF"/>
    <w:rsid w:val="004E3F5D"/>
    <w:rsid w:val="004E3F81"/>
    <w:rsid w:val="004E447F"/>
    <w:rsid w:val="004E47CC"/>
    <w:rsid w:val="004E4D51"/>
    <w:rsid w:val="004E53FF"/>
    <w:rsid w:val="004E661D"/>
    <w:rsid w:val="004E7CE4"/>
    <w:rsid w:val="004F0008"/>
    <w:rsid w:val="004F0293"/>
    <w:rsid w:val="004F1032"/>
    <w:rsid w:val="004F114F"/>
    <w:rsid w:val="004F19DB"/>
    <w:rsid w:val="004F19E8"/>
    <w:rsid w:val="004F1B53"/>
    <w:rsid w:val="004F1EC8"/>
    <w:rsid w:val="004F1F49"/>
    <w:rsid w:val="004F2063"/>
    <w:rsid w:val="004F2CDC"/>
    <w:rsid w:val="004F36CC"/>
    <w:rsid w:val="004F462C"/>
    <w:rsid w:val="004F4BEF"/>
    <w:rsid w:val="004F5333"/>
    <w:rsid w:val="004F5853"/>
    <w:rsid w:val="004F615D"/>
    <w:rsid w:val="004F71B8"/>
    <w:rsid w:val="004F75A1"/>
    <w:rsid w:val="004F7627"/>
    <w:rsid w:val="004F76E2"/>
    <w:rsid w:val="004F77FA"/>
    <w:rsid w:val="0050038A"/>
    <w:rsid w:val="00500DD9"/>
    <w:rsid w:val="00501C8C"/>
    <w:rsid w:val="0050249A"/>
    <w:rsid w:val="00502B7E"/>
    <w:rsid w:val="00502EB8"/>
    <w:rsid w:val="00503929"/>
    <w:rsid w:val="0050436E"/>
    <w:rsid w:val="0050487A"/>
    <w:rsid w:val="00504A82"/>
    <w:rsid w:val="00504E03"/>
    <w:rsid w:val="00505450"/>
    <w:rsid w:val="0050570B"/>
    <w:rsid w:val="005059FC"/>
    <w:rsid w:val="00505BCE"/>
    <w:rsid w:val="0050618D"/>
    <w:rsid w:val="005069B7"/>
    <w:rsid w:val="005072D7"/>
    <w:rsid w:val="00507B1F"/>
    <w:rsid w:val="0051009D"/>
    <w:rsid w:val="0051117F"/>
    <w:rsid w:val="005116F7"/>
    <w:rsid w:val="00511CC5"/>
    <w:rsid w:val="00511E2E"/>
    <w:rsid w:val="00511F65"/>
    <w:rsid w:val="00512EAE"/>
    <w:rsid w:val="00513BA6"/>
    <w:rsid w:val="00513D14"/>
    <w:rsid w:val="00514992"/>
    <w:rsid w:val="00515BC8"/>
    <w:rsid w:val="00516384"/>
    <w:rsid w:val="00516BF9"/>
    <w:rsid w:val="00516DAF"/>
    <w:rsid w:val="00517482"/>
    <w:rsid w:val="00517933"/>
    <w:rsid w:val="005179B0"/>
    <w:rsid w:val="005204B4"/>
    <w:rsid w:val="0052155E"/>
    <w:rsid w:val="00521B08"/>
    <w:rsid w:val="00521F6E"/>
    <w:rsid w:val="005222BE"/>
    <w:rsid w:val="005224F0"/>
    <w:rsid w:val="005225A5"/>
    <w:rsid w:val="00522D84"/>
    <w:rsid w:val="00523036"/>
    <w:rsid w:val="00523131"/>
    <w:rsid w:val="00523DE9"/>
    <w:rsid w:val="005241DD"/>
    <w:rsid w:val="00524CB5"/>
    <w:rsid w:val="00524EDC"/>
    <w:rsid w:val="005263AC"/>
    <w:rsid w:val="00526992"/>
    <w:rsid w:val="00527568"/>
    <w:rsid w:val="00527742"/>
    <w:rsid w:val="00527967"/>
    <w:rsid w:val="00527C97"/>
    <w:rsid w:val="005303EF"/>
    <w:rsid w:val="00531902"/>
    <w:rsid w:val="00531AB1"/>
    <w:rsid w:val="0053216B"/>
    <w:rsid w:val="005332B5"/>
    <w:rsid w:val="0053359D"/>
    <w:rsid w:val="00533759"/>
    <w:rsid w:val="00533AB5"/>
    <w:rsid w:val="00533EB4"/>
    <w:rsid w:val="00535FAB"/>
    <w:rsid w:val="00536969"/>
    <w:rsid w:val="00537D27"/>
    <w:rsid w:val="0054023C"/>
    <w:rsid w:val="0054055C"/>
    <w:rsid w:val="00540623"/>
    <w:rsid w:val="0054080F"/>
    <w:rsid w:val="00540B97"/>
    <w:rsid w:val="0054105F"/>
    <w:rsid w:val="00542B1D"/>
    <w:rsid w:val="00542EF2"/>
    <w:rsid w:val="00543B67"/>
    <w:rsid w:val="00543EB6"/>
    <w:rsid w:val="005449DF"/>
    <w:rsid w:val="00545633"/>
    <w:rsid w:val="005467B4"/>
    <w:rsid w:val="00546D11"/>
    <w:rsid w:val="00547695"/>
    <w:rsid w:val="00547F03"/>
    <w:rsid w:val="00550299"/>
    <w:rsid w:val="005506C8"/>
    <w:rsid w:val="005509BF"/>
    <w:rsid w:val="00550F3A"/>
    <w:rsid w:val="0055134B"/>
    <w:rsid w:val="00551667"/>
    <w:rsid w:val="005523AD"/>
    <w:rsid w:val="005532D2"/>
    <w:rsid w:val="00553993"/>
    <w:rsid w:val="005555F3"/>
    <w:rsid w:val="005571A6"/>
    <w:rsid w:val="0055752B"/>
    <w:rsid w:val="005575DA"/>
    <w:rsid w:val="00557896"/>
    <w:rsid w:val="0056001B"/>
    <w:rsid w:val="0056004B"/>
    <w:rsid w:val="00560095"/>
    <w:rsid w:val="0056040D"/>
    <w:rsid w:val="0056091D"/>
    <w:rsid w:val="00561350"/>
    <w:rsid w:val="00561A6B"/>
    <w:rsid w:val="00561C67"/>
    <w:rsid w:val="00561DDB"/>
    <w:rsid w:val="00562530"/>
    <w:rsid w:val="005629C1"/>
    <w:rsid w:val="005639E4"/>
    <w:rsid w:val="0056435A"/>
    <w:rsid w:val="00564644"/>
    <w:rsid w:val="00564879"/>
    <w:rsid w:val="005649F1"/>
    <w:rsid w:val="00564E67"/>
    <w:rsid w:val="005651B7"/>
    <w:rsid w:val="0056587F"/>
    <w:rsid w:val="00565D29"/>
    <w:rsid w:val="0056695D"/>
    <w:rsid w:val="00567497"/>
    <w:rsid w:val="00567945"/>
    <w:rsid w:val="005703F9"/>
    <w:rsid w:val="0057051D"/>
    <w:rsid w:val="00570D30"/>
    <w:rsid w:val="0057137A"/>
    <w:rsid w:val="005718D0"/>
    <w:rsid w:val="00571D1F"/>
    <w:rsid w:val="00571ED4"/>
    <w:rsid w:val="005720B1"/>
    <w:rsid w:val="0057238F"/>
    <w:rsid w:val="00572860"/>
    <w:rsid w:val="0057310A"/>
    <w:rsid w:val="00573BA7"/>
    <w:rsid w:val="00575017"/>
    <w:rsid w:val="00576B2A"/>
    <w:rsid w:val="005778F6"/>
    <w:rsid w:val="00581409"/>
    <w:rsid w:val="00582FD8"/>
    <w:rsid w:val="005833BA"/>
    <w:rsid w:val="00583A26"/>
    <w:rsid w:val="00584119"/>
    <w:rsid w:val="00584176"/>
    <w:rsid w:val="005844D4"/>
    <w:rsid w:val="00586409"/>
    <w:rsid w:val="00586512"/>
    <w:rsid w:val="00586C42"/>
    <w:rsid w:val="00587410"/>
    <w:rsid w:val="00587C51"/>
    <w:rsid w:val="00590372"/>
    <w:rsid w:val="005906DB"/>
    <w:rsid w:val="00590A59"/>
    <w:rsid w:val="00590B37"/>
    <w:rsid w:val="005912F5"/>
    <w:rsid w:val="005914B7"/>
    <w:rsid w:val="005914F5"/>
    <w:rsid w:val="005924C5"/>
    <w:rsid w:val="00592CCF"/>
    <w:rsid w:val="0059308B"/>
    <w:rsid w:val="00593812"/>
    <w:rsid w:val="00594783"/>
    <w:rsid w:val="00594B1F"/>
    <w:rsid w:val="00595024"/>
    <w:rsid w:val="00595064"/>
    <w:rsid w:val="00595217"/>
    <w:rsid w:val="00596654"/>
    <w:rsid w:val="0059674D"/>
    <w:rsid w:val="0059693E"/>
    <w:rsid w:val="00596ACB"/>
    <w:rsid w:val="00596D24"/>
    <w:rsid w:val="00597485"/>
    <w:rsid w:val="005974A3"/>
    <w:rsid w:val="0059751F"/>
    <w:rsid w:val="00597739"/>
    <w:rsid w:val="0059797E"/>
    <w:rsid w:val="005A0476"/>
    <w:rsid w:val="005A123E"/>
    <w:rsid w:val="005A1360"/>
    <w:rsid w:val="005A1A22"/>
    <w:rsid w:val="005A26E2"/>
    <w:rsid w:val="005A2B40"/>
    <w:rsid w:val="005A33D0"/>
    <w:rsid w:val="005A3FB7"/>
    <w:rsid w:val="005A4008"/>
    <w:rsid w:val="005A42CA"/>
    <w:rsid w:val="005A48E4"/>
    <w:rsid w:val="005A49C3"/>
    <w:rsid w:val="005A4BFE"/>
    <w:rsid w:val="005A5CC5"/>
    <w:rsid w:val="005A61EA"/>
    <w:rsid w:val="005A6B81"/>
    <w:rsid w:val="005A6C31"/>
    <w:rsid w:val="005A6E79"/>
    <w:rsid w:val="005A706A"/>
    <w:rsid w:val="005A73A9"/>
    <w:rsid w:val="005A75F5"/>
    <w:rsid w:val="005B0D66"/>
    <w:rsid w:val="005B2190"/>
    <w:rsid w:val="005B2833"/>
    <w:rsid w:val="005B3A18"/>
    <w:rsid w:val="005B4661"/>
    <w:rsid w:val="005B5286"/>
    <w:rsid w:val="005B5976"/>
    <w:rsid w:val="005B6261"/>
    <w:rsid w:val="005B74D1"/>
    <w:rsid w:val="005B76E8"/>
    <w:rsid w:val="005C1B5C"/>
    <w:rsid w:val="005C1FE0"/>
    <w:rsid w:val="005C25D3"/>
    <w:rsid w:val="005C2757"/>
    <w:rsid w:val="005C4815"/>
    <w:rsid w:val="005C4EE3"/>
    <w:rsid w:val="005C5C3D"/>
    <w:rsid w:val="005C5DA9"/>
    <w:rsid w:val="005C5F30"/>
    <w:rsid w:val="005C6218"/>
    <w:rsid w:val="005C6416"/>
    <w:rsid w:val="005C6466"/>
    <w:rsid w:val="005C65DA"/>
    <w:rsid w:val="005C6E6A"/>
    <w:rsid w:val="005C78BA"/>
    <w:rsid w:val="005D02B7"/>
    <w:rsid w:val="005D1166"/>
    <w:rsid w:val="005D1262"/>
    <w:rsid w:val="005D1D2F"/>
    <w:rsid w:val="005D2670"/>
    <w:rsid w:val="005D2A54"/>
    <w:rsid w:val="005D3728"/>
    <w:rsid w:val="005D38E0"/>
    <w:rsid w:val="005D5339"/>
    <w:rsid w:val="005D5360"/>
    <w:rsid w:val="005D55F6"/>
    <w:rsid w:val="005D569C"/>
    <w:rsid w:val="005D579B"/>
    <w:rsid w:val="005D57AC"/>
    <w:rsid w:val="005D5C0C"/>
    <w:rsid w:val="005D6026"/>
    <w:rsid w:val="005D643E"/>
    <w:rsid w:val="005D6A3B"/>
    <w:rsid w:val="005D6FBF"/>
    <w:rsid w:val="005D7372"/>
    <w:rsid w:val="005D75D8"/>
    <w:rsid w:val="005D7A79"/>
    <w:rsid w:val="005E0226"/>
    <w:rsid w:val="005E0236"/>
    <w:rsid w:val="005E07BD"/>
    <w:rsid w:val="005E1520"/>
    <w:rsid w:val="005E1E6E"/>
    <w:rsid w:val="005E1E95"/>
    <w:rsid w:val="005E31C8"/>
    <w:rsid w:val="005E40EE"/>
    <w:rsid w:val="005E4655"/>
    <w:rsid w:val="005E50CB"/>
    <w:rsid w:val="005E5236"/>
    <w:rsid w:val="005E545A"/>
    <w:rsid w:val="005E57AE"/>
    <w:rsid w:val="005E65B8"/>
    <w:rsid w:val="005E70AC"/>
    <w:rsid w:val="005E71BE"/>
    <w:rsid w:val="005E791B"/>
    <w:rsid w:val="005E7AE7"/>
    <w:rsid w:val="005E7F69"/>
    <w:rsid w:val="005F02FF"/>
    <w:rsid w:val="005F040F"/>
    <w:rsid w:val="005F085F"/>
    <w:rsid w:val="005F0F4B"/>
    <w:rsid w:val="005F1A70"/>
    <w:rsid w:val="005F20EA"/>
    <w:rsid w:val="005F4F96"/>
    <w:rsid w:val="005F54FD"/>
    <w:rsid w:val="005F695D"/>
    <w:rsid w:val="005F6A2C"/>
    <w:rsid w:val="005F76F6"/>
    <w:rsid w:val="00600310"/>
    <w:rsid w:val="00600F6E"/>
    <w:rsid w:val="00601047"/>
    <w:rsid w:val="0060119F"/>
    <w:rsid w:val="006014D6"/>
    <w:rsid w:val="006023F8"/>
    <w:rsid w:val="00602651"/>
    <w:rsid w:val="00603116"/>
    <w:rsid w:val="00603F79"/>
    <w:rsid w:val="006041C1"/>
    <w:rsid w:val="00604632"/>
    <w:rsid w:val="00604707"/>
    <w:rsid w:val="00604A52"/>
    <w:rsid w:val="00604E27"/>
    <w:rsid w:val="006057E1"/>
    <w:rsid w:val="0060635D"/>
    <w:rsid w:val="00606BB1"/>
    <w:rsid w:val="00607E1C"/>
    <w:rsid w:val="00610024"/>
    <w:rsid w:val="006106CB"/>
    <w:rsid w:val="00610C6C"/>
    <w:rsid w:val="00610E14"/>
    <w:rsid w:val="006114D6"/>
    <w:rsid w:val="00611DDA"/>
    <w:rsid w:val="0061228C"/>
    <w:rsid w:val="006135D5"/>
    <w:rsid w:val="006137D6"/>
    <w:rsid w:val="006139B9"/>
    <w:rsid w:val="00613B76"/>
    <w:rsid w:val="00613E1D"/>
    <w:rsid w:val="006146C0"/>
    <w:rsid w:val="0061521F"/>
    <w:rsid w:val="006168F1"/>
    <w:rsid w:val="00617E09"/>
    <w:rsid w:val="00617E8E"/>
    <w:rsid w:val="00620B7A"/>
    <w:rsid w:val="00620D59"/>
    <w:rsid w:val="00620E3D"/>
    <w:rsid w:val="00621888"/>
    <w:rsid w:val="00621AE0"/>
    <w:rsid w:val="00621FA8"/>
    <w:rsid w:val="00622514"/>
    <w:rsid w:val="0062299A"/>
    <w:rsid w:val="006229B3"/>
    <w:rsid w:val="006238F6"/>
    <w:rsid w:val="00623A05"/>
    <w:rsid w:val="006240CD"/>
    <w:rsid w:val="006245FB"/>
    <w:rsid w:val="00626B8C"/>
    <w:rsid w:val="00627568"/>
    <w:rsid w:val="0062779E"/>
    <w:rsid w:val="00630596"/>
    <w:rsid w:val="00631247"/>
    <w:rsid w:val="00631F38"/>
    <w:rsid w:val="006323F2"/>
    <w:rsid w:val="00633C65"/>
    <w:rsid w:val="00633D4D"/>
    <w:rsid w:val="00634401"/>
    <w:rsid w:val="006345B0"/>
    <w:rsid w:val="00634756"/>
    <w:rsid w:val="00634BE9"/>
    <w:rsid w:val="00634EAA"/>
    <w:rsid w:val="006353EF"/>
    <w:rsid w:val="006354C2"/>
    <w:rsid w:val="00635D57"/>
    <w:rsid w:val="0063638D"/>
    <w:rsid w:val="00636F76"/>
    <w:rsid w:val="00637E23"/>
    <w:rsid w:val="006400E5"/>
    <w:rsid w:val="00640885"/>
    <w:rsid w:val="00640C27"/>
    <w:rsid w:val="00640CCA"/>
    <w:rsid w:val="00641185"/>
    <w:rsid w:val="00641208"/>
    <w:rsid w:val="00641E1E"/>
    <w:rsid w:val="00641E34"/>
    <w:rsid w:val="00642128"/>
    <w:rsid w:val="0064234C"/>
    <w:rsid w:val="006424BE"/>
    <w:rsid w:val="00643773"/>
    <w:rsid w:val="00644369"/>
    <w:rsid w:val="00644922"/>
    <w:rsid w:val="006454DC"/>
    <w:rsid w:val="00645A3F"/>
    <w:rsid w:val="00645D0A"/>
    <w:rsid w:val="00646274"/>
    <w:rsid w:val="00646DF4"/>
    <w:rsid w:val="00647133"/>
    <w:rsid w:val="006473DE"/>
    <w:rsid w:val="0064744C"/>
    <w:rsid w:val="0064757E"/>
    <w:rsid w:val="0064791E"/>
    <w:rsid w:val="00650789"/>
    <w:rsid w:val="0065180F"/>
    <w:rsid w:val="006536A4"/>
    <w:rsid w:val="00653FF3"/>
    <w:rsid w:val="00653FFD"/>
    <w:rsid w:val="00654D83"/>
    <w:rsid w:val="006550B6"/>
    <w:rsid w:val="0065529C"/>
    <w:rsid w:val="00656161"/>
    <w:rsid w:val="006609E3"/>
    <w:rsid w:val="00660EC3"/>
    <w:rsid w:val="00661693"/>
    <w:rsid w:val="00661C94"/>
    <w:rsid w:val="00661DC2"/>
    <w:rsid w:val="006625AA"/>
    <w:rsid w:val="0066273F"/>
    <w:rsid w:val="00662DA8"/>
    <w:rsid w:val="00663156"/>
    <w:rsid w:val="00663560"/>
    <w:rsid w:val="006636E9"/>
    <w:rsid w:val="00664051"/>
    <w:rsid w:val="00664527"/>
    <w:rsid w:val="0066458F"/>
    <w:rsid w:val="0066518E"/>
    <w:rsid w:val="006651A7"/>
    <w:rsid w:val="006653EE"/>
    <w:rsid w:val="00665890"/>
    <w:rsid w:val="00665993"/>
    <w:rsid w:val="006659F7"/>
    <w:rsid w:val="00665CE9"/>
    <w:rsid w:val="006674D5"/>
    <w:rsid w:val="00670A34"/>
    <w:rsid w:val="0067150B"/>
    <w:rsid w:val="00671561"/>
    <w:rsid w:val="00671CAB"/>
    <w:rsid w:val="006727CF"/>
    <w:rsid w:val="00672C52"/>
    <w:rsid w:val="00672D8C"/>
    <w:rsid w:val="0067314D"/>
    <w:rsid w:val="006742D1"/>
    <w:rsid w:val="00674613"/>
    <w:rsid w:val="0067511D"/>
    <w:rsid w:val="006766F2"/>
    <w:rsid w:val="00676EEF"/>
    <w:rsid w:val="0067743A"/>
    <w:rsid w:val="00677755"/>
    <w:rsid w:val="00677FCC"/>
    <w:rsid w:val="00680164"/>
    <w:rsid w:val="00680381"/>
    <w:rsid w:val="006806BB"/>
    <w:rsid w:val="00680A6E"/>
    <w:rsid w:val="006813A0"/>
    <w:rsid w:val="00681F53"/>
    <w:rsid w:val="00682E37"/>
    <w:rsid w:val="006838F5"/>
    <w:rsid w:val="006841FD"/>
    <w:rsid w:val="00685B9A"/>
    <w:rsid w:val="00686571"/>
    <w:rsid w:val="00686815"/>
    <w:rsid w:val="006879C6"/>
    <w:rsid w:val="00687BA9"/>
    <w:rsid w:val="00687DDA"/>
    <w:rsid w:val="006907DA"/>
    <w:rsid w:val="0069174B"/>
    <w:rsid w:val="00691A94"/>
    <w:rsid w:val="00692EC0"/>
    <w:rsid w:val="0069341E"/>
    <w:rsid w:val="006939D5"/>
    <w:rsid w:val="00693DBC"/>
    <w:rsid w:val="00693FD6"/>
    <w:rsid w:val="0069415F"/>
    <w:rsid w:val="00694D95"/>
    <w:rsid w:val="00695216"/>
    <w:rsid w:val="00697833"/>
    <w:rsid w:val="006A027B"/>
    <w:rsid w:val="006A045C"/>
    <w:rsid w:val="006A048B"/>
    <w:rsid w:val="006A1502"/>
    <w:rsid w:val="006A1A10"/>
    <w:rsid w:val="006A2610"/>
    <w:rsid w:val="006A26EB"/>
    <w:rsid w:val="006A2F13"/>
    <w:rsid w:val="006A3318"/>
    <w:rsid w:val="006A3343"/>
    <w:rsid w:val="006A33D1"/>
    <w:rsid w:val="006A3412"/>
    <w:rsid w:val="006A4142"/>
    <w:rsid w:val="006A48A0"/>
    <w:rsid w:val="006A4A05"/>
    <w:rsid w:val="006A5316"/>
    <w:rsid w:val="006A578B"/>
    <w:rsid w:val="006A608C"/>
    <w:rsid w:val="006A6E9A"/>
    <w:rsid w:val="006A7999"/>
    <w:rsid w:val="006A7D65"/>
    <w:rsid w:val="006A7E9F"/>
    <w:rsid w:val="006A7F48"/>
    <w:rsid w:val="006A7F57"/>
    <w:rsid w:val="006A7F58"/>
    <w:rsid w:val="006B071A"/>
    <w:rsid w:val="006B0983"/>
    <w:rsid w:val="006B11C8"/>
    <w:rsid w:val="006B2068"/>
    <w:rsid w:val="006B2414"/>
    <w:rsid w:val="006B25CF"/>
    <w:rsid w:val="006B25E4"/>
    <w:rsid w:val="006B3038"/>
    <w:rsid w:val="006B31E1"/>
    <w:rsid w:val="006B3A12"/>
    <w:rsid w:val="006B4040"/>
    <w:rsid w:val="006B5A94"/>
    <w:rsid w:val="006B635B"/>
    <w:rsid w:val="006B68DD"/>
    <w:rsid w:val="006B6A2A"/>
    <w:rsid w:val="006B6B7C"/>
    <w:rsid w:val="006B6FEB"/>
    <w:rsid w:val="006B7822"/>
    <w:rsid w:val="006B7C2E"/>
    <w:rsid w:val="006C064C"/>
    <w:rsid w:val="006C0866"/>
    <w:rsid w:val="006C0989"/>
    <w:rsid w:val="006C09A9"/>
    <w:rsid w:val="006C0FDD"/>
    <w:rsid w:val="006C1238"/>
    <w:rsid w:val="006C1EF0"/>
    <w:rsid w:val="006C1F87"/>
    <w:rsid w:val="006C2113"/>
    <w:rsid w:val="006C22A7"/>
    <w:rsid w:val="006C30E5"/>
    <w:rsid w:val="006C3908"/>
    <w:rsid w:val="006C3923"/>
    <w:rsid w:val="006C3DAB"/>
    <w:rsid w:val="006C40B7"/>
    <w:rsid w:val="006C5A2B"/>
    <w:rsid w:val="006C6540"/>
    <w:rsid w:val="006C678A"/>
    <w:rsid w:val="006C7742"/>
    <w:rsid w:val="006C7A3D"/>
    <w:rsid w:val="006D02E4"/>
    <w:rsid w:val="006D1B9D"/>
    <w:rsid w:val="006D1F94"/>
    <w:rsid w:val="006D2752"/>
    <w:rsid w:val="006D29BF"/>
    <w:rsid w:val="006D2B27"/>
    <w:rsid w:val="006D3521"/>
    <w:rsid w:val="006D3769"/>
    <w:rsid w:val="006D3F6D"/>
    <w:rsid w:val="006D403F"/>
    <w:rsid w:val="006D47BC"/>
    <w:rsid w:val="006D48C0"/>
    <w:rsid w:val="006D556F"/>
    <w:rsid w:val="006D5B0F"/>
    <w:rsid w:val="006D6096"/>
    <w:rsid w:val="006D623C"/>
    <w:rsid w:val="006D67A7"/>
    <w:rsid w:val="006D6B9D"/>
    <w:rsid w:val="006E00D8"/>
    <w:rsid w:val="006E03A1"/>
    <w:rsid w:val="006E03A2"/>
    <w:rsid w:val="006E0606"/>
    <w:rsid w:val="006E0708"/>
    <w:rsid w:val="006E0E89"/>
    <w:rsid w:val="006E11A7"/>
    <w:rsid w:val="006E175A"/>
    <w:rsid w:val="006E1FBA"/>
    <w:rsid w:val="006E243A"/>
    <w:rsid w:val="006E2AF4"/>
    <w:rsid w:val="006E2B3F"/>
    <w:rsid w:val="006E2DD9"/>
    <w:rsid w:val="006E30AA"/>
    <w:rsid w:val="006E35FE"/>
    <w:rsid w:val="006E3A9E"/>
    <w:rsid w:val="006E410B"/>
    <w:rsid w:val="006E41F1"/>
    <w:rsid w:val="006E492A"/>
    <w:rsid w:val="006E4D21"/>
    <w:rsid w:val="006E50D5"/>
    <w:rsid w:val="006E52CC"/>
    <w:rsid w:val="006E5A5A"/>
    <w:rsid w:val="006E5B22"/>
    <w:rsid w:val="006E5EF2"/>
    <w:rsid w:val="006E60B8"/>
    <w:rsid w:val="006E6C9C"/>
    <w:rsid w:val="006E6F76"/>
    <w:rsid w:val="006E7485"/>
    <w:rsid w:val="006E7CC2"/>
    <w:rsid w:val="006F00D0"/>
    <w:rsid w:val="006F031B"/>
    <w:rsid w:val="006F0F66"/>
    <w:rsid w:val="006F1635"/>
    <w:rsid w:val="006F1919"/>
    <w:rsid w:val="006F1BE9"/>
    <w:rsid w:val="006F1DA5"/>
    <w:rsid w:val="006F1E95"/>
    <w:rsid w:val="006F27E5"/>
    <w:rsid w:val="006F2999"/>
    <w:rsid w:val="006F4ED5"/>
    <w:rsid w:val="006F51A7"/>
    <w:rsid w:val="006F5278"/>
    <w:rsid w:val="006F5ACB"/>
    <w:rsid w:val="006F6087"/>
    <w:rsid w:val="006F62DE"/>
    <w:rsid w:val="006F6B9B"/>
    <w:rsid w:val="006F7480"/>
    <w:rsid w:val="006F7550"/>
    <w:rsid w:val="00700FED"/>
    <w:rsid w:val="007015A9"/>
    <w:rsid w:val="00701DB9"/>
    <w:rsid w:val="00701F35"/>
    <w:rsid w:val="00701FD7"/>
    <w:rsid w:val="007025CB"/>
    <w:rsid w:val="00703144"/>
    <w:rsid w:val="00703A00"/>
    <w:rsid w:val="00703AF9"/>
    <w:rsid w:val="00703E2E"/>
    <w:rsid w:val="007046DD"/>
    <w:rsid w:val="00705634"/>
    <w:rsid w:val="0070621A"/>
    <w:rsid w:val="00706B8C"/>
    <w:rsid w:val="00706EA3"/>
    <w:rsid w:val="0070700F"/>
    <w:rsid w:val="007070C4"/>
    <w:rsid w:val="0070736A"/>
    <w:rsid w:val="00707AAA"/>
    <w:rsid w:val="007104E4"/>
    <w:rsid w:val="00710DBB"/>
    <w:rsid w:val="00710F90"/>
    <w:rsid w:val="00711A64"/>
    <w:rsid w:val="00712165"/>
    <w:rsid w:val="0071218B"/>
    <w:rsid w:val="00713985"/>
    <w:rsid w:val="0071454F"/>
    <w:rsid w:val="00714C23"/>
    <w:rsid w:val="0071516A"/>
    <w:rsid w:val="00716D8C"/>
    <w:rsid w:val="00717EE8"/>
    <w:rsid w:val="007214A0"/>
    <w:rsid w:val="00721F60"/>
    <w:rsid w:val="007220DA"/>
    <w:rsid w:val="00722A81"/>
    <w:rsid w:val="00722E48"/>
    <w:rsid w:val="007246E4"/>
    <w:rsid w:val="00724734"/>
    <w:rsid w:val="00725014"/>
    <w:rsid w:val="007255F6"/>
    <w:rsid w:val="00725D41"/>
    <w:rsid w:val="007264F4"/>
    <w:rsid w:val="00726DC6"/>
    <w:rsid w:val="0072752A"/>
    <w:rsid w:val="0073009E"/>
    <w:rsid w:val="00730195"/>
    <w:rsid w:val="00730302"/>
    <w:rsid w:val="007319D4"/>
    <w:rsid w:val="00731AD0"/>
    <w:rsid w:val="00732B02"/>
    <w:rsid w:val="00732C9F"/>
    <w:rsid w:val="00734666"/>
    <w:rsid w:val="007349FA"/>
    <w:rsid w:val="00734ABB"/>
    <w:rsid w:val="00734ED5"/>
    <w:rsid w:val="007351F6"/>
    <w:rsid w:val="00735A07"/>
    <w:rsid w:val="00737569"/>
    <w:rsid w:val="00737E70"/>
    <w:rsid w:val="0074044B"/>
    <w:rsid w:val="00741864"/>
    <w:rsid w:val="007418B3"/>
    <w:rsid w:val="00741B04"/>
    <w:rsid w:val="00741CCF"/>
    <w:rsid w:val="007420B1"/>
    <w:rsid w:val="007424A9"/>
    <w:rsid w:val="00742A00"/>
    <w:rsid w:val="00742E26"/>
    <w:rsid w:val="0074317C"/>
    <w:rsid w:val="007433AC"/>
    <w:rsid w:val="00744507"/>
    <w:rsid w:val="0074484F"/>
    <w:rsid w:val="007449C3"/>
    <w:rsid w:val="00744C1E"/>
    <w:rsid w:val="00745329"/>
    <w:rsid w:val="007459D6"/>
    <w:rsid w:val="00745CE9"/>
    <w:rsid w:val="00745DEF"/>
    <w:rsid w:val="00746302"/>
    <w:rsid w:val="0074762C"/>
    <w:rsid w:val="007478FB"/>
    <w:rsid w:val="007479EF"/>
    <w:rsid w:val="00747C3F"/>
    <w:rsid w:val="00751BAE"/>
    <w:rsid w:val="007528E9"/>
    <w:rsid w:val="00752A5F"/>
    <w:rsid w:val="00752EEC"/>
    <w:rsid w:val="007534F3"/>
    <w:rsid w:val="00753624"/>
    <w:rsid w:val="00753C58"/>
    <w:rsid w:val="00753CC1"/>
    <w:rsid w:val="00753F1D"/>
    <w:rsid w:val="007554AF"/>
    <w:rsid w:val="00756554"/>
    <w:rsid w:val="00757A64"/>
    <w:rsid w:val="00757BC2"/>
    <w:rsid w:val="00757D1C"/>
    <w:rsid w:val="0076002A"/>
    <w:rsid w:val="00760188"/>
    <w:rsid w:val="00760920"/>
    <w:rsid w:val="007609D6"/>
    <w:rsid w:val="00760DA0"/>
    <w:rsid w:val="00762D32"/>
    <w:rsid w:val="007635CC"/>
    <w:rsid w:val="0076372A"/>
    <w:rsid w:val="00764723"/>
    <w:rsid w:val="007657E2"/>
    <w:rsid w:val="00765B4E"/>
    <w:rsid w:val="0076647A"/>
    <w:rsid w:val="007671A2"/>
    <w:rsid w:val="007671A3"/>
    <w:rsid w:val="0076755E"/>
    <w:rsid w:val="007678E2"/>
    <w:rsid w:val="00767A43"/>
    <w:rsid w:val="00767C91"/>
    <w:rsid w:val="00770343"/>
    <w:rsid w:val="007708F4"/>
    <w:rsid w:val="00771007"/>
    <w:rsid w:val="00771198"/>
    <w:rsid w:val="00772729"/>
    <w:rsid w:val="00772A8A"/>
    <w:rsid w:val="007731AD"/>
    <w:rsid w:val="007731C1"/>
    <w:rsid w:val="0077323E"/>
    <w:rsid w:val="007733AC"/>
    <w:rsid w:val="0077356D"/>
    <w:rsid w:val="0077388D"/>
    <w:rsid w:val="007738BF"/>
    <w:rsid w:val="00773AD6"/>
    <w:rsid w:val="00773B5E"/>
    <w:rsid w:val="00773F85"/>
    <w:rsid w:val="00774333"/>
    <w:rsid w:val="00774491"/>
    <w:rsid w:val="00775343"/>
    <w:rsid w:val="0077561C"/>
    <w:rsid w:val="0077655D"/>
    <w:rsid w:val="00776851"/>
    <w:rsid w:val="00776AB3"/>
    <w:rsid w:val="007807AF"/>
    <w:rsid w:val="00780A41"/>
    <w:rsid w:val="00781099"/>
    <w:rsid w:val="007813B1"/>
    <w:rsid w:val="007813F4"/>
    <w:rsid w:val="007814E5"/>
    <w:rsid w:val="00781989"/>
    <w:rsid w:val="00781BDE"/>
    <w:rsid w:val="00781DF7"/>
    <w:rsid w:val="00781E71"/>
    <w:rsid w:val="007822DF"/>
    <w:rsid w:val="007823B1"/>
    <w:rsid w:val="00782957"/>
    <w:rsid w:val="007830A0"/>
    <w:rsid w:val="00783CC9"/>
    <w:rsid w:val="00784CCC"/>
    <w:rsid w:val="00785585"/>
    <w:rsid w:val="00785B4D"/>
    <w:rsid w:val="00785E32"/>
    <w:rsid w:val="0078606C"/>
    <w:rsid w:val="00786179"/>
    <w:rsid w:val="0078665B"/>
    <w:rsid w:val="0078682A"/>
    <w:rsid w:val="00786A0B"/>
    <w:rsid w:val="00787537"/>
    <w:rsid w:val="00787594"/>
    <w:rsid w:val="00787844"/>
    <w:rsid w:val="00787D93"/>
    <w:rsid w:val="0079120C"/>
    <w:rsid w:val="007916CF"/>
    <w:rsid w:val="00791EAD"/>
    <w:rsid w:val="0079214C"/>
    <w:rsid w:val="007929DD"/>
    <w:rsid w:val="00792CCF"/>
    <w:rsid w:val="00792ED2"/>
    <w:rsid w:val="0079375D"/>
    <w:rsid w:val="00793ED2"/>
    <w:rsid w:val="00795EA3"/>
    <w:rsid w:val="0079613B"/>
    <w:rsid w:val="00796B73"/>
    <w:rsid w:val="007A00A9"/>
    <w:rsid w:val="007A037F"/>
    <w:rsid w:val="007A038F"/>
    <w:rsid w:val="007A0525"/>
    <w:rsid w:val="007A09C2"/>
    <w:rsid w:val="007A1283"/>
    <w:rsid w:val="007A19F7"/>
    <w:rsid w:val="007A215E"/>
    <w:rsid w:val="007A3B40"/>
    <w:rsid w:val="007A44C1"/>
    <w:rsid w:val="007A58D5"/>
    <w:rsid w:val="007A5AB8"/>
    <w:rsid w:val="007A7420"/>
    <w:rsid w:val="007A7479"/>
    <w:rsid w:val="007B0219"/>
    <w:rsid w:val="007B09D0"/>
    <w:rsid w:val="007B13EA"/>
    <w:rsid w:val="007B1B11"/>
    <w:rsid w:val="007B2166"/>
    <w:rsid w:val="007B25E5"/>
    <w:rsid w:val="007B2BC4"/>
    <w:rsid w:val="007B423F"/>
    <w:rsid w:val="007B441D"/>
    <w:rsid w:val="007B48F2"/>
    <w:rsid w:val="007B55AD"/>
    <w:rsid w:val="007B5927"/>
    <w:rsid w:val="007B5FE4"/>
    <w:rsid w:val="007B602A"/>
    <w:rsid w:val="007B6108"/>
    <w:rsid w:val="007B64BA"/>
    <w:rsid w:val="007B6836"/>
    <w:rsid w:val="007B6FB5"/>
    <w:rsid w:val="007B7830"/>
    <w:rsid w:val="007B7929"/>
    <w:rsid w:val="007C20C1"/>
    <w:rsid w:val="007C2C96"/>
    <w:rsid w:val="007C3CEA"/>
    <w:rsid w:val="007C4259"/>
    <w:rsid w:val="007C4AC1"/>
    <w:rsid w:val="007C534C"/>
    <w:rsid w:val="007C5402"/>
    <w:rsid w:val="007C5815"/>
    <w:rsid w:val="007C63A8"/>
    <w:rsid w:val="007C665A"/>
    <w:rsid w:val="007C7B06"/>
    <w:rsid w:val="007C7D08"/>
    <w:rsid w:val="007C7E51"/>
    <w:rsid w:val="007D0A3B"/>
    <w:rsid w:val="007D16D0"/>
    <w:rsid w:val="007D1DA5"/>
    <w:rsid w:val="007D2149"/>
    <w:rsid w:val="007D2264"/>
    <w:rsid w:val="007D2898"/>
    <w:rsid w:val="007D291E"/>
    <w:rsid w:val="007D2B4C"/>
    <w:rsid w:val="007D322E"/>
    <w:rsid w:val="007D4357"/>
    <w:rsid w:val="007D47A9"/>
    <w:rsid w:val="007D558C"/>
    <w:rsid w:val="007D5A47"/>
    <w:rsid w:val="007D5B88"/>
    <w:rsid w:val="007D5C0B"/>
    <w:rsid w:val="007D5E37"/>
    <w:rsid w:val="007D6160"/>
    <w:rsid w:val="007D6164"/>
    <w:rsid w:val="007D6CC9"/>
    <w:rsid w:val="007D7023"/>
    <w:rsid w:val="007D7B15"/>
    <w:rsid w:val="007D7C13"/>
    <w:rsid w:val="007E05E1"/>
    <w:rsid w:val="007E1125"/>
    <w:rsid w:val="007E1180"/>
    <w:rsid w:val="007E14C2"/>
    <w:rsid w:val="007E168C"/>
    <w:rsid w:val="007E16C6"/>
    <w:rsid w:val="007E1B08"/>
    <w:rsid w:val="007E2229"/>
    <w:rsid w:val="007E2259"/>
    <w:rsid w:val="007E2A2F"/>
    <w:rsid w:val="007E2F4C"/>
    <w:rsid w:val="007E3053"/>
    <w:rsid w:val="007E3D4F"/>
    <w:rsid w:val="007E43EB"/>
    <w:rsid w:val="007E56C7"/>
    <w:rsid w:val="007E5A11"/>
    <w:rsid w:val="007E5BFD"/>
    <w:rsid w:val="007E5FD4"/>
    <w:rsid w:val="007E62F2"/>
    <w:rsid w:val="007E6E65"/>
    <w:rsid w:val="007E714E"/>
    <w:rsid w:val="007E759A"/>
    <w:rsid w:val="007E7CB4"/>
    <w:rsid w:val="007E7D29"/>
    <w:rsid w:val="007F0F79"/>
    <w:rsid w:val="007F142A"/>
    <w:rsid w:val="007F2B6F"/>
    <w:rsid w:val="007F333A"/>
    <w:rsid w:val="007F358A"/>
    <w:rsid w:val="007F4FF2"/>
    <w:rsid w:val="007F55BC"/>
    <w:rsid w:val="007F5C84"/>
    <w:rsid w:val="007F6594"/>
    <w:rsid w:val="007F668C"/>
    <w:rsid w:val="007F6E10"/>
    <w:rsid w:val="007F7605"/>
    <w:rsid w:val="00800158"/>
    <w:rsid w:val="0080072B"/>
    <w:rsid w:val="00800947"/>
    <w:rsid w:val="00800D56"/>
    <w:rsid w:val="00801FDE"/>
    <w:rsid w:val="008028E3"/>
    <w:rsid w:val="00802E18"/>
    <w:rsid w:val="0080300E"/>
    <w:rsid w:val="00803914"/>
    <w:rsid w:val="00803AFA"/>
    <w:rsid w:val="008040C7"/>
    <w:rsid w:val="008049DA"/>
    <w:rsid w:val="00804A0C"/>
    <w:rsid w:val="00804EA5"/>
    <w:rsid w:val="00805235"/>
    <w:rsid w:val="008056F7"/>
    <w:rsid w:val="00806AC6"/>
    <w:rsid w:val="00807464"/>
    <w:rsid w:val="0081000A"/>
    <w:rsid w:val="00810163"/>
    <w:rsid w:val="008101A9"/>
    <w:rsid w:val="00811139"/>
    <w:rsid w:val="00811D4E"/>
    <w:rsid w:val="0081230A"/>
    <w:rsid w:val="00812CC4"/>
    <w:rsid w:val="008131CB"/>
    <w:rsid w:val="00813C25"/>
    <w:rsid w:val="00814C5C"/>
    <w:rsid w:val="00817A13"/>
    <w:rsid w:val="00817A68"/>
    <w:rsid w:val="00817D98"/>
    <w:rsid w:val="00820EE0"/>
    <w:rsid w:val="00820FEC"/>
    <w:rsid w:val="00821188"/>
    <w:rsid w:val="008215A9"/>
    <w:rsid w:val="0082170B"/>
    <w:rsid w:val="00821AB0"/>
    <w:rsid w:val="0082255F"/>
    <w:rsid w:val="00822899"/>
    <w:rsid w:val="00822CB1"/>
    <w:rsid w:val="008248A6"/>
    <w:rsid w:val="00824977"/>
    <w:rsid w:val="0082507B"/>
    <w:rsid w:val="00825FA1"/>
    <w:rsid w:val="00826446"/>
    <w:rsid w:val="0082655E"/>
    <w:rsid w:val="00826794"/>
    <w:rsid w:val="00826E62"/>
    <w:rsid w:val="00827881"/>
    <w:rsid w:val="00827D53"/>
    <w:rsid w:val="00827FCB"/>
    <w:rsid w:val="008300D8"/>
    <w:rsid w:val="0083053D"/>
    <w:rsid w:val="00830B6A"/>
    <w:rsid w:val="00830EB8"/>
    <w:rsid w:val="00831736"/>
    <w:rsid w:val="008328A7"/>
    <w:rsid w:val="0083385E"/>
    <w:rsid w:val="008339DC"/>
    <w:rsid w:val="00834CAE"/>
    <w:rsid w:val="008361E8"/>
    <w:rsid w:val="00836653"/>
    <w:rsid w:val="00837C31"/>
    <w:rsid w:val="00837EFD"/>
    <w:rsid w:val="0084003A"/>
    <w:rsid w:val="008406A7"/>
    <w:rsid w:val="008406EB"/>
    <w:rsid w:val="008408DA"/>
    <w:rsid w:val="008409FB"/>
    <w:rsid w:val="00840A2D"/>
    <w:rsid w:val="00840ECF"/>
    <w:rsid w:val="008410AB"/>
    <w:rsid w:val="00841538"/>
    <w:rsid w:val="00841C46"/>
    <w:rsid w:val="008424C8"/>
    <w:rsid w:val="00842F85"/>
    <w:rsid w:val="00843CD3"/>
    <w:rsid w:val="00844714"/>
    <w:rsid w:val="008447DC"/>
    <w:rsid w:val="00844B7D"/>
    <w:rsid w:val="008455B4"/>
    <w:rsid w:val="00845749"/>
    <w:rsid w:val="008459A4"/>
    <w:rsid w:val="00845BA9"/>
    <w:rsid w:val="00845F73"/>
    <w:rsid w:val="00845F77"/>
    <w:rsid w:val="00846AE5"/>
    <w:rsid w:val="00846BEE"/>
    <w:rsid w:val="00846E54"/>
    <w:rsid w:val="00847E5C"/>
    <w:rsid w:val="00847E89"/>
    <w:rsid w:val="00847EB8"/>
    <w:rsid w:val="008524B7"/>
    <w:rsid w:val="00852D52"/>
    <w:rsid w:val="0085336A"/>
    <w:rsid w:val="008536D3"/>
    <w:rsid w:val="00853987"/>
    <w:rsid w:val="00853E7D"/>
    <w:rsid w:val="00854D41"/>
    <w:rsid w:val="00855333"/>
    <w:rsid w:val="00856E9B"/>
    <w:rsid w:val="00857260"/>
    <w:rsid w:val="00857786"/>
    <w:rsid w:val="00857875"/>
    <w:rsid w:val="00857A1E"/>
    <w:rsid w:val="00857BC8"/>
    <w:rsid w:val="00857E1D"/>
    <w:rsid w:val="00861510"/>
    <w:rsid w:val="008619E7"/>
    <w:rsid w:val="00861CB7"/>
    <w:rsid w:val="00861E76"/>
    <w:rsid w:val="0086297F"/>
    <w:rsid w:val="00863519"/>
    <w:rsid w:val="00863F8C"/>
    <w:rsid w:val="00864ADE"/>
    <w:rsid w:val="00864D48"/>
    <w:rsid w:val="0086613D"/>
    <w:rsid w:val="008666E0"/>
    <w:rsid w:val="008667AE"/>
    <w:rsid w:val="00866BE4"/>
    <w:rsid w:val="008672FA"/>
    <w:rsid w:val="0086765F"/>
    <w:rsid w:val="00870EC5"/>
    <w:rsid w:val="008712F0"/>
    <w:rsid w:val="008718B4"/>
    <w:rsid w:val="00871CC5"/>
    <w:rsid w:val="00872277"/>
    <w:rsid w:val="0087238B"/>
    <w:rsid w:val="008726EB"/>
    <w:rsid w:val="00873281"/>
    <w:rsid w:val="008736D8"/>
    <w:rsid w:val="00873734"/>
    <w:rsid w:val="00873773"/>
    <w:rsid w:val="00873A64"/>
    <w:rsid w:val="00873F81"/>
    <w:rsid w:val="00874290"/>
    <w:rsid w:val="008746BA"/>
    <w:rsid w:val="008750C3"/>
    <w:rsid w:val="0087516F"/>
    <w:rsid w:val="0087540C"/>
    <w:rsid w:val="008773B5"/>
    <w:rsid w:val="008803D0"/>
    <w:rsid w:val="008804C1"/>
    <w:rsid w:val="008819F3"/>
    <w:rsid w:val="00882C3B"/>
    <w:rsid w:val="00883052"/>
    <w:rsid w:val="0088345F"/>
    <w:rsid w:val="0088370D"/>
    <w:rsid w:val="00883CE8"/>
    <w:rsid w:val="008842F4"/>
    <w:rsid w:val="00884921"/>
    <w:rsid w:val="008859FB"/>
    <w:rsid w:val="00885ED1"/>
    <w:rsid w:val="008860BF"/>
    <w:rsid w:val="008865DB"/>
    <w:rsid w:val="00886677"/>
    <w:rsid w:val="00886817"/>
    <w:rsid w:val="00886F13"/>
    <w:rsid w:val="008875E0"/>
    <w:rsid w:val="00890A76"/>
    <w:rsid w:val="00890A84"/>
    <w:rsid w:val="00890D5A"/>
    <w:rsid w:val="00891BB5"/>
    <w:rsid w:val="008920D7"/>
    <w:rsid w:val="0089287D"/>
    <w:rsid w:val="0089350B"/>
    <w:rsid w:val="008937A1"/>
    <w:rsid w:val="00893CC3"/>
    <w:rsid w:val="008942C4"/>
    <w:rsid w:val="00894791"/>
    <w:rsid w:val="00895136"/>
    <w:rsid w:val="00895D28"/>
    <w:rsid w:val="00896033"/>
    <w:rsid w:val="00896175"/>
    <w:rsid w:val="008964B9"/>
    <w:rsid w:val="00896616"/>
    <w:rsid w:val="00896CBC"/>
    <w:rsid w:val="00897A8F"/>
    <w:rsid w:val="008A0B32"/>
    <w:rsid w:val="008A1057"/>
    <w:rsid w:val="008A116C"/>
    <w:rsid w:val="008A128C"/>
    <w:rsid w:val="008A1C98"/>
    <w:rsid w:val="008A1D5F"/>
    <w:rsid w:val="008A2011"/>
    <w:rsid w:val="008A255F"/>
    <w:rsid w:val="008A29A9"/>
    <w:rsid w:val="008A29BF"/>
    <w:rsid w:val="008A38C8"/>
    <w:rsid w:val="008A3A72"/>
    <w:rsid w:val="008A487C"/>
    <w:rsid w:val="008A5621"/>
    <w:rsid w:val="008A5C23"/>
    <w:rsid w:val="008A5FC4"/>
    <w:rsid w:val="008A6C44"/>
    <w:rsid w:val="008A71BE"/>
    <w:rsid w:val="008A7E62"/>
    <w:rsid w:val="008B02E0"/>
    <w:rsid w:val="008B0628"/>
    <w:rsid w:val="008B2220"/>
    <w:rsid w:val="008B290C"/>
    <w:rsid w:val="008B2EE4"/>
    <w:rsid w:val="008B39C3"/>
    <w:rsid w:val="008B41E7"/>
    <w:rsid w:val="008B464B"/>
    <w:rsid w:val="008B5739"/>
    <w:rsid w:val="008B59A3"/>
    <w:rsid w:val="008B5EC7"/>
    <w:rsid w:val="008B68B1"/>
    <w:rsid w:val="008B7282"/>
    <w:rsid w:val="008B78B4"/>
    <w:rsid w:val="008B7C75"/>
    <w:rsid w:val="008C0280"/>
    <w:rsid w:val="008C085C"/>
    <w:rsid w:val="008C0C93"/>
    <w:rsid w:val="008C0E46"/>
    <w:rsid w:val="008C1271"/>
    <w:rsid w:val="008C140C"/>
    <w:rsid w:val="008C18B3"/>
    <w:rsid w:val="008C3095"/>
    <w:rsid w:val="008C38A3"/>
    <w:rsid w:val="008C3FE4"/>
    <w:rsid w:val="008C4ED4"/>
    <w:rsid w:val="008C59AA"/>
    <w:rsid w:val="008C6502"/>
    <w:rsid w:val="008C6581"/>
    <w:rsid w:val="008C7B99"/>
    <w:rsid w:val="008C7E49"/>
    <w:rsid w:val="008D077A"/>
    <w:rsid w:val="008D0CE5"/>
    <w:rsid w:val="008D1455"/>
    <w:rsid w:val="008D18C2"/>
    <w:rsid w:val="008D1F2F"/>
    <w:rsid w:val="008D2131"/>
    <w:rsid w:val="008D2587"/>
    <w:rsid w:val="008D2889"/>
    <w:rsid w:val="008D3373"/>
    <w:rsid w:val="008D3BCC"/>
    <w:rsid w:val="008D4578"/>
    <w:rsid w:val="008D56F5"/>
    <w:rsid w:val="008D6E6F"/>
    <w:rsid w:val="008D7421"/>
    <w:rsid w:val="008E0001"/>
    <w:rsid w:val="008E00FD"/>
    <w:rsid w:val="008E09C8"/>
    <w:rsid w:val="008E18E0"/>
    <w:rsid w:val="008E1F1B"/>
    <w:rsid w:val="008E25E4"/>
    <w:rsid w:val="008E2BF4"/>
    <w:rsid w:val="008E32CB"/>
    <w:rsid w:val="008E38C7"/>
    <w:rsid w:val="008E3C38"/>
    <w:rsid w:val="008E4987"/>
    <w:rsid w:val="008E4E45"/>
    <w:rsid w:val="008E59FB"/>
    <w:rsid w:val="008E645A"/>
    <w:rsid w:val="008E6486"/>
    <w:rsid w:val="008E70FB"/>
    <w:rsid w:val="008E74A6"/>
    <w:rsid w:val="008E7C2F"/>
    <w:rsid w:val="008F04EA"/>
    <w:rsid w:val="008F1869"/>
    <w:rsid w:val="008F1993"/>
    <w:rsid w:val="008F19C0"/>
    <w:rsid w:val="008F1D77"/>
    <w:rsid w:val="008F1E83"/>
    <w:rsid w:val="008F2378"/>
    <w:rsid w:val="008F314F"/>
    <w:rsid w:val="008F3D38"/>
    <w:rsid w:val="008F571B"/>
    <w:rsid w:val="008F5D68"/>
    <w:rsid w:val="008F5D6F"/>
    <w:rsid w:val="008F702C"/>
    <w:rsid w:val="008F75C6"/>
    <w:rsid w:val="008F7F10"/>
    <w:rsid w:val="009007E1"/>
    <w:rsid w:val="00900852"/>
    <w:rsid w:val="009009C5"/>
    <w:rsid w:val="009010DC"/>
    <w:rsid w:val="00901234"/>
    <w:rsid w:val="009014F7"/>
    <w:rsid w:val="00901B46"/>
    <w:rsid w:val="00902F52"/>
    <w:rsid w:val="00903158"/>
    <w:rsid w:val="00903F49"/>
    <w:rsid w:val="0090417F"/>
    <w:rsid w:val="00904243"/>
    <w:rsid w:val="009045E7"/>
    <w:rsid w:val="00904655"/>
    <w:rsid w:val="00905071"/>
    <w:rsid w:val="009058E8"/>
    <w:rsid w:val="00905E46"/>
    <w:rsid w:val="00906B00"/>
    <w:rsid w:val="00907CBF"/>
    <w:rsid w:val="00910005"/>
    <w:rsid w:val="00910948"/>
    <w:rsid w:val="00910B0D"/>
    <w:rsid w:val="009111A1"/>
    <w:rsid w:val="00911640"/>
    <w:rsid w:val="009120B4"/>
    <w:rsid w:val="00912827"/>
    <w:rsid w:val="00912883"/>
    <w:rsid w:val="00912AB0"/>
    <w:rsid w:val="00912BB3"/>
    <w:rsid w:val="009133D6"/>
    <w:rsid w:val="00913502"/>
    <w:rsid w:val="00914219"/>
    <w:rsid w:val="009143E5"/>
    <w:rsid w:val="009145B7"/>
    <w:rsid w:val="00914D9F"/>
    <w:rsid w:val="009156C4"/>
    <w:rsid w:val="009161D5"/>
    <w:rsid w:val="00916DB6"/>
    <w:rsid w:val="00916DFF"/>
    <w:rsid w:val="00917B2F"/>
    <w:rsid w:val="009200AE"/>
    <w:rsid w:val="00920DAF"/>
    <w:rsid w:val="009214F6"/>
    <w:rsid w:val="0092163B"/>
    <w:rsid w:val="00921FAE"/>
    <w:rsid w:val="00921FB8"/>
    <w:rsid w:val="00922C9D"/>
    <w:rsid w:val="009241CE"/>
    <w:rsid w:val="00924262"/>
    <w:rsid w:val="00924CD6"/>
    <w:rsid w:val="009252B8"/>
    <w:rsid w:val="009259C6"/>
    <w:rsid w:val="00926115"/>
    <w:rsid w:val="00927582"/>
    <w:rsid w:val="009314D4"/>
    <w:rsid w:val="00931928"/>
    <w:rsid w:val="00932223"/>
    <w:rsid w:val="009323AD"/>
    <w:rsid w:val="00933B54"/>
    <w:rsid w:val="00933C0B"/>
    <w:rsid w:val="00933C35"/>
    <w:rsid w:val="00934AF7"/>
    <w:rsid w:val="00934E63"/>
    <w:rsid w:val="00935712"/>
    <w:rsid w:val="00935825"/>
    <w:rsid w:val="00935C36"/>
    <w:rsid w:val="00935D46"/>
    <w:rsid w:val="00935FAA"/>
    <w:rsid w:val="009365B4"/>
    <w:rsid w:val="00936B94"/>
    <w:rsid w:val="00936F50"/>
    <w:rsid w:val="00937081"/>
    <w:rsid w:val="009402DD"/>
    <w:rsid w:val="00940633"/>
    <w:rsid w:val="00940A5B"/>
    <w:rsid w:val="00940AAC"/>
    <w:rsid w:val="00940BF1"/>
    <w:rsid w:val="009411CD"/>
    <w:rsid w:val="0094130D"/>
    <w:rsid w:val="0094131B"/>
    <w:rsid w:val="00942053"/>
    <w:rsid w:val="00942B19"/>
    <w:rsid w:val="009431BE"/>
    <w:rsid w:val="00943D2D"/>
    <w:rsid w:val="00943E4A"/>
    <w:rsid w:val="00944817"/>
    <w:rsid w:val="0094496E"/>
    <w:rsid w:val="00944FED"/>
    <w:rsid w:val="009457B8"/>
    <w:rsid w:val="00945F27"/>
    <w:rsid w:val="00946AB4"/>
    <w:rsid w:val="00946B4D"/>
    <w:rsid w:val="0094745C"/>
    <w:rsid w:val="00947B14"/>
    <w:rsid w:val="00947F1F"/>
    <w:rsid w:val="009504F2"/>
    <w:rsid w:val="00950B3A"/>
    <w:rsid w:val="00951088"/>
    <w:rsid w:val="009512BE"/>
    <w:rsid w:val="00951F28"/>
    <w:rsid w:val="00951FC9"/>
    <w:rsid w:val="00952963"/>
    <w:rsid w:val="00953186"/>
    <w:rsid w:val="0095355B"/>
    <w:rsid w:val="00953891"/>
    <w:rsid w:val="00953C39"/>
    <w:rsid w:val="00953FAF"/>
    <w:rsid w:val="00954078"/>
    <w:rsid w:val="0095518E"/>
    <w:rsid w:val="009553CE"/>
    <w:rsid w:val="0095586B"/>
    <w:rsid w:val="009558B4"/>
    <w:rsid w:val="009560DE"/>
    <w:rsid w:val="009563EA"/>
    <w:rsid w:val="00956601"/>
    <w:rsid w:val="00957251"/>
    <w:rsid w:val="00957304"/>
    <w:rsid w:val="00960022"/>
    <w:rsid w:val="009615A3"/>
    <w:rsid w:val="00962354"/>
    <w:rsid w:val="0096267E"/>
    <w:rsid w:val="00962C8B"/>
    <w:rsid w:val="00963D42"/>
    <w:rsid w:val="0096404C"/>
    <w:rsid w:val="0096426B"/>
    <w:rsid w:val="0096427C"/>
    <w:rsid w:val="009655CE"/>
    <w:rsid w:val="009659CA"/>
    <w:rsid w:val="009661FC"/>
    <w:rsid w:val="00966319"/>
    <w:rsid w:val="009666C9"/>
    <w:rsid w:val="00967F22"/>
    <w:rsid w:val="0097011F"/>
    <w:rsid w:val="009702FC"/>
    <w:rsid w:val="00971763"/>
    <w:rsid w:val="00971C6F"/>
    <w:rsid w:val="00971D2B"/>
    <w:rsid w:val="00971D2E"/>
    <w:rsid w:val="00972277"/>
    <w:rsid w:val="00974007"/>
    <w:rsid w:val="00974085"/>
    <w:rsid w:val="00974E78"/>
    <w:rsid w:val="00974E8A"/>
    <w:rsid w:val="0097516D"/>
    <w:rsid w:val="00975CDE"/>
    <w:rsid w:val="00976291"/>
    <w:rsid w:val="00976BA1"/>
    <w:rsid w:val="00976DE6"/>
    <w:rsid w:val="00980779"/>
    <w:rsid w:val="00980A6A"/>
    <w:rsid w:val="00980B0C"/>
    <w:rsid w:val="00980CB9"/>
    <w:rsid w:val="00981052"/>
    <w:rsid w:val="009812D7"/>
    <w:rsid w:val="00981346"/>
    <w:rsid w:val="0098218F"/>
    <w:rsid w:val="009826A3"/>
    <w:rsid w:val="009829A2"/>
    <w:rsid w:val="00984108"/>
    <w:rsid w:val="009853AF"/>
    <w:rsid w:val="00985A26"/>
    <w:rsid w:val="00985ADC"/>
    <w:rsid w:val="00985F17"/>
    <w:rsid w:val="00987596"/>
    <w:rsid w:val="00987B35"/>
    <w:rsid w:val="00990798"/>
    <w:rsid w:val="00991049"/>
    <w:rsid w:val="0099105D"/>
    <w:rsid w:val="00992466"/>
    <w:rsid w:val="00992F05"/>
    <w:rsid w:val="009933A2"/>
    <w:rsid w:val="00993C23"/>
    <w:rsid w:val="00994B06"/>
    <w:rsid w:val="00994D88"/>
    <w:rsid w:val="00995000"/>
    <w:rsid w:val="00995FF6"/>
    <w:rsid w:val="00996842"/>
    <w:rsid w:val="00996BF6"/>
    <w:rsid w:val="00996C7F"/>
    <w:rsid w:val="00996FEC"/>
    <w:rsid w:val="009970D5"/>
    <w:rsid w:val="009974F2"/>
    <w:rsid w:val="009A0528"/>
    <w:rsid w:val="009A1CBE"/>
    <w:rsid w:val="009A2405"/>
    <w:rsid w:val="009A269D"/>
    <w:rsid w:val="009A2D06"/>
    <w:rsid w:val="009A396F"/>
    <w:rsid w:val="009A3B07"/>
    <w:rsid w:val="009A3B69"/>
    <w:rsid w:val="009A441F"/>
    <w:rsid w:val="009A4ED1"/>
    <w:rsid w:val="009A4FD3"/>
    <w:rsid w:val="009A5108"/>
    <w:rsid w:val="009A5391"/>
    <w:rsid w:val="009A5717"/>
    <w:rsid w:val="009A5831"/>
    <w:rsid w:val="009A5B09"/>
    <w:rsid w:val="009A6F9E"/>
    <w:rsid w:val="009B0142"/>
    <w:rsid w:val="009B020C"/>
    <w:rsid w:val="009B0777"/>
    <w:rsid w:val="009B07B2"/>
    <w:rsid w:val="009B0D7C"/>
    <w:rsid w:val="009B0F64"/>
    <w:rsid w:val="009B18FE"/>
    <w:rsid w:val="009B1A12"/>
    <w:rsid w:val="009B261D"/>
    <w:rsid w:val="009B2E2E"/>
    <w:rsid w:val="009B352F"/>
    <w:rsid w:val="009B36DC"/>
    <w:rsid w:val="009B3AED"/>
    <w:rsid w:val="009B3C61"/>
    <w:rsid w:val="009B430D"/>
    <w:rsid w:val="009B4661"/>
    <w:rsid w:val="009B5177"/>
    <w:rsid w:val="009B61C2"/>
    <w:rsid w:val="009B703F"/>
    <w:rsid w:val="009C06AC"/>
    <w:rsid w:val="009C0F21"/>
    <w:rsid w:val="009C0FCA"/>
    <w:rsid w:val="009C109A"/>
    <w:rsid w:val="009C1FD8"/>
    <w:rsid w:val="009C2BE0"/>
    <w:rsid w:val="009C3568"/>
    <w:rsid w:val="009C4D79"/>
    <w:rsid w:val="009C4DAD"/>
    <w:rsid w:val="009C4F26"/>
    <w:rsid w:val="009C5385"/>
    <w:rsid w:val="009C5400"/>
    <w:rsid w:val="009C5BC3"/>
    <w:rsid w:val="009C5C46"/>
    <w:rsid w:val="009C5E5D"/>
    <w:rsid w:val="009C72F1"/>
    <w:rsid w:val="009C78BE"/>
    <w:rsid w:val="009C7FC2"/>
    <w:rsid w:val="009D0D51"/>
    <w:rsid w:val="009D0F48"/>
    <w:rsid w:val="009D1B43"/>
    <w:rsid w:val="009D1BC4"/>
    <w:rsid w:val="009D1BDB"/>
    <w:rsid w:val="009D2054"/>
    <w:rsid w:val="009D282D"/>
    <w:rsid w:val="009D3451"/>
    <w:rsid w:val="009D3A85"/>
    <w:rsid w:val="009D3ADD"/>
    <w:rsid w:val="009D4370"/>
    <w:rsid w:val="009D4407"/>
    <w:rsid w:val="009D4998"/>
    <w:rsid w:val="009D4CE5"/>
    <w:rsid w:val="009D5437"/>
    <w:rsid w:val="009D5855"/>
    <w:rsid w:val="009D5CBC"/>
    <w:rsid w:val="009D62E0"/>
    <w:rsid w:val="009D6F57"/>
    <w:rsid w:val="009D77C9"/>
    <w:rsid w:val="009E1881"/>
    <w:rsid w:val="009E1F50"/>
    <w:rsid w:val="009E2322"/>
    <w:rsid w:val="009E2340"/>
    <w:rsid w:val="009E2878"/>
    <w:rsid w:val="009E2D20"/>
    <w:rsid w:val="009E31B2"/>
    <w:rsid w:val="009E343E"/>
    <w:rsid w:val="009E3AA4"/>
    <w:rsid w:val="009E3F66"/>
    <w:rsid w:val="009E455E"/>
    <w:rsid w:val="009E5354"/>
    <w:rsid w:val="009E5792"/>
    <w:rsid w:val="009E59C6"/>
    <w:rsid w:val="009E68E1"/>
    <w:rsid w:val="009E6BFE"/>
    <w:rsid w:val="009E6D87"/>
    <w:rsid w:val="009E7137"/>
    <w:rsid w:val="009F0FE7"/>
    <w:rsid w:val="009F132A"/>
    <w:rsid w:val="009F13C4"/>
    <w:rsid w:val="009F159F"/>
    <w:rsid w:val="009F1CA8"/>
    <w:rsid w:val="009F279B"/>
    <w:rsid w:val="009F2AC4"/>
    <w:rsid w:val="009F3E4B"/>
    <w:rsid w:val="009F4127"/>
    <w:rsid w:val="009F5179"/>
    <w:rsid w:val="009F6180"/>
    <w:rsid w:val="009F6406"/>
    <w:rsid w:val="009F6CC3"/>
    <w:rsid w:val="009F79A8"/>
    <w:rsid w:val="00A01514"/>
    <w:rsid w:val="00A01BF6"/>
    <w:rsid w:val="00A01C0B"/>
    <w:rsid w:val="00A032C7"/>
    <w:rsid w:val="00A03AEB"/>
    <w:rsid w:val="00A03FA7"/>
    <w:rsid w:val="00A04EFB"/>
    <w:rsid w:val="00A05107"/>
    <w:rsid w:val="00A05654"/>
    <w:rsid w:val="00A06FDE"/>
    <w:rsid w:val="00A07433"/>
    <w:rsid w:val="00A07BE4"/>
    <w:rsid w:val="00A07C7D"/>
    <w:rsid w:val="00A07F67"/>
    <w:rsid w:val="00A1004C"/>
    <w:rsid w:val="00A102FF"/>
    <w:rsid w:val="00A10B3C"/>
    <w:rsid w:val="00A10DF6"/>
    <w:rsid w:val="00A1195A"/>
    <w:rsid w:val="00A11E52"/>
    <w:rsid w:val="00A11FC0"/>
    <w:rsid w:val="00A1210B"/>
    <w:rsid w:val="00A12319"/>
    <w:rsid w:val="00A12437"/>
    <w:rsid w:val="00A12B0D"/>
    <w:rsid w:val="00A12C19"/>
    <w:rsid w:val="00A13172"/>
    <w:rsid w:val="00A131D0"/>
    <w:rsid w:val="00A13931"/>
    <w:rsid w:val="00A13968"/>
    <w:rsid w:val="00A13A69"/>
    <w:rsid w:val="00A13B74"/>
    <w:rsid w:val="00A141D1"/>
    <w:rsid w:val="00A148B0"/>
    <w:rsid w:val="00A151FD"/>
    <w:rsid w:val="00A16000"/>
    <w:rsid w:val="00A16213"/>
    <w:rsid w:val="00A168CB"/>
    <w:rsid w:val="00A2154E"/>
    <w:rsid w:val="00A225F0"/>
    <w:rsid w:val="00A22D06"/>
    <w:rsid w:val="00A23761"/>
    <w:rsid w:val="00A23A79"/>
    <w:rsid w:val="00A24638"/>
    <w:rsid w:val="00A24EF3"/>
    <w:rsid w:val="00A2534B"/>
    <w:rsid w:val="00A25D01"/>
    <w:rsid w:val="00A25D1A"/>
    <w:rsid w:val="00A27033"/>
    <w:rsid w:val="00A270BB"/>
    <w:rsid w:val="00A313BF"/>
    <w:rsid w:val="00A31A6B"/>
    <w:rsid w:val="00A31F52"/>
    <w:rsid w:val="00A32E1C"/>
    <w:rsid w:val="00A33006"/>
    <w:rsid w:val="00A33FB1"/>
    <w:rsid w:val="00A34356"/>
    <w:rsid w:val="00A34F2C"/>
    <w:rsid w:val="00A35173"/>
    <w:rsid w:val="00A35ED7"/>
    <w:rsid w:val="00A36F92"/>
    <w:rsid w:val="00A37384"/>
    <w:rsid w:val="00A374AA"/>
    <w:rsid w:val="00A3766C"/>
    <w:rsid w:val="00A40B60"/>
    <w:rsid w:val="00A4119C"/>
    <w:rsid w:val="00A412A0"/>
    <w:rsid w:val="00A415D0"/>
    <w:rsid w:val="00A42082"/>
    <w:rsid w:val="00A426BB"/>
    <w:rsid w:val="00A43334"/>
    <w:rsid w:val="00A43DEF"/>
    <w:rsid w:val="00A4496E"/>
    <w:rsid w:val="00A44B6B"/>
    <w:rsid w:val="00A44CFD"/>
    <w:rsid w:val="00A44F6C"/>
    <w:rsid w:val="00A44F91"/>
    <w:rsid w:val="00A4503F"/>
    <w:rsid w:val="00A456B1"/>
    <w:rsid w:val="00A45852"/>
    <w:rsid w:val="00A4590E"/>
    <w:rsid w:val="00A468CD"/>
    <w:rsid w:val="00A468DA"/>
    <w:rsid w:val="00A46AE5"/>
    <w:rsid w:val="00A47354"/>
    <w:rsid w:val="00A47C1C"/>
    <w:rsid w:val="00A47CA0"/>
    <w:rsid w:val="00A51226"/>
    <w:rsid w:val="00A52165"/>
    <w:rsid w:val="00A5235B"/>
    <w:rsid w:val="00A52666"/>
    <w:rsid w:val="00A5281A"/>
    <w:rsid w:val="00A52C64"/>
    <w:rsid w:val="00A52F33"/>
    <w:rsid w:val="00A52FEA"/>
    <w:rsid w:val="00A5411B"/>
    <w:rsid w:val="00A54148"/>
    <w:rsid w:val="00A54463"/>
    <w:rsid w:val="00A54B44"/>
    <w:rsid w:val="00A54C2E"/>
    <w:rsid w:val="00A562AD"/>
    <w:rsid w:val="00A5685E"/>
    <w:rsid w:val="00A56F54"/>
    <w:rsid w:val="00A571C5"/>
    <w:rsid w:val="00A57F94"/>
    <w:rsid w:val="00A60BE8"/>
    <w:rsid w:val="00A6190B"/>
    <w:rsid w:val="00A61C4E"/>
    <w:rsid w:val="00A62801"/>
    <w:rsid w:val="00A63234"/>
    <w:rsid w:val="00A646CB"/>
    <w:rsid w:val="00A648A0"/>
    <w:rsid w:val="00A65E87"/>
    <w:rsid w:val="00A6658A"/>
    <w:rsid w:val="00A67182"/>
    <w:rsid w:val="00A67849"/>
    <w:rsid w:val="00A6795E"/>
    <w:rsid w:val="00A67B94"/>
    <w:rsid w:val="00A700C9"/>
    <w:rsid w:val="00A70514"/>
    <w:rsid w:val="00A70663"/>
    <w:rsid w:val="00A71291"/>
    <w:rsid w:val="00A71C73"/>
    <w:rsid w:val="00A71CA3"/>
    <w:rsid w:val="00A7271F"/>
    <w:rsid w:val="00A72811"/>
    <w:rsid w:val="00A7345E"/>
    <w:rsid w:val="00A73D23"/>
    <w:rsid w:val="00A74721"/>
    <w:rsid w:val="00A749FE"/>
    <w:rsid w:val="00A7551F"/>
    <w:rsid w:val="00A755F4"/>
    <w:rsid w:val="00A75CF0"/>
    <w:rsid w:val="00A7651C"/>
    <w:rsid w:val="00A765DA"/>
    <w:rsid w:val="00A76F47"/>
    <w:rsid w:val="00A772C0"/>
    <w:rsid w:val="00A7739C"/>
    <w:rsid w:val="00A778D1"/>
    <w:rsid w:val="00A808D6"/>
    <w:rsid w:val="00A80AF4"/>
    <w:rsid w:val="00A81283"/>
    <w:rsid w:val="00A8161F"/>
    <w:rsid w:val="00A831F0"/>
    <w:rsid w:val="00A8335F"/>
    <w:rsid w:val="00A83D65"/>
    <w:rsid w:val="00A8408F"/>
    <w:rsid w:val="00A84CBF"/>
    <w:rsid w:val="00A8526F"/>
    <w:rsid w:val="00A85703"/>
    <w:rsid w:val="00A85CEE"/>
    <w:rsid w:val="00A85D9C"/>
    <w:rsid w:val="00A8686B"/>
    <w:rsid w:val="00A868A0"/>
    <w:rsid w:val="00A86BF1"/>
    <w:rsid w:val="00A86EB1"/>
    <w:rsid w:val="00A87747"/>
    <w:rsid w:val="00A87F92"/>
    <w:rsid w:val="00A90ACE"/>
    <w:rsid w:val="00A911AE"/>
    <w:rsid w:val="00A91D08"/>
    <w:rsid w:val="00A91F74"/>
    <w:rsid w:val="00A924D8"/>
    <w:rsid w:val="00A92744"/>
    <w:rsid w:val="00A92F61"/>
    <w:rsid w:val="00A9330C"/>
    <w:rsid w:val="00A936C3"/>
    <w:rsid w:val="00A93C7A"/>
    <w:rsid w:val="00A93E33"/>
    <w:rsid w:val="00A94E11"/>
    <w:rsid w:val="00A94E9D"/>
    <w:rsid w:val="00A95C65"/>
    <w:rsid w:val="00A95D7C"/>
    <w:rsid w:val="00A961CA"/>
    <w:rsid w:val="00A9623F"/>
    <w:rsid w:val="00A96583"/>
    <w:rsid w:val="00A970E0"/>
    <w:rsid w:val="00A97442"/>
    <w:rsid w:val="00A9784C"/>
    <w:rsid w:val="00A979C6"/>
    <w:rsid w:val="00A97B34"/>
    <w:rsid w:val="00AA0AE4"/>
    <w:rsid w:val="00AA0F8E"/>
    <w:rsid w:val="00AA0F9B"/>
    <w:rsid w:val="00AA10D9"/>
    <w:rsid w:val="00AA1635"/>
    <w:rsid w:val="00AA1A54"/>
    <w:rsid w:val="00AA3069"/>
    <w:rsid w:val="00AA3376"/>
    <w:rsid w:val="00AA3435"/>
    <w:rsid w:val="00AA3974"/>
    <w:rsid w:val="00AA3D0C"/>
    <w:rsid w:val="00AA45D4"/>
    <w:rsid w:val="00AA64BA"/>
    <w:rsid w:val="00AA666F"/>
    <w:rsid w:val="00AA7F63"/>
    <w:rsid w:val="00AB0397"/>
    <w:rsid w:val="00AB047B"/>
    <w:rsid w:val="00AB07ED"/>
    <w:rsid w:val="00AB149C"/>
    <w:rsid w:val="00AB1E74"/>
    <w:rsid w:val="00AB24A3"/>
    <w:rsid w:val="00AB3097"/>
    <w:rsid w:val="00AB33B0"/>
    <w:rsid w:val="00AB5015"/>
    <w:rsid w:val="00AB5477"/>
    <w:rsid w:val="00AB5BBD"/>
    <w:rsid w:val="00AB5CF8"/>
    <w:rsid w:val="00AB5D06"/>
    <w:rsid w:val="00AB605C"/>
    <w:rsid w:val="00AB73F8"/>
    <w:rsid w:val="00AB75A0"/>
    <w:rsid w:val="00AB76CA"/>
    <w:rsid w:val="00AB780C"/>
    <w:rsid w:val="00AC0F64"/>
    <w:rsid w:val="00AC1048"/>
    <w:rsid w:val="00AC1678"/>
    <w:rsid w:val="00AC2DAB"/>
    <w:rsid w:val="00AC2FBB"/>
    <w:rsid w:val="00AC34E9"/>
    <w:rsid w:val="00AC3EEA"/>
    <w:rsid w:val="00AC4043"/>
    <w:rsid w:val="00AC44AD"/>
    <w:rsid w:val="00AC4D5C"/>
    <w:rsid w:val="00AC53E2"/>
    <w:rsid w:val="00AC54C1"/>
    <w:rsid w:val="00AC5539"/>
    <w:rsid w:val="00AC5D4C"/>
    <w:rsid w:val="00AC60AD"/>
    <w:rsid w:val="00AD044F"/>
    <w:rsid w:val="00AD04B4"/>
    <w:rsid w:val="00AD077E"/>
    <w:rsid w:val="00AD0EAB"/>
    <w:rsid w:val="00AD15CE"/>
    <w:rsid w:val="00AD1BB2"/>
    <w:rsid w:val="00AD1DEB"/>
    <w:rsid w:val="00AD3403"/>
    <w:rsid w:val="00AD3B90"/>
    <w:rsid w:val="00AD3E7B"/>
    <w:rsid w:val="00AD421C"/>
    <w:rsid w:val="00AD42EE"/>
    <w:rsid w:val="00AD4AEE"/>
    <w:rsid w:val="00AD4C0B"/>
    <w:rsid w:val="00AD4CC4"/>
    <w:rsid w:val="00AD54A5"/>
    <w:rsid w:val="00AD60D3"/>
    <w:rsid w:val="00AD6CD3"/>
    <w:rsid w:val="00AD7B3D"/>
    <w:rsid w:val="00AE0113"/>
    <w:rsid w:val="00AE06CF"/>
    <w:rsid w:val="00AE1067"/>
    <w:rsid w:val="00AE22CC"/>
    <w:rsid w:val="00AE2344"/>
    <w:rsid w:val="00AE27A2"/>
    <w:rsid w:val="00AE3048"/>
    <w:rsid w:val="00AE3A92"/>
    <w:rsid w:val="00AE52A1"/>
    <w:rsid w:val="00AE5743"/>
    <w:rsid w:val="00AE5E51"/>
    <w:rsid w:val="00AE6314"/>
    <w:rsid w:val="00AE668A"/>
    <w:rsid w:val="00AE6877"/>
    <w:rsid w:val="00AE6DA9"/>
    <w:rsid w:val="00AE7165"/>
    <w:rsid w:val="00AE75E4"/>
    <w:rsid w:val="00AE7730"/>
    <w:rsid w:val="00AF0FA9"/>
    <w:rsid w:val="00AF1A99"/>
    <w:rsid w:val="00AF217F"/>
    <w:rsid w:val="00AF2811"/>
    <w:rsid w:val="00AF2E40"/>
    <w:rsid w:val="00AF31D7"/>
    <w:rsid w:val="00AF4379"/>
    <w:rsid w:val="00AF49A4"/>
    <w:rsid w:val="00AF4F67"/>
    <w:rsid w:val="00AF505A"/>
    <w:rsid w:val="00AF5070"/>
    <w:rsid w:val="00AF5088"/>
    <w:rsid w:val="00AF5585"/>
    <w:rsid w:val="00AF5C71"/>
    <w:rsid w:val="00AF7225"/>
    <w:rsid w:val="00AF7357"/>
    <w:rsid w:val="00AF752D"/>
    <w:rsid w:val="00AF78FD"/>
    <w:rsid w:val="00AF795E"/>
    <w:rsid w:val="00B002C7"/>
    <w:rsid w:val="00B00356"/>
    <w:rsid w:val="00B017C1"/>
    <w:rsid w:val="00B01BC9"/>
    <w:rsid w:val="00B01E2E"/>
    <w:rsid w:val="00B023B0"/>
    <w:rsid w:val="00B02537"/>
    <w:rsid w:val="00B0256B"/>
    <w:rsid w:val="00B032F6"/>
    <w:rsid w:val="00B036DF"/>
    <w:rsid w:val="00B03811"/>
    <w:rsid w:val="00B03D39"/>
    <w:rsid w:val="00B04632"/>
    <w:rsid w:val="00B049C9"/>
    <w:rsid w:val="00B04A7B"/>
    <w:rsid w:val="00B057C5"/>
    <w:rsid w:val="00B05AC1"/>
    <w:rsid w:val="00B05C38"/>
    <w:rsid w:val="00B05CC0"/>
    <w:rsid w:val="00B06416"/>
    <w:rsid w:val="00B069D6"/>
    <w:rsid w:val="00B06AF4"/>
    <w:rsid w:val="00B07E4E"/>
    <w:rsid w:val="00B115F2"/>
    <w:rsid w:val="00B120F0"/>
    <w:rsid w:val="00B13472"/>
    <w:rsid w:val="00B14659"/>
    <w:rsid w:val="00B1473C"/>
    <w:rsid w:val="00B14A23"/>
    <w:rsid w:val="00B14D05"/>
    <w:rsid w:val="00B1513E"/>
    <w:rsid w:val="00B15A79"/>
    <w:rsid w:val="00B15FD4"/>
    <w:rsid w:val="00B16256"/>
    <w:rsid w:val="00B16B32"/>
    <w:rsid w:val="00B171FD"/>
    <w:rsid w:val="00B20F03"/>
    <w:rsid w:val="00B212DB"/>
    <w:rsid w:val="00B214C7"/>
    <w:rsid w:val="00B216AD"/>
    <w:rsid w:val="00B21F52"/>
    <w:rsid w:val="00B22012"/>
    <w:rsid w:val="00B226A8"/>
    <w:rsid w:val="00B2289B"/>
    <w:rsid w:val="00B22D8F"/>
    <w:rsid w:val="00B23151"/>
    <w:rsid w:val="00B234BA"/>
    <w:rsid w:val="00B2416B"/>
    <w:rsid w:val="00B243C1"/>
    <w:rsid w:val="00B24431"/>
    <w:rsid w:val="00B24A68"/>
    <w:rsid w:val="00B24EEB"/>
    <w:rsid w:val="00B251D9"/>
    <w:rsid w:val="00B2540C"/>
    <w:rsid w:val="00B25CB0"/>
    <w:rsid w:val="00B25F95"/>
    <w:rsid w:val="00B2647C"/>
    <w:rsid w:val="00B26BBD"/>
    <w:rsid w:val="00B27041"/>
    <w:rsid w:val="00B27FF2"/>
    <w:rsid w:val="00B305D2"/>
    <w:rsid w:val="00B30923"/>
    <w:rsid w:val="00B30DC1"/>
    <w:rsid w:val="00B3114D"/>
    <w:rsid w:val="00B3141B"/>
    <w:rsid w:val="00B3152D"/>
    <w:rsid w:val="00B322BD"/>
    <w:rsid w:val="00B328CC"/>
    <w:rsid w:val="00B32C16"/>
    <w:rsid w:val="00B330FD"/>
    <w:rsid w:val="00B33544"/>
    <w:rsid w:val="00B336F7"/>
    <w:rsid w:val="00B339C4"/>
    <w:rsid w:val="00B33CCB"/>
    <w:rsid w:val="00B3434B"/>
    <w:rsid w:val="00B3509F"/>
    <w:rsid w:val="00B3669D"/>
    <w:rsid w:val="00B36CAB"/>
    <w:rsid w:val="00B36EF6"/>
    <w:rsid w:val="00B40337"/>
    <w:rsid w:val="00B403C2"/>
    <w:rsid w:val="00B40731"/>
    <w:rsid w:val="00B40849"/>
    <w:rsid w:val="00B40D8D"/>
    <w:rsid w:val="00B40F6B"/>
    <w:rsid w:val="00B41F72"/>
    <w:rsid w:val="00B42367"/>
    <w:rsid w:val="00B4240C"/>
    <w:rsid w:val="00B4286A"/>
    <w:rsid w:val="00B42E6B"/>
    <w:rsid w:val="00B4313B"/>
    <w:rsid w:val="00B43518"/>
    <w:rsid w:val="00B43645"/>
    <w:rsid w:val="00B43925"/>
    <w:rsid w:val="00B43C63"/>
    <w:rsid w:val="00B44596"/>
    <w:rsid w:val="00B44DB4"/>
    <w:rsid w:val="00B4508B"/>
    <w:rsid w:val="00B4583A"/>
    <w:rsid w:val="00B458FC"/>
    <w:rsid w:val="00B45A82"/>
    <w:rsid w:val="00B46295"/>
    <w:rsid w:val="00B46500"/>
    <w:rsid w:val="00B47BAE"/>
    <w:rsid w:val="00B47D96"/>
    <w:rsid w:val="00B51202"/>
    <w:rsid w:val="00B52199"/>
    <w:rsid w:val="00B52C45"/>
    <w:rsid w:val="00B534C7"/>
    <w:rsid w:val="00B544AE"/>
    <w:rsid w:val="00B55089"/>
    <w:rsid w:val="00B55140"/>
    <w:rsid w:val="00B555C6"/>
    <w:rsid w:val="00B57206"/>
    <w:rsid w:val="00B57435"/>
    <w:rsid w:val="00B57A09"/>
    <w:rsid w:val="00B57DC6"/>
    <w:rsid w:val="00B60CDF"/>
    <w:rsid w:val="00B619F2"/>
    <w:rsid w:val="00B61DD2"/>
    <w:rsid w:val="00B6296B"/>
    <w:rsid w:val="00B62D2A"/>
    <w:rsid w:val="00B62E7B"/>
    <w:rsid w:val="00B62FC0"/>
    <w:rsid w:val="00B63ECA"/>
    <w:rsid w:val="00B64FCF"/>
    <w:rsid w:val="00B657A3"/>
    <w:rsid w:val="00B65848"/>
    <w:rsid w:val="00B65A4A"/>
    <w:rsid w:val="00B65B3C"/>
    <w:rsid w:val="00B6615B"/>
    <w:rsid w:val="00B661F7"/>
    <w:rsid w:val="00B66AE4"/>
    <w:rsid w:val="00B6705A"/>
    <w:rsid w:val="00B6785E"/>
    <w:rsid w:val="00B67C3F"/>
    <w:rsid w:val="00B70E09"/>
    <w:rsid w:val="00B71D78"/>
    <w:rsid w:val="00B723FE"/>
    <w:rsid w:val="00B73186"/>
    <w:rsid w:val="00B73B1E"/>
    <w:rsid w:val="00B73D79"/>
    <w:rsid w:val="00B73FDA"/>
    <w:rsid w:val="00B74104"/>
    <w:rsid w:val="00B75360"/>
    <w:rsid w:val="00B756C5"/>
    <w:rsid w:val="00B757F2"/>
    <w:rsid w:val="00B75EC4"/>
    <w:rsid w:val="00B76BE2"/>
    <w:rsid w:val="00B7748B"/>
    <w:rsid w:val="00B77763"/>
    <w:rsid w:val="00B80026"/>
    <w:rsid w:val="00B8033D"/>
    <w:rsid w:val="00B80561"/>
    <w:rsid w:val="00B81700"/>
    <w:rsid w:val="00B825D4"/>
    <w:rsid w:val="00B82700"/>
    <w:rsid w:val="00B8285E"/>
    <w:rsid w:val="00B840D1"/>
    <w:rsid w:val="00B84605"/>
    <w:rsid w:val="00B8475D"/>
    <w:rsid w:val="00B848C4"/>
    <w:rsid w:val="00B85056"/>
    <w:rsid w:val="00B865EE"/>
    <w:rsid w:val="00B86D61"/>
    <w:rsid w:val="00B877CA"/>
    <w:rsid w:val="00B87A12"/>
    <w:rsid w:val="00B87E0A"/>
    <w:rsid w:val="00B901B6"/>
    <w:rsid w:val="00B905B0"/>
    <w:rsid w:val="00B90894"/>
    <w:rsid w:val="00B9166B"/>
    <w:rsid w:val="00B91CC7"/>
    <w:rsid w:val="00B92ECE"/>
    <w:rsid w:val="00B92EEA"/>
    <w:rsid w:val="00B93D34"/>
    <w:rsid w:val="00B94498"/>
    <w:rsid w:val="00B94B16"/>
    <w:rsid w:val="00B957AC"/>
    <w:rsid w:val="00B95D61"/>
    <w:rsid w:val="00B9697E"/>
    <w:rsid w:val="00B97069"/>
    <w:rsid w:val="00B975BE"/>
    <w:rsid w:val="00BA0187"/>
    <w:rsid w:val="00BA02A3"/>
    <w:rsid w:val="00BA0C24"/>
    <w:rsid w:val="00BA0DF3"/>
    <w:rsid w:val="00BA26CD"/>
    <w:rsid w:val="00BA27A5"/>
    <w:rsid w:val="00BA2AD1"/>
    <w:rsid w:val="00BA3117"/>
    <w:rsid w:val="00BA3312"/>
    <w:rsid w:val="00BA3455"/>
    <w:rsid w:val="00BA368E"/>
    <w:rsid w:val="00BA3738"/>
    <w:rsid w:val="00BA39A7"/>
    <w:rsid w:val="00BA6753"/>
    <w:rsid w:val="00BA68E4"/>
    <w:rsid w:val="00BA6E84"/>
    <w:rsid w:val="00BA7DF7"/>
    <w:rsid w:val="00BB0186"/>
    <w:rsid w:val="00BB03F5"/>
    <w:rsid w:val="00BB09F6"/>
    <w:rsid w:val="00BB14A9"/>
    <w:rsid w:val="00BB1AFF"/>
    <w:rsid w:val="00BB238F"/>
    <w:rsid w:val="00BB39E1"/>
    <w:rsid w:val="00BB3CAC"/>
    <w:rsid w:val="00BB438F"/>
    <w:rsid w:val="00BB4A05"/>
    <w:rsid w:val="00BB50FF"/>
    <w:rsid w:val="00BB5172"/>
    <w:rsid w:val="00BB54EF"/>
    <w:rsid w:val="00BB5713"/>
    <w:rsid w:val="00BB628B"/>
    <w:rsid w:val="00BB65C2"/>
    <w:rsid w:val="00BB6724"/>
    <w:rsid w:val="00BB6DB5"/>
    <w:rsid w:val="00BB797B"/>
    <w:rsid w:val="00BB7A19"/>
    <w:rsid w:val="00BC01C0"/>
    <w:rsid w:val="00BC071E"/>
    <w:rsid w:val="00BC0F87"/>
    <w:rsid w:val="00BC1609"/>
    <w:rsid w:val="00BC1A58"/>
    <w:rsid w:val="00BC1D07"/>
    <w:rsid w:val="00BC1D35"/>
    <w:rsid w:val="00BC209C"/>
    <w:rsid w:val="00BC2395"/>
    <w:rsid w:val="00BC28C8"/>
    <w:rsid w:val="00BC2D1F"/>
    <w:rsid w:val="00BC3AF4"/>
    <w:rsid w:val="00BC3FD7"/>
    <w:rsid w:val="00BC43E5"/>
    <w:rsid w:val="00BC49AA"/>
    <w:rsid w:val="00BC4C94"/>
    <w:rsid w:val="00BC614C"/>
    <w:rsid w:val="00BC6200"/>
    <w:rsid w:val="00BC7A36"/>
    <w:rsid w:val="00BC7CB8"/>
    <w:rsid w:val="00BC7F3A"/>
    <w:rsid w:val="00BD035C"/>
    <w:rsid w:val="00BD03A9"/>
    <w:rsid w:val="00BD0FF1"/>
    <w:rsid w:val="00BD1390"/>
    <w:rsid w:val="00BD1695"/>
    <w:rsid w:val="00BD2000"/>
    <w:rsid w:val="00BD243F"/>
    <w:rsid w:val="00BD3173"/>
    <w:rsid w:val="00BD4891"/>
    <w:rsid w:val="00BD50BA"/>
    <w:rsid w:val="00BD5DB4"/>
    <w:rsid w:val="00BD5F6B"/>
    <w:rsid w:val="00BD629D"/>
    <w:rsid w:val="00BD64A4"/>
    <w:rsid w:val="00BD6AB8"/>
    <w:rsid w:val="00BD6DBA"/>
    <w:rsid w:val="00BD7511"/>
    <w:rsid w:val="00BD7B6C"/>
    <w:rsid w:val="00BE0518"/>
    <w:rsid w:val="00BE0733"/>
    <w:rsid w:val="00BE0BCA"/>
    <w:rsid w:val="00BE100A"/>
    <w:rsid w:val="00BE1BC1"/>
    <w:rsid w:val="00BE1E91"/>
    <w:rsid w:val="00BE1F55"/>
    <w:rsid w:val="00BE26BE"/>
    <w:rsid w:val="00BE2B59"/>
    <w:rsid w:val="00BE2D95"/>
    <w:rsid w:val="00BE3428"/>
    <w:rsid w:val="00BE44A5"/>
    <w:rsid w:val="00BE4B4E"/>
    <w:rsid w:val="00BE4C7E"/>
    <w:rsid w:val="00BE526A"/>
    <w:rsid w:val="00BE57ED"/>
    <w:rsid w:val="00BE602A"/>
    <w:rsid w:val="00BE65DA"/>
    <w:rsid w:val="00BE6A00"/>
    <w:rsid w:val="00BE6EEA"/>
    <w:rsid w:val="00BE7689"/>
    <w:rsid w:val="00BE793C"/>
    <w:rsid w:val="00BF0271"/>
    <w:rsid w:val="00BF13AA"/>
    <w:rsid w:val="00BF14B6"/>
    <w:rsid w:val="00BF1760"/>
    <w:rsid w:val="00BF1B41"/>
    <w:rsid w:val="00BF1F2D"/>
    <w:rsid w:val="00BF2192"/>
    <w:rsid w:val="00BF2CFD"/>
    <w:rsid w:val="00BF2D50"/>
    <w:rsid w:val="00BF2D90"/>
    <w:rsid w:val="00BF3395"/>
    <w:rsid w:val="00BF396A"/>
    <w:rsid w:val="00BF3A7A"/>
    <w:rsid w:val="00BF43C5"/>
    <w:rsid w:val="00BF4426"/>
    <w:rsid w:val="00BF4936"/>
    <w:rsid w:val="00BF64EA"/>
    <w:rsid w:val="00BF659F"/>
    <w:rsid w:val="00BF66F9"/>
    <w:rsid w:val="00BF6B86"/>
    <w:rsid w:val="00BF6E2F"/>
    <w:rsid w:val="00BF75ED"/>
    <w:rsid w:val="00C003E3"/>
    <w:rsid w:val="00C0049F"/>
    <w:rsid w:val="00C00A6E"/>
    <w:rsid w:val="00C01AAA"/>
    <w:rsid w:val="00C01B2D"/>
    <w:rsid w:val="00C02D9E"/>
    <w:rsid w:val="00C03734"/>
    <w:rsid w:val="00C04198"/>
    <w:rsid w:val="00C041F8"/>
    <w:rsid w:val="00C043EB"/>
    <w:rsid w:val="00C0452C"/>
    <w:rsid w:val="00C04602"/>
    <w:rsid w:val="00C05D5B"/>
    <w:rsid w:val="00C06B6F"/>
    <w:rsid w:val="00C0710B"/>
    <w:rsid w:val="00C0791C"/>
    <w:rsid w:val="00C10029"/>
    <w:rsid w:val="00C10BBB"/>
    <w:rsid w:val="00C1113F"/>
    <w:rsid w:val="00C1128A"/>
    <w:rsid w:val="00C1170C"/>
    <w:rsid w:val="00C11A77"/>
    <w:rsid w:val="00C11BF8"/>
    <w:rsid w:val="00C11DFF"/>
    <w:rsid w:val="00C11E8A"/>
    <w:rsid w:val="00C123B4"/>
    <w:rsid w:val="00C125A7"/>
    <w:rsid w:val="00C12D38"/>
    <w:rsid w:val="00C136AC"/>
    <w:rsid w:val="00C13731"/>
    <w:rsid w:val="00C139FC"/>
    <w:rsid w:val="00C13A13"/>
    <w:rsid w:val="00C13EC8"/>
    <w:rsid w:val="00C14904"/>
    <w:rsid w:val="00C15DE4"/>
    <w:rsid w:val="00C165C3"/>
    <w:rsid w:val="00C1672C"/>
    <w:rsid w:val="00C16853"/>
    <w:rsid w:val="00C16F64"/>
    <w:rsid w:val="00C2027E"/>
    <w:rsid w:val="00C2056B"/>
    <w:rsid w:val="00C21920"/>
    <w:rsid w:val="00C21ED6"/>
    <w:rsid w:val="00C22ED9"/>
    <w:rsid w:val="00C22F9B"/>
    <w:rsid w:val="00C2358F"/>
    <w:rsid w:val="00C2388C"/>
    <w:rsid w:val="00C248BD"/>
    <w:rsid w:val="00C25A51"/>
    <w:rsid w:val="00C2657E"/>
    <w:rsid w:val="00C26DBD"/>
    <w:rsid w:val="00C26E80"/>
    <w:rsid w:val="00C27264"/>
    <w:rsid w:val="00C2799C"/>
    <w:rsid w:val="00C30D33"/>
    <w:rsid w:val="00C30F83"/>
    <w:rsid w:val="00C31656"/>
    <w:rsid w:val="00C323DD"/>
    <w:rsid w:val="00C32443"/>
    <w:rsid w:val="00C325CC"/>
    <w:rsid w:val="00C329D3"/>
    <w:rsid w:val="00C32C5A"/>
    <w:rsid w:val="00C32D8B"/>
    <w:rsid w:val="00C35C29"/>
    <w:rsid w:val="00C361C2"/>
    <w:rsid w:val="00C367AE"/>
    <w:rsid w:val="00C36A04"/>
    <w:rsid w:val="00C3779B"/>
    <w:rsid w:val="00C37982"/>
    <w:rsid w:val="00C37CBE"/>
    <w:rsid w:val="00C37E1B"/>
    <w:rsid w:val="00C402B0"/>
    <w:rsid w:val="00C408FE"/>
    <w:rsid w:val="00C42C1B"/>
    <w:rsid w:val="00C42F93"/>
    <w:rsid w:val="00C43E27"/>
    <w:rsid w:val="00C4492A"/>
    <w:rsid w:val="00C449AD"/>
    <w:rsid w:val="00C44D91"/>
    <w:rsid w:val="00C46617"/>
    <w:rsid w:val="00C46BD3"/>
    <w:rsid w:val="00C47873"/>
    <w:rsid w:val="00C47B8F"/>
    <w:rsid w:val="00C50763"/>
    <w:rsid w:val="00C507A8"/>
    <w:rsid w:val="00C50AF7"/>
    <w:rsid w:val="00C512E0"/>
    <w:rsid w:val="00C51A6D"/>
    <w:rsid w:val="00C51E14"/>
    <w:rsid w:val="00C52114"/>
    <w:rsid w:val="00C5215C"/>
    <w:rsid w:val="00C52A3A"/>
    <w:rsid w:val="00C52C70"/>
    <w:rsid w:val="00C535CD"/>
    <w:rsid w:val="00C536E3"/>
    <w:rsid w:val="00C536F6"/>
    <w:rsid w:val="00C547E9"/>
    <w:rsid w:val="00C54E99"/>
    <w:rsid w:val="00C55362"/>
    <w:rsid w:val="00C55655"/>
    <w:rsid w:val="00C55BD6"/>
    <w:rsid w:val="00C55F42"/>
    <w:rsid w:val="00C56DE5"/>
    <w:rsid w:val="00C5765B"/>
    <w:rsid w:val="00C60A56"/>
    <w:rsid w:val="00C60FD8"/>
    <w:rsid w:val="00C61182"/>
    <w:rsid w:val="00C61C4F"/>
    <w:rsid w:val="00C61CE1"/>
    <w:rsid w:val="00C61DB0"/>
    <w:rsid w:val="00C61E1E"/>
    <w:rsid w:val="00C629AF"/>
    <w:rsid w:val="00C62EC8"/>
    <w:rsid w:val="00C63757"/>
    <w:rsid w:val="00C63D5F"/>
    <w:rsid w:val="00C64107"/>
    <w:rsid w:val="00C64187"/>
    <w:rsid w:val="00C64246"/>
    <w:rsid w:val="00C648F2"/>
    <w:rsid w:val="00C65551"/>
    <w:rsid w:val="00C65DA3"/>
    <w:rsid w:val="00C65F14"/>
    <w:rsid w:val="00C65FE3"/>
    <w:rsid w:val="00C66104"/>
    <w:rsid w:val="00C66647"/>
    <w:rsid w:val="00C6774C"/>
    <w:rsid w:val="00C6777C"/>
    <w:rsid w:val="00C67CA2"/>
    <w:rsid w:val="00C700AE"/>
    <w:rsid w:val="00C700D9"/>
    <w:rsid w:val="00C701E3"/>
    <w:rsid w:val="00C707D4"/>
    <w:rsid w:val="00C70BCC"/>
    <w:rsid w:val="00C70C43"/>
    <w:rsid w:val="00C71386"/>
    <w:rsid w:val="00C713AD"/>
    <w:rsid w:val="00C718F7"/>
    <w:rsid w:val="00C71AAF"/>
    <w:rsid w:val="00C71DDF"/>
    <w:rsid w:val="00C72517"/>
    <w:rsid w:val="00C728F3"/>
    <w:rsid w:val="00C72D70"/>
    <w:rsid w:val="00C75288"/>
    <w:rsid w:val="00C75404"/>
    <w:rsid w:val="00C75F28"/>
    <w:rsid w:val="00C76029"/>
    <w:rsid w:val="00C760FB"/>
    <w:rsid w:val="00C7610C"/>
    <w:rsid w:val="00C80402"/>
    <w:rsid w:val="00C804E5"/>
    <w:rsid w:val="00C80CCC"/>
    <w:rsid w:val="00C8141A"/>
    <w:rsid w:val="00C81BE3"/>
    <w:rsid w:val="00C823FC"/>
    <w:rsid w:val="00C82BE3"/>
    <w:rsid w:val="00C83DDF"/>
    <w:rsid w:val="00C84203"/>
    <w:rsid w:val="00C84C58"/>
    <w:rsid w:val="00C85368"/>
    <w:rsid w:val="00C855F7"/>
    <w:rsid w:val="00C85D61"/>
    <w:rsid w:val="00C86242"/>
    <w:rsid w:val="00C86EB1"/>
    <w:rsid w:val="00C873BE"/>
    <w:rsid w:val="00C87663"/>
    <w:rsid w:val="00C8780A"/>
    <w:rsid w:val="00C87B0A"/>
    <w:rsid w:val="00C87D01"/>
    <w:rsid w:val="00C9034E"/>
    <w:rsid w:val="00C9193E"/>
    <w:rsid w:val="00C9203F"/>
    <w:rsid w:val="00C92518"/>
    <w:rsid w:val="00C92E04"/>
    <w:rsid w:val="00C93C96"/>
    <w:rsid w:val="00C940AB"/>
    <w:rsid w:val="00C94BE9"/>
    <w:rsid w:val="00C95385"/>
    <w:rsid w:val="00C958F2"/>
    <w:rsid w:val="00C96AD9"/>
    <w:rsid w:val="00CA075C"/>
    <w:rsid w:val="00CA0990"/>
    <w:rsid w:val="00CA1424"/>
    <w:rsid w:val="00CA16C5"/>
    <w:rsid w:val="00CA177E"/>
    <w:rsid w:val="00CA23A1"/>
    <w:rsid w:val="00CA26A3"/>
    <w:rsid w:val="00CA2C67"/>
    <w:rsid w:val="00CA2F0A"/>
    <w:rsid w:val="00CA3286"/>
    <w:rsid w:val="00CA337E"/>
    <w:rsid w:val="00CA48C3"/>
    <w:rsid w:val="00CA5764"/>
    <w:rsid w:val="00CA582A"/>
    <w:rsid w:val="00CA5F8C"/>
    <w:rsid w:val="00CA685C"/>
    <w:rsid w:val="00CA7D31"/>
    <w:rsid w:val="00CB010E"/>
    <w:rsid w:val="00CB0EB4"/>
    <w:rsid w:val="00CB282B"/>
    <w:rsid w:val="00CB3A6B"/>
    <w:rsid w:val="00CB3D28"/>
    <w:rsid w:val="00CB4350"/>
    <w:rsid w:val="00CB45E9"/>
    <w:rsid w:val="00CB5096"/>
    <w:rsid w:val="00CB5117"/>
    <w:rsid w:val="00CB5146"/>
    <w:rsid w:val="00CB5815"/>
    <w:rsid w:val="00CB63E4"/>
    <w:rsid w:val="00CB6733"/>
    <w:rsid w:val="00CB6FDC"/>
    <w:rsid w:val="00CB7463"/>
    <w:rsid w:val="00CB7799"/>
    <w:rsid w:val="00CC0456"/>
    <w:rsid w:val="00CC1B82"/>
    <w:rsid w:val="00CC1BBB"/>
    <w:rsid w:val="00CC2380"/>
    <w:rsid w:val="00CC2889"/>
    <w:rsid w:val="00CC2AD9"/>
    <w:rsid w:val="00CC2E47"/>
    <w:rsid w:val="00CC35AB"/>
    <w:rsid w:val="00CC48F7"/>
    <w:rsid w:val="00CC4904"/>
    <w:rsid w:val="00CC4B87"/>
    <w:rsid w:val="00CC4E5D"/>
    <w:rsid w:val="00CC5AE1"/>
    <w:rsid w:val="00CC6D74"/>
    <w:rsid w:val="00CC719A"/>
    <w:rsid w:val="00CC7587"/>
    <w:rsid w:val="00CC7A42"/>
    <w:rsid w:val="00CC7A78"/>
    <w:rsid w:val="00CC7B54"/>
    <w:rsid w:val="00CD0320"/>
    <w:rsid w:val="00CD0505"/>
    <w:rsid w:val="00CD3310"/>
    <w:rsid w:val="00CD35B7"/>
    <w:rsid w:val="00CD4E7E"/>
    <w:rsid w:val="00CD568C"/>
    <w:rsid w:val="00CD5EA3"/>
    <w:rsid w:val="00CD603B"/>
    <w:rsid w:val="00CD67D8"/>
    <w:rsid w:val="00CD6E04"/>
    <w:rsid w:val="00CD6F06"/>
    <w:rsid w:val="00CD7592"/>
    <w:rsid w:val="00CD7BB6"/>
    <w:rsid w:val="00CE033A"/>
    <w:rsid w:val="00CE0662"/>
    <w:rsid w:val="00CE1453"/>
    <w:rsid w:val="00CE2418"/>
    <w:rsid w:val="00CE27C1"/>
    <w:rsid w:val="00CE3C60"/>
    <w:rsid w:val="00CE3E4C"/>
    <w:rsid w:val="00CE4315"/>
    <w:rsid w:val="00CE5200"/>
    <w:rsid w:val="00CE5C98"/>
    <w:rsid w:val="00CE5EE6"/>
    <w:rsid w:val="00CE7DEE"/>
    <w:rsid w:val="00CF0BB3"/>
    <w:rsid w:val="00CF0CCB"/>
    <w:rsid w:val="00CF0DFA"/>
    <w:rsid w:val="00CF1799"/>
    <w:rsid w:val="00CF1D85"/>
    <w:rsid w:val="00CF2212"/>
    <w:rsid w:val="00CF278E"/>
    <w:rsid w:val="00CF2F6B"/>
    <w:rsid w:val="00CF38A0"/>
    <w:rsid w:val="00CF43C5"/>
    <w:rsid w:val="00CF4CA3"/>
    <w:rsid w:val="00CF4D6E"/>
    <w:rsid w:val="00CF503D"/>
    <w:rsid w:val="00CF5180"/>
    <w:rsid w:val="00CF54FD"/>
    <w:rsid w:val="00CF6093"/>
    <w:rsid w:val="00CF6195"/>
    <w:rsid w:val="00CF6274"/>
    <w:rsid w:val="00CF62BA"/>
    <w:rsid w:val="00CF68BB"/>
    <w:rsid w:val="00CF7889"/>
    <w:rsid w:val="00CF7A3F"/>
    <w:rsid w:val="00CF7C47"/>
    <w:rsid w:val="00D00377"/>
    <w:rsid w:val="00D00A0B"/>
    <w:rsid w:val="00D00D68"/>
    <w:rsid w:val="00D013A1"/>
    <w:rsid w:val="00D013C0"/>
    <w:rsid w:val="00D015F2"/>
    <w:rsid w:val="00D01C06"/>
    <w:rsid w:val="00D01C7F"/>
    <w:rsid w:val="00D02717"/>
    <w:rsid w:val="00D02D14"/>
    <w:rsid w:val="00D032DF"/>
    <w:rsid w:val="00D03477"/>
    <w:rsid w:val="00D039C5"/>
    <w:rsid w:val="00D045E4"/>
    <w:rsid w:val="00D048E4"/>
    <w:rsid w:val="00D04BBB"/>
    <w:rsid w:val="00D05A8F"/>
    <w:rsid w:val="00D0611E"/>
    <w:rsid w:val="00D06533"/>
    <w:rsid w:val="00D0653D"/>
    <w:rsid w:val="00D07397"/>
    <w:rsid w:val="00D07655"/>
    <w:rsid w:val="00D079F5"/>
    <w:rsid w:val="00D10328"/>
    <w:rsid w:val="00D10577"/>
    <w:rsid w:val="00D10BC7"/>
    <w:rsid w:val="00D10ECB"/>
    <w:rsid w:val="00D1104A"/>
    <w:rsid w:val="00D12AA7"/>
    <w:rsid w:val="00D1335A"/>
    <w:rsid w:val="00D141CA"/>
    <w:rsid w:val="00D1422F"/>
    <w:rsid w:val="00D1586D"/>
    <w:rsid w:val="00D159C0"/>
    <w:rsid w:val="00D15BD1"/>
    <w:rsid w:val="00D16214"/>
    <w:rsid w:val="00D16892"/>
    <w:rsid w:val="00D16C41"/>
    <w:rsid w:val="00D16F0F"/>
    <w:rsid w:val="00D1793D"/>
    <w:rsid w:val="00D17BA2"/>
    <w:rsid w:val="00D17BF1"/>
    <w:rsid w:val="00D2165E"/>
    <w:rsid w:val="00D222EE"/>
    <w:rsid w:val="00D2238C"/>
    <w:rsid w:val="00D22843"/>
    <w:rsid w:val="00D233EB"/>
    <w:rsid w:val="00D23647"/>
    <w:rsid w:val="00D2365D"/>
    <w:rsid w:val="00D23CAA"/>
    <w:rsid w:val="00D240C0"/>
    <w:rsid w:val="00D24246"/>
    <w:rsid w:val="00D24802"/>
    <w:rsid w:val="00D248E6"/>
    <w:rsid w:val="00D24E0A"/>
    <w:rsid w:val="00D25570"/>
    <w:rsid w:val="00D258A2"/>
    <w:rsid w:val="00D268E5"/>
    <w:rsid w:val="00D27C7D"/>
    <w:rsid w:val="00D27E27"/>
    <w:rsid w:val="00D30320"/>
    <w:rsid w:val="00D305A1"/>
    <w:rsid w:val="00D307FC"/>
    <w:rsid w:val="00D30A63"/>
    <w:rsid w:val="00D30C1F"/>
    <w:rsid w:val="00D30E94"/>
    <w:rsid w:val="00D3105F"/>
    <w:rsid w:val="00D321CB"/>
    <w:rsid w:val="00D33A3E"/>
    <w:rsid w:val="00D33F59"/>
    <w:rsid w:val="00D34551"/>
    <w:rsid w:val="00D3497B"/>
    <w:rsid w:val="00D34F40"/>
    <w:rsid w:val="00D35039"/>
    <w:rsid w:val="00D3561F"/>
    <w:rsid w:val="00D35E1E"/>
    <w:rsid w:val="00D3622A"/>
    <w:rsid w:val="00D362DD"/>
    <w:rsid w:val="00D36BD9"/>
    <w:rsid w:val="00D3709F"/>
    <w:rsid w:val="00D377E2"/>
    <w:rsid w:val="00D37B36"/>
    <w:rsid w:val="00D37F41"/>
    <w:rsid w:val="00D407F7"/>
    <w:rsid w:val="00D4150A"/>
    <w:rsid w:val="00D4219D"/>
    <w:rsid w:val="00D42302"/>
    <w:rsid w:val="00D42858"/>
    <w:rsid w:val="00D431B5"/>
    <w:rsid w:val="00D43B8B"/>
    <w:rsid w:val="00D43BE9"/>
    <w:rsid w:val="00D43D71"/>
    <w:rsid w:val="00D44B07"/>
    <w:rsid w:val="00D44EE1"/>
    <w:rsid w:val="00D45D05"/>
    <w:rsid w:val="00D460AE"/>
    <w:rsid w:val="00D4645E"/>
    <w:rsid w:val="00D468AF"/>
    <w:rsid w:val="00D46964"/>
    <w:rsid w:val="00D4705F"/>
    <w:rsid w:val="00D4708F"/>
    <w:rsid w:val="00D47F46"/>
    <w:rsid w:val="00D504D1"/>
    <w:rsid w:val="00D50880"/>
    <w:rsid w:val="00D508BE"/>
    <w:rsid w:val="00D50C49"/>
    <w:rsid w:val="00D51D2D"/>
    <w:rsid w:val="00D51D4B"/>
    <w:rsid w:val="00D51EB2"/>
    <w:rsid w:val="00D52802"/>
    <w:rsid w:val="00D52922"/>
    <w:rsid w:val="00D52BDB"/>
    <w:rsid w:val="00D53523"/>
    <w:rsid w:val="00D55A92"/>
    <w:rsid w:val="00D5627D"/>
    <w:rsid w:val="00D56438"/>
    <w:rsid w:val="00D56FB8"/>
    <w:rsid w:val="00D571CD"/>
    <w:rsid w:val="00D572A0"/>
    <w:rsid w:val="00D574DE"/>
    <w:rsid w:val="00D5775A"/>
    <w:rsid w:val="00D577DB"/>
    <w:rsid w:val="00D57EB3"/>
    <w:rsid w:val="00D600BC"/>
    <w:rsid w:val="00D60A63"/>
    <w:rsid w:val="00D60BD6"/>
    <w:rsid w:val="00D62A63"/>
    <w:rsid w:val="00D632BD"/>
    <w:rsid w:val="00D63EB5"/>
    <w:rsid w:val="00D646A7"/>
    <w:rsid w:val="00D64D7B"/>
    <w:rsid w:val="00D65D04"/>
    <w:rsid w:val="00D677E6"/>
    <w:rsid w:val="00D7016A"/>
    <w:rsid w:val="00D702D4"/>
    <w:rsid w:val="00D71C61"/>
    <w:rsid w:val="00D72490"/>
    <w:rsid w:val="00D72E39"/>
    <w:rsid w:val="00D735EC"/>
    <w:rsid w:val="00D74135"/>
    <w:rsid w:val="00D742B0"/>
    <w:rsid w:val="00D7472B"/>
    <w:rsid w:val="00D7582B"/>
    <w:rsid w:val="00D758F1"/>
    <w:rsid w:val="00D75CAF"/>
    <w:rsid w:val="00D76243"/>
    <w:rsid w:val="00D766F1"/>
    <w:rsid w:val="00D770E6"/>
    <w:rsid w:val="00D77ED6"/>
    <w:rsid w:val="00D809A7"/>
    <w:rsid w:val="00D816AC"/>
    <w:rsid w:val="00D81A21"/>
    <w:rsid w:val="00D81D66"/>
    <w:rsid w:val="00D81F2A"/>
    <w:rsid w:val="00D82079"/>
    <w:rsid w:val="00D825FB"/>
    <w:rsid w:val="00D83D21"/>
    <w:rsid w:val="00D840F2"/>
    <w:rsid w:val="00D84FC5"/>
    <w:rsid w:val="00D85091"/>
    <w:rsid w:val="00D8566A"/>
    <w:rsid w:val="00D85EF4"/>
    <w:rsid w:val="00D863AF"/>
    <w:rsid w:val="00D86419"/>
    <w:rsid w:val="00D869EC"/>
    <w:rsid w:val="00D87012"/>
    <w:rsid w:val="00D87507"/>
    <w:rsid w:val="00D87732"/>
    <w:rsid w:val="00D87E28"/>
    <w:rsid w:val="00D90536"/>
    <w:rsid w:val="00D905AF"/>
    <w:rsid w:val="00D90BAE"/>
    <w:rsid w:val="00D92810"/>
    <w:rsid w:val="00D92FEB"/>
    <w:rsid w:val="00D93A30"/>
    <w:rsid w:val="00D93AD5"/>
    <w:rsid w:val="00D95F61"/>
    <w:rsid w:val="00D961A0"/>
    <w:rsid w:val="00D9666A"/>
    <w:rsid w:val="00D967F5"/>
    <w:rsid w:val="00D969B6"/>
    <w:rsid w:val="00D975E2"/>
    <w:rsid w:val="00DA0D7A"/>
    <w:rsid w:val="00DA1528"/>
    <w:rsid w:val="00DA1ABD"/>
    <w:rsid w:val="00DA21B8"/>
    <w:rsid w:val="00DA2584"/>
    <w:rsid w:val="00DA2AF2"/>
    <w:rsid w:val="00DA2BAD"/>
    <w:rsid w:val="00DA2D41"/>
    <w:rsid w:val="00DA30EB"/>
    <w:rsid w:val="00DA34F2"/>
    <w:rsid w:val="00DA3A19"/>
    <w:rsid w:val="00DA3AFE"/>
    <w:rsid w:val="00DA4091"/>
    <w:rsid w:val="00DA4096"/>
    <w:rsid w:val="00DA46DB"/>
    <w:rsid w:val="00DA50DC"/>
    <w:rsid w:val="00DA53D1"/>
    <w:rsid w:val="00DA657E"/>
    <w:rsid w:val="00DA6B4F"/>
    <w:rsid w:val="00DA7147"/>
    <w:rsid w:val="00DA73CE"/>
    <w:rsid w:val="00DA7F92"/>
    <w:rsid w:val="00DB02C9"/>
    <w:rsid w:val="00DB0457"/>
    <w:rsid w:val="00DB127C"/>
    <w:rsid w:val="00DB1321"/>
    <w:rsid w:val="00DB1794"/>
    <w:rsid w:val="00DB25D0"/>
    <w:rsid w:val="00DB2607"/>
    <w:rsid w:val="00DB3273"/>
    <w:rsid w:val="00DB35B2"/>
    <w:rsid w:val="00DB381C"/>
    <w:rsid w:val="00DB3878"/>
    <w:rsid w:val="00DB3BBD"/>
    <w:rsid w:val="00DB4A96"/>
    <w:rsid w:val="00DB5291"/>
    <w:rsid w:val="00DB53F6"/>
    <w:rsid w:val="00DB56D6"/>
    <w:rsid w:val="00DB5DFE"/>
    <w:rsid w:val="00DB6A8D"/>
    <w:rsid w:val="00DB7068"/>
    <w:rsid w:val="00DB7C48"/>
    <w:rsid w:val="00DB7FD9"/>
    <w:rsid w:val="00DC0128"/>
    <w:rsid w:val="00DC0280"/>
    <w:rsid w:val="00DC05AD"/>
    <w:rsid w:val="00DC0E11"/>
    <w:rsid w:val="00DC0FF6"/>
    <w:rsid w:val="00DC249D"/>
    <w:rsid w:val="00DC3DE6"/>
    <w:rsid w:val="00DC3EBC"/>
    <w:rsid w:val="00DC43A5"/>
    <w:rsid w:val="00DC4DA4"/>
    <w:rsid w:val="00DC5031"/>
    <w:rsid w:val="00DC5876"/>
    <w:rsid w:val="00DC614C"/>
    <w:rsid w:val="00DC7ACB"/>
    <w:rsid w:val="00DD0198"/>
    <w:rsid w:val="00DD03D0"/>
    <w:rsid w:val="00DD0A3F"/>
    <w:rsid w:val="00DD0C43"/>
    <w:rsid w:val="00DD265B"/>
    <w:rsid w:val="00DD2B2E"/>
    <w:rsid w:val="00DD2BA7"/>
    <w:rsid w:val="00DD2CA1"/>
    <w:rsid w:val="00DD3393"/>
    <w:rsid w:val="00DD38B0"/>
    <w:rsid w:val="00DD4BB0"/>
    <w:rsid w:val="00DD58D1"/>
    <w:rsid w:val="00DD590C"/>
    <w:rsid w:val="00DD621D"/>
    <w:rsid w:val="00DD6281"/>
    <w:rsid w:val="00DD6869"/>
    <w:rsid w:val="00DD6D3A"/>
    <w:rsid w:val="00DD72BC"/>
    <w:rsid w:val="00DD7633"/>
    <w:rsid w:val="00DE000B"/>
    <w:rsid w:val="00DE1194"/>
    <w:rsid w:val="00DE13D3"/>
    <w:rsid w:val="00DE1556"/>
    <w:rsid w:val="00DE1657"/>
    <w:rsid w:val="00DE1845"/>
    <w:rsid w:val="00DE1FD3"/>
    <w:rsid w:val="00DE278D"/>
    <w:rsid w:val="00DE27FF"/>
    <w:rsid w:val="00DE2A88"/>
    <w:rsid w:val="00DE2C39"/>
    <w:rsid w:val="00DE33F4"/>
    <w:rsid w:val="00DE34B2"/>
    <w:rsid w:val="00DE38FF"/>
    <w:rsid w:val="00DE43FC"/>
    <w:rsid w:val="00DE495B"/>
    <w:rsid w:val="00DE5913"/>
    <w:rsid w:val="00DE5D0D"/>
    <w:rsid w:val="00DE5DD3"/>
    <w:rsid w:val="00DE623C"/>
    <w:rsid w:val="00DE7F35"/>
    <w:rsid w:val="00DF0A6E"/>
    <w:rsid w:val="00DF27B7"/>
    <w:rsid w:val="00DF34E5"/>
    <w:rsid w:val="00DF423E"/>
    <w:rsid w:val="00DF5D5D"/>
    <w:rsid w:val="00DF6431"/>
    <w:rsid w:val="00DF6F47"/>
    <w:rsid w:val="00DF711E"/>
    <w:rsid w:val="00DF7142"/>
    <w:rsid w:val="00DF7567"/>
    <w:rsid w:val="00DF7DF3"/>
    <w:rsid w:val="00E008E7"/>
    <w:rsid w:val="00E00A32"/>
    <w:rsid w:val="00E015F3"/>
    <w:rsid w:val="00E0162D"/>
    <w:rsid w:val="00E022D6"/>
    <w:rsid w:val="00E03A65"/>
    <w:rsid w:val="00E04990"/>
    <w:rsid w:val="00E054D6"/>
    <w:rsid w:val="00E05AC5"/>
    <w:rsid w:val="00E05EC9"/>
    <w:rsid w:val="00E06706"/>
    <w:rsid w:val="00E07450"/>
    <w:rsid w:val="00E07B89"/>
    <w:rsid w:val="00E10E63"/>
    <w:rsid w:val="00E1184E"/>
    <w:rsid w:val="00E1208D"/>
    <w:rsid w:val="00E129DF"/>
    <w:rsid w:val="00E1330D"/>
    <w:rsid w:val="00E13831"/>
    <w:rsid w:val="00E14655"/>
    <w:rsid w:val="00E14A85"/>
    <w:rsid w:val="00E14C72"/>
    <w:rsid w:val="00E14E74"/>
    <w:rsid w:val="00E1510C"/>
    <w:rsid w:val="00E16802"/>
    <w:rsid w:val="00E17DE2"/>
    <w:rsid w:val="00E20326"/>
    <w:rsid w:val="00E203BB"/>
    <w:rsid w:val="00E20770"/>
    <w:rsid w:val="00E20B41"/>
    <w:rsid w:val="00E20DBB"/>
    <w:rsid w:val="00E21191"/>
    <w:rsid w:val="00E22171"/>
    <w:rsid w:val="00E22448"/>
    <w:rsid w:val="00E226B9"/>
    <w:rsid w:val="00E227B4"/>
    <w:rsid w:val="00E228BB"/>
    <w:rsid w:val="00E2298E"/>
    <w:rsid w:val="00E22A84"/>
    <w:rsid w:val="00E233CA"/>
    <w:rsid w:val="00E2349C"/>
    <w:rsid w:val="00E234BD"/>
    <w:rsid w:val="00E24065"/>
    <w:rsid w:val="00E2420B"/>
    <w:rsid w:val="00E25B58"/>
    <w:rsid w:val="00E25CC8"/>
    <w:rsid w:val="00E26433"/>
    <w:rsid w:val="00E27971"/>
    <w:rsid w:val="00E27E73"/>
    <w:rsid w:val="00E30191"/>
    <w:rsid w:val="00E301C9"/>
    <w:rsid w:val="00E311EC"/>
    <w:rsid w:val="00E32518"/>
    <w:rsid w:val="00E32638"/>
    <w:rsid w:val="00E32B1E"/>
    <w:rsid w:val="00E33727"/>
    <w:rsid w:val="00E33830"/>
    <w:rsid w:val="00E34464"/>
    <w:rsid w:val="00E34540"/>
    <w:rsid w:val="00E34DF7"/>
    <w:rsid w:val="00E36354"/>
    <w:rsid w:val="00E364C1"/>
    <w:rsid w:val="00E372D7"/>
    <w:rsid w:val="00E374E3"/>
    <w:rsid w:val="00E37746"/>
    <w:rsid w:val="00E37C38"/>
    <w:rsid w:val="00E4022A"/>
    <w:rsid w:val="00E405A3"/>
    <w:rsid w:val="00E412C6"/>
    <w:rsid w:val="00E413F9"/>
    <w:rsid w:val="00E41ECA"/>
    <w:rsid w:val="00E42187"/>
    <w:rsid w:val="00E424F7"/>
    <w:rsid w:val="00E45FA3"/>
    <w:rsid w:val="00E47D8C"/>
    <w:rsid w:val="00E47E0C"/>
    <w:rsid w:val="00E47F6B"/>
    <w:rsid w:val="00E50AFA"/>
    <w:rsid w:val="00E50F74"/>
    <w:rsid w:val="00E512DA"/>
    <w:rsid w:val="00E51764"/>
    <w:rsid w:val="00E519BF"/>
    <w:rsid w:val="00E53803"/>
    <w:rsid w:val="00E53BE4"/>
    <w:rsid w:val="00E54275"/>
    <w:rsid w:val="00E55C54"/>
    <w:rsid w:val="00E55C8F"/>
    <w:rsid w:val="00E55FCD"/>
    <w:rsid w:val="00E56475"/>
    <w:rsid w:val="00E57397"/>
    <w:rsid w:val="00E57F7A"/>
    <w:rsid w:val="00E60172"/>
    <w:rsid w:val="00E61B08"/>
    <w:rsid w:val="00E61B7B"/>
    <w:rsid w:val="00E6275E"/>
    <w:rsid w:val="00E62956"/>
    <w:rsid w:val="00E62CA1"/>
    <w:rsid w:val="00E63230"/>
    <w:rsid w:val="00E63B09"/>
    <w:rsid w:val="00E64468"/>
    <w:rsid w:val="00E64849"/>
    <w:rsid w:val="00E64CE8"/>
    <w:rsid w:val="00E6521D"/>
    <w:rsid w:val="00E65CEA"/>
    <w:rsid w:val="00E66A55"/>
    <w:rsid w:val="00E66ECA"/>
    <w:rsid w:val="00E670E1"/>
    <w:rsid w:val="00E67347"/>
    <w:rsid w:val="00E67746"/>
    <w:rsid w:val="00E679FD"/>
    <w:rsid w:val="00E704AC"/>
    <w:rsid w:val="00E70AC8"/>
    <w:rsid w:val="00E71044"/>
    <w:rsid w:val="00E7246B"/>
    <w:rsid w:val="00E726DB"/>
    <w:rsid w:val="00E72843"/>
    <w:rsid w:val="00E72F06"/>
    <w:rsid w:val="00E73266"/>
    <w:rsid w:val="00E73C2D"/>
    <w:rsid w:val="00E74247"/>
    <w:rsid w:val="00E74A93"/>
    <w:rsid w:val="00E74E26"/>
    <w:rsid w:val="00E74FA7"/>
    <w:rsid w:val="00E76261"/>
    <w:rsid w:val="00E76416"/>
    <w:rsid w:val="00E76D5F"/>
    <w:rsid w:val="00E7712E"/>
    <w:rsid w:val="00E77B1F"/>
    <w:rsid w:val="00E801BB"/>
    <w:rsid w:val="00E803D6"/>
    <w:rsid w:val="00E80698"/>
    <w:rsid w:val="00E80796"/>
    <w:rsid w:val="00E80C17"/>
    <w:rsid w:val="00E81017"/>
    <w:rsid w:val="00E8107F"/>
    <w:rsid w:val="00E8123F"/>
    <w:rsid w:val="00E81463"/>
    <w:rsid w:val="00E815B8"/>
    <w:rsid w:val="00E81743"/>
    <w:rsid w:val="00E8207D"/>
    <w:rsid w:val="00E82250"/>
    <w:rsid w:val="00E82A88"/>
    <w:rsid w:val="00E83152"/>
    <w:rsid w:val="00E83678"/>
    <w:rsid w:val="00E84C67"/>
    <w:rsid w:val="00E84F4E"/>
    <w:rsid w:val="00E84FCB"/>
    <w:rsid w:val="00E8539F"/>
    <w:rsid w:val="00E8541F"/>
    <w:rsid w:val="00E85942"/>
    <w:rsid w:val="00E860FD"/>
    <w:rsid w:val="00E8614B"/>
    <w:rsid w:val="00E86153"/>
    <w:rsid w:val="00E863D6"/>
    <w:rsid w:val="00E864D4"/>
    <w:rsid w:val="00E86AE3"/>
    <w:rsid w:val="00E8764B"/>
    <w:rsid w:val="00E878DD"/>
    <w:rsid w:val="00E904E1"/>
    <w:rsid w:val="00E9075D"/>
    <w:rsid w:val="00E90BD2"/>
    <w:rsid w:val="00E91200"/>
    <w:rsid w:val="00E912F7"/>
    <w:rsid w:val="00E912FC"/>
    <w:rsid w:val="00E91B07"/>
    <w:rsid w:val="00E91B96"/>
    <w:rsid w:val="00E91D6F"/>
    <w:rsid w:val="00E91E1B"/>
    <w:rsid w:val="00E922AE"/>
    <w:rsid w:val="00E923D1"/>
    <w:rsid w:val="00E92471"/>
    <w:rsid w:val="00E92828"/>
    <w:rsid w:val="00E92B63"/>
    <w:rsid w:val="00E92C93"/>
    <w:rsid w:val="00E932A2"/>
    <w:rsid w:val="00E94E21"/>
    <w:rsid w:val="00E955FF"/>
    <w:rsid w:val="00E95A11"/>
    <w:rsid w:val="00E95C47"/>
    <w:rsid w:val="00E95E6A"/>
    <w:rsid w:val="00E96567"/>
    <w:rsid w:val="00E9685B"/>
    <w:rsid w:val="00E969DB"/>
    <w:rsid w:val="00E96A08"/>
    <w:rsid w:val="00E9742A"/>
    <w:rsid w:val="00E9750F"/>
    <w:rsid w:val="00E97B8B"/>
    <w:rsid w:val="00E97C21"/>
    <w:rsid w:val="00E97C7B"/>
    <w:rsid w:val="00EA0AB0"/>
    <w:rsid w:val="00EA1275"/>
    <w:rsid w:val="00EA310D"/>
    <w:rsid w:val="00EA3ACC"/>
    <w:rsid w:val="00EA41B4"/>
    <w:rsid w:val="00EA537B"/>
    <w:rsid w:val="00EA61D8"/>
    <w:rsid w:val="00EA753B"/>
    <w:rsid w:val="00EA7977"/>
    <w:rsid w:val="00EA7B5C"/>
    <w:rsid w:val="00EA7ED2"/>
    <w:rsid w:val="00EB067A"/>
    <w:rsid w:val="00EB08C2"/>
    <w:rsid w:val="00EB1BFC"/>
    <w:rsid w:val="00EB1D3F"/>
    <w:rsid w:val="00EB24F3"/>
    <w:rsid w:val="00EB37E8"/>
    <w:rsid w:val="00EB4239"/>
    <w:rsid w:val="00EB47E2"/>
    <w:rsid w:val="00EB62E5"/>
    <w:rsid w:val="00EB698B"/>
    <w:rsid w:val="00EB6D78"/>
    <w:rsid w:val="00EB787D"/>
    <w:rsid w:val="00EB7A79"/>
    <w:rsid w:val="00EB7BC1"/>
    <w:rsid w:val="00EB7EE3"/>
    <w:rsid w:val="00EC006B"/>
    <w:rsid w:val="00EC0650"/>
    <w:rsid w:val="00EC0CC0"/>
    <w:rsid w:val="00EC1455"/>
    <w:rsid w:val="00EC16BA"/>
    <w:rsid w:val="00EC1A94"/>
    <w:rsid w:val="00EC1D11"/>
    <w:rsid w:val="00EC34D3"/>
    <w:rsid w:val="00EC363A"/>
    <w:rsid w:val="00EC383E"/>
    <w:rsid w:val="00EC412A"/>
    <w:rsid w:val="00EC4684"/>
    <w:rsid w:val="00EC50A9"/>
    <w:rsid w:val="00EC598C"/>
    <w:rsid w:val="00EC66CC"/>
    <w:rsid w:val="00EC737E"/>
    <w:rsid w:val="00EC7452"/>
    <w:rsid w:val="00EC7BA5"/>
    <w:rsid w:val="00EC7EE4"/>
    <w:rsid w:val="00ED009C"/>
    <w:rsid w:val="00ED00CF"/>
    <w:rsid w:val="00ED04F4"/>
    <w:rsid w:val="00ED0E7B"/>
    <w:rsid w:val="00ED1300"/>
    <w:rsid w:val="00ED16BB"/>
    <w:rsid w:val="00ED1795"/>
    <w:rsid w:val="00ED1B2A"/>
    <w:rsid w:val="00ED1C06"/>
    <w:rsid w:val="00ED34E9"/>
    <w:rsid w:val="00ED3C2C"/>
    <w:rsid w:val="00ED48F7"/>
    <w:rsid w:val="00ED6631"/>
    <w:rsid w:val="00ED6E3F"/>
    <w:rsid w:val="00ED77BF"/>
    <w:rsid w:val="00ED7EC3"/>
    <w:rsid w:val="00EE2726"/>
    <w:rsid w:val="00EE2BA3"/>
    <w:rsid w:val="00EE2F20"/>
    <w:rsid w:val="00EE2F2B"/>
    <w:rsid w:val="00EE3041"/>
    <w:rsid w:val="00EE348E"/>
    <w:rsid w:val="00EE4265"/>
    <w:rsid w:val="00EE42D7"/>
    <w:rsid w:val="00EE42E2"/>
    <w:rsid w:val="00EE4C19"/>
    <w:rsid w:val="00EE57AA"/>
    <w:rsid w:val="00EE658C"/>
    <w:rsid w:val="00EE739E"/>
    <w:rsid w:val="00EE7A11"/>
    <w:rsid w:val="00EE7F9A"/>
    <w:rsid w:val="00EF006B"/>
    <w:rsid w:val="00EF0261"/>
    <w:rsid w:val="00EF05EB"/>
    <w:rsid w:val="00EF0810"/>
    <w:rsid w:val="00EF0BE2"/>
    <w:rsid w:val="00EF0CD1"/>
    <w:rsid w:val="00EF15F3"/>
    <w:rsid w:val="00EF1987"/>
    <w:rsid w:val="00EF1B0E"/>
    <w:rsid w:val="00EF1E71"/>
    <w:rsid w:val="00EF229E"/>
    <w:rsid w:val="00EF24C8"/>
    <w:rsid w:val="00EF27BA"/>
    <w:rsid w:val="00EF2FCA"/>
    <w:rsid w:val="00EF2FEF"/>
    <w:rsid w:val="00EF3026"/>
    <w:rsid w:val="00EF3696"/>
    <w:rsid w:val="00EF37F9"/>
    <w:rsid w:val="00EF3827"/>
    <w:rsid w:val="00EF3AAB"/>
    <w:rsid w:val="00EF3C54"/>
    <w:rsid w:val="00EF4AC2"/>
    <w:rsid w:val="00EF4CA4"/>
    <w:rsid w:val="00EF4D2B"/>
    <w:rsid w:val="00EF616B"/>
    <w:rsid w:val="00EF61C0"/>
    <w:rsid w:val="00EF664B"/>
    <w:rsid w:val="00EF6E5A"/>
    <w:rsid w:val="00EF70B3"/>
    <w:rsid w:val="00EF73B2"/>
    <w:rsid w:val="00EF7445"/>
    <w:rsid w:val="00EF7458"/>
    <w:rsid w:val="00EF7740"/>
    <w:rsid w:val="00EF7C7D"/>
    <w:rsid w:val="00F00753"/>
    <w:rsid w:val="00F00A2E"/>
    <w:rsid w:val="00F00FED"/>
    <w:rsid w:val="00F01942"/>
    <w:rsid w:val="00F01FB8"/>
    <w:rsid w:val="00F0246E"/>
    <w:rsid w:val="00F02490"/>
    <w:rsid w:val="00F026A8"/>
    <w:rsid w:val="00F035F2"/>
    <w:rsid w:val="00F03A6D"/>
    <w:rsid w:val="00F043D7"/>
    <w:rsid w:val="00F04A12"/>
    <w:rsid w:val="00F04D0A"/>
    <w:rsid w:val="00F04FA8"/>
    <w:rsid w:val="00F06358"/>
    <w:rsid w:val="00F0673A"/>
    <w:rsid w:val="00F07337"/>
    <w:rsid w:val="00F076CA"/>
    <w:rsid w:val="00F07901"/>
    <w:rsid w:val="00F07B72"/>
    <w:rsid w:val="00F07C6C"/>
    <w:rsid w:val="00F07EE9"/>
    <w:rsid w:val="00F1029C"/>
    <w:rsid w:val="00F104F0"/>
    <w:rsid w:val="00F11191"/>
    <w:rsid w:val="00F1138C"/>
    <w:rsid w:val="00F12196"/>
    <w:rsid w:val="00F127F5"/>
    <w:rsid w:val="00F1399C"/>
    <w:rsid w:val="00F13BE3"/>
    <w:rsid w:val="00F13D88"/>
    <w:rsid w:val="00F14987"/>
    <w:rsid w:val="00F15047"/>
    <w:rsid w:val="00F1512C"/>
    <w:rsid w:val="00F15485"/>
    <w:rsid w:val="00F15EBA"/>
    <w:rsid w:val="00F1624F"/>
    <w:rsid w:val="00F179A8"/>
    <w:rsid w:val="00F17AD1"/>
    <w:rsid w:val="00F17C4F"/>
    <w:rsid w:val="00F17EC0"/>
    <w:rsid w:val="00F20802"/>
    <w:rsid w:val="00F20CA6"/>
    <w:rsid w:val="00F2206A"/>
    <w:rsid w:val="00F22BCF"/>
    <w:rsid w:val="00F231D3"/>
    <w:rsid w:val="00F2415D"/>
    <w:rsid w:val="00F24C03"/>
    <w:rsid w:val="00F25143"/>
    <w:rsid w:val="00F25323"/>
    <w:rsid w:val="00F254F9"/>
    <w:rsid w:val="00F25788"/>
    <w:rsid w:val="00F276E0"/>
    <w:rsid w:val="00F278F5"/>
    <w:rsid w:val="00F27CBF"/>
    <w:rsid w:val="00F3040B"/>
    <w:rsid w:val="00F30FC0"/>
    <w:rsid w:val="00F315D5"/>
    <w:rsid w:val="00F32252"/>
    <w:rsid w:val="00F3266D"/>
    <w:rsid w:val="00F32A53"/>
    <w:rsid w:val="00F32C3D"/>
    <w:rsid w:val="00F34CF9"/>
    <w:rsid w:val="00F35FF2"/>
    <w:rsid w:val="00F3686F"/>
    <w:rsid w:val="00F36D73"/>
    <w:rsid w:val="00F370B5"/>
    <w:rsid w:val="00F374F0"/>
    <w:rsid w:val="00F376B7"/>
    <w:rsid w:val="00F37A26"/>
    <w:rsid w:val="00F4016B"/>
    <w:rsid w:val="00F40439"/>
    <w:rsid w:val="00F40906"/>
    <w:rsid w:val="00F40A54"/>
    <w:rsid w:val="00F40AB5"/>
    <w:rsid w:val="00F40FC2"/>
    <w:rsid w:val="00F4117D"/>
    <w:rsid w:val="00F41454"/>
    <w:rsid w:val="00F417A9"/>
    <w:rsid w:val="00F41E50"/>
    <w:rsid w:val="00F4240D"/>
    <w:rsid w:val="00F42646"/>
    <w:rsid w:val="00F42C0E"/>
    <w:rsid w:val="00F4367B"/>
    <w:rsid w:val="00F4378B"/>
    <w:rsid w:val="00F43A20"/>
    <w:rsid w:val="00F43DB0"/>
    <w:rsid w:val="00F44DB3"/>
    <w:rsid w:val="00F4514F"/>
    <w:rsid w:val="00F46EFD"/>
    <w:rsid w:val="00F47C47"/>
    <w:rsid w:val="00F502DA"/>
    <w:rsid w:val="00F510FE"/>
    <w:rsid w:val="00F514EF"/>
    <w:rsid w:val="00F5150A"/>
    <w:rsid w:val="00F51F3E"/>
    <w:rsid w:val="00F523C5"/>
    <w:rsid w:val="00F52E1B"/>
    <w:rsid w:val="00F53DAE"/>
    <w:rsid w:val="00F544F3"/>
    <w:rsid w:val="00F5468F"/>
    <w:rsid w:val="00F555C1"/>
    <w:rsid w:val="00F56335"/>
    <w:rsid w:val="00F563AD"/>
    <w:rsid w:val="00F56F29"/>
    <w:rsid w:val="00F57350"/>
    <w:rsid w:val="00F57477"/>
    <w:rsid w:val="00F574D6"/>
    <w:rsid w:val="00F574F6"/>
    <w:rsid w:val="00F6075C"/>
    <w:rsid w:val="00F60AD9"/>
    <w:rsid w:val="00F60B7F"/>
    <w:rsid w:val="00F60CD1"/>
    <w:rsid w:val="00F618FB"/>
    <w:rsid w:val="00F61D63"/>
    <w:rsid w:val="00F62698"/>
    <w:rsid w:val="00F63F77"/>
    <w:rsid w:val="00F64E64"/>
    <w:rsid w:val="00F64FEB"/>
    <w:rsid w:val="00F659BF"/>
    <w:rsid w:val="00F65B75"/>
    <w:rsid w:val="00F661A3"/>
    <w:rsid w:val="00F663D3"/>
    <w:rsid w:val="00F665F1"/>
    <w:rsid w:val="00F66AF9"/>
    <w:rsid w:val="00F66DF3"/>
    <w:rsid w:val="00F66E61"/>
    <w:rsid w:val="00F67014"/>
    <w:rsid w:val="00F67995"/>
    <w:rsid w:val="00F70F22"/>
    <w:rsid w:val="00F70FB5"/>
    <w:rsid w:val="00F7134F"/>
    <w:rsid w:val="00F71726"/>
    <w:rsid w:val="00F71D9C"/>
    <w:rsid w:val="00F71F1E"/>
    <w:rsid w:val="00F72997"/>
    <w:rsid w:val="00F7456B"/>
    <w:rsid w:val="00F74DC5"/>
    <w:rsid w:val="00F75C8A"/>
    <w:rsid w:val="00F7621B"/>
    <w:rsid w:val="00F76909"/>
    <w:rsid w:val="00F773F3"/>
    <w:rsid w:val="00F77EB0"/>
    <w:rsid w:val="00F8075E"/>
    <w:rsid w:val="00F80A1B"/>
    <w:rsid w:val="00F80FFD"/>
    <w:rsid w:val="00F81354"/>
    <w:rsid w:val="00F81C31"/>
    <w:rsid w:val="00F823D3"/>
    <w:rsid w:val="00F8388B"/>
    <w:rsid w:val="00F83B80"/>
    <w:rsid w:val="00F8407A"/>
    <w:rsid w:val="00F8466B"/>
    <w:rsid w:val="00F86F3B"/>
    <w:rsid w:val="00F90184"/>
    <w:rsid w:val="00F9021E"/>
    <w:rsid w:val="00F904E3"/>
    <w:rsid w:val="00F90727"/>
    <w:rsid w:val="00F91392"/>
    <w:rsid w:val="00F929CF"/>
    <w:rsid w:val="00F92FF3"/>
    <w:rsid w:val="00F93282"/>
    <w:rsid w:val="00F9392F"/>
    <w:rsid w:val="00F94001"/>
    <w:rsid w:val="00F94B99"/>
    <w:rsid w:val="00F95C42"/>
    <w:rsid w:val="00F95CB0"/>
    <w:rsid w:val="00F9708D"/>
    <w:rsid w:val="00F974E0"/>
    <w:rsid w:val="00F9799D"/>
    <w:rsid w:val="00F97C34"/>
    <w:rsid w:val="00FA0ED1"/>
    <w:rsid w:val="00FA0F38"/>
    <w:rsid w:val="00FA0F73"/>
    <w:rsid w:val="00FA1D3E"/>
    <w:rsid w:val="00FA1DD1"/>
    <w:rsid w:val="00FA200E"/>
    <w:rsid w:val="00FA32D7"/>
    <w:rsid w:val="00FA332E"/>
    <w:rsid w:val="00FA333C"/>
    <w:rsid w:val="00FA354B"/>
    <w:rsid w:val="00FA35A2"/>
    <w:rsid w:val="00FA3D45"/>
    <w:rsid w:val="00FA3EAA"/>
    <w:rsid w:val="00FA45BA"/>
    <w:rsid w:val="00FA5625"/>
    <w:rsid w:val="00FA6022"/>
    <w:rsid w:val="00FA63B6"/>
    <w:rsid w:val="00FA6824"/>
    <w:rsid w:val="00FA6C46"/>
    <w:rsid w:val="00FA6DCE"/>
    <w:rsid w:val="00FA7068"/>
    <w:rsid w:val="00FA72A1"/>
    <w:rsid w:val="00FA7DBD"/>
    <w:rsid w:val="00FA7EC9"/>
    <w:rsid w:val="00FB2320"/>
    <w:rsid w:val="00FB316C"/>
    <w:rsid w:val="00FB4233"/>
    <w:rsid w:val="00FB48C6"/>
    <w:rsid w:val="00FB57CB"/>
    <w:rsid w:val="00FB6A10"/>
    <w:rsid w:val="00FB6DC9"/>
    <w:rsid w:val="00FB7CED"/>
    <w:rsid w:val="00FB7FFE"/>
    <w:rsid w:val="00FC0A0D"/>
    <w:rsid w:val="00FC1181"/>
    <w:rsid w:val="00FC23B3"/>
    <w:rsid w:val="00FC2516"/>
    <w:rsid w:val="00FC2B44"/>
    <w:rsid w:val="00FC2EAE"/>
    <w:rsid w:val="00FC3A95"/>
    <w:rsid w:val="00FC3B53"/>
    <w:rsid w:val="00FC40AF"/>
    <w:rsid w:val="00FC423D"/>
    <w:rsid w:val="00FC43E2"/>
    <w:rsid w:val="00FC53A3"/>
    <w:rsid w:val="00FC56F5"/>
    <w:rsid w:val="00FC5F23"/>
    <w:rsid w:val="00FC5F64"/>
    <w:rsid w:val="00FC619A"/>
    <w:rsid w:val="00FC62F9"/>
    <w:rsid w:val="00FC6A02"/>
    <w:rsid w:val="00FC7792"/>
    <w:rsid w:val="00FC7B8B"/>
    <w:rsid w:val="00FD0D22"/>
    <w:rsid w:val="00FD0EFD"/>
    <w:rsid w:val="00FD1108"/>
    <w:rsid w:val="00FD1149"/>
    <w:rsid w:val="00FD2036"/>
    <w:rsid w:val="00FD3235"/>
    <w:rsid w:val="00FD3731"/>
    <w:rsid w:val="00FD3AE2"/>
    <w:rsid w:val="00FD430C"/>
    <w:rsid w:val="00FD49D3"/>
    <w:rsid w:val="00FD4D02"/>
    <w:rsid w:val="00FD6466"/>
    <w:rsid w:val="00FD6580"/>
    <w:rsid w:val="00FD6C79"/>
    <w:rsid w:val="00FD7055"/>
    <w:rsid w:val="00FD7AFA"/>
    <w:rsid w:val="00FD7CC8"/>
    <w:rsid w:val="00FE021B"/>
    <w:rsid w:val="00FE0476"/>
    <w:rsid w:val="00FE0EDD"/>
    <w:rsid w:val="00FE12D9"/>
    <w:rsid w:val="00FE17B2"/>
    <w:rsid w:val="00FE196F"/>
    <w:rsid w:val="00FE1E51"/>
    <w:rsid w:val="00FE259F"/>
    <w:rsid w:val="00FE2C6F"/>
    <w:rsid w:val="00FE33FD"/>
    <w:rsid w:val="00FE3926"/>
    <w:rsid w:val="00FE3C29"/>
    <w:rsid w:val="00FE3E4B"/>
    <w:rsid w:val="00FE420C"/>
    <w:rsid w:val="00FE478F"/>
    <w:rsid w:val="00FE48E7"/>
    <w:rsid w:val="00FE4D89"/>
    <w:rsid w:val="00FE528A"/>
    <w:rsid w:val="00FE5376"/>
    <w:rsid w:val="00FE658D"/>
    <w:rsid w:val="00FE6D72"/>
    <w:rsid w:val="00FE7A1D"/>
    <w:rsid w:val="00FE7EEE"/>
    <w:rsid w:val="00FF0449"/>
    <w:rsid w:val="00FF0614"/>
    <w:rsid w:val="00FF25FE"/>
    <w:rsid w:val="00FF28B7"/>
    <w:rsid w:val="00FF320C"/>
    <w:rsid w:val="00FF3345"/>
    <w:rsid w:val="00FF3971"/>
    <w:rsid w:val="00FF464D"/>
    <w:rsid w:val="00FF46D3"/>
    <w:rsid w:val="00FF4C1C"/>
    <w:rsid w:val="00FF4DA5"/>
    <w:rsid w:val="00FF522D"/>
    <w:rsid w:val="00FF5790"/>
    <w:rsid w:val="00FF5E00"/>
    <w:rsid w:val="00FF6480"/>
    <w:rsid w:val="00FF654C"/>
    <w:rsid w:val="00FF6BC7"/>
    <w:rsid w:val="00FF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94F541"/>
  <w15:chartTrackingRefBased/>
  <w15:docId w15:val="{6EF44F9D-7F46-47FB-BB40-120EEA8B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FB"/>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D01C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0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1CC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049DA"/>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2B1F1F"/>
    <w:pPr>
      <w:spacing w:line="259" w:lineRule="auto"/>
      <w:ind w:left="0" w:right="0" w:firstLine="0"/>
      <w:jc w:val="left"/>
      <w:outlineLvl w:val="9"/>
    </w:pPr>
    <w:rPr>
      <w:lang w:val="en-US" w:eastAsia="en-US"/>
    </w:rPr>
  </w:style>
  <w:style w:type="paragraph" w:styleId="TOC1">
    <w:name w:val="toc 1"/>
    <w:basedOn w:val="Normal"/>
    <w:next w:val="Normal"/>
    <w:autoRedefine/>
    <w:uiPriority w:val="39"/>
    <w:unhideWhenUsed/>
    <w:rsid w:val="002B1F1F"/>
    <w:pPr>
      <w:spacing w:after="100"/>
      <w:ind w:left="0"/>
    </w:pPr>
  </w:style>
  <w:style w:type="paragraph" w:styleId="TOC2">
    <w:name w:val="toc 2"/>
    <w:basedOn w:val="Normal"/>
    <w:next w:val="Normal"/>
    <w:autoRedefine/>
    <w:uiPriority w:val="39"/>
    <w:unhideWhenUsed/>
    <w:rsid w:val="002B1F1F"/>
    <w:pPr>
      <w:spacing w:after="100"/>
      <w:ind w:left="220"/>
    </w:pPr>
  </w:style>
  <w:style w:type="paragraph" w:styleId="TOC3">
    <w:name w:val="toc 3"/>
    <w:basedOn w:val="Normal"/>
    <w:next w:val="Normal"/>
    <w:autoRedefine/>
    <w:uiPriority w:val="39"/>
    <w:unhideWhenUsed/>
    <w:rsid w:val="002B1F1F"/>
    <w:pPr>
      <w:spacing w:after="100"/>
      <w:ind w:left="440"/>
    </w:pPr>
  </w:style>
  <w:style w:type="character" w:styleId="Hyperlink">
    <w:name w:val="Hyperlink"/>
    <w:basedOn w:val="DefaultParagraphFont"/>
    <w:uiPriority w:val="99"/>
    <w:unhideWhenUsed/>
    <w:rsid w:val="002B1F1F"/>
    <w:rPr>
      <w:color w:val="0563C1" w:themeColor="hyperlink"/>
      <w:u w:val="single"/>
    </w:rPr>
  </w:style>
  <w:style w:type="paragraph" w:styleId="ListParagraph">
    <w:name w:val="List Paragraph"/>
    <w:basedOn w:val="Normal"/>
    <w:uiPriority w:val="34"/>
    <w:qFormat/>
    <w:rsid w:val="009D5CBC"/>
    <w:pPr>
      <w:ind w:left="720"/>
      <w:contextualSpacing/>
    </w:pPr>
  </w:style>
  <w:style w:type="character" w:styleId="LineNumber">
    <w:name w:val="line number"/>
    <w:basedOn w:val="DefaultParagraphFont"/>
    <w:uiPriority w:val="99"/>
    <w:semiHidden/>
    <w:unhideWhenUsed/>
    <w:rsid w:val="00B120F0"/>
  </w:style>
  <w:style w:type="paragraph" w:styleId="Header">
    <w:name w:val="header"/>
    <w:basedOn w:val="Normal"/>
    <w:link w:val="HeaderChar"/>
    <w:uiPriority w:val="99"/>
    <w:unhideWhenUsed/>
    <w:rsid w:val="002A6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81"/>
    <w:rPr>
      <w:rFonts w:ascii="Arial" w:eastAsia="Arial" w:hAnsi="Arial" w:cs="Arial"/>
      <w:color w:val="000000"/>
      <w:lang w:eastAsia="en-GB"/>
    </w:rPr>
  </w:style>
  <w:style w:type="paragraph" w:styleId="Footer">
    <w:name w:val="footer"/>
    <w:basedOn w:val="Normal"/>
    <w:link w:val="FooterChar"/>
    <w:uiPriority w:val="99"/>
    <w:unhideWhenUsed/>
    <w:rsid w:val="002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81"/>
    <w:rPr>
      <w:rFonts w:ascii="Arial" w:eastAsia="Arial" w:hAnsi="Arial" w:cs="Arial"/>
      <w:color w:val="000000"/>
      <w:lang w:eastAsia="en-GB"/>
    </w:rPr>
  </w:style>
  <w:style w:type="character" w:styleId="UnresolvedMention">
    <w:name w:val="Unresolved Mention"/>
    <w:basedOn w:val="DefaultParagraphFont"/>
    <w:uiPriority w:val="99"/>
    <w:semiHidden/>
    <w:unhideWhenUsed/>
    <w:rsid w:val="00D30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money-legal/pensions/state-pension/changes-to-state-pension-age/" TargetMode="External"/><Relationship Id="rId18" Type="http://schemas.openxmlformats.org/officeDocument/2006/relationships/hyperlink" Target="https://www.cqc.org.uk/guidance-providers/registration/personal-care" TargetMode="External"/><Relationship Id="rId26" Type="http://schemas.openxmlformats.org/officeDocument/2006/relationships/hyperlink" Target="https://www.nhs.uk/conditions/urinary-incontinence%20/" TargetMode="External"/><Relationship Id="rId39" Type="http://schemas.openxmlformats.org/officeDocument/2006/relationships/hyperlink" Target="https://www.kingsfund.org.uk/publications/health-and-social-care-england-myths" TargetMode="External"/><Relationship Id="rId21" Type="http://schemas.openxmlformats.org/officeDocument/2006/relationships/hyperlink" Target="https://wearehourglass.org/safer-ageing-week-2022-why-isnt-every-victim-equal-0" TargetMode="External"/><Relationship Id="rId34" Type="http://schemas.openxmlformats.org/officeDocument/2006/relationships/hyperlink" Target="https://www.bbc.com/future/article/20180712-the-age-you-feel-means-more-than-your-actual-birthdate" TargetMode="External"/><Relationship Id="rId42" Type="http://schemas.openxmlformats.org/officeDocument/2006/relationships/hyperlink" Target="https://www.who.int/news-room/fact-sheets/detail/abuse-of-older-peopl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geuk.org.uk/latest-press/articles/2022/one-in-ten-uk-older-people-are-reducing-or-stopping-their-social-care-or-expect-to-do-so-in-the-coming-months-as-they-struggle-with-the-cost-of-living/" TargetMode="External"/><Relationship Id="rId29" Type="http://schemas.openxmlformats.org/officeDocument/2006/relationships/hyperlink" Target="https://www.hee.nhs.uk/our-work/enhancing-generalist-skills/enhance-learning-resources/handbook/person-centred-prac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kingsfund.org.uk/projects/health-and-care-act-2022-make-sense-legislation" TargetMode="External"/><Relationship Id="rId32" Type="http://schemas.openxmlformats.org/officeDocument/2006/relationships/hyperlink" Target="https://www.ons.gov.uk/peoplepopulationandcommunity/birthsdeathsandmarriages/ageing/articles/voicesofour" TargetMode="External"/><Relationship Id="rId37" Type="http://schemas.openxmlformats.org/officeDocument/2006/relationships/hyperlink" Target="https://publichealth.tulane.edu/blog/effects-of-social-isolation-on-mental-health/" TargetMode="External"/><Relationship Id="rId40" Type="http://schemas.openxmlformats.org/officeDocument/2006/relationships/hyperlink" Target="https://eurohealthobservatory.who.int/publications/i/united-kingdom-health-system-summary"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geuk.org.uk/discover/2022/december/new-data-on-domestic-abuse-in-older-people/" TargetMode="External"/><Relationship Id="rId23" Type="http://schemas.openxmlformats.org/officeDocument/2006/relationships/hyperlink" Target="https://ww1.issa.int/databases/country-profiles/pensionable-ages" TargetMode="External"/><Relationship Id="rId28" Type="http://schemas.openxmlformats.org/officeDocument/2006/relationships/hyperlink" Target="https://www.nhs.uk/mental-health/feelings-symptoms-behaviours/feelings-and-symptoms/loneliness-in-older-people/" TargetMode="External"/><Relationship Id="rId36" Type="http://schemas.openxmlformats.org/officeDocument/2006/relationships/hyperlink" Target="https://lordslibrary.parliament.uk/domestic-abuse-of-older-people/" TargetMode="External"/><Relationship Id="rId10" Type="http://schemas.openxmlformats.org/officeDocument/2006/relationships/endnotes" Target="endnotes.xml"/><Relationship Id="rId19" Type="http://schemas.openxmlformats.org/officeDocument/2006/relationships/hyperlink" Target="https://www.equalityhumanrights.com/en/equality-act" TargetMode="External"/><Relationship Id="rId31" Type="http://schemas.openxmlformats.org/officeDocument/2006/relationships/hyperlink" Target="https://www.ons.gov.uk/peoplepopulationandcommunity/birthsdeathsandmarriages/ageing/articles/livinglongerhowourpopulationischangingandwhyitmatters/2019-03-15"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uk.org.uk/globalassets/age-uk/documents/reports-and-publications/later_life_uk_factsheet.pdf"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www.england.nhs.uk/ourwork/clinical-policy/older-people/improving-care-for-older-people/" TargetMode="External"/><Relationship Id="rId30" Type="http://schemas.openxmlformats.org/officeDocument/2006/relationships/hyperlink" Target="https://digital.nhs.uk/data-and-information/publications/statistical/primary-care-dementia-data/january-2023" TargetMode="External"/><Relationship Id="rId35" Type="http://schemas.openxmlformats.org/officeDocument/2006/relationships/hyperlink" Target="https://www.scie.org.uk/integrated-care/research-practice/activities/multidisciplinary-teams" TargetMode="External"/><Relationship Id="rId43" Type="http://schemas.openxmlformats.org/officeDocument/2006/relationships/hyperlink" Target="https://ww1.issa.int/databases/country-profiles/pensionable-ag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agedcareguide.com.au/talking-aged-care/what-age-is-considered-old" TargetMode="External"/><Relationship Id="rId17" Type="http://schemas.openxmlformats.org/officeDocument/2006/relationships/hyperlink" Target="https://www.ncbi.nlm.nih.gov/books/NBK235604/"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assets.publishing.service.gov.uk/government/uploads/system/uploads/attachment_data/file/365629/making-decisions-opg606-1207.pdf" TargetMode="External"/><Relationship Id="rId38" Type="http://schemas.openxmlformats.org/officeDocument/2006/relationships/hyperlink" Target="https://www.who.int/news-room/fact-sheets/detail/ageing-and-health" TargetMode="External"/><Relationship Id="rId46" Type="http://schemas.openxmlformats.org/officeDocument/2006/relationships/fontTable" Target="fontTable.xml"/><Relationship Id="rId20" Type="http://schemas.openxmlformats.org/officeDocument/2006/relationships/hyperlink" Target="https://www.statista.com/chart/27697/census-shows-population-of-england-and-wales" TargetMode="External"/><Relationship Id="rId41" Type="http://schemas.openxmlformats.org/officeDocument/2006/relationships/hyperlink" Target="https://www.who.int/news-room/fact-sheets/detail/ageing-and-heal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0340dd18-0450-4afb-b5d1-97b484958e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0" ma:contentTypeDescription="Create a new document." ma:contentTypeScope="" ma:versionID="800649f11514cfe6c51ce39840af02a0">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00ff06359a9faa1de2bae20ef1ff24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19031A-9164-4834-A853-0C38E3FF7114}">
  <ds:schemaRefs>
    <ds:schemaRef ds:uri="http://schemas.openxmlformats.org/officeDocument/2006/bibliography"/>
  </ds:schemaRefs>
</ds:datastoreItem>
</file>

<file path=customXml/itemProps2.xml><?xml version="1.0" encoding="utf-8"?>
<ds:datastoreItem xmlns:ds="http://schemas.openxmlformats.org/officeDocument/2006/customXml" ds:itemID="{ED7AF36F-8F18-4D7C-9C17-6340FD817A7F}">
  <ds:schemaRefs>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http://schemas.microsoft.com/office/infopath/2007/PartnerControls"/>
    <ds:schemaRef ds:uri="0340dd18-0450-4afb-b5d1-97b484958e7b"/>
    <ds:schemaRef ds:uri="5861d064-84cb-4d90-8285-3b98c6fe967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196EEDB-1401-49C1-96DF-89096D915DEE}">
  <ds:schemaRefs>
    <ds:schemaRef ds:uri="http://schemas.microsoft.com/sharepoint/v3/contenttype/forms"/>
  </ds:schemaRefs>
</ds:datastoreItem>
</file>

<file path=customXml/itemProps4.xml><?xml version="1.0" encoding="utf-8"?>
<ds:datastoreItem xmlns:ds="http://schemas.openxmlformats.org/officeDocument/2006/customXml" ds:itemID="{EF3E296A-4E83-4AEC-AACF-D14EA9335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5578</Words>
  <Characters>31796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2</cp:revision>
  <dcterms:created xsi:type="dcterms:W3CDTF">2023-07-31T12:15:00Z</dcterms:created>
  <dcterms:modified xsi:type="dcterms:W3CDTF">2023-07-31T12:15:00Z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