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146050</wp:posOffset>
            </wp:positionH>
            <wp:positionV relativeFrom="paragraph">
              <wp:posOffset>-349249</wp:posOffset>
            </wp:positionV>
            <wp:extent cx="1809750" cy="723900"/>
            <wp:effectExtent b="0" l="0" r="0" t="0"/>
            <wp:wrapSquare wrapText="bothSides" distB="0" distT="0" distL="114300" distR="114300"/>
            <wp:docPr descr="Discover University of Wales Trinity Saint David" id="5"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5">
      <w:pPr>
        <w:ind w:left="2160" w:firstLine="720"/>
        <w:rPr>
          <w:i w:val="1"/>
        </w:rPr>
      </w:pPr>
      <w:r w:rsidDel="00000000" w:rsidR="00000000" w:rsidRPr="00000000">
        <w:rPr>
          <w:b w:val="1"/>
          <w:sz w:val="28"/>
          <w:szCs w:val="28"/>
          <w:rtl w:val="0"/>
        </w:rPr>
        <w:t xml:space="preserve">  </w:t>
      </w:r>
      <w:r w:rsidDel="00000000" w:rsidR="00000000" w:rsidRPr="00000000">
        <w:rPr>
          <w:i w:val="1"/>
          <w:rtl w:val="0"/>
        </w:rPr>
        <w:t xml:space="preserve"> Assignment 1</w:t>
      </w:r>
    </w:p>
    <w:p w:rsidR="00000000" w:rsidDel="00000000" w:rsidP="00000000" w:rsidRDefault="00000000" w:rsidRPr="00000000" w14:paraId="00000006">
      <w:pPr>
        <w:jc w:val="center"/>
        <w:rPr>
          <w:i w:val="1"/>
        </w:rPr>
      </w:pPr>
      <w:r w:rsidDel="00000000" w:rsidR="00000000" w:rsidRPr="00000000">
        <w:rPr>
          <w:i w:val="1"/>
          <w:rtl w:val="0"/>
        </w:rPr>
        <w:t xml:space="preserve">Introduction to Research </w:t>
      </w:r>
    </w:p>
    <w:p w:rsidR="00000000" w:rsidDel="00000000" w:rsidP="00000000" w:rsidRDefault="00000000" w:rsidRPr="00000000" w14:paraId="00000007">
      <w:pPr>
        <w:jc w:val="center"/>
        <w:rPr>
          <w:i w:val="1"/>
        </w:rPr>
      </w:pPr>
      <w:r w:rsidDel="00000000" w:rsidR="00000000" w:rsidRPr="00000000">
        <w:rPr>
          <w:i w:val="1"/>
          <w:color w:val="000000"/>
          <w:rtl w:val="0"/>
        </w:rPr>
        <w:t xml:space="preserve">“</w:t>
      </w:r>
      <w:r w:rsidDel="00000000" w:rsidR="00000000" w:rsidRPr="00000000">
        <w:rPr>
          <w:i w:val="1"/>
          <w:color w:val="000000"/>
          <w:rtl w:val="0"/>
        </w:rPr>
        <w:t xml:space="preserve">The impact of Covid 19 on Mental Health of adult people in the UK”</w:t>
      </w:r>
      <w:r w:rsidDel="00000000" w:rsidR="00000000" w:rsidRPr="00000000">
        <w:rPr>
          <w:rtl w:val="0"/>
        </w:rPr>
      </w:r>
    </w:p>
    <w:p w:rsidR="00000000" w:rsidDel="00000000" w:rsidP="00000000" w:rsidRDefault="00000000" w:rsidRPr="00000000" w14:paraId="00000008">
      <w:pPr>
        <w:rPr>
          <w:i w:val="1"/>
        </w:rPr>
      </w:pPr>
      <w:r w:rsidDel="00000000" w:rsidR="00000000" w:rsidRPr="00000000">
        <w:rPr>
          <w:rtl w:val="0"/>
        </w:rPr>
      </w:r>
    </w:p>
    <w:p w:rsidR="00000000" w:rsidDel="00000000" w:rsidP="00000000" w:rsidRDefault="00000000" w:rsidRPr="00000000" w14:paraId="00000009">
      <w:pPr>
        <w:rPr>
          <w:i w:val="1"/>
        </w:rPr>
      </w:pPr>
      <w:r w:rsidDel="00000000" w:rsidR="00000000" w:rsidRPr="00000000">
        <w:rPr>
          <w:rtl w:val="0"/>
        </w:rPr>
      </w:r>
    </w:p>
    <w:p w:rsidR="00000000" w:rsidDel="00000000" w:rsidP="00000000" w:rsidRDefault="00000000" w:rsidRPr="00000000" w14:paraId="0000000A">
      <w:pPr>
        <w:rPr>
          <w:i w:val="1"/>
        </w:rPr>
      </w:pPr>
      <w:r w:rsidDel="00000000" w:rsidR="00000000" w:rsidRPr="00000000">
        <w:rPr>
          <w:rtl w:val="0"/>
        </w:rPr>
      </w:r>
    </w:p>
    <w:p w:rsidR="00000000" w:rsidDel="00000000" w:rsidP="00000000" w:rsidRDefault="00000000" w:rsidRPr="00000000" w14:paraId="0000000B">
      <w:pPr>
        <w:tabs>
          <w:tab w:val="left" w:pos="6540"/>
        </w:tabs>
        <w:rPr>
          <w:i w:val="1"/>
        </w:rPr>
      </w:pPr>
      <w:r w:rsidDel="00000000" w:rsidR="00000000" w:rsidRPr="00000000">
        <w:rPr>
          <w:rtl w:val="0"/>
        </w:rPr>
      </w:r>
    </w:p>
    <w:p w:rsidR="00000000" w:rsidDel="00000000" w:rsidP="00000000" w:rsidRDefault="00000000" w:rsidRPr="00000000" w14:paraId="0000000C">
      <w:pPr>
        <w:tabs>
          <w:tab w:val="left" w:pos="6540"/>
        </w:tabs>
        <w:rPr>
          <w:i w:val="1"/>
        </w:rPr>
      </w:pPr>
      <w:r w:rsidDel="00000000" w:rsidR="00000000" w:rsidRPr="00000000">
        <w:rPr>
          <w:i w:val="1"/>
          <w:rtl w:val="0"/>
        </w:rPr>
        <w:t xml:space="preserve">Student name: EMMANUELLA DESTINY SESAY</w:t>
      </w:r>
    </w:p>
    <w:p w:rsidR="00000000" w:rsidDel="00000000" w:rsidP="00000000" w:rsidRDefault="00000000" w:rsidRPr="00000000" w14:paraId="0000000D">
      <w:pPr>
        <w:tabs>
          <w:tab w:val="left" w:pos="6540"/>
        </w:tabs>
        <w:rPr>
          <w:i w:val="1"/>
        </w:rPr>
      </w:pPr>
      <w:r w:rsidDel="00000000" w:rsidR="00000000" w:rsidRPr="00000000">
        <w:rPr>
          <w:i w:val="1"/>
          <w:rtl w:val="0"/>
        </w:rPr>
        <w:t xml:space="preserve">Student ID: 1916051</w:t>
      </w:r>
    </w:p>
    <w:p w:rsidR="00000000" w:rsidDel="00000000" w:rsidP="00000000" w:rsidRDefault="00000000" w:rsidRPr="00000000" w14:paraId="0000000E">
      <w:pPr>
        <w:tabs>
          <w:tab w:val="left" w:pos="6540"/>
        </w:tabs>
        <w:rPr>
          <w:i w:val="1"/>
        </w:rPr>
      </w:pPr>
      <w:r w:rsidDel="00000000" w:rsidR="00000000" w:rsidRPr="00000000">
        <w:rPr>
          <w:i w:val="1"/>
          <w:rtl w:val="0"/>
        </w:rPr>
        <w:t xml:space="preserve">Module name: Introduction to Research</w:t>
      </w:r>
    </w:p>
    <w:p w:rsidR="00000000" w:rsidDel="00000000" w:rsidP="00000000" w:rsidRDefault="00000000" w:rsidRPr="00000000" w14:paraId="0000000F">
      <w:pPr>
        <w:tabs>
          <w:tab w:val="left" w:pos="6540"/>
        </w:tabs>
        <w:rPr>
          <w:i w:val="1"/>
        </w:rPr>
      </w:pPr>
      <w:r w:rsidDel="00000000" w:rsidR="00000000" w:rsidRPr="00000000">
        <w:rPr>
          <w:i w:val="1"/>
          <w:rtl w:val="0"/>
        </w:rPr>
        <w:t xml:space="preserve">Module code: BMHP5005_LON</w:t>
      </w:r>
    </w:p>
    <w:p w:rsidR="00000000" w:rsidDel="00000000" w:rsidP="00000000" w:rsidRDefault="00000000" w:rsidRPr="00000000" w14:paraId="00000010">
      <w:pPr>
        <w:tabs>
          <w:tab w:val="left" w:pos="6540"/>
        </w:tabs>
        <w:rPr>
          <w:i w:val="1"/>
        </w:rPr>
      </w:pPr>
      <w:r w:rsidDel="00000000" w:rsidR="00000000" w:rsidRPr="00000000">
        <w:rPr>
          <w:i w:val="1"/>
          <w:rtl w:val="0"/>
        </w:rPr>
        <w:t xml:space="preserve">Lecturer name:</w:t>
      </w:r>
      <w:r w:rsidDel="00000000" w:rsidR="00000000" w:rsidRPr="00000000">
        <w:rPr>
          <w:rFonts w:ascii="Quattrocento Sans" w:cs="Quattrocento Sans" w:eastAsia="Quattrocento Sans" w:hAnsi="Quattrocento Sans"/>
          <w:i w:val="1"/>
          <w:color w:val="323130"/>
          <w:highlight w:val="white"/>
          <w:rtl w:val="0"/>
        </w:rPr>
        <w:t xml:space="preserve"> Bianca Sanfilippo</w:t>
      </w:r>
      <w:r w:rsidDel="00000000" w:rsidR="00000000" w:rsidRPr="00000000">
        <w:rPr>
          <w:rtl w:val="0"/>
        </w:rPr>
      </w:r>
    </w:p>
    <w:p w:rsidR="00000000" w:rsidDel="00000000" w:rsidP="00000000" w:rsidRDefault="00000000" w:rsidRPr="00000000" w14:paraId="00000011">
      <w:pPr>
        <w:jc w:val="center"/>
        <w:rPr>
          <w:i w:val="1"/>
        </w:rPr>
      </w:pPr>
      <w:r w:rsidDel="00000000" w:rsidR="00000000" w:rsidRPr="00000000">
        <w:rPr>
          <w:rtl w:val="0"/>
        </w:rPr>
      </w:r>
    </w:p>
    <w:p w:rsidR="00000000" w:rsidDel="00000000" w:rsidP="00000000" w:rsidRDefault="00000000" w:rsidRPr="00000000" w14:paraId="00000012">
      <w:pPr>
        <w:spacing w:after="160" w:line="259" w:lineRule="auto"/>
        <w:jc w:val="left"/>
        <w:rPr>
          <w:i w:val="1"/>
          <w:color w:val="000000"/>
        </w:rPr>
      </w:pPr>
      <w:r w:rsidDel="00000000" w:rsidR="00000000" w:rsidRPr="00000000">
        <w:rPr>
          <w:rtl w:val="0"/>
        </w:rPr>
      </w:r>
    </w:p>
    <w:p w:rsidR="00000000" w:rsidDel="00000000" w:rsidP="00000000" w:rsidRDefault="00000000" w:rsidRPr="00000000" w14:paraId="00000013">
      <w:pPr>
        <w:spacing w:after="160" w:line="259" w:lineRule="auto"/>
        <w:jc w:val="left"/>
        <w:rPr>
          <w:i w:val="1"/>
          <w:color w:val="000000"/>
        </w:rPr>
      </w:pPr>
      <w:r w:rsidDel="00000000" w:rsidR="00000000" w:rsidRPr="00000000">
        <w:rPr>
          <w:rtl w:val="0"/>
        </w:rPr>
      </w:r>
    </w:p>
    <w:p w:rsidR="00000000" w:rsidDel="00000000" w:rsidP="00000000" w:rsidRDefault="00000000" w:rsidRPr="00000000" w14:paraId="00000014">
      <w:pPr>
        <w:spacing w:after="160" w:line="259" w:lineRule="auto"/>
        <w:jc w:val="left"/>
        <w:rPr>
          <w:i w:val="1"/>
          <w:color w:val="000000"/>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i w:val="1"/>
          <w:smallCaps w:val="0"/>
          <w:strike w:val="0"/>
          <w:color w:val="000000"/>
          <w:u w:val="none"/>
          <w:shd w:fill="auto" w:val="clear"/>
          <w:vertAlign w:val="baseline"/>
        </w:rPr>
      </w:pPr>
      <w:r w:rsidDel="00000000" w:rsidR="00000000" w:rsidRPr="00000000">
        <w:rPr>
          <w:i w:val="1"/>
          <w:smallCaps w:val="0"/>
          <w:strike w:val="0"/>
          <w:color w:val="000000"/>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i w:val="1"/>
              <w:smallCaps w:val="0"/>
              <w:strike w:val="0"/>
              <w:color w:val="000000"/>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i w:val="1"/>
                <w:smallCaps w:val="0"/>
                <w:strike w:val="0"/>
                <w:color w:val="000000"/>
                <w:u w:val="none"/>
                <w:shd w:fill="auto" w:val="clear"/>
                <w:vertAlign w:val="baseline"/>
                <w:rtl w:val="0"/>
              </w:rPr>
              <w:t xml:space="preserve">1.0 Introduction to the Research</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30j0zll">
            <w:r w:rsidDel="00000000" w:rsidR="00000000" w:rsidRPr="00000000">
              <w:rPr>
                <w:i w:val="1"/>
                <w:smallCaps w:val="0"/>
                <w:strike w:val="0"/>
                <w:color w:val="000000"/>
                <w:u w:val="none"/>
                <w:shd w:fill="auto" w:val="clear"/>
                <w:vertAlign w:val="baseline"/>
                <w:rtl w:val="0"/>
              </w:rPr>
              <w:t xml:space="preserve">1.1 Definition of main concept and the idea of the study</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1fob9te">
            <w:r w:rsidDel="00000000" w:rsidR="00000000" w:rsidRPr="00000000">
              <w:rPr>
                <w:i w:val="1"/>
                <w:smallCaps w:val="0"/>
                <w:strike w:val="0"/>
                <w:color w:val="000000"/>
                <w:u w:val="none"/>
                <w:shd w:fill="auto" w:val="clear"/>
                <w:vertAlign w:val="baseline"/>
                <w:rtl w:val="0"/>
              </w:rPr>
              <w:t xml:space="preserve">1.2 Aim of the research</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3znysh7">
            <w:r w:rsidDel="00000000" w:rsidR="00000000" w:rsidRPr="00000000">
              <w:rPr>
                <w:i w:val="1"/>
                <w:smallCaps w:val="0"/>
                <w:strike w:val="0"/>
                <w:color w:val="000000"/>
                <w:u w:val="none"/>
                <w:shd w:fill="auto" w:val="clear"/>
                <w:vertAlign w:val="baseline"/>
                <w:rtl w:val="0"/>
              </w:rPr>
              <w:t xml:space="preserve">1.3 Objectives of the report of the research</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i w:val="1"/>
              <w:smallCaps w:val="0"/>
              <w:strike w:val="0"/>
              <w:color w:val="000000"/>
              <w:u w:val="none"/>
              <w:shd w:fill="auto" w:val="clear"/>
              <w:vertAlign w:val="baseline"/>
            </w:rPr>
          </w:pPr>
          <w:hyperlink w:anchor="_heading=h.2et92p0">
            <w:r w:rsidDel="00000000" w:rsidR="00000000" w:rsidRPr="00000000">
              <w:rPr>
                <w:i w:val="1"/>
                <w:smallCaps w:val="0"/>
                <w:strike w:val="0"/>
                <w:color w:val="000000"/>
                <w:u w:val="none"/>
                <w:shd w:fill="auto" w:val="clear"/>
                <w:vertAlign w:val="baseline"/>
                <w:rtl w:val="0"/>
              </w:rPr>
              <w:t xml:space="preserve">2.0 Research Background</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tyjcwt">
            <w:r w:rsidDel="00000000" w:rsidR="00000000" w:rsidRPr="00000000">
              <w:rPr>
                <w:i w:val="1"/>
                <w:smallCaps w:val="0"/>
                <w:strike w:val="0"/>
                <w:color w:val="000000"/>
                <w:u w:val="none"/>
                <w:shd w:fill="auto" w:val="clear"/>
                <w:vertAlign w:val="baseline"/>
                <w:rtl w:val="0"/>
              </w:rPr>
              <w:t xml:space="preserve">2.1 Contextual based information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3dy6vkm">
            <w:r w:rsidDel="00000000" w:rsidR="00000000" w:rsidRPr="00000000">
              <w:rPr>
                <w:i w:val="1"/>
                <w:smallCaps w:val="0"/>
                <w:strike w:val="0"/>
                <w:color w:val="000000"/>
                <w:u w:val="none"/>
                <w:shd w:fill="auto" w:val="clear"/>
                <w:vertAlign w:val="baseline"/>
                <w:rtl w:val="0"/>
              </w:rPr>
              <w:t xml:space="preserve">2.2 Research Rationale</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i w:val="1"/>
              <w:smallCaps w:val="0"/>
              <w:strike w:val="0"/>
              <w:color w:val="000000"/>
              <w:u w:val="none"/>
              <w:shd w:fill="auto" w:val="clear"/>
              <w:vertAlign w:val="baseline"/>
            </w:rPr>
          </w:pPr>
          <w:hyperlink w:anchor="_heading=h.1t3h5sf">
            <w:r w:rsidDel="00000000" w:rsidR="00000000" w:rsidRPr="00000000">
              <w:rPr>
                <w:i w:val="1"/>
                <w:smallCaps w:val="0"/>
                <w:strike w:val="0"/>
                <w:color w:val="000000"/>
                <w:u w:val="none"/>
                <w:shd w:fill="auto" w:val="clear"/>
                <w:vertAlign w:val="baseline"/>
                <w:rtl w:val="0"/>
              </w:rPr>
              <w:t xml:space="preserve">3.0 Research Methodology</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4d34og8">
            <w:r w:rsidDel="00000000" w:rsidR="00000000" w:rsidRPr="00000000">
              <w:rPr>
                <w:i w:val="1"/>
                <w:smallCaps w:val="0"/>
                <w:strike w:val="0"/>
                <w:color w:val="000000"/>
                <w:u w:val="none"/>
                <w:shd w:fill="auto" w:val="clear"/>
                <w:vertAlign w:val="baseline"/>
                <w:rtl w:val="0"/>
              </w:rPr>
              <w:t xml:space="preserve">3.1 Strategy to search</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2s8eyo1">
            <w:r w:rsidDel="00000000" w:rsidR="00000000" w:rsidRPr="00000000">
              <w:rPr>
                <w:i w:val="1"/>
                <w:smallCaps w:val="0"/>
                <w:strike w:val="0"/>
                <w:color w:val="000000"/>
                <w:u w:val="none"/>
                <w:shd w:fill="auto" w:val="clear"/>
                <w:vertAlign w:val="baseline"/>
                <w:rtl w:val="0"/>
              </w:rPr>
              <w:t xml:space="preserve">3.2 Collection of Data and its analysis</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17dp8vu">
            <w:r w:rsidDel="00000000" w:rsidR="00000000" w:rsidRPr="00000000">
              <w:rPr>
                <w:i w:val="1"/>
                <w:smallCaps w:val="0"/>
                <w:strike w:val="0"/>
                <w:color w:val="000000"/>
                <w:u w:val="none"/>
                <w:shd w:fill="auto" w:val="clear"/>
                <w:vertAlign w:val="baseline"/>
                <w:rtl w:val="0"/>
              </w:rPr>
              <w:t xml:space="preserve">3.3 Ethical Considerations</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i w:val="1"/>
              <w:smallCaps w:val="0"/>
              <w:strike w:val="0"/>
              <w:color w:val="000000"/>
              <w:u w:val="none"/>
              <w:shd w:fill="auto" w:val="clear"/>
              <w:vertAlign w:val="baseline"/>
            </w:rPr>
          </w:pPr>
          <w:hyperlink w:anchor="_heading=h.3rdcrjn">
            <w:r w:rsidDel="00000000" w:rsidR="00000000" w:rsidRPr="00000000">
              <w:rPr>
                <w:i w:val="1"/>
                <w:smallCaps w:val="0"/>
                <w:strike w:val="0"/>
                <w:color w:val="000000"/>
                <w:u w:val="none"/>
                <w:shd w:fill="auto" w:val="clear"/>
                <w:vertAlign w:val="baseline"/>
                <w:rtl w:val="0"/>
              </w:rPr>
              <w:t xml:space="preserve">4.0 Results</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26in1rg">
            <w:r w:rsidDel="00000000" w:rsidR="00000000" w:rsidRPr="00000000">
              <w:rPr>
                <w:i w:val="1"/>
                <w:smallCaps w:val="0"/>
                <w:strike w:val="0"/>
                <w:color w:val="000000"/>
                <w:u w:val="none"/>
                <w:shd w:fill="auto" w:val="clear"/>
                <w:vertAlign w:val="baseline"/>
                <w:rtl w:val="0"/>
              </w:rPr>
              <w:t xml:space="preserve">4.1 Highlighting the main elements of the various selected studies</w:t>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lnxbz9">
            <w:r w:rsidDel="00000000" w:rsidR="00000000" w:rsidRPr="00000000">
              <w:rPr>
                <w:i w:val="1"/>
                <w:smallCaps w:val="0"/>
                <w:strike w:val="0"/>
                <w:color w:val="000000"/>
                <w:u w:val="none"/>
                <w:shd w:fill="auto" w:val="clear"/>
                <w:vertAlign w:val="baseline"/>
                <w:rtl w:val="0"/>
              </w:rPr>
              <w:t xml:space="preserve">4.2 Synthesis or analysis of the collected data from the chosen studies for review</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i w:val="1"/>
              <w:smallCaps w:val="0"/>
              <w:strike w:val="0"/>
              <w:color w:val="000000"/>
              <w:u w:val="none"/>
              <w:shd w:fill="auto" w:val="clear"/>
              <w:vertAlign w:val="baseline"/>
            </w:rPr>
          </w:pPr>
          <w:hyperlink w:anchor="_heading=h.35nkun2">
            <w:r w:rsidDel="00000000" w:rsidR="00000000" w:rsidRPr="00000000">
              <w:rPr>
                <w:i w:val="1"/>
                <w:smallCaps w:val="0"/>
                <w:strike w:val="0"/>
                <w:color w:val="000000"/>
                <w:u w:val="none"/>
                <w:shd w:fill="auto" w:val="clear"/>
                <w:vertAlign w:val="baseline"/>
                <w:rtl w:val="0"/>
              </w:rPr>
              <w:t xml:space="preserve">5.0 Discussion</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1ksv4uv">
            <w:r w:rsidDel="00000000" w:rsidR="00000000" w:rsidRPr="00000000">
              <w:rPr>
                <w:i w:val="1"/>
                <w:smallCaps w:val="0"/>
                <w:strike w:val="0"/>
                <w:color w:val="000000"/>
                <w:u w:val="none"/>
                <w:shd w:fill="auto" w:val="clear"/>
                <w:vertAlign w:val="baseline"/>
                <w:rtl w:val="0"/>
              </w:rPr>
              <w:t xml:space="preserve">5.1 Discussion of findings in relation to the aim of the research</w:t>
              <w:tab/>
              <w:t xml:space="preserve">10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44sinio">
            <w:r w:rsidDel="00000000" w:rsidR="00000000" w:rsidRPr="00000000">
              <w:rPr>
                <w:i w:val="1"/>
                <w:smallCaps w:val="0"/>
                <w:strike w:val="0"/>
                <w:color w:val="000000"/>
                <w:u w:val="none"/>
                <w:shd w:fill="auto" w:val="clear"/>
                <w:vertAlign w:val="baseline"/>
                <w:rtl w:val="0"/>
              </w:rPr>
              <w:t xml:space="preserve">5.2 Recommendations of the future policy and practices related to health and social care</w:t>
              <w:tab/>
              <w:t xml:space="preserve">11</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2jxsxqh">
            <w:r w:rsidDel="00000000" w:rsidR="00000000" w:rsidRPr="00000000">
              <w:rPr>
                <w:i w:val="1"/>
                <w:smallCaps w:val="0"/>
                <w:strike w:val="0"/>
                <w:color w:val="000000"/>
                <w:u w:val="none"/>
                <w:shd w:fill="auto" w:val="clear"/>
                <w:vertAlign w:val="baseline"/>
                <w:rtl w:val="0"/>
              </w:rPr>
              <w:t xml:space="preserve">5.3 Importance of the findings related to health and social care practices</w:t>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firstLine="0"/>
            <w:jc w:val="both"/>
            <w:rPr>
              <w:rFonts w:ascii="Calibri" w:cs="Calibri" w:eastAsia="Calibri" w:hAnsi="Calibri"/>
              <w:i w:val="1"/>
              <w:smallCaps w:val="0"/>
              <w:strike w:val="0"/>
              <w:color w:val="000000"/>
              <w:u w:val="none"/>
              <w:shd w:fill="auto" w:val="clear"/>
              <w:vertAlign w:val="baseline"/>
            </w:rPr>
          </w:pPr>
          <w:hyperlink w:anchor="_heading=h.z337ya">
            <w:r w:rsidDel="00000000" w:rsidR="00000000" w:rsidRPr="00000000">
              <w:rPr>
                <w:i w:val="1"/>
                <w:smallCaps w:val="0"/>
                <w:strike w:val="0"/>
                <w:color w:val="000000"/>
                <w:u w:val="none"/>
                <w:shd w:fill="auto" w:val="clear"/>
                <w:vertAlign w:val="baseline"/>
                <w:rtl w:val="0"/>
              </w:rPr>
              <w:t xml:space="preserve">5.4 Research Limitation</w:t>
              <w:tab/>
              <w:t xml:space="preserve">12</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i w:val="1"/>
              <w:smallCaps w:val="0"/>
              <w:strike w:val="0"/>
              <w:color w:val="000000"/>
              <w:u w:val="none"/>
              <w:shd w:fill="auto" w:val="clear"/>
              <w:vertAlign w:val="baseline"/>
            </w:rPr>
          </w:pPr>
          <w:hyperlink w:anchor="_heading=h.3j2qqm3">
            <w:r w:rsidDel="00000000" w:rsidR="00000000" w:rsidRPr="00000000">
              <w:rPr>
                <w:i w:val="1"/>
                <w:smallCaps w:val="0"/>
                <w:strike w:val="0"/>
                <w:color w:val="000000"/>
                <w:u w:val="none"/>
                <w:shd w:fill="auto" w:val="clear"/>
                <w:vertAlign w:val="baseline"/>
                <w:rtl w:val="0"/>
              </w:rPr>
              <w:t xml:space="preserve">6.0 Conclusion</w:t>
              <w:tab/>
              <w:t xml:space="preserve">13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i w:val="1"/>
              <w:smallCaps w:val="0"/>
              <w:strike w:val="0"/>
              <w:color w:val="000000"/>
              <w:u w:val="none"/>
              <w:shd w:fill="auto" w:val="clear"/>
              <w:vertAlign w:val="baseline"/>
            </w:rPr>
          </w:pPr>
          <w:hyperlink w:anchor="_heading=h.4i7ojhp">
            <w:r w:rsidDel="00000000" w:rsidR="00000000" w:rsidRPr="00000000">
              <w:rPr>
                <w:i w:val="1"/>
                <w:smallCaps w:val="0"/>
                <w:strike w:val="0"/>
                <w:color w:val="000000"/>
                <w:u w:val="none"/>
                <w:shd w:fill="auto" w:val="clear"/>
                <w:vertAlign w:val="baseline"/>
                <w:rtl w:val="0"/>
              </w:rPr>
              <w:t xml:space="preserve">Reference List</w:t>
              <w:tab/>
              <w:t xml:space="preserve">14</w:t>
            </w:r>
          </w:hyperlink>
          <w:r w:rsidDel="00000000" w:rsidR="00000000" w:rsidRPr="00000000">
            <w:rPr>
              <w:rtl w:val="0"/>
            </w:rPr>
          </w:r>
        </w:p>
        <w:p w:rsidR="00000000" w:rsidDel="00000000" w:rsidP="00000000" w:rsidRDefault="00000000" w:rsidRPr="00000000" w14:paraId="0000002B">
          <w:pPr>
            <w:rPr>
              <w:i w:val="1"/>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after="160" w:line="259" w:lineRule="auto"/>
        <w:jc w:val="left"/>
        <w:rPr>
          <w:i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b w:val="0"/>
          <w:i w:val="1"/>
          <w:color w:val="000000"/>
          <w:sz w:val="22"/>
          <w:szCs w:val="22"/>
        </w:rPr>
      </w:pPr>
      <w:bookmarkStart w:colFirst="0" w:colLast="0" w:name="_heading=h.gjdgxs" w:id="0"/>
      <w:bookmarkEnd w:id="0"/>
      <w:r w:rsidDel="00000000" w:rsidR="00000000" w:rsidRPr="00000000">
        <w:rPr>
          <w:b w:val="0"/>
          <w:i w:val="1"/>
          <w:color w:val="000000"/>
          <w:sz w:val="22"/>
          <w:szCs w:val="22"/>
          <w:rtl w:val="0"/>
        </w:rPr>
        <w:t xml:space="preserve">1.0 Introduction to the Research</w:t>
      </w:r>
    </w:p>
    <w:p w:rsidR="00000000" w:rsidDel="00000000" w:rsidP="00000000" w:rsidRDefault="00000000" w:rsidRPr="00000000" w14:paraId="0000002E">
      <w:pPr>
        <w:pStyle w:val="Heading2"/>
        <w:rPr>
          <w:b w:val="0"/>
          <w:i w:val="1"/>
          <w:color w:val="000000"/>
          <w:sz w:val="22"/>
          <w:szCs w:val="22"/>
        </w:rPr>
      </w:pPr>
      <w:bookmarkStart w:colFirst="0" w:colLast="0" w:name="_heading=h.30j0zll" w:id="1"/>
      <w:bookmarkEnd w:id="1"/>
      <w:r w:rsidDel="00000000" w:rsidR="00000000" w:rsidRPr="00000000">
        <w:rPr>
          <w:b w:val="0"/>
          <w:i w:val="1"/>
          <w:color w:val="000000"/>
          <w:sz w:val="22"/>
          <w:szCs w:val="22"/>
          <w:rtl w:val="0"/>
        </w:rPr>
        <w:t xml:space="preserve">1.1 Definition of main concept and the idea of the study</w:t>
      </w:r>
    </w:p>
    <w:p w:rsidR="00000000" w:rsidDel="00000000" w:rsidP="00000000" w:rsidRDefault="00000000" w:rsidRPr="00000000" w14:paraId="0000002F">
      <w:pPr>
        <w:rPr>
          <w:i w:val="1"/>
          <w:color w:val="000000"/>
        </w:rPr>
      </w:pPr>
      <w:r w:rsidDel="00000000" w:rsidR="00000000" w:rsidRPr="00000000">
        <w:rPr>
          <w:i w:val="1"/>
          <w:color w:val="000000"/>
          <w:rtl w:val="0"/>
        </w:rPr>
        <w:t xml:space="preserve">The following research is aimed at evaluating “The impact of COVID-19 on the Mental Health of adult people in the UK (United Kingdom)”. Mental </w:t>
      </w:r>
      <w:r w:rsidDel="00000000" w:rsidR="00000000" w:rsidRPr="00000000">
        <w:rPr>
          <w:i w:val="1"/>
          <w:color w:val="000000"/>
          <w:highlight w:val="yellow"/>
          <w:rtl w:val="0"/>
        </w:rPr>
        <w:t xml:space="preserve">illness</w:t>
      </w:r>
      <w:r w:rsidDel="00000000" w:rsidR="00000000" w:rsidRPr="00000000">
        <w:rPr>
          <w:i w:val="1"/>
          <w:color w:val="000000"/>
          <w:rtl w:val="0"/>
        </w:rPr>
        <w:t xml:space="preserve"> is among the crucial elements within the healthcare sector, apart from physical health, that need to be addressed. The mental </w:t>
      </w:r>
      <w:r w:rsidDel="00000000" w:rsidR="00000000" w:rsidRPr="00000000">
        <w:rPr>
          <w:i w:val="1"/>
          <w:color w:val="000000"/>
          <w:highlight w:val="yellow"/>
          <w:rtl w:val="0"/>
        </w:rPr>
        <w:t xml:space="preserve">illness</w:t>
      </w:r>
      <w:r w:rsidDel="00000000" w:rsidR="00000000" w:rsidRPr="00000000">
        <w:rPr>
          <w:i w:val="1"/>
          <w:color w:val="000000"/>
          <w:rtl w:val="0"/>
        </w:rPr>
        <w:t xml:space="preserve"> of most people was affected </w:t>
      </w:r>
      <w:r w:rsidDel="00000000" w:rsidR="00000000" w:rsidRPr="00000000">
        <w:rPr>
          <w:i w:val="1"/>
          <w:color w:val="000000"/>
          <w:highlight w:val="yellow"/>
          <w:rtl w:val="0"/>
        </w:rPr>
        <w:t xml:space="preserve">throughout</w:t>
      </w:r>
      <w:r w:rsidDel="00000000" w:rsidR="00000000" w:rsidRPr="00000000">
        <w:rPr>
          <w:i w:val="1"/>
          <w:color w:val="000000"/>
          <w:rtl w:val="0"/>
        </w:rPr>
        <w:t xml:space="preserve"> the COVID-19 pandemic period since the lockdown confined them to their houses. According to a study by Statista, the COVID-19 pandemic prompted mental </w:t>
      </w:r>
      <w:r w:rsidDel="00000000" w:rsidR="00000000" w:rsidRPr="00000000">
        <w:rPr>
          <w:i w:val="1"/>
          <w:color w:val="000000"/>
          <w:highlight w:val="yellow"/>
          <w:rtl w:val="0"/>
        </w:rPr>
        <w:t xml:space="preserve">illness</w:t>
      </w:r>
      <w:r w:rsidDel="00000000" w:rsidR="00000000" w:rsidRPr="00000000">
        <w:rPr>
          <w:i w:val="1"/>
          <w:color w:val="000000"/>
          <w:rtl w:val="0"/>
        </w:rPr>
        <w:t xml:space="preserve"> complications </w:t>
      </w:r>
      <w:r w:rsidDel="00000000" w:rsidR="00000000" w:rsidRPr="00000000">
        <w:rPr>
          <w:i w:val="1"/>
          <w:color w:val="000000"/>
          <w:highlight w:val="yellow"/>
          <w:rtl w:val="0"/>
        </w:rPr>
        <w:t xml:space="preserve">in</w:t>
      </w:r>
      <w:r w:rsidDel="00000000" w:rsidR="00000000" w:rsidRPr="00000000">
        <w:rPr>
          <w:i w:val="1"/>
          <w:color w:val="000000"/>
          <w:rtl w:val="0"/>
        </w:rPr>
        <w:t xml:space="preserve"> 34% of the </w:t>
      </w:r>
      <w:r w:rsidDel="00000000" w:rsidR="00000000" w:rsidRPr="00000000">
        <w:rPr>
          <w:i w:val="1"/>
          <w:color w:val="000000"/>
          <w:highlight w:val="yellow"/>
          <w:rtl w:val="0"/>
        </w:rPr>
        <w:t xml:space="preserve">people in the UK</w:t>
      </w:r>
      <w:r w:rsidDel="00000000" w:rsidR="00000000" w:rsidRPr="00000000">
        <w:rPr>
          <w:i w:val="1"/>
          <w:color w:val="000000"/>
          <w:rtl w:val="0"/>
        </w:rPr>
        <w:t xml:space="preserve">. In addition, the study suggested that there was a 35% rise in anxiety within the adult people during the COVID-19 pandemic. It estimated that approximately 45% of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w:t>
      </w:r>
      <w:r w:rsidDel="00000000" w:rsidR="00000000" w:rsidRPr="00000000">
        <w:rPr>
          <w:i w:val="1"/>
          <w:color w:val="000000"/>
          <w:highlight w:val="yellow"/>
          <w:rtl w:val="0"/>
        </w:rPr>
        <w:t xml:space="preserve">who are over</w:t>
      </w:r>
      <w:r w:rsidDel="00000000" w:rsidR="00000000" w:rsidRPr="00000000">
        <w:rPr>
          <w:i w:val="1"/>
          <w:color w:val="000000"/>
          <w:rtl w:val="0"/>
        </w:rPr>
        <w:t xml:space="preserve"> 70 years in the UK stated that they feared going out to public spaces due to the rise in reports of </w:t>
      </w:r>
      <w:r w:rsidDel="00000000" w:rsidR="00000000" w:rsidRPr="00000000">
        <w:rPr>
          <w:i w:val="1"/>
          <w:color w:val="000000"/>
          <w:highlight w:val="yellow"/>
          <w:rtl w:val="0"/>
        </w:rPr>
        <w:t xml:space="preserve">COVID-19</w:t>
      </w:r>
      <w:r w:rsidDel="00000000" w:rsidR="00000000" w:rsidRPr="00000000">
        <w:rPr>
          <w:i w:val="1"/>
          <w:color w:val="000000"/>
          <w:rtl w:val="0"/>
        </w:rPr>
        <w:t xml:space="preserve"> cases (Statista, 2020). The increase in </w:t>
      </w:r>
      <w:r w:rsidDel="00000000" w:rsidR="00000000" w:rsidRPr="00000000">
        <w:rPr>
          <w:i w:val="1"/>
          <w:color w:val="000000"/>
          <w:highlight w:val="yellow"/>
          <w:rtl w:val="0"/>
        </w:rPr>
        <w:t xml:space="preserve">depression</w:t>
      </w:r>
      <w:r w:rsidDel="00000000" w:rsidR="00000000" w:rsidRPr="00000000">
        <w:rPr>
          <w:i w:val="1"/>
          <w:color w:val="000000"/>
          <w:rtl w:val="0"/>
        </w:rPr>
        <w:t xml:space="preserve"> and stress </w:t>
      </w:r>
      <w:r w:rsidDel="00000000" w:rsidR="00000000" w:rsidRPr="00000000">
        <w:rPr>
          <w:i w:val="1"/>
          <w:color w:val="000000"/>
          <w:highlight w:val="yellow"/>
          <w:rtl w:val="0"/>
        </w:rPr>
        <w:t xml:space="preserve">within</w:t>
      </w:r>
      <w:r w:rsidDel="00000000" w:rsidR="00000000" w:rsidRPr="00000000">
        <w:rPr>
          <w:i w:val="1"/>
          <w:color w:val="000000"/>
          <w:rtl w:val="0"/>
        </w:rPr>
        <w:t xml:space="preserve"> the adult population in the UK has resulted in other health complications </w:t>
      </w:r>
      <w:r w:rsidDel="00000000" w:rsidR="00000000" w:rsidRPr="00000000">
        <w:rPr>
          <w:i w:val="1"/>
          <w:color w:val="000000"/>
          <w:highlight w:val="yellow"/>
          <w:rtl w:val="0"/>
        </w:rPr>
        <w:t xml:space="preserve">like</w:t>
      </w:r>
      <w:r w:rsidDel="00000000" w:rsidR="00000000" w:rsidRPr="00000000">
        <w:rPr>
          <w:i w:val="1"/>
          <w:color w:val="000000"/>
          <w:rtl w:val="0"/>
        </w:rPr>
        <w:t xml:space="preserve"> increase in OCD, headache, and high blood pressure (Vigo et al., 2020). Consequently, these </w:t>
      </w:r>
      <w:r w:rsidDel="00000000" w:rsidR="00000000" w:rsidRPr="00000000">
        <w:rPr>
          <w:i w:val="1"/>
          <w:color w:val="000000"/>
          <w:highlight w:val="yellow"/>
          <w:rtl w:val="0"/>
        </w:rPr>
        <w:t xml:space="preserve">aspects</w:t>
      </w:r>
      <w:r w:rsidDel="00000000" w:rsidR="00000000" w:rsidRPr="00000000">
        <w:rPr>
          <w:i w:val="1"/>
          <w:color w:val="000000"/>
          <w:rtl w:val="0"/>
        </w:rPr>
        <w:t xml:space="preserve"> point out how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adversely impacted on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in the UK.</w:t>
      </w:r>
    </w:p>
    <w:p w:rsidR="00000000" w:rsidDel="00000000" w:rsidP="00000000" w:rsidRDefault="00000000" w:rsidRPr="00000000" w14:paraId="00000030">
      <w:pPr>
        <w:pStyle w:val="Heading2"/>
        <w:rPr>
          <w:b w:val="0"/>
          <w:i w:val="1"/>
          <w:color w:val="000000"/>
          <w:sz w:val="22"/>
          <w:szCs w:val="22"/>
        </w:rPr>
      </w:pPr>
      <w:bookmarkStart w:colFirst="0" w:colLast="0" w:name="_heading=h.1fob9te" w:id="2"/>
      <w:bookmarkEnd w:id="2"/>
      <w:r w:rsidDel="00000000" w:rsidR="00000000" w:rsidRPr="00000000">
        <w:rPr>
          <w:b w:val="0"/>
          <w:i w:val="1"/>
          <w:color w:val="000000"/>
          <w:sz w:val="22"/>
          <w:szCs w:val="22"/>
          <w:rtl w:val="0"/>
        </w:rPr>
        <w:t xml:space="preserve">1.2 Aim of the research</w:t>
      </w:r>
    </w:p>
    <w:p w:rsidR="00000000" w:rsidDel="00000000" w:rsidP="00000000" w:rsidRDefault="00000000" w:rsidRPr="00000000" w14:paraId="00000031">
      <w:pPr>
        <w:rPr>
          <w:i w:val="1"/>
          <w:color w:val="000000"/>
        </w:rPr>
      </w:pPr>
      <w:r w:rsidDel="00000000" w:rsidR="00000000" w:rsidRPr="00000000">
        <w:rPr>
          <w:i w:val="1"/>
          <w:color w:val="000000"/>
          <w:rtl w:val="0"/>
        </w:rPr>
        <w:t xml:space="preserve">The following </w:t>
      </w:r>
      <w:r w:rsidDel="00000000" w:rsidR="00000000" w:rsidRPr="00000000">
        <w:rPr>
          <w:i w:val="1"/>
          <w:color w:val="000000"/>
          <w:highlight w:val="yellow"/>
          <w:rtl w:val="0"/>
        </w:rPr>
        <w:t xml:space="preserve">study</w:t>
      </w:r>
      <w:r w:rsidDel="00000000" w:rsidR="00000000" w:rsidRPr="00000000">
        <w:rPr>
          <w:i w:val="1"/>
          <w:color w:val="000000"/>
          <w:rtl w:val="0"/>
        </w:rPr>
        <w:t xml:space="preserve"> report is focused on evaluating the various aspects and factors that reveal the </w:t>
      </w:r>
      <w:r w:rsidDel="00000000" w:rsidR="00000000" w:rsidRPr="00000000">
        <w:rPr>
          <w:i w:val="1"/>
          <w:color w:val="000000"/>
          <w:highlight w:val="yellow"/>
          <w:rtl w:val="0"/>
        </w:rPr>
        <w:t xml:space="preserve">effect</w:t>
      </w:r>
      <w:r w:rsidDel="00000000" w:rsidR="00000000" w:rsidRPr="00000000">
        <w:rPr>
          <w:i w:val="1"/>
          <w:color w:val="000000"/>
          <w:rtl w:val="0"/>
        </w:rPr>
        <w:t xml:space="preserve"> of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on the mental </w:t>
      </w:r>
      <w:r w:rsidDel="00000000" w:rsidR="00000000" w:rsidRPr="00000000">
        <w:rPr>
          <w:i w:val="1"/>
          <w:color w:val="000000"/>
          <w:highlight w:val="yellow"/>
          <w:rtl w:val="0"/>
        </w:rPr>
        <w:t xml:space="preserve">condition</w:t>
      </w:r>
      <w:r w:rsidDel="00000000" w:rsidR="00000000" w:rsidRPr="00000000">
        <w:rPr>
          <w:i w:val="1"/>
          <w:color w:val="000000"/>
          <w:rtl w:val="0"/>
        </w:rPr>
        <w:t xml:space="preserve"> of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in the UK.</w:t>
      </w:r>
    </w:p>
    <w:p w:rsidR="00000000" w:rsidDel="00000000" w:rsidP="00000000" w:rsidRDefault="00000000" w:rsidRPr="00000000" w14:paraId="00000032">
      <w:pPr>
        <w:pStyle w:val="Heading2"/>
        <w:rPr>
          <w:b w:val="0"/>
          <w:i w:val="1"/>
          <w:color w:val="000000"/>
          <w:sz w:val="22"/>
          <w:szCs w:val="22"/>
        </w:rPr>
      </w:pPr>
      <w:bookmarkStart w:colFirst="0" w:colLast="0" w:name="_heading=h.3znysh7" w:id="3"/>
      <w:bookmarkEnd w:id="3"/>
      <w:r w:rsidDel="00000000" w:rsidR="00000000" w:rsidRPr="00000000">
        <w:rPr>
          <w:b w:val="0"/>
          <w:i w:val="1"/>
          <w:color w:val="000000"/>
          <w:sz w:val="22"/>
          <w:szCs w:val="22"/>
          <w:rtl w:val="0"/>
        </w:rPr>
        <w:t xml:space="preserve">1.3 Objectives of the report of the research</w:t>
      </w:r>
    </w:p>
    <w:p w:rsidR="00000000" w:rsidDel="00000000" w:rsidP="00000000" w:rsidRDefault="00000000" w:rsidRPr="00000000" w14:paraId="00000033">
      <w:pPr>
        <w:rPr>
          <w:i w:val="1"/>
          <w:color w:val="000000"/>
        </w:rPr>
      </w:pPr>
      <w:r w:rsidDel="00000000" w:rsidR="00000000" w:rsidRPr="00000000">
        <w:rPr>
          <w:i w:val="1"/>
          <w:color w:val="000000"/>
          <w:rtl w:val="0"/>
        </w:rPr>
        <w:t xml:space="preserve">The research report aims to meet the following objectives: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To identify strategies to help address the issues associated with mental </w:t>
      </w:r>
      <w:r w:rsidDel="00000000" w:rsidR="00000000" w:rsidRPr="00000000">
        <w:rPr>
          <w:i w:val="1"/>
          <w:smallCaps w:val="0"/>
          <w:strike w:val="0"/>
          <w:color w:val="000000"/>
          <w:highlight w:val="yellow"/>
          <w:u w:val="none"/>
          <w:vertAlign w:val="baseline"/>
          <w:rtl w:val="0"/>
        </w:rPr>
        <w:t xml:space="preserve">illness</w:t>
      </w:r>
      <w:r w:rsidDel="00000000" w:rsidR="00000000" w:rsidRPr="00000000">
        <w:rPr>
          <w:i w:val="1"/>
          <w:smallCaps w:val="0"/>
          <w:strike w:val="0"/>
          <w:color w:val="000000"/>
          <w:u w:val="none"/>
          <w:shd w:fill="auto" w:val="clear"/>
          <w:vertAlign w:val="baseline"/>
          <w:rtl w:val="0"/>
        </w:rPr>
        <w:t xml:space="preserve"> complications </w:t>
      </w:r>
      <w:r w:rsidDel="00000000" w:rsidR="00000000" w:rsidRPr="00000000">
        <w:rPr>
          <w:i w:val="1"/>
          <w:smallCaps w:val="0"/>
          <w:strike w:val="0"/>
          <w:color w:val="000000"/>
          <w:highlight w:val="yellow"/>
          <w:u w:val="none"/>
          <w:vertAlign w:val="baseline"/>
          <w:rtl w:val="0"/>
        </w:rPr>
        <w:t xml:space="preserve">within</w:t>
      </w:r>
      <w:r w:rsidDel="00000000" w:rsidR="00000000" w:rsidRPr="00000000">
        <w:rPr>
          <w:i w:val="1"/>
          <w:smallCaps w:val="0"/>
          <w:strike w:val="0"/>
          <w:color w:val="000000"/>
          <w:u w:val="none"/>
          <w:shd w:fill="auto" w:val="clear"/>
          <w:vertAlign w:val="baseline"/>
          <w:rtl w:val="0"/>
        </w:rPr>
        <w:t xml:space="preserve"> the adult population in the UK.</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To detect the causes of the rise in </w:t>
      </w:r>
      <w:r w:rsidDel="00000000" w:rsidR="00000000" w:rsidRPr="00000000">
        <w:rPr>
          <w:i w:val="1"/>
          <w:smallCaps w:val="0"/>
          <w:strike w:val="0"/>
          <w:color w:val="000000"/>
          <w:highlight w:val="yellow"/>
          <w:u w:val="none"/>
          <w:vertAlign w:val="baseline"/>
          <w:rtl w:val="0"/>
        </w:rPr>
        <w:t xml:space="preserve">mental illnesses within</w:t>
      </w:r>
      <w:r w:rsidDel="00000000" w:rsidR="00000000" w:rsidRPr="00000000">
        <w:rPr>
          <w:i w:val="1"/>
          <w:smallCaps w:val="0"/>
          <w:strike w:val="0"/>
          <w:color w:val="000000"/>
          <w:u w:val="none"/>
          <w:shd w:fill="auto" w:val="clear"/>
          <w:vertAlign w:val="baseline"/>
          <w:rtl w:val="0"/>
        </w:rPr>
        <w:t xml:space="preserve"> the adult population.</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To evaluate the effect of </w:t>
      </w:r>
      <w:r w:rsidDel="00000000" w:rsidR="00000000" w:rsidRPr="00000000">
        <w:rPr>
          <w:i w:val="1"/>
          <w:smallCaps w:val="0"/>
          <w:strike w:val="0"/>
          <w:color w:val="000000"/>
          <w:highlight w:val="yellow"/>
          <w:u w:val="none"/>
          <w:vertAlign w:val="baseline"/>
          <w:rtl w:val="0"/>
        </w:rPr>
        <w:t xml:space="preserve">coronavirus</w:t>
      </w:r>
      <w:r w:rsidDel="00000000" w:rsidR="00000000" w:rsidRPr="00000000">
        <w:rPr>
          <w:i w:val="1"/>
          <w:smallCaps w:val="0"/>
          <w:strike w:val="0"/>
          <w:color w:val="000000"/>
          <w:u w:val="none"/>
          <w:shd w:fill="auto" w:val="clear"/>
          <w:vertAlign w:val="baseline"/>
          <w:rtl w:val="0"/>
        </w:rPr>
        <w:t xml:space="preserve"> on the mental </w:t>
      </w:r>
      <w:r w:rsidDel="00000000" w:rsidR="00000000" w:rsidRPr="00000000">
        <w:rPr>
          <w:i w:val="1"/>
          <w:smallCaps w:val="0"/>
          <w:strike w:val="0"/>
          <w:color w:val="000000"/>
          <w:highlight w:val="yellow"/>
          <w:u w:val="none"/>
          <w:vertAlign w:val="baseline"/>
          <w:rtl w:val="0"/>
        </w:rPr>
        <w:t xml:space="preserve">condition</w:t>
      </w:r>
      <w:r w:rsidDel="00000000" w:rsidR="00000000" w:rsidRPr="00000000">
        <w:rPr>
          <w:i w:val="1"/>
          <w:smallCaps w:val="0"/>
          <w:strike w:val="0"/>
          <w:color w:val="000000"/>
          <w:u w:val="none"/>
          <w:shd w:fill="auto" w:val="clear"/>
          <w:vertAlign w:val="baseline"/>
          <w:rtl w:val="0"/>
        </w:rPr>
        <w:t xml:space="preserve"> of the adult population in the UK.</w:t>
      </w:r>
    </w:p>
    <w:p w:rsidR="00000000" w:rsidDel="00000000" w:rsidP="00000000" w:rsidRDefault="00000000" w:rsidRPr="00000000" w14:paraId="00000037">
      <w:pPr>
        <w:pStyle w:val="Heading1"/>
        <w:rPr>
          <w:b w:val="0"/>
          <w:i w:val="1"/>
          <w:color w:val="000000"/>
          <w:sz w:val="22"/>
          <w:szCs w:val="22"/>
        </w:rPr>
      </w:pPr>
      <w:bookmarkStart w:colFirst="0" w:colLast="0" w:name="_heading=h.2et92p0" w:id="4"/>
      <w:bookmarkEnd w:id="4"/>
      <w:r w:rsidDel="00000000" w:rsidR="00000000" w:rsidRPr="00000000">
        <w:rPr>
          <w:b w:val="0"/>
          <w:i w:val="1"/>
          <w:color w:val="000000"/>
          <w:sz w:val="22"/>
          <w:szCs w:val="22"/>
          <w:rtl w:val="0"/>
        </w:rPr>
        <w:t xml:space="preserve">2.0 Research Background</w:t>
      </w:r>
    </w:p>
    <w:p w:rsidR="00000000" w:rsidDel="00000000" w:rsidP="00000000" w:rsidRDefault="00000000" w:rsidRPr="00000000" w14:paraId="00000038">
      <w:pPr>
        <w:pStyle w:val="Heading2"/>
        <w:rPr>
          <w:b w:val="0"/>
          <w:i w:val="1"/>
          <w:color w:val="000000"/>
          <w:sz w:val="22"/>
          <w:szCs w:val="22"/>
        </w:rPr>
      </w:pPr>
      <w:bookmarkStart w:colFirst="0" w:colLast="0" w:name="_heading=h.tyjcwt" w:id="5"/>
      <w:bookmarkEnd w:id="5"/>
      <w:r w:rsidDel="00000000" w:rsidR="00000000" w:rsidRPr="00000000">
        <w:rPr>
          <w:b w:val="0"/>
          <w:i w:val="1"/>
          <w:color w:val="000000"/>
          <w:sz w:val="22"/>
          <w:szCs w:val="22"/>
          <w:rtl w:val="0"/>
        </w:rPr>
        <w:t xml:space="preserve">2.1 Contextual based information</w:t>
      </w:r>
    </w:p>
    <w:p w:rsidR="00000000" w:rsidDel="00000000" w:rsidP="00000000" w:rsidRDefault="00000000" w:rsidRPr="00000000" w14:paraId="00000039">
      <w:pPr>
        <w:rPr>
          <w:i w:val="1"/>
          <w:color w:val="000000"/>
        </w:rPr>
      </w:pPr>
      <w:r w:rsidDel="00000000" w:rsidR="00000000" w:rsidRPr="00000000">
        <w:rPr>
          <w:i w:val="1"/>
          <w:color w:val="000000"/>
          <w:rtl w:val="0"/>
        </w:rPr>
        <w:t xml:space="preserve">There was a rise in mental </w:t>
      </w:r>
      <w:r w:rsidDel="00000000" w:rsidR="00000000" w:rsidRPr="00000000">
        <w:rPr>
          <w:i w:val="1"/>
          <w:color w:val="000000"/>
          <w:highlight w:val="yellow"/>
          <w:rtl w:val="0"/>
        </w:rPr>
        <w:t xml:space="preserve">illness cases within</w:t>
      </w:r>
      <w:r w:rsidDel="00000000" w:rsidR="00000000" w:rsidRPr="00000000">
        <w:rPr>
          <w:i w:val="1"/>
          <w:color w:val="000000"/>
          <w:rtl w:val="0"/>
        </w:rPr>
        <w:t xml:space="preserve"> the adult </w:t>
      </w:r>
      <w:r w:rsidDel="00000000" w:rsidR="00000000" w:rsidRPr="00000000">
        <w:rPr>
          <w:i w:val="1"/>
          <w:color w:val="000000"/>
          <w:highlight w:val="yellow"/>
          <w:rtl w:val="0"/>
        </w:rPr>
        <w:t xml:space="preserve">people</w:t>
      </w:r>
      <w:r w:rsidDel="00000000" w:rsidR="00000000" w:rsidRPr="00000000">
        <w:rPr>
          <w:i w:val="1"/>
          <w:color w:val="000000"/>
          <w:rtl w:val="0"/>
        </w:rPr>
        <w:t xml:space="preserve"> during the </w:t>
      </w:r>
      <w:r w:rsidDel="00000000" w:rsidR="00000000" w:rsidRPr="00000000">
        <w:rPr>
          <w:i w:val="1"/>
          <w:color w:val="000000"/>
          <w:highlight w:val="yellow"/>
          <w:rtl w:val="0"/>
        </w:rPr>
        <w:t xml:space="preserve">coronavirus pandemic</w:t>
      </w:r>
      <w:r w:rsidDel="00000000" w:rsidR="00000000" w:rsidRPr="00000000">
        <w:rPr>
          <w:i w:val="1"/>
          <w:color w:val="000000"/>
          <w:rtl w:val="0"/>
        </w:rPr>
        <w:t xml:space="preserve"> since most of them were unable to go out of their houses and interact with other people. Most of the adult population live alone thus the </w:t>
      </w:r>
      <w:r w:rsidDel="00000000" w:rsidR="00000000" w:rsidRPr="00000000">
        <w:rPr>
          <w:i w:val="1"/>
          <w:color w:val="000000"/>
          <w:highlight w:val="yellow"/>
          <w:rtl w:val="0"/>
        </w:rPr>
        <w:t xml:space="preserve">restrictions on movement</w:t>
      </w:r>
      <w:r w:rsidDel="00000000" w:rsidR="00000000" w:rsidRPr="00000000">
        <w:rPr>
          <w:i w:val="1"/>
          <w:color w:val="000000"/>
          <w:rtl w:val="0"/>
        </w:rPr>
        <w:t xml:space="preserve"> </w:t>
      </w:r>
      <w:r w:rsidDel="00000000" w:rsidR="00000000" w:rsidRPr="00000000">
        <w:rPr>
          <w:i w:val="1"/>
          <w:color w:val="000000"/>
          <w:highlight w:val="yellow"/>
          <w:rtl w:val="0"/>
        </w:rPr>
        <w:t xml:space="preserve">as a result of the coronavirus pandemic</w:t>
      </w:r>
      <w:r w:rsidDel="00000000" w:rsidR="00000000" w:rsidRPr="00000000">
        <w:rPr>
          <w:i w:val="1"/>
          <w:color w:val="000000"/>
          <w:rtl w:val="0"/>
        </w:rPr>
        <w:t xml:space="preserve"> resulted in increased level of loneliness that triggered depression in several situations. Most of the adult population had to work from home while the students attended online classes leading to increased feeling of loneliness thus resulting in anxiety. In addition, care givers were unable to visit the houses or apartments of adult people in order to help them by providing care or handling mental health complications such dementia due to the lockdown. A study suggested that over 36% of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in the UK stated that they did not find any inspiration to do anything productive since they were feeling unmotivated as they were locked inside their houses as </w:t>
      </w:r>
      <w:r w:rsidDel="00000000" w:rsidR="00000000" w:rsidRPr="00000000">
        <w:rPr>
          <w:i w:val="1"/>
          <w:color w:val="000000"/>
          <w:highlight w:val="yellow"/>
          <w:rtl w:val="0"/>
        </w:rPr>
        <w:t xml:space="preserve">an effect</w:t>
      </w:r>
      <w:r w:rsidDel="00000000" w:rsidR="00000000" w:rsidRPr="00000000">
        <w:rPr>
          <w:i w:val="1"/>
          <w:color w:val="000000"/>
          <w:rtl w:val="0"/>
        </w:rPr>
        <w:t xml:space="preserve"> of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(Pierce et al., 2020).</w:t>
      </w:r>
    </w:p>
    <w:p w:rsidR="00000000" w:rsidDel="00000000" w:rsidP="00000000" w:rsidRDefault="00000000" w:rsidRPr="00000000" w14:paraId="0000003A">
      <w:pPr>
        <w:pStyle w:val="Heading2"/>
        <w:rPr>
          <w:b w:val="0"/>
          <w:i w:val="1"/>
          <w:color w:val="000000"/>
          <w:sz w:val="22"/>
          <w:szCs w:val="22"/>
        </w:rPr>
      </w:pPr>
      <w:bookmarkStart w:colFirst="0" w:colLast="0" w:name="_heading=h.3dy6vkm" w:id="6"/>
      <w:bookmarkEnd w:id="6"/>
      <w:r w:rsidDel="00000000" w:rsidR="00000000" w:rsidRPr="00000000">
        <w:rPr>
          <w:b w:val="0"/>
          <w:i w:val="1"/>
          <w:color w:val="000000"/>
          <w:sz w:val="22"/>
          <w:szCs w:val="22"/>
          <w:rtl w:val="0"/>
        </w:rPr>
        <w:t xml:space="preserve">2.2 Study Rationale</w:t>
      </w:r>
    </w:p>
    <w:p w:rsidR="00000000" w:rsidDel="00000000" w:rsidP="00000000" w:rsidRDefault="00000000" w:rsidRPr="00000000" w14:paraId="0000003B">
      <w:pPr>
        <w:rPr>
          <w:i w:val="1"/>
          <w:color w:val="000000"/>
        </w:rPr>
      </w:pPr>
      <w:r w:rsidDel="00000000" w:rsidR="00000000" w:rsidRPr="00000000">
        <w:rPr>
          <w:i w:val="1"/>
          <w:color w:val="000000"/>
          <w:rtl w:val="0"/>
        </w:rPr>
        <w:t xml:space="preserve">The causes of the </w:t>
      </w:r>
      <w:r w:rsidDel="00000000" w:rsidR="00000000" w:rsidRPr="00000000">
        <w:rPr>
          <w:i w:val="1"/>
          <w:color w:val="000000"/>
          <w:highlight w:val="yellow"/>
          <w:rtl w:val="0"/>
        </w:rPr>
        <w:t xml:space="preserve">mental illnesses within</w:t>
      </w:r>
      <w:r w:rsidDel="00000000" w:rsidR="00000000" w:rsidRPr="00000000">
        <w:rPr>
          <w:i w:val="1"/>
          <w:color w:val="000000"/>
          <w:rtl w:val="0"/>
        </w:rPr>
        <w:t xml:space="preserve">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in the UK has risen thus resulting in other issues. Consequently, the following research topic provides a greater understanding and different ideas in with regard to the different aspects of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and its </w:t>
      </w:r>
      <w:r w:rsidDel="00000000" w:rsidR="00000000" w:rsidRPr="00000000">
        <w:rPr>
          <w:i w:val="1"/>
          <w:color w:val="000000"/>
          <w:highlight w:val="yellow"/>
          <w:rtl w:val="0"/>
        </w:rPr>
        <w:t xml:space="preserve">role in causing</w:t>
      </w:r>
      <w:r w:rsidDel="00000000" w:rsidR="00000000" w:rsidRPr="00000000">
        <w:rPr>
          <w:i w:val="1"/>
          <w:color w:val="000000"/>
          <w:rtl w:val="0"/>
        </w:rPr>
        <w:t xml:space="preserve"> mental </w:t>
      </w:r>
      <w:r w:rsidDel="00000000" w:rsidR="00000000" w:rsidRPr="00000000">
        <w:rPr>
          <w:i w:val="1"/>
          <w:color w:val="000000"/>
          <w:highlight w:val="yellow"/>
          <w:rtl w:val="0"/>
        </w:rPr>
        <w:t xml:space="preserve">illnesses</w:t>
      </w:r>
      <w:r w:rsidDel="00000000" w:rsidR="00000000" w:rsidRPr="00000000">
        <w:rPr>
          <w:i w:val="1"/>
          <w:color w:val="000000"/>
          <w:rtl w:val="0"/>
        </w:rPr>
        <w:t xml:space="preserve">. The following study will explore the various aspects linked to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and its effect on the mental health of the adult population (Usher et al., 2020). Therefore, the following research justifies the study with regard to the study on the selected topic.</w:t>
      </w:r>
    </w:p>
    <w:p w:rsidR="00000000" w:rsidDel="00000000" w:rsidP="00000000" w:rsidRDefault="00000000" w:rsidRPr="00000000" w14:paraId="0000003C">
      <w:pPr>
        <w:pStyle w:val="Heading1"/>
        <w:rPr>
          <w:b w:val="0"/>
          <w:i w:val="1"/>
          <w:color w:val="000000"/>
          <w:sz w:val="22"/>
          <w:szCs w:val="22"/>
        </w:rPr>
      </w:pPr>
      <w:bookmarkStart w:colFirst="0" w:colLast="0" w:name="_heading=h.1t3h5sf" w:id="7"/>
      <w:bookmarkEnd w:id="7"/>
      <w:r w:rsidDel="00000000" w:rsidR="00000000" w:rsidRPr="00000000">
        <w:rPr>
          <w:b w:val="0"/>
          <w:i w:val="1"/>
          <w:color w:val="000000"/>
          <w:sz w:val="22"/>
          <w:szCs w:val="22"/>
          <w:rtl w:val="0"/>
        </w:rPr>
        <w:t xml:space="preserve">3.0 Research Methodology</w:t>
      </w:r>
    </w:p>
    <w:p w:rsidR="00000000" w:rsidDel="00000000" w:rsidP="00000000" w:rsidRDefault="00000000" w:rsidRPr="00000000" w14:paraId="0000003D">
      <w:pPr>
        <w:pStyle w:val="Heading2"/>
        <w:rPr>
          <w:b w:val="0"/>
          <w:i w:val="1"/>
          <w:color w:val="000000"/>
          <w:sz w:val="22"/>
          <w:szCs w:val="22"/>
        </w:rPr>
      </w:pPr>
      <w:bookmarkStart w:colFirst="0" w:colLast="0" w:name="_heading=h.4d34og8" w:id="8"/>
      <w:bookmarkEnd w:id="8"/>
      <w:r w:rsidDel="00000000" w:rsidR="00000000" w:rsidRPr="00000000">
        <w:rPr>
          <w:b w:val="0"/>
          <w:i w:val="1"/>
          <w:color w:val="000000"/>
          <w:sz w:val="22"/>
          <w:szCs w:val="22"/>
          <w:rtl w:val="0"/>
        </w:rPr>
        <w:t xml:space="preserve">3.1 Strategy to search</w:t>
      </w:r>
    </w:p>
    <w:p w:rsidR="00000000" w:rsidDel="00000000" w:rsidP="00000000" w:rsidRDefault="00000000" w:rsidRPr="00000000" w14:paraId="0000003E">
      <w:pPr>
        <w:rPr>
          <w:i w:val="1"/>
          <w:color w:val="000000"/>
        </w:rPr>
      </w:pPr>
      <w:r w:rsidDel="00000000" w:rsidR="00000000" w:rsidRPr="00000000">
        <w:rPr>
          <w:i w:val="1"/>
          <w:color w:val="000000"/>
          <w:rtl w:val="0"/>
        </w:rPr>
        <w:t xml:space="preserve"> In order to identify the relevant data that will support the following study, the search strategy comprise of various keywords such as adults, stress, loneliness, mental health, the UK, anxiety, depression, mental illness, COVID-19, and adult people. These keywords aided in the effective development of the general report.</w:t>
      </w:r>
    </w:p>
    <w:p w:rsidR="00000000" w:rsidDel="00000000" w:rsidP="00000000" w:rsidRDefault="00000000" w:rsidRPr="00000000" w14:paraId="0000003F">
      <w:pPr>
        <w:pStyle w:val="Heading2"/>
        <w:rPr>
          <w:b w:val="0"/>
          <w:i w:val="1"/>
          <w:color w:val="000000"/>
          <w:sz w:val="22"/>
          <w:szCs w:val="22"/>
        </w:rPr>
      </w:pPr>
      <w:bookmarkStart w:colFirst="0" w:colLast="0" w:name="_heading=h.2s8eyo1" w:id="9"/>
      <w:bookmarkEnd w:id="9"/>
      <w:r w:rsidDel="00000000" w:rsidR="00000000" w:rsidRPr="00000000">
        <w:rPr>
          <w:b w:val="0"/>
          <w:i w:val="1"/>
          <w:color w:val="000000"/>
          <w:sz w:val="22"/>
          <w:szCs w:val="22"/>
          <w:rtl w:val="0"/>
        </w:rPr>
        <w:t xml:space="preserve">3.2 Collection of Data and its analysis</w:t>
      </w:r>
    </w:p>
    <w:p w:rsidR="00000000" w:rsidDel="00000000" w:rsidP="00000000" w:rsidRDefault="00000000" w:rsidRPr="00000000" w14:paraId="00000040">
      <w:pPr>
        <w:rPr>
          <w:i w:val="1"/>
          <w:color w:val="000000"/>
        </w:rPr>
      </w:pPr>
      <w:r w:rsidDel="00000000" w:rsidR="00000000" w:rsidRPr="00000000">
        <w:rPr>
          <w:i w:val="1"/>
          <w:color w:val="000000"/>
          <w:rtl w:val="0"/>
        </w:rPr>
        <w:t xml:space="preserve">The data used in the study was obtained from various sources such as websites, journals, reports, books, articles, and other sources that discuss the research topic. The books and journals used in the study were verified from ProQuest and Pub Med. The method used to obtain information regarding the research is </w:t>
      </w:r>
      <w:r w:rsidDel="00000000" w:rsidR="00000000" w:rsidRPr="00000000">
        <w:rPr>
          <w:i w:val="1"/>
          <w:color w:val="000000"/>
          <w:highlight w:val="yellow"/>
          <w:rtl w:val="0"/>
        </w:rPr>
        <w:t xml:space="preserve">recognised</w:t>
      </w:r>
      <w:r w:rsidDel="00000000" w:rsidR="00000000" w:rsidRPr="00000000">
        <w:rPr>
          <w:i w:val="1"/>
          <w:color w:val="000000"/>
          <w:rtl w:val="0"/>
        </w:rPr>
        <w:t xml:space="preserve"> as the data </w:t>
      </w:r>
      <w:r w:rsidDel="00000000" w:rsidR="00000000" w:rsidRPr="00000000">
        <w:rPr>
          <w:i w:val="1"/>
          <w:color w:val="000000"/>
          <w:highlight w:val="yellow"/>
          <w:rtl w:val="0"/>
        </w:rPr>
        <w:t xml:space="preserve">assembly</w:t>
      </w:r>
      <w:r w:rsidDel="00000000" w:rsidR="00000000" w:rsidRPr="00000000">
        <w:rPr>
          <w:i w:val="1"/>
          <w:color w:val="000000"/>
          <w:rtl w:val="0"/>
        </w:rPr>
        <w:t xml:space="preserve"> process (Langler et al., 2019). There are two strategies that information can be obtained effectively which include the secondary and primary process. In addition, these methods can be further categorized into quantitative and qualitative approaches. The secondary approach of obtaining data involves the collection of data from different sources such as journals, books, articles, online websites, and other relevant platforms. The primary approach involves obtaining data directly from the participants through questionnaires, surveys, interviews or other processes of data collection (Johnston, 2017). The literature review of the following study was conducted with the aid of the secondary method of data collection. The information was obtained from different journals and articles that </w:t>
      </w:r>
      <w:r w:rsidDel="00000000" w:rsidR="00000000" w:rsidRPr="00000000">
        <w:rPr>
          <w:i w:val="1"/>
          <w:color w:val="000000"/>
          <w:highlight w:val="yellow"/>
          <w:rtl w:val="0"/>
        </w:rPr>
        <w:t xml:space="preserve">explore</w:t>
      </w:r>
      <w:r w:rsidDel="00000000" w:rsidR="00000000" w:rsidRPr="00000000">
        <w:rPr>
          <w:i w:val="1"/>
          <w:color w:val="000000"/>
          <w:rtl w:val="0"/>
        </w:rPr>
        <w:t xml:space="preserve"> the study topic. The qualitative approach was utilized to collect data.</w:t>
      </w:r>
    </w:p>
    <w:p w:rsidR="00000000" w:rsidDel="00000000" w:rsidP="00000000" w:rsidRDefault="00000000" w:rsidRPr="00000000" w14:paraId="00000041">
      <w:pPr>
        <w:rPr>
          <w:i w:val="1"/>
          <w:color w:val="000000"/>
        </w:rPr>
      </w:pPr>
      <w:r w:rsidDel="00000000" w:rsidR="00000000" w:rsidRPr="00000000">
        <w:rPr>
          <w:i w:val="1"/>
          <w:color w:val="000000"/>
          <w:rtl w:val="0"/>
        </w:rPr>
        <w:t xml:space="preserve">Subsequently, the collection of information and data regarding the research topic was evaluated effectively in order to identify the outcome of the study. The analysis revealed how </w:t>
      </w:r>
      <w:r w:rsidDel="00000000" w:rsidR="00000000" w:rsidRPr="00000000">
        <w:rPr>
          <w:i w:val="1"/>
          <w:color w:val="000000"/>
          <w:highlight w:val="yellow"/>
          <w:rtl w:val="0"/>
        </w:rPr>
        <w:t xml:space="preserve">the coronavirus was instrumental</w:t>
      </w:r>
      <w:r w:rsidDel="00000000" w:rsidR="00000000" w:rsidRPr="00000000">
        <w:rPr>
          <w:i w:val="1"/>
          <w:color w:val="000000"/>
          <w:rtl w:val="0"/>
        </w:rPr>
        <w:t xml:space="preserve"> in influencing the mental </w:t>
      </w:r>
      <w:r w:rsidDel="00000000" w:rsidR="00000000" w:rsidRPr="00000000">
        <w:rPr>
          <w:i w:val="1"/>
          <w:color w:val="000000"/>
          <w:highlight w:val="yellow"/>
          <w:rtl w:val="0"/>
        </w:rPr>
        <w:t xml:space="preserve">condition</w:t>
      </w:r>
      <w:r w:rsidDel="00000000" w:rsidR="00000000" w:rsidRPr="00000000">
        <w:rPr>
          <w:i w:val="1"/>
          <w:color w:val="000000"/>
          <w:rtl w:val="0"/>
        </w:rPr>
        <w:t xml:space="preserve"> of the </w:t>
      </w:r>
      <w:r w:rsidDel="00000000" w:rsidR="00000000" w:rsidRPr="00000000">
        <w:rPr>
          <w:i w:val="1"/>
          <w:color w:val="000000"/>
          <w:highlight w:val="yellow"/>
          <w:rtl w:val="0"/>
        </w:rPr>
        <w:t xml:space="preserve">elderly population</w:t>
      </w:r>
      <w:r w:rsidDel="00000000" w:rsidR="00000000" w:rsidRPr="00000000">
        <w:rPr>
          <w:i w:val="1"/>
          <w:color w:val="000000"/>
          <w:rtl w:val="0"/>
        </w:rPr>
        <w:t xml:space="preserve"> in the UK negatively. In addition, the assessment of the data and information from the sources discovered that mental health complication is a serious issue within the public health sector. Therefore, it is imperative for the adult population to be supported in order to be able to overcome mental health complications and related issues.</w:t>
      </w:r>
    </w:p>
    <w:p w:rsidR="00000000" w:rsidDel="00000000" w:rsidP="00000000" w:rsidRDefault="00000000" w:rsidRPr="00000000" w14:paraId="00000042">
      <w:pPr>
        <w:pStyle w:val="Heading2"/>
        <w:rPr>
          <w:b w:val="0"/>
          <w:i w:val="1"/>
          <w:color w:val="000000"/>
          <w:sz w:val="22"/>
          <w:szCs w:val="22"/>
        </w:rPr>
      </w:pPr>
      <w:bookmarkStart w:colFirst="0" w:colLast="0" w:name="_heading=h.17dp8vu" w:id="10"/>
      <w:bookmarkEnd w:id="10"/>
      <w:r w:rsidDel="00000000" w:rsidR="00000000" w:rsidRPr="00000000">
        <w:rPr>
          <w:b w:val="0"/>
          <w:i w:val="1"/>
          <w:color w:val="000000"/>
          <w:sz w:val="22"/>
          <w:szCs w:val="22"/>
          <w:rtl w:val="0"/>
        </w:rPr>
        <w:t xml:space="preserve">3.3 Ethical Considerations</w:t>
      </w:r>
    </w:p>
    <w:p w:rsidR="00000000" w:rsidDel="00000000" w:rsidP="00000000" w:rsidRDefault="00000000" w:rsidRPr="00000000" w14:paraId="00000043">
      <w:pPr>
        <w:rPr>
          <w:i w:val="1"/>
          <w:color w:val="000000"/>
        </w:rPr>
      </w:pPr>
      <w:r w:rsidDel="00000000" w:rsidR="00000000" w:rsidRPr="00000000">
        <w:rPr>
          <w:i w:val="1"/>
          <w:color w:val="000000"/>
          <w:rtl w:val="0"/>
        </w:rPr>
        <w:t xml:space="preserve">The researcher maintained proper ethics of the study in the process of obtaining data and other relevant information. The data was obtained from different reliable sources thus ensuring that information used in the report was valid. The primary data used in the study was obtained from academic sources such as ProQuest, Google Scholar, Science Direct, and Pub Med. The data was collected from articles, books, journals, and websites that had been published between 2020 and 2021 thus implying that the data and information obtained was from current studies that had been updated. In addition, both the exclusion and inclusion criteria was utilized in order to improve the ethical consideration of the study. The inclusion criteria </w:t>
      </w:r>
      <w:r w:rsidDel="00000000" w:rsidR="00000000" w:rsidRPr="00000000">
        <w:rPr>
          <w:i w:val="1"/>
          <w:color w:val="000000"/>
          <w:highlight w:val="yellow"/>
          <w:rtl w:val="0"/>
        </w:rPr>
        <w:t xml:space="preserve">that</w:t>
      </w:r>
      <w:r w:rsidDel="00000000" w:rsidR="00000000" w:rsidRPr="00000000">
        <w:rPr>
          <w:i w:val="1"/>
          <w:color w:val="000000"/>
          <w:rtl w:val="0"/>
        </w:rPr>
        <w:t xml:space="preserve"> was </w:t>
      </w:r>
      <w:r w:rsidDel="00000000" w:rsidR="00000000" w:rsidRPr="00000000">
        <w:rPr>
          <w:i w:val="1"/>
          <w:color w:val="000000"/>
          <w:highlight w:val="yellow"/>
          <w:rtl w:val="0"/>
        </w:rPr>
        <w:t xml:space="preserve">employed in the identification</w:t>
      </w:r>
      <w:r w:rsidDel="00000000" w:rsidR="00000000" w:rsidRPr="00000000">
        <w:rPr>
          <w:i w:val="1"/>
          <w:color w:val="000000"/>
          <w:rtl w:val="0"/>
        </w:rPr>
        <w:t xml:space="preserve"> of the overall population evaluated in the study was constant, uniform, and reliable and assessed in an objective and effective manner. Contrastingly, the exclusion criteria was used to address the various aspects and elements that were essential in assessing the target population that were not suitable for the research study and exclude the population that was irrelevant to the research topic. The </w:t>
      </w:r>
      <w:r w:rsidDel="00000000" w:rsidR="00000000" w:rsidRPr="00000000">
        <w:rPr>
          <w:i w:val="1"/>
          <w:color w:val="000000"/>
          <w:highlight w:val="yellow"/>
          <w:rtl w:val="0"/>
        </w:rPr>
        <w:t xml:space="preserve">focus of the</w:t>
      </w:r>
      <w:r w:rsidDel="00000000" w:rsidR="00000000" w:rsidRPr="00000000">
        <w:rPr>
          <w:i w:val="1"/>
          <w:color w:val="000000"/>
          <w:rtl w:val="0"/>
        </w:rPr>
        <w:t xml:space="preserve"> research is based on the </w:t>
      </w:r>
      <w:r w:rsidDel="00000000" w:rsidR="00000000" w:rsidRPr="00000000">
        <w:rPr>
          <w:i w:val="1"/>
          <w:color w:val="000000"/>
          <w:highlight w:val="yellow"/>
          <w:rtl w:val="0"/>
        </w:rPr>
        <w:t xml:space="preserve">factors</w:t>
      </w:r>
      <w:r w:rsidDel="00000000" w:rsidR="00000000" w:rsidRPr="00000000">
        <w:rPr>
          <w:i w:val="1"/>
          <w:color w:val="000000"/>
          <w:rtl w:val="0"/>
        </w:rPr>
        <w:t xml:space="preserve"> of mental health within the adult population in the UK thus the exclusion option books are not included with no appropriate systematic review and the inclusion criteria entails the publication date since the article selected for the study are written in English and published between 2017 and 2021 (Arifin, 2018). Therefore, the appropriate ethical standards were taken into consideration and maintained during the process of data collection and while conducting the study in order to ensure the data used in the research report was valid, authentic, and reliable. </w:t>
      </w:r>
    </w:p>
    <w:p w:rsidR="00000000" w:rsidDel="00000000" w:rsidP="00000000" w:rsidRDefault="00000000" w:rsidRPr="00000000" w14:paraId="00000044">
      <w:pPr>
        <w:pStyle w:val="Heading1"/>
        <w:rPr>
          <w:b w:val="0"/>
          <w:i w:val="1"/>
          <w:color w:val="000000"/>
          <w:sz w:val="22"/>
          <w:szCs w:val="22"/>
        </w:rPr>
      </w:pPr>
      <w:bookmarkStart w:colFirst="0" w:colLast="0" w:name="_heading=h.3rdcrjn" w:id="11"/>
      <w:bookmarkEnd w:id="11"/>
      <w:r w:rsidDel="00000000" w:rsidR="00000000" w:rsidRPr="00000000">
        <w:rPr>
          <w:b w:val="0"/>
          <w:i w:val="1"/>
          <w:color w:val="000000"/>
          <w:sz w:val="22"/>
          <w:szCs w:val="22"/>
          <w:rtl w:val="0"/>
        </w:rPr>
        <w:t xml:space="preserve">4.0 Results</w:t>
      </w:r>
    </w:p>
    <w:p w:rsidR="00000000" w:rsidDel="00000000" w:rsidP="00000000" w:rsidRDefault="00000000" w:rsidRPr="00000000" w14:paraId="00000045">
      <w:pPr>
        <w:pStyle w:val="Heading2"/>
        <w:rPr>
          <w:b w:val="0"/>
          <w:i w:val="1"/>
          <w:color w:val="000000"/>
          <w:sz w:val="22"/>
          <w:szCs w:val="22"/>
        </w:rPr>
      </w:pPr>
      <w:bookmarkStart w:colFirst="0" w:colLast="0" w:name="_heading=h.26in1rg" w:id="12"/>
      <w:bookmarkEnd w:id="12"/>
      <w:r w:rsidDel="00000000" w:rsidR="00000000" w:rsidRPr="00000000">
        <w:rPr>
          <w:b w:val="0"/>
          <w:i w:val="1"/>
          <w:color w:val="000000"/>
          <w:sz w:val="22"/>
          <w:szCs w:val="22"/>
          <w:rtl w:val="0"/>
        </w:rPr>
        <w:t xml:space="preserve">4.1 Highlighting the key aspects of the selected studies</w:t>
      </w:r>
    </w:p>
    <w:p w:rsidR="00000000" w:rsidDel="00000000" w:rsidP="00000000" w:rsidRDefault="00000000" w:rsidRPr="00000000" w14:paraId="00000046">
      <w:pPr>
        <w:rPr>
          <w:i w:val="1"/>
          <w:color w:val="000000"/>
        </w:rPr>
      </w:pPr>
      <w:r w:rsidDel="00000000" w:rsidR="00000000" w:rsidRPr="00000000">
        <w:rPr>
          <w:i w:val="1"/>
          <w:color w:val="000000"/>
          <w:rtl w:val="0"/>
        </w:rPr>
        <w:t xml:space="preserve">Banks et al. (2021) suggest that one of the primary issues during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was challenges in providing appropriate mental </w:t>
      </w:r>
      <w:r w:rsidDel="00000000" w:rsidR="00000000" w:rsidRPr="00000000">
        <w:rPr>
          <w:i w:val="1"/>
          <w:color w:val="000000"/>
          <w:highlight w:val="yellow"/>
          <w:rtl w:val="0"/>
        </w:rPr>
        <w:t xml:space="preserve">help</w:t>
      </w:r>
      <w:r w:rsidDel="00000000" w:rsidR="00000000" w:rsidRPr="00000000">
        <w:rPr>
          <w:i w:val="1"/>
          <w:color w:val="000000"/>
          <w:rtl w:val="0"/>
        </w:rPr>
        <w:t xml:space="preserve"> to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as a result of the </w:t>
      </w:r>
      <w:r w:rsidDel="00000000" w:rsidR="00000000" w:rsidRPr="00000000">
        <w:rPr>
          <w:i w:val="1"/>
          <w:color w:val="000000"/>
          <w:highlight w:val="yellow"/>
          <w:rtl w:val="0"/>
        </w:rPr>
        <w:t xml:space="preserve">enforcement</w:t>
      </w:r>
      <w:r w:rsidDel="00000000" w:rsidR="00000000" w:rsidRPr="00000000">
        <w:rPr>
          <w:i w:val="1"/>
          <w:color w:val="000000"/>
          <w:rtl w:val="0"/>
        </w:rPr>
        <w:t xml:space="preserve"> of the lockdown. Most nations, </w:t>
      </w:r>
      <w:r w:rsidDel="00000000" w:rsidR="00000000" w:rsidRPr="00000000">
        <w:rPr>
          <w:i w:val="1"/>
          <w:color w:val="000000"/>
          <w:highlight w:val="yellow"/>
          <w:rtl w:val="0"/>
        </w:rPr>
        <w:t xml:space="preserve">such as</w:t>
      </w:r>
      <w:r w:rsidDel="00000000" w:rsidR="00000000" w:rsidRPr="00000000">
        <w:rPr>
          <w:i w:val="1"/>
          <w:color w:val="000000"/>
          <w:rtl w:val="0"/>
        </w:rPr>
        <w:t xml:space="preserve"> the UK, experienced a rise in incidences of mental health complications within the adult population. The level of anxiety rose abruptly within the adult population since most of them were afraid of being infected with the virus. In addition, the adult population experienced increased anxiety since they were more vulnerable to the Coronavirus since their immunity to the virus was less compared to that of the young population. However, Johnson et al., (2021) argues that the spread of the COVID-19 virus was not primarily responsible for the increase in anxiety among the adult population. Johnson et al., suggest that the rise in anxiety was due to the fact that the adult population was unable to access essential facilities from caregivers as a result of the lockdown.</w:t>
      </w:r>
    </w:p>
    <w:p w:rsidR="00000000" w:rsidDel="00000000" w:rsidP="00000000" w:rsidRDefault="00000000" w:rsidRPr="00000000" w14:paraId="00000047">
      <w:pPr>
        <w:rPr>
          <w:i w:val="1"/>
          <w:color w:val="000000"/>
        </w:rPr>
      </w:pPr>
      <w:r w:rsidDel="00000000" w:rsidR="00000000" w:rsidRPr="00000000">
        <w:rPr>
          <w:i w:val="1"/>
          <w:color w:val="000000"/>
          <w:rtl w:val="0"/>
        </w:rPr>
        <w:t xml:space="preserve">According to McKinlay et al., (2021),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in the UK experienced different </w:t>
      </w:r>
      <w:r w:rsidDel="00000000" w:rsidR="00000000" w:rsidRPr="00000000">
        <w:rPr>
          <w:i w:val="1"/>
          <w:color w:val="000000"/>
          <w:highlight w:val="yellow"/>
          <w:rtl w:val="0"/>
        </w:rPr>
        <w:t xml:space="preserve">problems</w:t>
      </w:r>
      <w:r w:rsidDel="00000000" w:rsidR="00000000" w:rsidRPr="00000000">
        <w:rPr>
          <w:i w:val="1"/>
          <w:color w:val="000000"/>
          <w:rtl w:val="0"/>
        </w:rPr>
        <w:t xml:space="preserve"> during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w:t>
      </w:r>
      <w:r w:rsidDel="00000000" w:rsidR="00000000" w:rsidRPr="00000000">
        <w:rPr>
          <w:i w:val="1"/>
          <w:color w:val="000000"/>
          <w:highlight w:val="yellow"/>
          <w:rtl w:val="0"/>
        </w:rPr>
        <w:t xml:space="preserve">due to</w:t>
      </w:r>
      <w:r w:rsidDel="00000000" w:rsidR="00000000" w:rsidRPr="00000000">
        <w:rPr>
          <w:i w:val="1"/>
          <w:color w:val="000000"/>
          <w:rtl w:val="0"/>
        </w:rPr>
        <w:t xml:space="preserve"> the implementation of social distancing. The adult population experienced frustrations due to the fear of the public not adhering to the public health directives such as social distancing. The adult population was concerned with the implementation of public health directives that were </w:t>
      </w:r>
      <w:r w:rsidDel="00000000" w:rsidR="00000000" w:rsidRPr="00000000">
        <w:rPr>
          <w:i w:val="1"/>
          <w:color w:val="000000"/>
          <w:highlight w:val="yellow"/>
          <w:rtl w:val="0"/>
        </w:rPr>
        <w:t xml:space="preserve">focused on</w:t>
      </w:r>
      <w:r w:rsidDel="00000000" w:rsidR="00000000" w:rsidRPr="00000000">
        <w:rPr>
          <w:i w:val="1"/>
          <w:color w:val="000000"/>
          <w:rtl w:val="0"/>
        </w:rPr>
        <w:t xml:space="preserve"> minimizing the </w:t>
      </w:r>
      <w:r w:rsidDel="00000000" w:rsidR="00000000" w:rsidRPr="00000000">
        <w:rPr>
          <w:i w:val="1"/>
          <w:color w:val="000000"/>
          <w:highlight w:val="yellow"/>
          <w:rtl w:val="0"/>
        </w:rPr>
        <w:t xml:space="preserve">transmission</w:t>
      </w:r>
      <w:r w:rsidDel="00000000" w:rsidR="00000000" w:rsidRPr="00000000">
        <w:rPr>
          <w:i w:val="1"/>
          <w:color w:val="000000"/>
          <w:rtl w:val="0"/>
        </w:rPr>
        <w:t xml:space="preserve"> of the virus due to increasing rate of deaths </w:t>
      </w:r>
      <w:r w:rsidDel="00000000" w:rsidR="00000000" w:rsidRPr="00000000">
        <w:rPr>
          <w:i w:val="1"/>
          <w:color w:val="000000"/>
          <w:highlight w:val="yellow"/>
          <w:rtl w:val="0"/>
        </w:rPr>
        <w:t xml:space="preserve">due to</w:t>
      </w:r>
      <w:r w:rsidDel="00000000" w:rsidR="00000000" w:rsidRPr="00000000">
        <w:rPr>
          <w:i w:val="1"/>
          <w:color w:val="000000"/>
          <w:rtl w:val="0"/>
        </w:rPr>
        <w:t xml:space="preserve"> the virus. Therefore,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influenced the mental </w:t>
      </w:r>
      <w:r w:rsidDel="00000000" w:rsidR="00000000" w:rsidRPr="00000000">
        <w:rPr>
          <w:i w:val="1"/>
          <w:color w:val="000000"/>
          <w:highlight w:val="yellow"/>
          <w:rtl w:val="0"/>
        </w:rPr>
        <w:t xml:space="preserve">condition</w:t>
      </w:r>
      <w:r w:rsidDel="00000000" w:rsidR="00000000" w:rsidRPr="00000000">
        <w:rPr>
          <w:i w:val="1"/>
          <w:color w:val="000000"/>
          <w:rtl w:val="0"/>
        </w:rPr>
        <w:t xml:space="preserve"> of the adult population as it made them aware that people in their age were vulnerable to complications and death due to the virus. In addition, the pandemic increased health concerns within the adult population. Consequently, the COVID-19 pandemic increased stress within the adult population thus influencing their mental </w:t>
      </w:r>
      <w:r w:rsidDel="00000000" w:rsidR="00000000" w:rsidRPr="00000000">
        <w:rPr>
          <w:i w:val="1"/>
          <w:color w:val="000000"/>
          <w:highlight w:val="yellow"/>
          <w:rtl w:val="0"/>
        </w:rPr>
        <w:t xml:space="preserve">well-being</w:t>
      </w:r>
      <w:r w:rsidDel="00000000" w:rsidR="00000000" w:rsidRPr="00000000">
        <w:rPr>
          <w:i w:val="1"/>
          <w:color w:val="000000"/>
          <w:rtl w:val="0"/>
        </w:rPr>
        <w:t xml:space="preserve">. </w:t>
      </w:r>
      <w:r w:rsidDel="00000000" w:rsidR="00000000" w:rsidRPr="00000000">
        <w:rPr>
          <w:i w:val="1"/>
          <w:color w:val="000000"/>
          <w:highlight w:val="yellow"/>
          <w:rtl w:val="0"/>
        </w:rPr>
        <w:t xml:space="preserve">Contrastingly</w:t>
      </w:r>
      <w:r w:rsidDel="00000000" w:rsidR="00000000" w:rsidRPr="00000000">
        <w:rPr>
          <w:i w:val="1"/>
          <w:color w:val="000000"/>
          <w:rtl w:val="0"/>
        </w:rPr>
        <w:t xml:space="preserve">, Jia et al., (2020) suggest that the lockdown and social distancing undermined the communication </w:t>
      </w:r>
      <w:r w:rsidDel="00000000" w:rsidR="00000000" w:rsidRPr="00000000">
        <w:rPr>
          <w:i w:val="1"/>
          <w:color w:val="000000"/>
          <w:highlight w:val="yellow"/>
          <w:rtl w:val="0"/>
        </w:rPr>
        <w:t xml:space="preserve">amongst</w:t>
      </w:r>
      <w:r w:rsidDel="00000000" w:rsidR="00000000" w:rsidRPr="00000000">
        <w:rPr>
          <w:i w:val="1"/>
          <w:color w:val="000000"/>
          <w:rtl w:val="0"/>
        </w:rPr>
        <w:t xml:space="preserve"> the adult populations thus contributing to the increase in mental </w:t>
      </w:r>
      <w:r w:rsidDel="00000000" w:rsidR="00000000" w:rsidRPr="00000000">
        <w:rPr>
          <w:i w:val="1"/>
          <w:color w:val="000000"/>
          <w:highlight w:val="yellow"/>
          <w:rtl w:val="0"/>
        </w:rPr>
        <w:t xml:space="preserve">illnesses within</w:t>
      </w:r>
      <w:r w:rsidDel="00000000" w:rsidR="00000000" w:rsidRPr="00000000">
        <w:rPr>
          <w:i w:val="1"/>
          <w:color w:val="000000"/>
          <w:rtl w:val="0"/>
        </w:rPr>
        <w:t xml:space="preserve"> the adult people in the UK.</w:t>
      </w:r>
    </w:p>
    <w:p w:rsidR="00000000" w:rsidDel="00000000" w:rsidP="00000000" w:rsidRDefault="00000000" w:rsidRPr="00000000" w14:paraId="00000048">
      <w:pPr>
        <w:rPr>
          <w:i w:val="1"/>
          <w:color w:val="000000"/>
        </w:rPr>
      </w:pPr>
      <w:r w:rsidDel="00000000" w:rsidR="00000000" w:rsidRPr="00000000">
        <w:rPr>
          <w:i w:val="1"/>
          <w:color w:val="000000"/>
          <w:rtl w:val="0"/>
        </w:rPr>
        <w:t xml:space="preserve">Moreno et al., (2020) </w:t>
      </w:r>
      <w:r w:rsidDel="00000000" w:rsidR="00000000" w:rsidRPr="00000000">
        <w:rPr>
          <w:i w:val="1"/>
          <w:color w:val="000000"/>
          <w:highlight w:val="yellow"/>
          <w:rtl w:val="0"/>
        </w:rPr>
        <w:t xml:space="preserve">suggest that</w:t>
      </w:r>
      <w:r w:rsidDel="00000000" w:rsidR="00000000" w:rsidRPr="00000000">
        <w:rPr>
          <w:i w:val="1"/>
          <w:color w:val="000000"/>
          <w:rtl w:val="0"/>
        </w:rPr>
        <w:t xml:space="preserve"> the COVID-19 pandemic resulted in a rise in medical emergencies. Most hospitals had a huge number of patients that were affected by the COVID-19 virus that needed to be treated properly. Therefore, most medical practitioners and caregivers were focused on providing care to COVID patients in critical condition while focusing less on the adult population with mental </w:t>
      </w:r>
      <w:r w:rsidDel="00000000" w:rsidR="00000000" w:rsidRPr="00000000">
        <w:rPr>
          <w:i w:val="1"/>
          <w:color w:val="000000"/>
          <w:highlight w:val="yellow"/>
          <w:rtl w:val="0"/>
        </w:rPr>
        <w:t xml:space="preserve">illnesses</w:t>
      </w:r>
      <w:r w:rsidDel="00000000" w:rsidR="00000000" w:rsidRPr="00000000">
        <w:rPr>
          <w:i w:val="1"/>
          <w:color w:val="000000"/>
          <w:rtl w:val="0"/>
        </w:rPr>
        <w:t xml:space="preserve">. In addition, medical resources and staff were overwhelmed by the increasing number of COVID-19 patients thus having very little change to handle mental health issues within the adult population. Consequently, most of the mental health issues within the adult population were not addressed </w:t>
      </w:r>
      <w:r w:rsidDel="00000000" w:rsidR="00000000" w:rsidRPr="00000000">
        <w:rPr>
          <w:i w:val="1"/>
          <w:color w:val="000000"/>
          <w:highlight w:val="yellow"/>
          <w:rtl w:val="0"/>
        </w:rPr>
        <w:t xml:space="preserve">throughout</w:t>
      </w:r>
      <w:r w:rsidDel="00000000" w:rsidR="00000000" w:rsidRPr="00000000">
        <w:rPr>
          <w:i w:val="1"/>
          <w:color w:val="000000"/>
          <w:rtl w:val="0"/>
        </w:rPr>
        <w:t xml:space="preserve"> the COVID-19 </w:t>
      </w:r>
      <w:r w:rsidDel="00000000" w:rsidR="00000000" w:rsidRPr="00000000">
        <w:rPr>
          <w:i w:val="1"/>
          <w:color w:val="000000"/>
          <w:highlight w:val="yellow"/>
          <w:rtl w:val="0"/>
        </w:rPr>
        <w:t xml:space="preserve">epidemic</w:t>
      </w:r>
      <w:r w:rsidDel="00000000" w:rsidR="00000000" w:rsidRPr="00000000">
        <w:rPr>
          <w:i w:val="1"/>
          <w:color w:val="000000"/>
          <w:rtl w:val="0"/>
        </w:rPr>
        <w:t xml:space="preserve">. Additionally, Brooke and Jackson (2020) suggest that dementia increased within the adult population since most caregivers were unable to attend to the patients properly due to the spread of the Coronavirus and lockdown restrictions. Brooke and Jackson (2020) suggest that 43% of the adult population face mental </w:t>
      </w:r>
      <w:r w:rsidDel="00000000" w:rsidR="00000000" w:rsidRPr="00000000">
        <w:rPr>
          <w:i w:val="1"/>
          <w:color w:val="000000"/>
          <w:highlight w:val="yellow"/>
          <w:rtl w:val="0"/>
        </w:rPr>
        <w:t xml:space="preserve">illnesses</w:t>
      </w:r>
      <w:r w:rsidDel="00000000" w:rsidR="00000000" w:rsidRPr="00000000">
        <w:rPr>
          <w:i w:val="1"/>
          <w:color w:val="000000"/>
          <w:rtl w:val="0"/>
        </w:rPr>
        <w:t xml:space="preserve"> as a result of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w:t>
      </w:r>
    </w:p>
    <w:p w:rsidR="00000000" w:rsidDel="00000000" w:rsidP="00000000" w:rsidRDefault="00000000" w:rsidRPr="00000000" w14:paraId="00000049">
      <w:pPr>
        <w:rPr>
          <w:i w:val="1"/>
          <w:color w:val="000000"/>
        </w:rPr>
      </w:pPr>
      <w:r w:rsidDel="00000000" w:rsidR="00000000" w:rsidRPr="00000000">
        <w:rPr>
          <w:i w:val="1"/>
          <w:color w:val="000000"/>
          <w:rtl w:val="0"/>
        </w:rPr>
        <w:t xml:space="preserve">Daoust (2020) suggested that the fear of the spread of the virus, social distancing, isolation and other restrictions triggered mental health complications within the adult population. He argues that some of the cases of mental health complications within the adult population is due to lack of physical activity and appropriate care. In addition, he points out that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resulted in various mental health problems such as anxiety, stroke, depression, stress, and agitation. Adult people with </w:t>
      </w:r>
      <w:r w:rsidDel="00000000" w:rsidR="00000000" w:rsidRPr="00000000">
        <w:rPr>
          <w:i w:val="1"/>
          <w:color w:val="000000"/>
          <w:highlight w:val="yellow"/>
          <w:rtl w:val="0"/>
        </w:rPr>
        <w:t xml:space="preserve">pre-existent</w:t>
      </w:r>
      <w:r w:rsidDel="00000000" w:rsidR="00000000" w:rsidRPr="00000000">
        <w:rPr>
          <w:i w:val="1"/>
          <w:color w:val="000000"/>
          <w:rtl w:val="0"/>
        </w:rPr>
        <w:t xml:space="preserve"> mental health problems were more </w:t>
      </w:r>
      <w:r w:rsidDel="00000000" w:rsidR="00000000" w:rsidRPr="00000000">
        <w:rPr>
          <w:i w:val="1"/>
          <w:color w:val="000000"/>
          <w:highlight w:val="yellow"/>
          <w:rtl w:val="0"/>
        </w:rPr>
        <w:t xml:space="preserve">susceptible</w:t>
      </w:r>
      <w:r w:rsidDel="00000000" w:rsidR="00000000" w:rsidRPr="00000000">
        <w:rPr>
          <w:i w:val="1"/>
          <w:color w:val="000000"/>
          <w:rtl w:val="0"/>
        </w:rPr>
        <w:t xml:space="preserve"> to </w:t>
      </w:r>
      <w:r w:rsidDel="00000000" w:rsidR="00000000" w:rsidRPr="00000000">
        <w:rPr>
          <w:i w:val="1"/>
          <w:color w:val="000000"/>
          <w:highlight w:val="yellow"/>
          <w:rtl w:val="0"/>
        </w:rPr>
        <w:t xml:space="preserve">be infected with the coronavirus</w:t>
      </w:r>
      <w:r w:rsidDel="00000000" w:rsidR="00000000" w:rsidRPr="00000000">
        <w:rPr>
          <w:i w:val="1"/>
          <w:color w:val="000000"/>
          <w:rtl w:val="0"/>
        </w:rPr>
        <w:t xml:space="preserve"> and even </w:t>
      </w:r>
      <w:r w:rsidDel="00000000" w:rsidR="00000000" w:rsidRPr="00000000">
        <w:rPr>
          <w:i w:val="1"/>
          <w:color w:val="000000"/>
          <w:highlight w:val="yellow"/>
          <w:rtl w:val="0"/>
        </w:rPr>
        <w:t xml:space="preserve">die</w:t>
      </w:r>
      <w:r w:rsidDel="00000000" w:rsidR="00000000" w:rsidRPr="00000000">
        <w:rPr>
          <w:i w:val="1"/>
          <w:color w:val="000000"/>
          <w:rtl w:val="0"/>
        </w:rPr>
        <w:t xml:space="preserve">. According to Groarke et al., (2020) the mental condition of adult </w:t>
      </w:r>
      <w:r w:rsidDel="00000000" w:rsidR="00000000" w:rsidRPr="00000000">
        <w:rPr>
          <w:i w:val="1"/>
          <w:color w:val="000000"/>
          <w:highlight w:val="yellow"/>
          <w:rtl w:val="0"/>
        </w:rPr>
        <w:t xml:space="preserve">people</w:t>
      </w:r>
      <w:r w:rsidDel="00000000" w:rsidR="00000000" w:rsidRPr="00000000">
        <w:rPr>
          <w:i w:val="1"/>
          <w:color w:val="000000"/>
          <w:rtl w:val="0"/>
        </w:rPr>
        <w:t xml:space="preserve"> and loneliness increased as a result of the implementation of the lockdown. Consequently, increased loneliness within the adult population resulted in depression by reducing the motivation of the adult people to perform any activity thus influencing their mental health </w:t>
      </w:r>
      <w:r w:rsidDel="00000000" w:rsidR="00000000" w:rsidRPr="00000000">
        <w:rPr>
          <w:i w:val="1"/>
          <w:color w:val="000000"/>
          <w:highlight w:val="yellow"/>
          <w:rtl w:val="0"/>
        </w:rPr>
        <w:t xml:space="preserve">situation</w:t>
      </w:r>
      <w:r w:rsidDel="00000000" w:rsidR="00000000" w:rsidRPr="00000000">
        <w:rPr>
          <w:i w:val="1"/>
          <w:color w:val="000000"/>
          <w:rtl w:val="0"/>
        </w:rPr>
        <w:t xml:space="preserve">. </w:t>
      </w:r>
    </w:p>
    <w:p w:rsidR="00000000" w:rsidDel="00000000" w:rsidP="00000000" w:rsidRDefault="00000000" w:rsidRPr="00000000" w14:paraId="0000004A">
      <w:pPr>
        <w:pStyle w:val="Heading2"/>
        <w:rPr>
          <w:b w:val="0"/>
          <w:i w:val="1"/>
          <w:color w:val="000000"/>
          <w:sz w:val="22"/>
          <w:szCs w:val="22"/>
        </w:rPr>
      </w:pPr>
      <w:bookmarkStart w:colFirst="0" w:colLast="0" w:name="_heading=h.lnxbz9" w:id="13"/>
      <w:bookmarkEnd w:id="13"/>
      <w:r w:rsidDel="00000000" w:rsidR="00000000" w:rsidRPr="00000000">
        <w:rPr>
          <w:b w:val="0"/>
          <w:i w:val="1"/>
          <w:color w:val="000000"/>
          <w:sz w:val="22"/>
          <w:szCs w:val="22"/>
          <w:rtl w:val="0"/>
        </w:rPr>
        <w:t xml:space="preserve">4.2 Analysis of the data </w:t>
      </w:r>
      <w:r w:rsidDel="00000000" w:rsidR="00000000" w:rsidRPr="00000000">
        <w:rPr>
          <w:b w:val="0"/>
          <w:i w:val="1"/>
          <w:color w:val="000000"/>
          <w:sz w:val="22"/>
          <w:szCs w:val="22"/>
          <w:highlight w:val="yellow"/>
          <w:rtl w:val="0"/>
        </w:rPr>
        <w:t xml:space="preserve">obtained</w:t>
      </w:r>
      <w:r w:rsidDel="00000000" w:rsidR="00000000" w:rsidRPr="00000000">
        <w:rPr>
          <w:b w:val="0"/>
          <w:i w:val="1"/>
          <w:color w:val="000000"/>
          <w:sz w:val="22"/>
          <w:szCs w:val="22"/>
          <w:rtl w:val="0"/>
        </w:rPr>
        <w:t xml:space="preserve"> from the </w:t>
      </w:r>
      <w:r w:rsidDel="00000000" w:rsidR="00000000" w:rsidRPr="00000000">
        <w:rPr>
          <w:b w:val="0"/>
          <w:i w:val="1"/>
          <w:color w:val="000000"/>
          <w:sz w:val="22"/>
          <w:szCs w:val="22"/>
          <w:highlight w:val="yellow"/>
          <w:rtl w:val="0"/>
        </w:rPr>
        <w:t xml:space="preserve">selected</w:t>
      </w:r>
      <w:r w:rsidDel="00000000" w:rsidR="00000000" w:rsidRPr="00000000">
        <w:rPr>
          <w:b w:val="0"/>
          <w:i w:val="1"/>
          <w:color w:val="000000"/>
          <w:sz w:val="22"/>
          <w:szCs w:val="22"/>
          <w:rtl w:val="0"/>
        </w:rPr>
        <w:t xml:space="preserve"> studies for review</w:t>
      </w:r>
    </w:p>
    <w:tbl>
      <w:tblPr>
        <w:tblStyle w:val="Table1"/>
        <w:tblW w:w="9226.0" w:type="dxa"/>
        <w:jc w:val="left"/>
        <w:tblInd w:w="0.0" w:type="dxa"/>
        <w:tblLayout w:type="fixed"/>
        <w:tblLook w:val="0400"/>
      </w:tblPr>
      <w:tblGrid>
        <w:gridCol w:w="1799"/>
        <w:gridCol w:w="3404"/>
        <w:gridCol w:w="4023"/>
        <w:tblGridChange w:id="0">
          <w:tblGrid>
            <w:gridCol w:w="1799"/>
            <w:gridCol w:w="3404"/>
            <w:gridCol w:w="4023"/>
          </w:tblGrid>
        </w:tblGridChange>
      </w:tblGrid>
      <w:tr>
        <w:trPr>
          <w:cantSplit w:val="0"/>
          <w:trHeight w:val="7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jc w:val="center"/>
              <w:rPr>
                <w:i w:val="1"/>
                <w:color w:val="000000"/>
              </w:rPr>
            </w:pPr>
            <w:r w:rsidDel="00000000" w:rsidR="00000000" w:rsidRPr="00000000">
              <w:rPr>
                <w:i w:val="1"/>
                <w:color w:val="000000"/>
                <w:highlight w:val="yellow"/>
                <w:rtl w:val="0"/>
              </w:rPr>
              <w:t xml:space="preserve">Aim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jc w:val="center"/>
              <w:rPr>
                <w:i w:val="1"/>
                <w:color w:val="000000"/>
              </w:rPr>
            </w:pPr>
            <w:r w:rsidDel="00000000" w:rsidR="00000000" w:rsidRPr="00000000">
              <w:rPr>
                <w:i w:val="1"/>
                <w:color w:val="000000"/>
                <w:highlight w:val="yellow"/>
                <w:rtl w:val="0"/>
              </w:rPr>
              <w:t xml:space="preserve">Selected</w:t>
            </w:r>
            <w:r w:rsidDel="00000000" w:rsidR="00000000" w:rsidRPr="00000000">
              <w:rPr>
                <w:i w:val="1"/>
                <w:color w:val="000000"/>
                <w:rtl w:val="0"/>
              </w:rPr>
              <w:t xml:space="preserve"> articles to review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jc w:val="center"/>
              <w:rPr>
                <w:i w:val="1"/>
                <w:color w:val="000000"/>
              </w:rPr>
            </w:pPr>
            <w:r w:rsidDel="00000000" w:rsidR="00000000" w:rsidRPr="00000000">
              <w:rPr>
                <w:i w:val="1"/>
                <w:color w:val="000000"/>
                <w:rtl w:val="0"/>
              </w:rPr>
              <w:t xml:space="preserve">Analysis</w:t>
            </w:r>
          </w:p>
        </w:tc>
      </w:tr>
      <w:tr>
        <w:trPr>
          <w:cantSplit w:val="0"/>
          <w:trHeight w:val="65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rPr>
                <w:i w:val="1"/>
                <w:color w:val="000000"/>
              </w:rPr>
            </w:pPr>
            <w:r w:rsidDel="00000000" w:rsidR="00000000" w:rsidRPr="00000000">
              <w:rPr>
                <w:i w:val="1"/>
                <w:color w:val="000000"/>
                <w:rtl w:val="0"/>
              </w:rPr>
              <w:t xml:space="preserve">Causes of mental </w:t>
            </w:r>
            <w:r w:rsidDel="00000000" w:rsidR="00000000" w:rsidRPr="00000000">
              <w:rPr>
                <w:i w:val="1"/>
                <w:color w:val="000000"/>
                <w:highlight w:val="yellow"/>
                <w:rtl w:val="0"/>
              </w:rPr>
              <w:t xml:space="preserve">illnesses</w:t>
            </w:r>
            <w:r w:rsidDel="00000000" w:rsidR="00000000" w:rsidRPr="00000000">
              <w:rPr>
                <w:i w:val="1"/>
                <w:color w:val="000000"/>
                <w:rtl w:val="0"/>
              </w:rPr>
              <w:t xml:space="preserve"> in Covid-19 patients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rPr>
                <w:rFonts w:ascii="Times New Roman" w:cs="Times New Roman" w:eastAsia="Times New Roman" w:hAnsi="Times New Roman"/>
                <w:i w:val="1"/>
                <w:color w:val="000000"/>
              </w:rPr>
            </w:pPr>
            <w:r w:rsidDel="00000000" w:rsidR="00000000" w:rsidRPr="00000000">
              <w:rPr>
                <w:i w:val="1"/>
                <w:color w:val="000000"/>
                <w:rtl w:val="0"/>
              </w:rPr>
              <w:t xml:space="preserve">“Mental health and well-being during the COVID-19 pandemic: longitudinal analyses of adults in the UK COVID-19 Mental Health &amp; Wellbeing study”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rPr>
                <w:rFonts w:ascii="Times New Roman" w:cs="Times New Roman" w:eastAsia="Times New Roman" w:hAnsi="Times New Roman"/>
                <w:i w:val="1"/>
                <w:color w:val="000000"/>
              </w:rPr>
            </w:pPr>
            <w:r w:rsidDel="00000000" w:rsidR="00000000" w:rsidRPr="00000000">
              <w:rPr>
                <w:i w:val="1"/>
                <w:color w:val="000000"/>
                <w:rtl w:val="0"/>
              </w:rPr>
              <w:t xml:space="preserve">O'Connor et al. (2021) suggest that the various restrictions to prevent the transmission of the virus such as the lockdown helped to protect the physical health of the public but triggered various negative mental health complications. The pandemic also resulted in an increase in isolation, depression and anxiety within the adult population. The article suggest that the primary reason behind the rise in mental health complications within the adult population is due to environmental, financial and social aspects. Friends, family and community also play a crucial role in influencing mental </w:t>
            </w:r>
            <w:r w:rsidDel="00000000" w:rsidR="00000000" w:rsidRPr="00000000">
              <w:rPr>
                <w:i w:val="1"/>
                <w:color w:val="000000"/>
                <w:highlight w:val="yellow"/>
                <w:rtl w:val="0"/>
              </w:rPr>
              <w:t xml:space="preserve">illnesses</w:t>
            </w:r>
            <w:r w:rsidDel="00000000" w:rsidR="00000000" w:rsidRPr="00000000">
              <w:rPr>
                <w:i w:val="1"/>
                <w:color w:val="000000"/>
                <w:rtl w:val="0"/>
              </w:rPr>
              <w:t xml:space="preserve"> among adults. The rise in incidences of mental health </w:t>
            </w:r>
            <w:r w:rsidDel="00000000" w:rsidR="00000000" w:rsidRPr="00000000">
              <w:rPr>
                <w:i w:val="1"/>
                <w:color w:val="000000"/>
                <w:highlight w:val="yellow"/>
                <w:rtl w:val="0"/>
              </w:rPr>
              <w:t xml:space="preserve">issues</w:t>
            </w:r>
            <w:r w:rsidDel="00000000" w:rsidR="00000000" w:rsidRPr="00000000">
              <w:rPr>
                <w:i w:val="1"/>
                <w:color w:val="000000"/>
                <w:rtl w:val="0"/>
              </w:rPr>
              <w:t xml:space="preserve"> among adults in the UK during the pandemic may be as a result of the decline in economic performance and low income in the household.</w:t>
            </w:r>
            <w:r w:rsidDel="00000000" w:rsidR="00000000" w:rsidRPr="00000000">
              <w:rPr>
                <w:rtl w:val="0"/>
              </w:rPr>
            </w:r>
          </w:p>
          <w:p w:rsidR="00000000" w:rsidDel="00000000" w:rsidP="00000000" w:rsidRDefault="00000000" w:rsidRPr="00000000" w14:paraId="00000051">
            <w:pPr>
              <w:rPr>
                <w:i w:val="1"/>
                <w:color w:val="000000"/>
              </w:rPr>
            </w:pPr>
            <w:r w:rsidDel="00000000" w:rsidR="00000000" w:rsidRPr="00000000">
              <w:rPr>
                <w:rtl w:val="0"/>
              </w:rPr>
            </w:r>
          </w:p>
        </w:tc>
      </w:tr>
      <w:tr>
        <w:trPr>
          <w:cantSplit w:val="0"/>
          <w:trHeight w:val="71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2">
            <w:pPr>
              <w:rPr>
                <w:i w:val="1"/>
                <w:color w:val="000000"/>
              </w:rPr>
            </w:pPr>
            <w:r w:rsidDel="00000000" w:rsidR="00000000" w:rsidRPr="00000000">
              <w:rPr>
                <w:i w:val="1"/>
                <w:color w:val="000000"/>
                <w:rtl w:val="0"/>
              </w:rPr>
              <w:t xml:space="preserve">Effect of COVID-19 on the mental </w:t>
            </w:r>
            <w:r w:rsidDel="00000000" w:rsidR="00000000" w:rsidRPr="00000000">
              <w:rPr>
                <w:i w:val="1"/>
                <w:color w:val="000000"/>
                <w:highlight w:val="yellow"/>
                <w:rtl w:val="0"/>
              </w:rPr>
              <w:t xml:space="preserve">condition</w:t>
            </w:r>
            <w:r w:rsidDel="00000000" w:rsidR="00000000" w:rsidRPr="00000000">
              <w:rPr>
                <w:i w:val="1"/>
                <w:color w:val="000000"/>
                <w:rtl w:val="0"/>
              </w:rPr>
              <w:t xml:space="preserve"> of the adult population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3">
            <w:pPr>
              <w:rPr>
                <w:rFonts w:ascii="Times New Roman" w:cs="Times New Roman" w:eastAsia="Times New Roman" w:hAnsi="Times New Roman"/>
                <w:i w:val="1"/>
                <w:color w:val="000000"/>
              </w:rPr>
            </w:pPr>
            <w:r w:rsidDel="00000000" w:rsidR="00000000" w:rsidRPr="00000000">
              <w:rPr>
                <w:i w:val="1"/>
                <w:color w:val="000000"/>
                <w:rtl w:val="0"/>
              </w:rPr>
              <w:t xml:space="preserve">“The mental health impact of COVID-19 and lockdown-related stressors among adults in the UK”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4">
            <w:pPr>
              <w:rPr>
                <w:i w:val="1"/>
                <w:color w:val="000000"/>
              </w:rPr>
            </w:pPr>
            <w:r w:rsidDel="00000000" w:rsidR="00000000" w:rsidRPr="00000000">
              <w:rPr>
                <w:i w:val="1"/>
                <w:color w:val="000000"/>
                <w:rtl w:val="0"/>
              </w:rPr>
              <w:t xml:space="preserve">Chandola et al. (2020) suggest that most people did not go out into public spaces during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due to the fear of the transmission of the virus among members of the public. Consequently, the level of anxiety and depression increased due to the rise in loneliness which is considered a adverse </w:t>
            </w:r>
            <w:r w:rsidDel="00000000" w:rsidR="00000000" w:rsidRPr="00000000">
              <w:rPr>
                <w:i w:val="1"/>
                <w:color w:val="000000"/>
                <w:highlight w:val="yellow"/>
                <w:rtl w:val="0"/>
              </w:rPr>
              <w:t xml:space="preserve">effect of coronavirus</w:t>
            </w:r>
            <w:r w:rsidDel="00000000" w:rsidR="00000000" w:rsidRPr="00000000">
              <w:rPr>
                <w:i w:val="1"/>
                <w:color w:val="000000"/>
                <w:rtl w:val="0"/>
              </w:rPr>
              <w:t xml:space="preserve"> within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The rise of unemployment among adults in the UK as </w:t>
            </w:r>
            <w:r w:rsidDel="00000000" w:rsidR="00000000" w:rsidRPr="00000000">
              <w:rPr>
                <w:i w:val="1"/>
                <w:color w:val="000000"/>
                <w:highlight w:val="yellow"/>
                <w:rtl w:val="0"/>
              </w:rPr>
              <w:t xml:space="preserve">an outcome of coronavirus</w:t>
            </w:r>
            <w:r w:rsidDel="00000000" w:rsidR="00000000" w:rsidRPr="00000000">
              <w:rPr>
                <w:i w:val="1"/>
                <w:color w:val="000000"/>
                <w:rtl w:val="0"/>
              </w:rPr>
              <w:t xml:space="preserve"> also had a negative impact on the mental health of the adult population. In addition,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had a negative </w:t>
            </w:r>
            <w:r w:rsidDel="00000000" w:rsidR="00000000" w:rsidRPr="00000000">
              <w:rPr>
                <w:i w:val="1"/>
                <w:color w:val="000000"/>
                <w:highlight w:val="yellow"/>
                <w:rtl w:val="0"/>
              </w:rPr>
              <w:t xml:space="preserve">effect</w:t>
            </w:r>
            <w:r w:rsidDel="00000000" w:rsidR="00000000" w:rsidRPr="00000000">
              <w:rPr>
                <w:i w:val="1"/>
                <w:color w:val="000000"/>
                <w:rtl w:val="0"/>
              </w:rPr>
              <w:t xml:space="preserve"> on the mental health of the adult </w:t>
            </w:r>
            <w:r w:rsidDel="00000000" w:rsidR="00000000" w:rsidRPr="00000000">
              <w:rPr>
                <w:i w:val="1"/>
                <w:color w:val="000000"/>
                <w:highlight w:val="yellow"/>
                <w:rtl w:val="0"/>
              </w:rPr>
              <w:t xml:space="preserve">people</w:t>
            </w:r>
            <w:r w:rsidDel="00000000" w:rsidR="00000000" w:rsidRPr="00000000">
              <w:rPr>
                <w:i w:val="1"/>
                <w:color w:val="000000"/>
                <w:rtl w:val="0"/>
              </w:rPr>
              <w:t xml:space="preserve"> since the adults were more susceptible to the virus. </w:t>
            </w:r>
          </w:p>
        </w:tc>
      </w:tr>
      <w:tr>
        <w:trPr>
          <w:cantSplit w:val="0"/>
          <w:trHeight w:val="68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5">
            <w:pPr>
              <w:rPr>
                <w:i w:val="1"/>
                <w:color w:val="000000"/>
              </w:rPr>
            </w:pPr>
            <w:r w:rsidDel="00000000" w:rsidR="00000000" w:rsidRPr="00000000">
              <w:rPr>
                <w:i w:val="1"/>
                <w:color w:val="000000"/>
                <w:rtl w:val="0"/>
              </w:rPr>
              <w:t xml:space="preserve">To support  people in the adult population suffering from mental health complications as a result of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6">
            <w:pPr>
              <w:rPr>
                <w:i w:val="1"/>
                <w:color w:val="000000"/>
              </w:rPr>
            </w:pPr>
            <w:r w:rsidDel="00000000" w:rsidR="00000000" w:rsidRPr="00000000">
              <w:rPr>
                <w:i w:val="1"/>
                <w:color w:val="000000"/>
                <w:rtl w:val="0"/>
              </w:rPr>
              <w:t xml:space="preserve">“The Experience of Patients in Inpatient Care</w:t>
            </w:r>
          </w:p>
          <w:p w:rsidR="00000000" w:rsidDel="00000000" w:rsidP="00000000" w:rsidRDefault="00000000" w:rsidRPr="00000000" w14:paraId="00000057">
            <w:pPr>
              <w:rPr>
                <w:i w:val="1"/>
                <w:color w:val="000000"/>
              </w:rPr>
            </w:pPr>
            <w:r w:rsidDel="00000000" w:rsidR="00000000" w:rsidRPr="00000000">
              <w:rPr>
                <w:i w:val="1"/>
                <w:color w:val="000000"/>
                <w:rtl w:val="0"/>
              </w:rPr>
              <w:t xml:space="preserve">During the COVID-19 Pandemic: Evaluating the Perceptions of Patients, Communication, and</w:t>
            </w:r>
          </w:p>
          <w:p w:rsidR="00000000" w:rsidDel="00000000" w:rsidP="00000000" w:rsidRDefault="00000000" w:rsidRPr="00000000" w14:paraId="00000058">
            <w:pPr>
              <w:rPr>
                <w:i w:val="1"/>
                <w:color w:val="000000"/>
              </w:rPr>
            </w:pPr>
            <w:r w:rsidDel="00000000" w:rsidR="00000000" w:rsidRPr="00000000">
              <w:rPr>
                <w:i w:val="1"/>
                <w:color w:val="000000"/>
                <w:rtl w:val="0"/>
              </w:rPr>
              <w:t xml:space="preserve">Quality of Care at a University Teaching</w:t>
            </w:r>
          </w:p>
          <w:p w:rsidR="00000000" w:rsidDel="00000000" w:rsidP="00000000" w:rsidRDefault="00000000" w:rsidRPr="00000000" w14:paraId="00000059">
            <w:pPr>
              <w:rPr>
                <w:i w:val="1"/>
                <w:color w:val="000000"/>
              </w:rPr>
            </w:pPr>
            <w:r w:rsidDel="00000000" w:rsidR="00000000" w:rsidRPr="00000000">
              <w:rPr>
                <w:i w:val="1"/>
                <w:color w:val="000000"/>
                <w:rtl w:val="0"/>
              </w:rPr>
              <w:t xml:space="preserve">Hospital in the United Kingdom”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A">
            <w:pPr>
              <w:rPr>
                <w:i w:val="1"/>
                <w:color w:val="000000"/>
              </w:rPr>
            </w:pPr>
            <w:r w:rsidDel="00000000" w:rsidR="00000000" w:rsidRPr="00000000">
              <w:rPr>
                <w:i w:val="1"/>
                <w:color w:val="000000"/>
                <w:rtl w:val="0"/>
              </w:rPr>
              <w:t xml:space="preserve">Key et al. (2021) suggest that healthcare facilities experienced challenges trying to cope with the changing environment as a </w:t>
            </w:r>
            <w:r w:rsidDel="00000000" w:rsidR="00000000" w:rsidRPr="00000000">
              <w:rPr>
                <w:i w:val="1"/>
                <w:color w:val="000000"/>
                <w:highlight w:val="yellow"/>
                <w:rtl w:val="0"/>
              </w:rPr>
              <w:t xml:space="preserve">consequence</w:t>
            </w:r>
            <w:r w:rsidDel="00000000" w:rsidR="00000000" w:rsidRPr="00000000">
              <w:rPr>
                <w:i w:val="1"/>
                <w:color w:val="000000"/>
                <w:rtl w:val="0"/>
              </w:rPr>
              <w:t xml:space="preserve"> of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Conversely, various organisations strived to ensure the needs of the COVID-19 patients are provided. It is imperative for the family to take care of their elderly parents so that they do not feel depressed or lonely as a result of the lockdown. Therefore, the family should closely monitor and communicate with the elderly frequently in order to ensure they do not suffer mental health complications. In addition, hospitals should enhance communication between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patients and their family members </w:t>
            </w:r>
            <w:r w:rsidDel="00000000" w:rsidR="00000000" w:rsidRPr="00000000">
              <w:rPr>
                <w:i w:val="1"/>
                <w:color w:val="000000"/>
                <w:highlight w:val="yellow"/>
                <w:rtl w:val="0"/>
              </w:rPr>
              <w:t xml:space="preserve">through</w:t>
            </w:r>
            <w:r w:rsidDel="00000000" w:rsidR="00000000" w:rsidRPr="00000000">
              <w:rPr>
                <w:i w:val="1"/>
                <w:color w:val="000000"/>
                <w:rtl w:val="0"/>
              </w:rPr>
              <w:t xml:space="preserve"> the lockdown period to make sure that the </w:t>
            </w:r>
            <w:r w:rsidDel="00000000" w:rsidR="00000000" w:rsidRPr="00000000">
              <w:rPr>
                <w:i w:val="1"/>
                <w:color w:val="000000"/>
                <w:highlight w:val="yellow"/>
                <w:rtl w:val="0"/>
              </w:rPr>
              <w:t xml:space="preserve">adult</w:t>
            </w:r>
            <w:r w:rsidDel="00000000" w:rsidR="00000000" w:rsidRPr="00000000">
              <w:rPr>
                <w:i w:val="1"/>
                <w:color w:val="000000"/>
                <w:rtl w:val="0"/>
              </w:rPr>
              <w:t xml:space="preserve"> people communicate their issues </w:t>
            </w:r>
            <w:r w:rsidDel="00000000" w:rsidR="00000000" w:rsidRPr="00000000">
              <w:rPr>
                <w:i w:val="1"/>
                <w:color w:val="000000"/>
                <w:highlight w:val="yellow"/>
                <w:rtl w:val="0"/>
              </w:rPr>
              <w:t xml:space="preserve">efficiently</w:t>
            </w:r>
            <w:r w:rsidDel="00000000" w:rsidR="00000000" w:rsidRPr="00000000">
              <w:rPr>
                <w:i w:val="1"/>
                <w:color w:val="000000"/>
                <w:rtl w:val="0"/>
              </w:rPr>
              <w:t xml:space="preserve">. This will help minimize the numerous mental health problems </w:t>
            </w:r>
            <w:r w:rsidDel="00000000" w:rsidR="00000000" w:rsidRPr="00000000">
              <w:rPr>
                <w:i w:val="1"/>
                <w:color w:val="000000"/>
                <w:highlight w:val="yellow"/>
                <w:rtl w:val="0"/>
              </w:rPr>
              <w:t xml:space="preserve">like</w:t>
            </w:r>
            <w:r w:rsidDel="00000000" w:rsidR="00000000" w:rsidRPr="00000000">
              <w:rPr>
                <w:i w:val="1"/>
                <w:color w:val="000000"/>
                <w:rtl w:val="0"/>
              </w:rPr>
              <w:t xml:space="preserve"> insomnia, loneliness and anxiety and aid in </w:t>
            </w:r>
            <w:r w:rsidDel="00000000" w:rsidR="00000000" w:rsidRPr="00000000">
              <w:rPr>
                <w:i w:val="1"/>
                <w:color w:val="000000"/>
                <w:highlight w:val="yellow"/>
                <w:rtl w:val="0"/>
              </w:rPr>
              <w:t xml:space="preserve">alleviating</w:t>
            </w:r>
            <w:r w:rsidDel="00000000" w:rsidR="00000000" w:rsidRPr="00000000">
              <w:rPr>
                <w:i w:val="1"/>
                <w:color w:val="000000"/>
                <w:rtl w:val="0"/>
              </w:rPr>
              <w:t xml:space="preserve"> mental health issues.</w:t>
            </w:r>
          </w:p>
        </w:tc>
      </w:tr>
    </w:tbl>
    <w:p w:rsidR="00000000" w:rsidDel="00000000" w:rsidP="00000000" w:rsidRDefault="00000000" w:rsidRPr="00000000" w14:paraId="0000005B">
      <w:pPr>
        <w:jc w:val="center"/>
        <w:rPr>
          <w:i w:val="1"/>
          <w:color w:val="000000"/>
        </w:rPr>
      </w:pPr>
      <w:r w:rsidDel="00000000" w:rsidR="00000000" w:rsidRPr="00000000">
        <w:rPr>
          <w:i w:val="1"/>
          <w:color w:val="000000"/>
          <w:rtl w:val="0"/>
        </w:rPr>
        <w:t xml:space="preserve">Table 1: Analysis of obtained data</w:t>
      </w:r>
    </w:p>
    <w:p w:rsidR="00000000" w:rsidDel="00000000" w:rsidP="00000000" w:rsidRDefault="00000000" w:rsidRPr="00000000" w14:paraId="0000005C">
      <w:pPr>
        <w:pStyle w:val="Heading1"/>
        <w:rPr>
          <w:b w:val="0"/>
          <w:i w:val="1"/>
          <w:color w:val="000000"/>
          <w:sz w:val="22"/>
          <w:szCs w:val="22"/>
        </w:rPr>
      </w:pPr>
      <w:bookmarkStart w:colFirst="0" w:colLast="0" w:name="_heading=h.35nkun2" w:id="14"/>
      <w:bookmarkEnd w:id="14"/>
      <w:r w:rsidDel="00000000" w:rsidR="00000000" w:rsidRPr="00000000">
        <w:rPr>
          <w:b w:val="0"/>
          <w:i w:val="1"/>
          <w:color w:val="000000"/>
          <w:sz w:val="22"/>
          <w:szCs w:val="22"/>
          <w:rtl w:val="0"/>
        </w:rPr>
        <w:t xml:space="preserve">5.0 Discussion</w:t>
      </w:r>
    </w:p>
    <w:p w:rsidR="00000000" w:rsidDel="00000000" w:rsidP="00000000" w:rsidRDefault="00000000" w:rsidRPr="00000000" w14:paraId="0000005D">
      <w:pPr>
        <w:pStyle w:val="Heading2"/>
        <w:rPr>
          <w:b w:val="0"/>
          <w:i w:val="1"/>
          <w:color w:val="000000"/>
          <w:sz w:val="22"/>
          <w:szCs w:val="22"/>
        </w:rPr>
      </w:pPr>
      <w:bookmarkStart w:colFirst="0" w:colLast="0" w:name="_heading=h.1ksv4uv" w:id="15"/>
      <w:bookmarkEnd w:id="15"/>
      <w:r w:rsidDel="00000000" w:rsidR="00000000" w:rsidRPr="00000000">
        <w:rPr>
          <w:b w:val="0"/>
          <w:i w:val="1"/>
          <w:color w:val="000000"/>
          <w:sz w:val="22"/>
          <w:szCs w:val="22"/>
          <w:rtl w:val="0"/>
        </w:rPr>
        <w:t xml:space="preserve">5.1 Discussion of </w:t>
      </w:r>
      <w:r w:rsidDel="00000000" w:rsidR="00000000" w:rsidRPr="00000000">
        <w:rPr>
          <w:b w:val="0"/>
          <w:i w:val="1"/>
          <w:color w:val="000000"/>
          <w:sz w:val="22"/>
          <w:szCs w:val="22"/>
          <w:highlight w:val="yellow"/>
          <w:rtl w:val="0"/>
        </w:rPr>
        <w:t xml:space="preserve">results</w:t>
      </w:r>
      <w:r w:rsidDel="00000000" w:rsidR="00000000" w:rsidRPr="00000000">
        <w:rPr>
          <w:b w:val="0"/>
          <w:i w:val="1"/>
          <w:color w:val="000000"/>
          <w:sz w:val="22"/>
          <w:szCs w:val="22"/>
          <w:rtl w:val="0"/>
        </w:rPr>
        <w:t xml:space="preserve"> </w:t>
      </w:r>
      <w:r w:rsidDel="00000000" w:rsidR="00000000" w:rsidRPr="00000000">
        <w:rPr>
          <w:b w:val="0"/>
          <w:i w:val="1"/>
          <w:color w:val="000000"/>
          <w:sz w:val="22"/>
          <w:szCs w:val="22"/>
          <w:highlight w:val="yellow"/>
          <w:rtl w:val="0"/>
        </w:rPr>
        <w:t xml:space="preserve">according</w:t>
      </w:r>
      <w:r w:rsidDel="00000000" w:rsidR="00000000" w:rsidRPr="00000000">
        <w:rPr>
          <w:b w:val="0"/>
          <w:i w:val="1"/>
          <w:color w:val="000000"/>
          <w:sz w:val="22"/>
          <w:szCs w:val="22"/>
          <w:rtl w:val="0"/>
        </w:rPr>
        <w:t xml:space="preserve"> to the </w:t>
      </w:r>
      <w:r w:rsidDel="00000000" w:rsidR="00000000" w:rsidRPr="00000000">
        <w:rPr>
          <w:b w:val="0"/>
          <w:i w:val="1"/>
          <w:color w:val="000000"/>
          <w:sz w:val="22"/>
          <w:szCs w:val="22"/>
          <w:highlight w:val="yellow"/>
          <w:rtl w:val="0"/>
        </w:rPr>
        <w:t xml:space="preserve">objective</w:t>
      </w:r>
      <w:r w:rsidDel="00000000" w:rsidR="00000000" w:rsidRPr="00000000">
        <w:rPr>
          <w:b w:val="0"/>
          <w:i w:val="1"/>
          <w:color w:val="000000"/>
          <w:sz w:val="22"/>
          <w:szCs w:val="22"/>
          <w:rtl w:val="0"/>
        </w:rPr>
        <w:t xml:space="preserve"> of the research</w:t>
      </w:r>
    </w:p>
    <w:p w:rsidR="00000000" w:rsidDel="00000000" w:rsidP="00000000" w:rsidRDefault="00000000" w:rsidRPr="00000000" w14:paraId="0000005E">
      <w:pPr>
        <w:rPr>
          <w:i w:val="1"/>
          <w:color w:val="000000"/>
        </w:rPr>
      </w:pPr>
      <w:r w:rsidDel="00000000" w:rsidR="00000000" w:rsidRPr="00000000">
        <w:rPr>
          <w:i w:val="1"/>
          <w:color w:val="000000"/>
          <w:rtl w:val="0"/>
        </w:rPr>
        <w:t xml:space="preserve">The information obtained from the first article reveal that the </w:t>
      </w:r>
      <w:r w:rsidDel="00000000" w:rsidR="00000000" w:rsidRPr="00000000">
        <w:rPr>
          <w:i w:val="1"/>
          <w:color w:val="000000"/>
          <w:highlight w:val="yellow"/>
          <w:rtl w:val="0"/>
        </w:rPr>
        <w:t xml:space="preserve">overall</w:t>
      </w:r>
      <w:r w:rsidDel="00000000" w:rsidR="00000000" w:rsidRPr="00000000">
        <w:rPr>
          <w:i w:val="1"/>
          <w:color w:val="000000"/>
          <w:rtl w:val="0"/>
        </w:rPr>
        <w:t xml:space="preserve"> number of </w:t>
      </w:r>
      <w:r w:rsidDel="00000000" w:rsidR="00000000" w:rsidRPr="00000000">
        <w:rPr>
          <w:i w:val="1"/>
          <w:color w:val="000000"/>
          <w:highlight w:val="yellow"/>
          <w:rtl w:val="0"/>
        </w:rPr>
        <w:t xml:space="preserve">respondents</w:t>
      </w:r>
      <w:r w:rsidDel="00000000" w:rsidR="00000000" w:rsidRPr="00000000">
        <w:rPr>
          <w:i w:val="1"/>
          <w:color w:val="000000"/>
          <w:rtl w:val="0"/>
        </w:rPr>
        <w:t xml:space="preserve"> that </w:t>
      </w:r>
      <w:r w:rsidDel="00000000" w:rsidR="00000000" w:rsidRPr="00000000">
        <w:rPr>
          <w:i w:val="1"/>
          <w:color w:val="000000"/>
          <w:highlight w:val="yellow"/>
          <w:rtl w:val="0"/>
        </w:rPr>
        <w:t xml:space="preserve">took part</w:t>
      </w:r>
      <w:r w:rsidDel="00000000" w:rsidR="00000000" w:rsidRPr="00000000">
        <w:rPr>
          <w:i w:val="1"/>
          <w:color w:val="000000"/>
          <w:rtl w:val="0"/>
        </w:rPr>
        <w:t xml:space="preserve"> in the study were 569. The data was obtained from responses through the use of three timelines T1, T2 and T3. 377 participants out of the total number of participants were suffering from either anxiety or depression. According to the results, the declining </w:t>
      </w:r>
      <w:r w:rsidDel="00000000" w:rsidR="00000000" w:rsidRPr="00000000">
        <w:rPr>
          <w:i w:val="1"/>
          <w:color w:val="000000"/>
          <w:highlight w:val="yellow"/>
          <w:rtl w:val="0"/>
        </w:rPr>
        <w:t xml:space="preserve">pattern</w:t>
      </w:r>
      <w:r w:rsidDel="00000000" w:rsidR="00000000" w:rsidRPr="00000000">
        <w:rPr>
          <w:i w:val="1"/>
          <w:color w:val="000000"/>
          <w:rtl w:val="0"/>
        </w:rPr>
        <w:t xml:space="preserve"> in the general </w:t>
      </w:r>
      <w:r w:rsidDel="00000000" w:rsidR="00000000" w:rsidRPr="00000000">
        <w:rPr>
          <w:i w:val="1"/>
          <w:color w:val="000000"/>
          <w:highlight w:val="yellow"/>
          <w:rtl w:val="0"/>
        </w:rPr>
        <w:t xml:space="preserve">amount</w:t>
      </w:r>
      <w:r w:rsidDel="00000000" w:rsidR="00000000" w:rsidRPr="00000000">
        <w:rPr>
          <w:i w:val="1"/>
          <w:color w:val="000000"/>
          <w:rtl w:val="0"/>
        </w:rPr>
        <w:t xml:space="preserve"> of </w:t>
      </w:r>
      <w:r w:rsidDel="00000000" w:rsidR="00000000" w:rsidRPr="00000000">
        <w:rPr>
          <w:i w:val="1"/>
          <w:color w:val="000000"/>
          <w:highlight w:val="yellow"/>
          <w:rtl w:val="0"/>
        </w:rPr>
        <w:t xml:space="preserve">incidences of</w:t>
      </w:r>
      <w:r w:rsidDel="00000000" w:rsidR="00000000" w:rsidRPr="00000000">
        <w:rPr>
          <w:i w:val="1"/>
          <w:color w:val="000000"/>
          <w:rtl w:val="0"/>
        </w:rPr>
        <w:t xml:space="preserve"> anxiety was 16.5% T1 and 14.3% in T3. In addition, the amount of </w:t>
      </w:r>
      <w:r w:rsidDel="00000000" w:rsidR="00000000" w:rsidRPr="00000000">
        <w:rPr>
          <w:i w:val="1"/>
          <w:color w:val="000000"/>
          <w:highlight w:val="yellow"/>
          <w:rtl w:val="0"/>
        </w:rPr>
        <w:t xml:space="preserve">respondents ailing</w:t>
      </w:r>
      <w:r w:rsidDel="00000000" w:rsidR="00000000" w:rsidRPr="00000000">
        <w:rPr>
          <w:i w:val="1"/>
          <w:color w:val="000000"/>
          <w:rtl w:val="0"/>
        </w:rPr>
        <w:t xml:space="preserve"> from anxiety was high at T1 compared to T2. In depression, the upward trend is identified as 17.5% in T3 and 14.4% in T1. Therefore, the overall </w:t>
      </w:r>
      <w:r w:rsidDel="00000000" w:rsidR="00000000" w:rsidRPr="00000000">
        <w:rPr>
          <w:i w:val="1"/>
          <w:color w:val="000000"/>
          <w:highlight w:val="yellow"/>
          <w:rtl w:val="0"/>
        </w:rPr>
        <w:t xml:space="preserve">amount</w:t>
      </w:r>
      <w:r w:rsidDel="00000000" w:rsidR="00000000" w:rsidRPr="00000000">
        <w:rPr>
          <w:i w:val="1"/>
          <w:color w:val="000000"/>
          <w:rtl w:val="0"/>
        </w:rPr>
        <w:t xml:space="preserve"> of </w:t>
      </w:r>
      <w:r w:rsidDel="00000000" w:rsidR="00000000" w:rsidRPr="00000000">
        <w:rPr>
          <w:i w:val="1"/>
          <w:color w:val="000000"/>
          <w:highlight w:val="yellow"/>
          <w:rtl w:val="0"/>
        </w:rPr>
        <w:t xml:space="preserve">respondents</w:t>
      </w:r>
      <w:r w:rsidDel="00000000" w:rsidR="00000000" w:rsidRPr="00000000">
        <w:rPr>
          <w:i w:val="1"/>
          <w:color w:val="000000"/>
          <w:rtl w:val="0"/>
        </w:rPr>
        <w:t xml:space="preserve"> suffering from depression was higher at T2 in relation to T1 (O’Connor et al., 2021).</w:t>
      </w:r>
    </w:p>
    <w:p w:rsidR="00000000" w:rsidDel="00000000" w:rsidP="00000000" w:rsidRDefault="00000000" w:rsidRPr="00000000" w14:paraId="0000005F">
      <w:pPr>
        <w:rPr>
          <w:i w:val="1"/>
          <w:color w:val="000000"/>
        </w:rPr>
      </w:pPr>
      <w:r w:rsidDel="00000000" w:rsidR="00000000" w:rsidRPr="00000000">
        <w:rPr>
          <w:i w:val="1"/>
          <w:color w:val="000000"/>
          <w:rtl w:val="0"/>
        </w:rPr>
        <w:t xml:space="preserve">The second </w:t>
      </w:r>
      <w:r w:rsidDel="00000000" w:rsidR="00000000" w:rsidRPr="00000000">
        <w:rPr>
          <w:i w:val="1"/>
          <w:color w:val="000000"/>
          <w:highlight w:val="yellow"/>
          <w:rtl w:val="0"/>
        </w:rPr>
        <w:t xml:space="preserve">source</w:t>
      </w:r>
      <w:r w:rsidDel="00000000" w:rsidR="00000000" w:rsidRPr="00000000">
        <w:rPr>
          <w:i w:val="1"/>
          <w:color w:val="000000"/>
          <w:rtl w:val="0"/>
        </w:rPr>
        <w:t xml:space="preserve"> that was used in the study suggested that incidences of Common Mental Disease in the UK in 2020 within the adult population was approximately 37.2%. Nevertheless, this percentage has declined at a regular interval </w:t>
      </w:r>
      <w:r w:rsidDel="00000000" w:rsidR="00000000" w:rsidRPr="00000000">
        <w:rPr>
          <w:i w:val="1"/>
          <w:color w:val="000000"/>
          <w:highlight w:val="yellow"/>
          <w:rtl w:val="0"/>
        </w:rPr>
        <w:t xml:space="preserve">each</w:t>
      </w:r>
      <w:r w:rsidDel="00000000" w:rsidR="00000000" w:rsidRPr="00000000">
        <w:rPr>
          <w:i w:val="1"/>
          <w:color w:val="000000"/>
          <w:rtl w:val="0"/>
        </w:rPr>
        <w:t xml:space="preserve"> month and </w:t>
      </w:r>
      <w:r w:rsidDel="00000000" w:rsidR="00000000" w:rsidRPr="00000000">
        <w:rPr>
          <w:i w:val="1"/>
          <w:color w:val="000000"/>
          <w:highlight w:val="yellow"/>
          <w:rtl w:val="0"/>
        </w:rPr>
        <w:t xml:space="preserve">in</w:t>
      </w:r>
      <w:r w:rsidDel="00000000" w:rsidR="00000000" w:rsidRPr="00000000">
        <w:rPr>
          <w:i w:val="1"/>
          <w:color w:val="000000"/>
          <w:rtl w:val="0"/>
        </w:rPr>
        <w:t xml:space="preserve"> July the overall </w:t>
      </w:r>
      <w:r w:rsidDel="00000000" w:rsidR="00000000" w:rsidRPr="00000000">
        <w:rPr>
          <w:i w:val="1"/>
          <w:color w:val="000000"/>
          <w:highlight w:val="yellow"/>
          <w:rtl w:val="0"/>
        </w:rPr>
        <w:t xml:space="preserve">incidence</w:t>
      </w:r>
      <w:r w:rsidDel="00000000" w:rsidR="00000000" w:rsidRPr="00000000">
        <w:rPr>
          <w:i w:val="1"/>
          <w:color w:val="000000"/>
          <w:rtl w:val="0"/>
        </w:rPr>
        <w:t xml:space="preserve"> was around 25.8%. New Common Mental Disease </w:t>
      </w:r>
      <w:r w:rsidDel="00000000" w:rsidR="00000000" w:rsidRPr="00000000">
        <w:rPr>
          <w:i w:val="1"/>
          <w:color w:val="000000"/>
          <w:highlight w:val="yellow"/>
          <w:rtl w:val="0"/>
        </w:rPr>
        <w:t xml:space="preserve">incidences</w:t>
      </w:r>
      <w:r w:rsidDel="00000000" w:rsidR="00000000" w:rsidRPr="00000000">
        <w:rPr>
          <w:i w:val="1"/>
          <w:color w:val="000000"/>
          <w:rtl w:val="0"/>
        </w:rPr>
        <w:t xml:space="preserve"> detected </w:t>
      </w:r>
      <w:r w:rsidDel="00000000" w:rsidR="00000000" w:rsidRPr="00000000">
        <w:rPr>
          <w:i w:val="1"/>
          <w:color w:val="000000"/>
          <w:highlight w:val="yellow"/>
          <w:rtl w:val="0"/>
        </w:rPr>
        <w:t xml:space="preserve">between</w:t>
      </w:r>
      <w:r w:rsidDel="00000000" w:rsidR="00000000" w:rsidRPr="00000000">
        <w:rPr>
          <w:i w:val="1"/>
          <w:color w:val="000000"/>
          <w:rtl w:val="0"/>
        </w:rPr>
        <w:t xml:space="preserve"> the respondents was 28.6% since most of the patients </w:t>
      </w:r>
      <w:r w:rsidDel="00000000" w:rsidR="00000000" w:rsidRPr="00000000">
        <w:rPr>
          <w:i w:val="1"/>
          <w:color w:val="000000"/>
          <w:highlight w:val="yellow"/>
          <w:rtl w:val="0"/>
        </w:rPr>
        <w:t xml:space="preserve">did not</w:t>
      </w:r>
      <w:r w:rsidDel="00000000" w:rsidR="00000000" w:rsidRPr="00000000">
        <w:rPr>
          <w:i w:val="1"/>
          <w:color w:val="000000"/>
          <w:rtl w:val="0"/>
        </w:rPr>
        <w:t xml:space="preserve"> report their cases during the first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wave. However, the </w:t>
      </w:r>
      <w:r w:rsidDel="00000000" w:rsidR="00000000" w:rsidRPr="00000000">
        <w:rPr>
          <w:i w:val="1"/>
          <w:color w:val="000000"/>
          <w:highlight w:val="yellow"/>
          <w:rtl w:val="0"/>
        </w:rPr>
        <w:t xml:space="preserve">instance</w:t>
      </w:r>
      <w:r w:rsidDel="00000000" w:rsidR="00000000" w:rsidRPr="00000000">
        <w:rPr>
          <w:i w:val="1"/>
          <w:color w:val="000000"/>
          <w:rtl w:val="0"/>
        </w:rPr>
        <w:t xml:space="preserve"> of Common Mental Disease per month was the lowest in the following months from April to July. Proper recovery from Common Mental Disease in April was approximately 38.4% while the monthly based rate of recovery reduced to 32% in the month of May and June. Approximately 15% of the adult population in the UK was </w:t>
      </w:r>
      <w:r w:rsidDel="00000000" w:rsidR="00000000" w:rsidRPr="00000000">
        <w:rPr>
          <w:i w:val="1"/>
          <w:color w:val="000000"/>
          <w:highlight w:val="yellow"/>
          <w:rtl w:val="0"/>
        </w:rPr>
        <w:t xml:space="preserve">restricted</w:t>
      </w:r>
      <w:r w:rsidDel="00000000" w:rsidR="00000000" w:rsidRPr="00000000">
        <w:rPr>
          <w:i w:val="1"/>
          <w:color w:val="000000"/>
          <w:rtl w:val="0"/>
        </w:rPr>
        <w:t xml:space="preserve"> by various conditions as a result of the </w:t>
      </w:r>
      <w:r w:rsidDel="00000000" w:rsidR="00000000" w:rsidRPr="00000000">
        <w:rPr>
          <w:i w:val="1"/>
          <w:color w:val="000000"/>
          <w:highlight w:val="yellow"/>
          <w:rtl w:val="0"/>
        </w:rPr>
        <w:t xml:space="preserve">numerous</w:t>
      </w:r>
      <w:r w:rsidDel="00000000" w:rsidR="00000000" w:rsidRPr="00000000">
        <w:rPr>
          <w:i w:val="1"/>
          <w:color w:val="000000"/>
          <w:rtl w:val="0"/>
        </w:rPr>
        <w:t xml:space="preserve"> patients that </w:t>
      </w:r>
      <w:r w:rsidDel="00000000" w:rsidR="00000000" w:rsidRPr="00000000">
        <w:rPr>
          <w:i w:val="1"/>
          <w:color w:val="000000"/>
          <w:highlight w:val="yellow"/>
          <w:rtl w:val="0"/>
        </w:rPr>
        <w:t xml:space="preserve">negated</w:t>
      </w:r>
      <w:r w:rsidDel="00000000" w:rsidR="00000000" w:rsidRPr="00000000">
        <w:rPr>
          <w:i w:val="1"/>
          <w:color w:val="000000"/>
          <w:rtl w:val="0"/>
        </w:rPr>
        <w:t xml:space="preserve"> treatment from the NHS out of fear of the spread of the virus. The figure was </w:t>
      </w:r>
      <w:r w:rsidDel="00000000" w:rsidR="00000000" w:rsidRPr="00000000">
        <w:rPr>
          <w:i w:val="1"/>
          <w:color w:val="000000"/>
          <w:highlight w:val="yellow"/>
          <w:rtl w:val="0"/>
        </w:rPr>
        <w:t xml:space="preserve">minimized</w:t>
      </w:r>
      <w:r w:rsidDel="00000000" w:rsidR="00000000" w:rsidRPr="00000000">
        <w:rPr>
          <w:i w:val="1"/>
          <w:color w:val="000000"/>
          <w:rtl w:val="0"/>
        </w:rPr>
        <w:t xml:space="preserve"> to approximately 7.7% by the end of July when the most of the adults began going to hospitals and taking the appropriate treatments for mental health complications (Chandola et al., 2020).</w:t>
      </w:r>
    </w:p>
    <w:p w:rsidR="00000000" w:rsidDel="00000000" w:rsidP="00000000" w:rsidRDefault="00000000" w:rsidRPr="00000000" w14:paraId="00000060">
      <w:pPr>
        <w:rPr>
          <w:i w:val="1"/>
          <w:color w:val="000000"/>
        </w:rPr>
      </w:pPr>
      <w:r w:rsidDel="00000000" w:rsidR="00000000" w:rsidRPr="00000000">
        <w:rPr>
          <w:i w:val="1"/>
          <w:color w:val="000000"/>
          <w:rtl w:val="0"/>
        </w:rPr>
        <w:t xml:space="preserve">The information obtained from the third </w:t>
      </w:r>
      <w:r w:rsidDel="00000000" w:rsidR="00000000" w:rsidRPr="00000000">
        <w:rPr>
          <w:i w:val="1"/>
          <w:color w:val="000000"/>
          <w:highlight w:val="yellow"/>
          <w:rtl w:val="0"/>
        </w:rPr>
        <w:t xml:space="preserve">source</w:t>
      </w:r>
      <w:r w:rsidDel="00000000" w:rsidR="00000000" w:rsidRPr="00000000">
        <w:rPr>
          <w:i w:val="1"/>
          <w:color w:val="000000"/>
          <w:rtl w:val="0"/>
        </w:rPr>
        <w:t xml:space="preserve"> suggest that out of the 704 </w:t>
      </w:r>
      <w:r w:rsidDel="00000000" w:rsidR="00000000" w:rsidRPr="00000000">
        <w:rPr>
          <w:i w:val="1"/>
          <w:color w:val="000000"/>
          <w:highlight w:val="yellow"/>
          <w:rtl w:val="0"/>
        </w:rPr>
        <w:t xml:space="preserve">respondents chosen for the study</w:t>
      </w:r>
      <w:r w:rsidDel="00000000" w:rsidR="00000000" w:rsidRPr="00000000">
        <w:rPr>
          <w:i w:val="1"/>
          <w:color w:val="000000"/>
          <w:rtl w:val="0"/>
        </w:rPr>
        <w:t xml:space="preserve">, most of the respondents pointed out that they experienced challenges communicating with their friends and relatives during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lockdown period. Approximately 84% of the </w:t>
      </w:r>
      <w:r w:rsidDel="00000000" w:rsidR="00000000" w:rsidRPr="00000000">
        <w:rPr>
          <w:i w:val="1"/>
          <w:color w:val="000000"/>
          <w:highlight w:val="yellow"/>
          <w:rtl w:val="0"/>
        </w:rPr>
        <w:t xml:space="preserve">participants</w:t>
      </w:r>
      <w:r w:rsidDel="00000000" w:rsidR="00000000" w:rsidRPr="00000000">
        <w:rPr>
          <w:i w:val="1"/>
          <w:color w:val="000000"/>
          <w:rtl w:val="0"/>
        </w:rPr>
        <w:t xml:space="preserve"> mentioned that they used phone calls to communicate, 69% used text based messages, 27% used social media applications, 44% used video call applications, and 7% used emails. Consequently, most of the respondents used online platforms to communicate with relatives and friends. Therefore, it was imperative for the people to know how to use the technology effectively, especially the elderly population. In addition, approximately 90% of the respondents agreed that using PPE Kits was crucial in controlling the spread of the virus (Key et al., 2021).</w:t>
      </w:r>
    </w:p>
    <w:p w:rsidR="00000000" w:rsidDel="00000000" w:rsidP="00000000" w:rsidRDefault="00000000" w:rsidRPr="00000000" w14:paraId="00000061">
      <w:pPr>
        <w:pStyle w:val="Heading2"/>
        <w:rPr>
          <w:b w:val="0"/>
          <w:i w:val="1"/>
          <w:color w:val="000000"/>
          <w:sz w:val="22"/>
          <w:szCs w:val="22"/>
        </w:rPr>
      </w:pPr>
      <w:bookmarkStart w:colFirst="0" w:colLast="0" w:name="_heading=h.44sinio" w:id="16"/>
      <w:bookmarkEnd w:id="16"/>
      <w:r w:rsidDel="00000000" w:rsidR="00000000" w:rsidRPr="00000000">
        <w:rPr>
          <w:b w:val="0"/>
          <w:i w:val="1"/>
          <w:color w:val="000000"/>
          <w:sz w:val="22"/>
          <w:szCs w:val="22"/>
          <w:rtl w:val="0"/>
        </w:rPr>
        <w:t xml:space="preserve">5.2 Recommendations of the future policy and practices related to health and social care</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It is necessary for caregivers and other people </w:t>
      </w:r>
      <w:r w:rsidDel="00000000" w:rsidR="00000000" w:rsidRPr="00000000">
        <w:rPr>
          <w:i w:val="1"/>
          <w:smallCaps w:val="0"/>
          <w:strike w:val="0"/>
          <w:color w:val="000000"/>
          <w:highlight w:val="yellow"/>
          <w:u w:val="none"/>
          <w:vertAlign w:val="baseline"/>
          <w:rtl w:val="0"/>
        </w:rPr>
        <w:t xml:space="preserve">involved in</w:t>
      </w:r>
      <w:r w:rsidDel="00000000" w:rsidR="00000000" w:rsidRPr="00000000">
        <w:rPr>
          <w:i w:val="1"/>
          <w:smallCaps w:val="0"/>
          <w:strike w:val="0"/>
          <w:color w:val="000000"/>
          <w:u w:val="none"/>
          <w:shd w:fill="auto" w:val="clear"/>
          <w:vertAlign w:val="baseline"/>
          <w:rtl w:val="0"/>
        </w:rPr>
        <w:t xml:space="preserve"> the life of the adult such as friends and relatives to be provided with relevant information to aid them in taking care of their mental health of the elderly during a pandemic. Therefore, most adults that live with their families and relatives tend to get proper care and attention that aids in alleviating issues like stress, anxiety and other mental health complications (Hisham et al., 2020).</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It is imperative that the various healthcare facilities should take responsibility in order to enhance awareness on the harmful </w:t>
      </w:r>
      <w:r w:rsidDel="00000000" w:rsidR="00000000" w:rsidRPr="00000000">
        <w:rPr>
          <w:i w:val="1"/>
          <w:smallCaps w:val="0"/>
          <w:strike w:val="0"/>
          <w:color w:val="000000"/>
          <w:highlight w:val="yellow"/>
          <w:u w:val="none"/>
          <w:vertAlign w:val="baseline"/>
          <w:rtl w:val="0"/>
        </w:rPr>
        <w:t xml:space="preserve">effect of coronavirus</w:t>
      </w:r>
      <w:r w:rsidDel="00000000" w:rsidR="00000000" w:rsidRPr="00000000">
        <w:rPr>
          <w:i w:val="1"/>
          <w:smallCaps w:val="0"/>
          <w:strike w:val="0"/>
          <w:color w:val="000000"/>
          <w:u w:val="none"/>
          <w:shd w:fill="auto" w:val="clear"/>
          <w:vertAlign w:val="baseline"/>
          <w:rtl w:val="0"/>
        </w:rPr>
        <w:t xml:space="preserve"> on the mental </w:t>
      </w:r>
      <w:r w:rsidDel="00000000" w:rsidR="00000000" w:rsidRPr="00000000">
        <w:rPr>
          <w:i w:val="1"/>
          <w:smallCaps w:val="0"/>
          <w:strike w:val="0"/>
          <w:color w:val="000000"/>
          <w:highlight w:val="yellow"/>
          <w:u w:val="none"/>
          <w:vertAlign w:val="baseline"/>
          <w:rtl w:val="0"/>
        </w:rPr>
        <w:t xml:space="preserve">condition</w:t>
      </w:r>
      <w:r w:rsidDel="00000000" w:rsidR="00000000" w:rsidRPr="00000000">
        <w:rPr>
          <w:i w:val="1"/>
          <w:smallCaps w:val="0"/>
          <w:strike w:val="0"/>
          <w:color w:val="000000"/>
          <w:u w:val="none"/>
          <w:shd w:fill="auto" w:val="clear"/>
          <w:vertAlign w:val="baseline"/>
          <w:rtl w:val="0"/>
        </w:rPr>
        <w:t xml:space="preserve"> of the adult </w:t>
      </w:r>
      <w:r w:rsidDel="00000000" w:rsidR="00000000" w:rsidRPr="00000000">
        <w:rPr>
          <w:i w:val="1"/>
          <w:smallCaps w:val="0"/>
          <w:strike w:val="0"/>
          <w:color w:val="000000"/>
          <w:highlight w:val="yellow"/>
          <w:u w:val="none"/>
          <w:vertAlign w:val="baseline"/>
          <w:rtl w:val="0"/>
        </w:rPr>
        <w:t xml:space="preserve">people</w:t>
      </w:r>
      <w:r w:rsidDel="00000000" w:rsidR="00000000" w:rsidRPr="00000000">
        <w:rPr>
          <w:i w:val="1"/>
          <w:smallCaps w:val="0"/>
          <w:strike w:val="0"/>
          <w:color w:val="000000"/>
          <w:u w:val="none"/>
          <w:shd w:fill="auto" w:val="clear"/>
          <w:vertAlign w:val="baseline"/>
          <w:rtl w:val="0"/>
        </w:rPr>
        <w:t xml:space="preserve">. In addition, the family members of the elderly population should </w:t>
      </w:r>
      <w:r w:rsidDel="00000000" w:rsidR="00000000" w:rsidRPr="00000000">
        <w:rPr>
          <w:i w:val="1"/>
          <w:smallCaps w:val="0"/>
          <w:strike w:val="0"/>
          <w:color w:val="000000"/>
          <w:highlight w:val="yellow"/>
          <w:u w:val="none"/>
          <w:vertAlign w:val="baseline"/>
          <w:rtl w:val="0"/>
        </w:rPr>
        <w:t xml:space="preserve">monitor</w:t>
      </w:r>
      <w:r w:rsidDel="00000000" w:rsidR="00000000" w:rsidRPr="00000000">
        <w:rPr>
          <w:i w:val="1"/>
          <w:smallCaps w:val="0"/>
          <w:strike w:val="0"/>
          <w:color w:val="000000"/>
          <w:u w:val="none"/>
          <w:shd w:fill="auto" w:val="clear"/>
          <w:vertAlign w:val="baseline"/>
          <w:rtl w:val="0"/>
        </w:rPr>
        <w:t xml:space="preserve"> their health and </w:t>
      </w:r>
      <w:r w:rsidDel="00000000" w:rsidR="00000000" w:rsidRPr="00000000">
        <w:rPr>
          <w:i w:val="1"/>
          <w:smallCaps w:val="0"/>
          <w:strike w:val="0"/>
          <w:color w:val="000000"/>
          <w:highlight w:val="yellow"/>
          <w:u w:val="none"/>
          <w:vertAlign w:val="baseline"/>
          <w:rtl w:val="0"/>
        </w:rPr>
        <w:t xml:space="preserve">converse</w:t>
      </w:r>
      <w:r w:rsidDel="00000000" w:rsidR="00000000" w:rsidRPr="00000000">
        <w:rPr>
          <w:i w:val="1"/>
          <w:smallCaps w:val="0"/>
          <w:strike w:val="0"/>
          <w:color w:val="000000"/>
          <w:u w:val="none"/>
          <w:shd w:fill="auto" w:val="clear"/>
          <w:vertAlign w:val="baseline"/>
          <w:rtl w:val="0"/>
        </w:rPr>
        <w:t xml:space="preserve"> with them frequently in order to </w:t>
      </w:r>
      <w:r w:rsidDel="00000000" w:rsidR="00000000" w:rsidRPr="00000000">
        <w:rPr>
          <w:i w:val="1"/>
          <w:smallCaps w:val="0"/>
          <w:strike w:val="0"/>
          <w:color w:val="000000"/>
          <w:highlight w:val="yellow"/>
          <w:u w:val="none"/>
          <w:vertAlign w:val="baseline"/>
          <w:rtl w:val="0"/>
        </w:rPr>
        <w:t xml:space="preserve">decrease</w:t>
      </w:r>
      <w:r w:rsidDel="00000000" w:rsidR="00000000" w:rsidRPr="00000000">
        <w:rPr>
          <w:i w:val="1"/>
          <w:smallCaps w:val="0"/>
          <w:strike w:val="0"/>
          <w:color w:val="000000"/>
          <w:u w:val="none"/>
          <w:shd w:fill="auto" w:val="clear"/>
          <w:vertAlign w:val="baseline"/>
          <w:rtl w:val="0"/>
        </w:rPr>
        <w:t xml:space="preserve"> loneliness and depression (Mansfield et al., 2021).</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It is crucial for the </w:t>
      </w:r>
      <w:r w:rsidDel="00000000" w:rsidR="00000000" w:rsidRPr="00000000">
        <w:rPr>
          <w:i w:val="1"/>
          <w:smallCaps w:val="0"/>
          <w:strike w:val="0"/>
          <w:color w:val="000000"/>
          <w:highlight w:val="yellow"/>
          <w:u w:val="none"/>
          <w:vertAlign w:val="baseline"/>
          <w:rtl w:val="0"/>
        </w:rPr>
        <w:t xml:space="preserve">different</w:t>
      </w:r>
      <w:r w:rsidDel="00000000" w:rsidR="00000000" w:rsidRPr="00000000">
        <w:rPr>
          <w:i w:val="1"/>
          <w:smallCaps w:val="0"/>
          <w:strike w:val="0"/>
          <w:color w:val="000000"/>
          <w:u w:val="none"/>
          <w:shd w:fill="auto" w:val="clear"/>
          <w:vertAlign w:val="baseline"/>
          <w:rtl w:val="0"/>
        </w:rPr>
        <w:t xml:space="preserve"> governmental and private health or medical institutions to provide appropriate </w:t>
      </w:r>
      <w:r w:rsidDel="00000000" w:rsidR="00000000" w:rsidRPr="00000000">
        <w:rPr>
          <w:i w:val="1"/>
          <w:smallCaps w:val="0"/>
          <w:strike w:val="0"/>
          <w:color w:val="000000"/>
          <w:highlight w:val="yellow"/>
          <w:u w:val="none"/>
          <w:vertAlign w:val="baseline"/>
          <w:rtl w:val="0"/>
        </w:rPr>
        <w:t xml:space="preserve">care</w:t>
      </w:r>
      <w:r w:rsidDel="00000000" w:rsidR="00000000" w:rsidRPr="00000000">
        <w:rPr>
          <w:i w:val="1"/>
          <w:smallCaps w:val="0"/>
          <w:strike w:val="0"/>
          <w:color w:val="000000"/>
          <w:u w:val="none"/>
          <w:shd w:fill="auto" w:val="clear"/>
          <w:vertAlign w:val="baseline"/>
          <w:rtl w:val="0"/>
        </w:rPr>
        <w:t xml:space="preserve"> to the adult population and assign caregivers to the elderly population to take care of them in their houses during lockdown. This will aid in enhancing communication with the caregivers and minimize dementia, anxiety and other mental health complications (Lopes and Jaspal, 2020).</w:t>
      </w:r>
    </w:p>
    <w:p w:rsidR="00000000" w:rsidDel="00000000" w:rsidP="00000000" w:rsidRDefault="00000000" w:rsidRPr="00000000" w14:paraId="00000065">
      <w:pPr>
        <w:pStyle w:val="Heading2"/>
        <w:rPr>
          <w:b w:val="0"/>
          <w:i w:val="1"/>
          <w:color w:val="000000"/>
          <w:sz w:val="22"/>
          <w:szCs w:val="22"/>
        </w:rPr>
      </w:pPr>
      <w:bookmarkStart w:colFirst="0" w:colLast="0" w:name="_heading=h.2jxsxqh" w:id="17"/>
      <w:bookmarkEnd w:id="17"/>
      <w:r w:rsidDel="00000000" w:rsidR="00000000" w:rsidRPr="00000000">
        <w:rPr>
          <w:b w:val="0"/>
          <w:i w:val="1"/>
          <w:color w:val="000000"/>
          <w:sz w:val="22"/>
          <w:szCs w:val="22"/>
          <w:rtl w:val="0"/>
        </w:rPr>
        <w:t xml:space="preserve">5.3 </w:t>
      </w:r>
      <w:r w:rsidDel="00000000" w:rsidR="00000000" w:rsidRPr="00000000">
        <w:rPr>
          <w:b w:val="0"/>
          <w:i w:val="1"/>
          <w:color w:val="000000"/>
          <w:sz w:val="22"/>
          <w:szCs w:val="22"/>
          <w:highlight w:val="yellow"/>
          <w:rtl w:val="0"/>
        </w:rPr>
        <w:t xml:space="preserve">Significance</w:t>
      </w:r>
      <w:r w:rsidDel="00000000" w:rsidR="00000000" w:rsidRPr="00000000">
        <w:rPr>
          <w:b w:val="0"/>
          <w:i w:val="1"/>
          <w:color w:val="000000"/>
          <w:sz w:val="22"/>
          <w:szCs w:val="22"/>
          <w:rtl w:val="0"/>
        </w:rPr>
        <w:t xml:space="preserve"> of the findings </w:t>
      </w:r>
      <w:r w:rsidDel="00000000" w:rsidR="00000000" w:rsidRPr="00000000">
        <w:rPr>
          <w:b w:val="0"/>
          <w:i w:val="1"/>
          <w:color w:val="000000"/>
          <w:sz w:val="22"/>
          <w:szCs w:val="22"/>
          <w:highlight w:val="yellow"/>
          <w:rtl w:val="0"/>
        </w:rPr>
        <w:t xml:space="preserve">in relation</w:t>
      </w:r>
      <w:r w:rsidDel="00000000" w:rsidR="00000000" w:rsidRPr="00000000">
        <w:rPr>
          <w:b w:val="0"/>
          <w:i w:val="1"/>
          <w:color w:val="000000"/>
          <w:sz w:val="22"/>
          <w:szCs w:val="22"/>
          <w:rtl w:val="0"/>
        </w:rPr>
        <w:t xml:space="preserve"> to health and social care practices</w:t>
      </w:r>
    </w:p>
    <w:p w:rsidR="00000000" w:rsidDel="00000000" w:rsidP="00000000" w:rsidRDefault="00000000" w:rsidRPr="00000000" w14:paraId="00000066">
      <w:pPr>
        <w:rPr>
          <w:i w:val="1"/>
          <w:color w:val="000000"/>
        </w:rPr>
      </w:pPr>
      <w:r w:rsidDel="00000000" w:rsidR="00000000" w:rsidRPr="00000000">
        <w:rPr>
          <w:i w:val="1"/>
          <w:color w:val="000000"/>
          <w:rtl w:val="0"/>
        </w:rPr>
        <w:t xml:space="preserve">The research has identified </w:t>
      </w:r>
      <w:r w:rsidDel="00000000" w:rsidR="00000000" w:rsidRPr="00000000">
        <w:rPr>
          <w:i w:val="1"/>
          <w:color w:val="000000"/>
          <w:highlight w:val="yellow"/>
          <w:rtl w:val="0"/>
        </w:rPr>
        <w:t xml:space="preserve">different</w:t>
      </w:r>
      <w:r w:rsidDel="00000000" w:rsidR="00000000" w:rsidRPr="00000000">
        <w:rPr>
          <w:i w:val="1"/>
          <w:color w:val="000000"/>
          <w:rtl w:val="0"/>
        </w:rPr>
        <w:t xml:space="preserve"> findings that may be beneficial to social and health care practices.</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The COVID-19 pandemic increased anxiety among the adult population since they were more vulnerable to the virus compared to the younger population. Therefore, it is crucial to protect the elderly from mental health problems and ensure </w:t>
      </w:r>
      <w:r w:rsidDel="00000000" w:rsidR="00000000" w:rsidRPr="00000000">
        <w:rPr>
          <w:i w:val="1"/>
          <w:smallCaps w:val="0"/>
          <w:strike w:val="0"/>
          <w:color w:val="000000"/>
          <w:highlight w:val="yellow"/>
          <w:u w:val="none"/>
          <w:vertAlign w:val="baseline"/>
          <w:rtl w:val="0"/>
        </w:rPr>
        <w:t xml:space="preserve">that they do not suffer the coronavirus</w:t>
      </w:r>
      <w:r w:rsidDel="00000000" w:rsidR="00000000" w:rsidRPr="00000000">
        <w:rPr>
          <w:i w:val="1"/>
          <w:smallCaps w:val="0"/>
          <w:strike w:val="0"/>
          <w:color w:val="000000"/>
          <w:u w:val="none"/>
          <w:shd w:fill="auto" w:val="clear"/>
          <w:vertAlign w:val="baseline"/>
          <w:rtl w:val="0"/>
        </w:rPr>
        <w:t xml:space="preserve"> (Kar et al., 2020).</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The findings revealed that the COVID-19 pandemic impacted on the mental health of the adult population. Therefore, it is imperative for caregivers to </w:t>
      </w:r>
      <w:r w:rsidDel="00000000" w:rsidR="00000000" w:rsidRPr="00000000">
        <w:rPr>
          <w:i w:val="1"/>
          <w:smallCaps w:val="0"/>
          <w:strike w:val="0"/>
          <w:color w:val="000000"/>
          <w:highlight w:val="yellow"/>
          <w:u w:val="none"/>
          <w:vertAlign w:val="baseline"/>
          <w:rtl w:val="0"/>
        </w:rPr>
        <w:t xml:space="preserve">deliver</w:t>
      </w:r>
      <w:r w:rsidDel="00000000" w:rsidR="00000000" w:rsidRPr="00000000">
        <w:rPr>
          <w:i w:val="1"/>
          <w:smallCaps w:val="0"/>
          <w:strike w:val="0"/>
          <w:color w:val="000000"/>
          <w:u w:val="none"/>
          <w:shd w:fill="auto" w:val="clear"/>
          <w:vertAlign w:val="baseline"/>
          <w:rtl w:val="0"/>
        </w:rPr>
        <w:t xml:space="preserve"> the elderly with appropriate care and essential support so that the adult population does not feel lonely, stressed or depressed. </w:t>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The </w:t>
      </w:r>
      <w:r w:rsidDel="00000000" w:rsidR="00000000" w:rsidRPr="00000000">
        <w:rPr>
          <w:i w:val="1"/>
          <w:smallCaps w:val="0"/>
          <w:strike w:val="0"/>
          <w:color w:val="000000"/>
          <w:highlight w:val="yellow"/>
          <w:u w:val="none"/>
          <w:vertAlign w:val="baseline"/>
          <w:rtl w:val="0"/>
        </w:rPr>
        <w:t xml:space="preserve">coronavirus</w:t>
      </w:r>
      <w:r w:rsidDel="00000000" w:rsidR="00000000" w:rsidRPr="00000000">
        <w:rPr>
          <w:i w:val="1"/>
          <w:smallCaps w:val="0"/>
          <w:strike w:val="0"/>
          <w:color w:val="000000"/>
          <w:u w:val="none"/>
          <w:shd w:fill="auto" w:val="clear"/>
          <w:vertAlign w:val="baseline"/>
          <w:rtl w:val="0"/>
        </w:rPr>
        <w:t xml:space="preserve"> pandemic did not only impact on the physical </w:t>
      </w:r>
      <w:r w:rsidDel="00000000" w:rsidR="00000000" w:rsidRPr="00000000">
        <w:rPr>
          <w:i w:val="1"/>
          <w:smallCaps w:val="0"/>
          <w:strike w:val="0"/>
          <w:color w:val="000000"/>
          <w:highlight w:val="yellow"/>
          <w:u w:val="none"/>
          <w:vertAlign w:val="baseline"/>
          <w:rtl w:val="0"/>
        </w:rPr>
        <w:t xml:space="preserve">well-being</w:t>
      </w:r>
      <w:r w:rsidDel="00000000" w:rsidR="00000000" w:rsidRPr="00000000">
        <w:rPr>
          <w:i w:val="1"/>
          <w:smallCaps w:val="0"/>
          <w:strike w:val="0"/>
          <w:color w:val="000000"/>
          <w:u w:val="none"/>
          <w:shd w:fill="auto" w:val="clear"/>
          <w:vertAlign w:val="baseline"/>
          <w:rtl w:val="0"/>
        </w:rPr>
        <w:t xml:space="preserve"> of the adult population </w:t>
      </w:r>
      <w:r w:rsidDel="00000000" w:rsidR="00000000" w:rsidRPr="00000000">
        <w:rPr>
          <w:i w:val="1"/>
          <w:smallCaps w:val="0"/>
          <w:strike w:val="0"/>
          <w:color w:val="000000"/>
          <w:highlight w:val="yellow"/>
          <w:u w:val="none"/>
          <w:vertAlign w:val="baseline"/>
          <w:rtl w:val="0"/>
        </w:rPr>
        <w:t xml:space="preserve">and</w:t>
      </w:r>
      <w:r w:rsidDel="00000000" w:rsidR="00000000" w:rsidRPr="00000000">
        <w:rPr>
          <w:i w:val="1"/>
          <w:smallCaps w:val="0"/>
          <w:strike w:val="0"/>
          <w:color w:val="000000"/>
          <w:u w:val="none"/>
          <w:shd w:fill="auto" w:val="clear"/>
          <w:vertAlign w:val="baseline"/>
          <w:rtl w:val="0"/>
        </w:rPr>
        <w:t xml:space="preserve"> had adverse </w:t>
      </w:r>
      <w:r w:rsidDel="00000000" w:rsidR="00000000" w:rsidRPr="00000000">
        <w:rPr>
          <w:i w:val="1"/>
          <w:smallCaps w:val="0"/>
          <w:strike w:val="0"/>
          <w:color w:val="000000"/>
          <w:highlight w:val="yellow"/>
          <w:u w:val="none"/>
          <w:vertAlign w:val="baseline"/>
          <w:rtl w:val="0"/>
        </w:rPr>
        <w:t xml:space="preserve">effects</w:t>
      </w:r>
      <w:r w:rsidDel="00000000" w:rsidR="00000000" w:rsidRPr="00000000">
        <w:rPr>
          <w:i w:val="1"/>
          <w:smallCaps w:val="0"/>
          <w:strike w:val="0"/>
          <w:color w:val="000000"/>
          <w:u w:val="none"/>
          <w:shd w:fill="auto" w:val="clear"/>
          <w:vertAlign w:val="baseline"/>
          <w:rtl w:val="0"/>
        </w:rPr>
        <w:t xml:space="preserve"> on mental health by causing </w:t>
      </w:r>
      <w:r w:rsidDel="00000000" w:rsidR="00000000" w:rsidRPr="00000000">
        <w:rPr>
          <w:i w:val="1"/>
          <w:smallCaps w:val="0"/>
          <w:strike w:val="0"/>
          <w:color w:val="000000"/>
          <w:highlight w:val="yellow"/>
          <w:u w:val="none"/>
          <w:vertAlign w:val="baseline"/>
          <w:rtl w:val="0"/>
        </w:rPr>
        <w:t xml:space="preserve">different</w:t>
      </w:r>
      <w:r w:rsidDel="00000000" w:rsidR="00000000" w:rsidRPr="00000000">
        <w:rPr>
          <w:i w:val="1"/>
          <w:smallCaps w:val="0"/>
          <w:strike w:val="0"/>
          <w:color w:val="000000"/>
          <w:u w:val="none"/>
          <w:shd w:fill="auto" w:val="clear"/>
          <w:vertAlign w:val="baseline"/>
          <w:rtl w:val="0"/>
        </w:rPr>
        <w:t xml:space="preserve"> mental health illnesses such as depression, anxiety and loneliness.</w:t>
      </w:r>
    </w:p>
    <w:p w:rsidR="00000000" w:rsidDel="00000000" w:rsidP="00000000" w:rsidRDefault="00000000" w:rsidRPr="00000000" w14:paraId="0000006A">
      <w:pPr>
        <w:pStyle w:val="Heading2"/>
        <w:rPr>
          <w:b w:val="0"/>
          <w:i w:val="1"/>
          <w:color w:val="000000"/>
          <w:sz w:val="22"/>
          <w:szCs w:val="22"/>
        </w:rPr>
      </w:pPr>
      <w:bookmarkStart w:colFirst="0" w:colLast="0" w:name="_heading=h.z337ya" w:id="18"/>
      <w:bookmarkEnd w:id="18"/>
      <w:r w:rsidDel="00000000" w:rsidR="00000000" w:rsidRPr="00000000">
        <w:rPr>
          <w:b w:val="0"/>
          <w:i w:val="1"/>
          <w:color w:val="000000"/>
          <w:sz w:val="22"/>
          <w:szCs w:val="22"/>
          <w:rtl w:val="0"/>
        </w:rPr>
        <w:t xml:space="preserve">5.4 Research Limitation</w:t>
      </w:r>
    </w:p>
    <w:p w:rsidR="00000000" w:rsidDel="00000000" w:rsidP="00000000" w:rsidRDefault="00000000" w:rsidRPr="00000000" w14:paraId="0000006B">
      <w:pPr>
        <w:rPr>
          <w:i w:val="1"/>
          <w:color w:val="000000"/>
        </w:rPr>
      </w:pPr>
      <w:r w:rsidDel="00000000" w:rsidR="00000000" w:rsidRPr="00000000">
        <w:rPr>
          <w:i w:val="1"/>
          <w:color w:val="000000"/>
          <w:rtl w:val="0"/>
        </w:rPr>
        <w:t xml:space="preserve">The following research has revealed the various aspects that were linked to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with regard to its effect on the mental health of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in the UK. The study explored how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contributed to severe mental </w:t>
      </w:r>
      <w:r w:rsidDel="00000000" w:rsidR="00000000" w:rsidRPr="00000000">
        <w:rPr>
          <w:i w:val="1"/>
          <w:color w:val="000000"/>
          <w:highlight w:val="yellow"/>
          <w:rtl w:val="0"/>
        </w:rPr>
        <w:t xml:space="preserve">illnesses</w:t>
      </w:r>
      <w:r w:rsidDel="00000000" w:rsidR="00000000" w:rsidRPr="00000000">
        <w:rPr>
          <w:i w:val="1"/>
          <w:color w:val="000000"/>
          <w:rtl w:val="0"/>
        </w:rPr>
        <w:t xml:space="preserve"> in the adult population in the UK. In addition, the report described the ways that the mental health problems triggered by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can be addressed. The data that was used in the research was collected through the secondary process. However, the limitation of the research is that the study included primary data from the secondary sources and did not obtain information directly from respondents.</w:t>
      </w:r>
    </w:p>
    <w:p w:rsidR="00000000" w:rsidDel="00000000" w:rsidP="00000000" w:rsidRDefault="00000000" w:rsidRPr="00000000" w14:paraId="0000006C">
      <w:pPr>
        <w:pStyle w:val="Heading1"/>
        <w:rPr>
          <w:b w:val="0"/>
          <w:i w:val="1"/>
          <w:color w:val="000000"/>
          <w:sz w:val="22"/>
          <w:szCs w:val="22"/>
        </w:rPr>
      </w:pPr>
      <w:bookmarkStart w:colFirst="0" w:colLast="0" w:name="_heading=h.3j2qqm3" w:id="19"/>
      <w:bookmarkEnd w:id="19"/>
      <w:r w:rsidDel="00000000" w:rsidR="00000000" w:rsidRPr="00000000">
        <w:rPr>
          <w:b w:val="0"/>
          <w:i w:val="1"/>
          <w:color w:val="000000"/>
          <w:sz w:val="22"/>
          <w:szCs w:val="22"/>
          <w:rtl w:val="0"/>
        </w:rPr>
        <w:t xml:space="preserve">6.0 Conclusion</w:t>
      </w:r>
    </w:p>
    <w:p w:rsidR="00000000" w:rsidDel="00000000" w:rsidP="00000000" w:rsidRDefault="00000000" w:rsidRPr="00000000" w14:paraId="0000006D">
      <w:pPr>
        <w:rPr>
          <w:i w:val="1"/>
          <w:color w:val="000000"/>
        </w:rPr>
      </w:pPr>
      <w:bookmarkStart w:colFirst="0" w:colLast="0" w:name="_heading=h.1y810tw" w:id="20"/>
      <w:bookmarkEnd w:id="20"/>
      <w:r w:rsidDel="00000000" w:rsidR="00000000" w:rsidRPr="00000000">
        <w:rPr>
          <w:i w:val="1"/>
          <w:color w:val="000000"/>
          <w:rtl w:val="0"/>
        </w:rPr>
        <w:t xml:space="preserve">The current </w:t>
      </w:r>
      <w:r w:rsidDel="00000000" w:rsidR="00000000" w:rsidRPr="00000000">
        <w:rPr>
          <w:i w:val="1"/>
          <w:color w:val="000000"/>
          <w:highlight w:val="yellow"/>
          <w:rtl w:val="0"/>
        </w:rPr>
        <w:t xml:space="preserve">study</w:t>
      </w:r>
      <w:r w:rsidDel="00000000" w:rsidR="00000000" w:rsidRPr="00000000">
        <w:rPr>
          <w:i w:val="1"/>
          <w:color w:val="000000"/>
          <w:rtl w:val="0"/>
        </w:rPr>
        <w:t xml:space="preserve"> report has explained in detail how the </w:t>
      </w:r>
      <w:r w:rsidDel="00000000" w:rsidR="00000000" w:rsidRPr="00000000">
        <w:rPr>
          <w:i w:val="1"/>
          <w:color w:val="000000"/>
          <w:highlight w:val="yellow"/>
          <w:rtl w:val="0"/>
        </w:rPr>
        <w:t xml:space="preserve">different</w:t>
      </w:r>
      <w:r w:rsidDel="00000000" w:rsidR="00000000" w:rsidRPr="00000000">
        <w:rPr>
          <w:i w:val="1"/>
          <w:color w:val="000000"/>
          <w:rtl w:val="0"/>
        </w:rPr>
        <w:t xml:space="preserve"> aspects of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had a profound </w:t>
      </w:r>
      <w:r w:rsidDel="00000000" w:rsidR="00000000" w:rsidRPr="00000000">
        <w:rPr>
          <w:i w:val="1"/>
          <w:color w:val="000000"/>
          <w:highlight w:val="yellow"/>
          <w:rtl w:val="0"/>
        </w:rPr>
        <w:t xml:space="preserve">effect</w:t>
      </w:r>
      <w:r w:rsidDel="00000000" w:rsidR="00000000" w:rsidRPr="00000000">
        <w:rPr>
          <w:i w:val="1"/>
          <w:color w:val="000000"/>
          <w:rtl w:val="0"/>
        </w:rPr>
        <w:t xml:space="preserve"> on the mental health of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 in the UK. It is clear that the </w:t>
      </w:r>
      <w:r w:rsidDel="00000000" w:rsidR="00000000" w:rsidRPr="00000000">
        <w:rPr>
          <w:i w:val="1"/>
          <w:color w:val="000000"/>
          <w:highlight w:val="yellow"/>
          <w:rtl w:val="0"/>
        </w:rPr>
        <w:t xml:space="preserve">coronavirus</w:t>
      </w:r>
      <w:r w:rsidDel="00000000" w:rsidR="00000000" w:rsidRPr="00000000">
        <w:rPr>
          <w:i w:val="1"/>
          <w:color w:val="000000"/>
          <w:rtl w:val="0"/>
        </w:rPr>
        <w:t xml:space="preserve"> pandemic had an </w:t>
      </w:r>
      <w:r w:rsidDel="00000000" w:rsidR="00000000" w:rsidRPr="00000000">
        <w:rPr>
          <w:i w:val="1"/>
          <w:color w:val="000000"/>
          <w:highlight w:val="yellow"/>
          <w:rtl w:val="0"/>
        </w:rPr>
        <w:t xml:space="preserve">enormous</w:t>
      </w:r>
      <w:r w:rsidDel="00000000" w:rsidR="00000000" w:rsidRPr="00000000">
        <w:rPr>
          <w:i w:val="1"/>
          <w:color w:val="000000"/>
          <w:rtl w:val="0"/>
        </w:rPr>
        <w:t xml:space="preserve"> negative </w:t>
      </w:r>
      <w:r w:rsidDel="00000000" w:rsidR="00000000" w:rsidRPr="00000000">
        <w:rPr>
          <w:i w:val="1"/>
          <w:color w:val="000000"/>
          <w:highlight w:val="yellow"/>
          <w:rtl w:val="0"/>
        </w:rPr>
        <w:t xml:space="preserve">effect</w:t>
      </w:r>
      <w:r w:rsidDel="00000000" w:rsidR="00000000" w:rsidRPr="00000000">
        <w:rPr>
          <w:i w:val="1"/>
          <w:color w:val="000000"/>
          <w:rtl w:val="0"/>
        </w:rPr>
        <w:t xml:space="preserve"> on the mental health of the elderly in the UK. Most of them were anxious and afraid to go into public spaces since they were more vulnerable to the virus and other health complications. Mental health illness is a significant issue and it is imperative for the UK Government to implement strategies to help support the adult population to overcome and handle mental health issues. In addition, the Government should strive to minimize mental health illness by </w:t>
      </w:r>
      <w:r w:rsidDel="00000000" w:rsidR="00000000" w:rsidRPr="00000000">
        <w:rPr>
          <w:i w:val="1"/>
          <w:color w:val="000000"/>
          <w:highlight w:val="yellow"/>
          <w:rtl w:val="0"/>
        </w:rPr>
        <w:t xml:space="preserve">giving</w:t>
      </w:r>
      <w:r w:rsidDel="00000000" w:rsidR="00000000" w:rsidRPr="00000000">
        <w:rPr>
          <w:i w:val="1"/>
          <w:color w:val="000000"/>
          <w:rtl w:val="0"/>
        </w:rPr>
        <w:t xml:space="preserve"> appropriate mental health support to the </w:t>
      </w:r>
      <w:r w:rsidDel="00000000" w:rsidR="00000000" w:rsidRPr="00000000">
        <w:rPr>
          <w:i w:val="1"/>
          <w:color w:val="000000"/>
          <w:highlight w:val="yellow"/>
          <w:rtl w:val="0"/>
        </w:rPr>
        <w:t xml:space="preserve">elderly</w:t>
      </w:r>
      <w:r w:rsidDel="00000000" w:rsidR="00000000" w:rsidRPr="00000000">
        <w:rPr>
          <w:i w:val="1"/>
          <w:color w:val="000000"/>
          <w:rtl w:val="0"/>
        </w:rPr>
        <w:t xml:space="preserve"> population.</w:t>
      </w:r>
    </w:p>
    <w:p w:rsidR="00000000" w:rsidDel="00000000" w:rsidP="00000000" w:rsidRDefault="00000000" w:rsidRPr="00000000" w14:paraId="0000006E">
      <w:pPr>
        <w:spacing w:after="160" w:line="259" w:lineRule="auto"/>
        <w:jc w:val="left"/>
        <w:rPr>
          <w:i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b w:val="0"/>
          <w:i w:val="1"/>
          <w:color w:val="000000"/>
          <w:sz w:val="22"/>
          <w:szCs w:val="22"/>
        </w:rPr>
      </w:pPr>
      <w:bookmarkStart w:colFirst="0" w:colLast="0" w:name="_heading=h.4i7ojhp" w:id="21"/>
      <w:bookmarkEnd w:id="21"/>
      <w:r w:rsidDel="00000000" w:rsidR="00000000" w:rsidRPr="00000000">
        <w:rPr>
          <w:b w:val="0"/>
          <w:i w:val="1"/>
          <w:color w:val="000000"/>
          <w:sz w:val="22"/>
          <w:szCs w:val="22"/>
          <w:rtl w:val="0"/>
        </w:rPr>
        <w:t xml:space="preserve">Reference List</w:t>
      </w:r>
    </w:p>
    <w:p w:rsidR="00000000" w:rsidDel="00000000" w:rsidP="00000000" w:rsidRDefault="00000000" w:rsidRPr="00000000" w14:paraId="00000070">
      <w:pPr>
        <w:rPr>
          <w:i w:val="1"/>
          <w:color w:val="000000"/>
        </w:rPr>
      </w:pPr>
      <w:r w:rsidDel="00000000" w:rsidR="00000000" w:rsidRPr="00000000">
        <w:rPr>
          <w:i w:val="1"/>
          <w:color w:val="000000"/>
          <w:rtl w:val="0"/>
        </w:rPr>
        <w:t xml:space="preserve">Arifin, S.R.M.,(2018) ‘Ethical considerations in qualitative study’ International Journal of Care Scholars, 1(2), pp.30-33.</w:t>
      </w:r>
    </w:p>
    <w:p w:rsidR="00000000" w:rsidDel="00000000" w:rsidP="00000000" w:rsidRDefault="00000000" w:rsidRPr="00000000" w14:paraId="00000071">
      <w:pPr>
        <w:rPr>
          <w:i w:val="1"/>
          <w:color w:val="000000"/>
        </w:rPr>
      </w:pPr>
      <w:r w:rsidDel="00000000" w:rsidR="00000000" w:rsidRPr="00000000">
        <w:rPr>
          <w:i w:val="1"/>
          <w:color w:val="000000"/>
          <w:rtl w:val="0"/>
        </w:rPr>
        <w:t xml:space="preserve">Banks, J., Fancourt, D. and Xu, X.,(2021) ‘Mental health and the COVID-19 pandemic’World Happiness Report 2021, pp.107-130.</w:t>
      </w:r>
    </w:p>
    <w:p w:rsidR="00000000" w:rsidDel="00000000" w:rsidP="00000000" w:rsidRDefault="00000000" w:rsidRPr="00000000" w14:paraId="00000072">
      <w:pPr>
        <w:rPr>
          <w:i w:val="1"/>
          <w:color w:val="000000"/>
        </w:rPr>
      </w:pPr>
      <w:r w:rsidDel="00000000" w:rsidR="00000000" w:rsidRPr="00000000">
        <w:rPr>
          <w:i w:val="1"/>
          <w:color w:val="000000"/>
          <w:rtl w:val="0"/>
        </w:rPr>
        <w:t xml:space="preserve">Brooke, J. and Jackson, D.,(2020) ‘Older people and COVID-19 isolation, risk and ageism’ Journal of clinical nursing.</w:t>
      </w:r>
    </w:p>
    <w:p w:rsidR="00000000" w:rsidDel="00000000" w:rsidP="00000000" w:rsidRDefault="00000000" w:rsidRPr="00000000" w14:paraId="00000073">
      <w:pPr>
        <w:rPr>
          <w:i w:val="1"/>
          <w:color w:val="000000"/>
        </w:rPr>
      </w:pPr>
      <w:r w:rsidDel="00000000" w:rsidR="00000000" w:rsidRPr="00000000">
        <w:rPr>
          <w:i w:val="1"/>
          <w:color w:val="000000"/>
          <w:rtl w:val="0"/>
        </w:rPr>
        <w:t xml:space="preserve">Chandola, T., Kumari, M., Booker, C.L. and Benzeval, M.,(2020) ‘The mental health impact of COVID-19 and lockdown-related stressors among adults in the UK’ Psychological medicine, pp.1-10.</w:t>
      </w:r>
    </w:p>
    <w:p w:rsidR="00000000" w:rsidDel="00000000" w:rsidP="00000000" w:rsidRDefault="00000000" w:rsidRPr="00000000" w14:paraId="00000074">
      <w:pPr>
        <w:rPr>
          <w:i w:val="1"/>
          <w:color w:val="000000"/>
        </w:rPr>
      </w:pPr>
      <w:r w:rsidDel="00000000" w:rsidR="00000000" w:rsidRPr="00000000">
        <w:rPr>
          <w:i w:val="1"/>
          <w:color w:val="000000"/>
          <w:rtl w:val="0"/>
        </w:rPr>
        <w:t xml:space="preserve">Daoust, J.F.,(2020) ‘Adult people and responses to COVID-19 in 27 Countries’ PloS one, 15(7), p.e0235590.</w:t>
      </w:r>
    </w:p>
    <w:p w:rsidR="00000000" w:rsidDel="00000000" w:rsidP="00000000" w:rsidRDefault="00000000" w:rsidRPr="00000000" w14:paraId="00000075">
      <w:pPr>
        <w:rPr>
          <w:i w:val="1"/>
          <w:color w:val="000000"/>
        </w:rPr>
      </w:pPr>
      <w:r w:rsidDel="00000000" w:rsidR="00000000" w:rsidRPr="00000000">
        <w:rPr>
          <w:i w:val="1"/>
          <w:color w:val="000000"/>
          <w:rtl w:val="0"/>
        </w:rPr>
        <w:t xml:space="preserve">Groarke, J.M., Berry, E., Graham-Wisener, L., McKenna-Plumley, P.E., McGlinchey, E. and Armour, C.,(2020) ‘Loneliness in the UK during the COVID-19 pandemic: Cross-sectional results from the COVID-19 Psychological Wellbeing Study’ PloS one, 15(9), p.e0239698.</w:t>
      </w:r>
    </w:p>
    <w:p w:rsidR="00000000" w:rsidDel="00000000" w:rsidP="00000000" w:rsidRDefault="00000000" w:rsidRPr="00000000" w14:paraId="00000076">
      <w:pPr>
        <w:rPr>
          <w:i w:val="1"/>
          <w:color w:val="000000"/>
        </w:rPr>
      </w:pPr>
      <w:r w:rsidDel="00000000" w:rsidR="00000000" w:rsidRPr="00000000">
        <w:rPr>
          <w:i w:val="1"/>
          <w:color w:val="000000"/>
          <w:rtl w:val="0"/>
        </w:rPr>
        <w:t xml:space="preserve">Hisham, I.N., Townsend, G., Gillard, S., Debnath, B. and Sin, J.,(2020)’COVID-19: the perfect vector for a mental health epidemic’ BJPsych bulletin, pp.1-7.</w:t>
      </w:r>
    </w:p>
    <w:p w:rsidR="00000000" w:rsidDel="00000000" w:rsidP="00000000" w:rsidRDefault="00000000" w:rsidRPr="00000000" w14:paraId="00000077">
      <w:pPr>
        <w:rPr>
          <w:i w:val="1"/>
          <w:color w:val="000000"/>
        </w:rPr>
      </w:pPr>
      <w:r w:rsidDel="00000000" w:rsidR="00000000" w:rsidRPr="00000000">
        <w:rPr>
          <w:i w:val="1"/>
          <w:color w:val="000000"/>
          <w:rtl w:val="0"/>
        </w:rPr>
        <w:t xml:space="preserve">Jia, R., Ayling, K., Chalder, T., Massey, A., Broadbent, E., Coupland, C. and Vedhara, K., (2020)’Mental health in the UK during the COVID-19 pandemic: early observations’ MedRxiv.</w:t>
      </w:r>
    </w:p>
    <w:p w:rsidR="00000000" w:rsidDel="00000000" w:rsidP="00000000" w:rsidRDefault="00000000" w:rsidRPr="00000000" w14:paraId="00000078">
      <w:pPr>
        <w:rPr>
          <w:i w:val="1"/>
          <w:color w:val="000000"/>
        </w:rPr>
      </w:pPr>
      <w:r w:rsidDel="00000000" w:rsidR="00000000" w:rsidRPr="00000000">
        <w:rPr>
          <w:i w:val="1"/>
          <w:color w:val="000000"/>
          <w:rtl w:val="0"/>
        </w:rPr>
        <w:t xml:space="preserve">Johnson, S., Dalton-Locke, C., San Juan, N.V., Foye, U., Oram, S., Papamichail, A., Landau, S., Olive, R.R., Jeynes, T., Shah, P. and Rains, L.S., (2021) ‘Impact on mental health care and on mental health service users of the COVID-19 pandemic: a mixed methods survey of UK mental health care staff’ Social psychiatry and psychiatric epidemiology, 56(1), pp.25-37.</w:t>
      </w:r>
    </w:p>
    <w:p w:rsidR="00000000" w:rsidDel="00000000" w:rsidP="00000000" w:rsidRDefault="00000000" w:rsidRPr="00000000" w14:paraId="00000079">
      <w:pPr>
        <w:rPr>
          <w:i w:val="1"/>
          <w:color w:val="000000"/>
        </w:rPr>
      </w:pPr>
      <w:r w:rsidDel="00000000" w:rsidR="00000000" w:rsidRPr="00000000">
        <w:rPr>
          <w:i w:val="1"/>
          <w:color w:val="000000"/>
          <w:rtl w:val="0"/>
        </w:rPr>
        <w:t xml:space="preserve">Johnston, M.P., (2017) ‘Secondary data analysis: A method of which the time has come’ Qualitative and quantitative methods in libraries, 3(3), pp.619-626.</w:t>
      </w:r>
    </w:p>
    <w:p w:rsidR="00000000" w:rsidDel="00000000" w:rsidP="00000000" w:rsidRDefault="00000000" w:rsidRPr="00000000" w14:paraId="0000007A">
      <w:pPr>
        <w:rPr>
          <w:i w:val="1"/>
          <w:color w:val="000000"/>
        </w:rPr>
      </w:pPr>
      <w:r w:rsidDel="00000000" w:rsidR="00000000" w:rsidRPr="00000000">
        <w:rPr>
          <w:i w:val="1"/>
          <w:color w:val="000000"/>
          <w:rtl w:val="0"/>
        </w:rPr>
        <w:t xml:space="preserve">Kar, S.K., Yasir Arafat, S.M., Kabir, R., Sharma, P. and Saxena, S.K., (2020) ‘Coping with mental health challenges during COVID-19’ In Coronavirus disease 2019 (COVID-19), pp. 199-213) Springer, Singapore.</w:t>
      </w:r>
    </w:p>
    <w:p w:rsidR="00000000" w:rsidDel="00000000" w:rsidP="00000000" w:rsidRDefault="00000000" w:rsidRPr="00000000" w14:paraId="0000007B">
      <w:pPr>
        <w:rPr>
          <w:i w:val="1"/>
          <w:color w:val="ff0000"/>
        </w:rPr>
      </w:pPr>
      <w:r w:rsidDel="00000000" w:rsidR="00000000" w:rsidRPr="00000000">
        <w:rPr>
          <w:i w:val="1"/>
          <w:color w:val="000000"/>
          <w:rtl w:val="0"/>
        </w:rPr>
        <w:t xml:space="preserve">Key, T., Kulkarni, A., Kandhari, V., Jawad, Z., Hughes, A. and Mohanty, K.,(2021) ‘The Patient Experience of Inpatient Care During the COVID-19 Pandemic: Exploring Patient Perceptions, Communication, and Quality of Care at a University Teaching Hospital in the United Kingdom’ Journal of Patient Experience, 8, p.2374373521997742.</w:t>
      </w:r>
      <w:r w:rsidDel="00000000" w:rsidR="00000000" w:rsidRPr="00000000">
        <w:rPr>
          <w:rtl w:val="0"/>
        </w:rPr>
      </w:r>
    </w:p>
    <w:p w:rsidR="00000000" w:rsidDel="00000000" w:rsidP="00000000" w:rsidRDefault="00000000" w:rsidRPr="00000000" w14:paraId="0000007C">
      <w:pPr>
        <w:rPr>
          <w:i w:val="1"/>
          <w:color w:val="000000"/>
        </w:rPr>
      </w:pPr>
      <w:r w:rsidDel="00000000" w:rsidR="00000000" w:rsidRPr="00000000">
        <w:rPr>
          <w:i w:val="1"/>
          <w:color w:val="000000"/>
          <w:rtl w:val="0"/>
        </w:rPr>
        <w:t xml:space="preserve">Längler, M., Brouwer, J. and Gruber, H.,(2019) ‘Data collection for mixed method approaches in social network analysis’ Mixed Methods Social Network Analysis,p Routledge, pp. 25-37.</w:t>
      </w:r>
    </w:p>
    <w:p w:rsidR="00000000" w:rsidDel="00000000" w:rsidP="00000000" w:rsidRDefault="00000000" w:rsidRPr="00000000" w14:paraId="0000007D">
      <w:pPr>
        <w:rPr>
          <w:i w:val="1"/>
          <w:color w:val="000000"/>
        </w:rPr>
      </w:pPr>
      <w:r w:rsidDel="00000000" w:rsidR="00000000" w:rsidRPr="00000000">
        <w:rPr>
          <w:i w:val="1"/>
          <w:color w:val="000000"/>
          <w:rtl w:val="0"/>
        </w:rPr>
        <w:t xml:space="preserve">Lopes, B.C.D.S. and Jaspal, R., (2020) ‘Understanding the mental health burden of COVID-19 in the United Kingdom’ Psychological Trauma: Theory, Research, Practice, and Policy, 12(5), p.465.</w:t>
      </w:r>
    </w:p>
    <w:p w:rsidR="00000000" w:rsidDel="00000000" w:rsidP="00000000" w:rsidRDefault="00000000" w:rsidRPr="00000000" w14:paraId="0000007E">
      <w:pPr>
        <w:rPr>
          <w:i w:val="1"/>
          <w:color w:val="000000"/>
        </w:rPr>
      </w:pPr>
      <w:r w:rsidDel="00000000" w:rsidR="00000000" w:rsidRPr="00000000">
        <w:rPr>
          <w:i w:val="1"/>
          <w:color w:val="000000"/>
          <w:rtl w:val="0"/>
        </w:rPr>
        <w:t xml:space="preserve">Mansfield, K.E., Mathur, R., Tazare, J., Henderson, A.D., Mulick, A.R., Carreira, H., Matthews, A.A., Bidulka, P., Gayle, A., Forbes, H. and Cook, S., (2021)’Indirect acute effects of the COVID-19 pandemic on physical and mental health in the UK: a population-based study’ The Lancet Digital Health, 3(4), pp.e217-e230.</w:t>
      </w:r>
    </w:p>
    <w:p w:rsidR="00000000" w:rsidDel="00000000" w:rsidP="00000000" w:rsidRDefault="00000000" w:rsidRPr="00000000" w14:paraId="0000007F">
      <w:pPr>
        <w:rPr>
          <w:i w:val="1"/>
          <w:color w:val="000000"/>
        </w:rPr>
      </w:pPr>
      <w:r w:rsidDel="00000000" w:rsidR="00000000" w:rsidRPr="00000000">
        <w:rPr>
          <w:i w:val="1"/>
          <w:color w:val="000000"/>
          <w:rtl w:val="0"/>
        </w:rPr>
        <w:t xml:space="preserve">McKinlay, A.R., Fancourt, D. and Burton, A.,(2021) ‘A qualitative study about the mental health and wellbeing of older adults in the UK during the COVID-19 pandemic’ BMC geriatrics, 21(1), pp.1-10.</w:t>
      </w:r>
    </w:p>
    <w:p w:rsidR="00000000" w:rsidDel="00000000" w:rsidP="00000000" w:rsidRDefault="00000000" w:rsidRPr="00000000" w14:paraId="00000080">
      <w:pPr>
        <w:rPr>
          <w:i w:val="1"/>
          <w:color w:val="000000"/>
        </w:rPr>
      </w:pPr>
      <w:r w:rsidDel="00000000" w:rsidR="00000000" w:rsidRPr="00000000">
        <w:rPr>
          <w:i w:val="1"/>
          <w:color w:val="000000"/>
          <w:rtl w:val="0"/>
        </w:rPr>
        <w:t xml:space="preserve">Moreno, C., Wykes, T., Galderisi, S., Nordentoft, M., Crossley, N., Jones, N., Cannon, M., Correll, C.U., Byrne, L., Carr, S. and Chen, E.Y., (2020) ‘How mental health care should change as a consequence of the COVID-19 pandemic’ The Lancet Psychiatry.</w:t>
      </w:r>
    </w:p>
    <w:p w:rsidR="00000000" w:rsidDel="00000000" w:rsidP="00000000" w:rsidRDefault="00000000" w:rsidRPr="00000000" w14:paraId="00000081">
      <w:pPr>
        <w:rPr>
          <w:i w:val="1"/>
          <w:color w:val="000000"/>
        </w:rPr>
      </w:pPr>
      <w:r w:rsidDel="00000000" w:rsidR="00000000" w:rsidRPr="00000000">
        <w:rPr>
          <w:i w:val="1"/>
          <w:color w:val="000000"/>
          <w:rtl w:val="0"/>
        </w:rPr>
        <w:t xml:space="preserve">O'Connor, R.C., Wetherall, K., Cleare, S., McClelland, H., Melson, A.J., Niedzwiedz, C.L., O'Carroll, R.E., O'Connor, D.B., Platt, S., Scowcroft, E. and Watson, B., (2021) ‘Mental health and well-being during the COVID-19 pandemic: longitudinal analyses of adults in the UK COVID-19 Mental Health &amp; Wellbeing study’The British Journal of Psychiatry, 218(6), pp.326-333.</w:t>
      </w:r>
    </w:p>
    <w:p w:rsidR="00000000" w:rsidDel="00000000" w:rsidP="00000000" w:rsidRDefault="00000000" w:rsidRPr="00000000" w14:paraId="00000082">
      <w:pPr>
        <w:rPr>
          <w:i w:val="1"/>
          <w:color w:val="000000"/>
        </w:rPr>
      </w:pPr>
      <w:r w:rsidDel="00000000" w:rsidR="00000000" w:rsidRPr="00000000">
        <w:rPr>
          <w:i w:val="1"/>
          <w:color w:val="000000"/>
          <w:rtl w:val="0"/>
        </w:rPr>
        <w:t xml:space="preserve">Pierce, M., Hope, H., Ford, T., Hatch, S., Hotopf, M., John, A., Kontopantelis, E., Webb, R., Wessely, S., McManus, S. and Abel, K.M.,(2020) ‘Mental health before and during the COVID-19 pandemic: a longitudinal probability sample survey of the UK population’ The Lancet Psychiatry, 7(10), pp.883-892.</w:t>
      </w:r>
    </w:p>
    <w:p w:rsidR="00000000" w:rsidDel="00000000" w:rsidP="00000000" w:rsidRDefault="00000000" w:rsidRPr="00000000" w14:paraId="00000083">
      <w:pPr>
        <w:rPr>
          <w:i w:val="1"/>
          <w:color w:val="000000"/>
        </w:rPr>
      </w:pPr>
      <w:r w:rsidDel="00000000" w:rsidR="00000000" w:rsidRPr="00000000">
        <w:rPr>
          <w:i w:val="1"/>
          <w:color w:val="000000"/>
          <w:rtl w:val="0"/>
        </w:rPr>
        <w:t xml:space="preserve">Statista, (2020) Coronavirus situation impact on mental health UK 2020 | Statista. Available at: &lt;https://www.statista.com/statistics/1113551/coronavirus-situation-impact-on-mental-health-uk/&gt; (Accessed 24 November 2021).</w:t>
      </w:r>
    </w:p>
    <w:p w:rsidR="00000000" w:rsidDel="00000000" w:rsidP="00000000" w:rsidRDefault="00000000" w:rsidRPr="00000000" w14:paraId="00000084">
      <w:pPr>
        <w:rPr>
          <w:i w:val="1"/>
          <w:color w:val="000000"/>
        </w:rPr>
      </w:pPr>
      <w:r w:rsidDel="00000000" w:rsidR="00000000" w:rsidRPr="00000000">
        <w:rPr>
          <w:i w:val="1"/>
          <w:color w:val="000000"/>
          <w:rtl w:val="0"/>
        </w:rPr>
        <w:t xml:space="preserve">Usher, K., Durkin, J. and Bhullar, N., (2020) ‘The COVID19 pandemic and mental health impacts’ International Journal of Mental Health Nursing, 29(3), p.315.</w:t>
      </w:r>
    </w:p>
    <w:p w:rsidR="00000000" w:rsidDel="00000000" w:rsidP="00000000" w:rsidRDefault="00000000" w:rsidRPr="00000000" w14:paraId="00000085">
      <w:pPr>
        <w:rPr>
          <w:i w:val="1"/>
          <w:color w:val="000000"/>
        </w:rPr>
      </w:pPr>
      <w:r w:rsidDel="00000000" w:rsidR="00000000" w:rsidRPr="00000000">
        <w:rPr>
          <w:i w:val="1"/>
          <w:color w:val="000000"/>
          <w:rtl w:val="0"/>
        </w:rPr>
        <w:t xml:space="preserve">Vigo, D., Patten, S., Pajer, K., Krausz, M., Taylor, S., Rush, B., Raviola, G., Saxena, S., Thornicroft, G. and Yatham, L.N.,(2020) ‘Mental health of communities during the COVID-19 pandemic’.</w:t>
      </w:r>
    </w:p>
    <w:p w:rsidR="00000000" w:rsidDel="00000000" w:rsidP="00000000" w:rsidRDefault="00000000" w:rsidRPr="00000000" w14:paraId="00000086">
      <w:pPr>
        <w:rPr>
          <w:color w:val="ff0000"/>
        </w:rPr>
      </w:pPr>
      <w:r w:rsidDel="00000000" w:rsidR="00000000" w:rsidRPr="00000000">
        <w:rPr>
          <w:rtl w:val="0"/>
        </w:rPr>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sz w:val="32"/>
      <w:szCs w:val="32"/>
    </w:rPr>
  </w:style>
  <w:style w:type="paragraph" w:styleId="Heading2">
    <w:name w:val="heading 2"/>
    <w:basedOn w:val="Normal"/>
    <w:next w:val="Normal"/>
    <w:pPr>
      <w:keepNext w:val="1"/>
      <w:keepLines w:val="1"/>
      <w:spacing w:after="0" w:before="200" w:lineRule="auto"/>
    </w:pPr>
    <w:rPr>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b w:val="1"/>
      <w:sz w:val="40"/>
      <w:szCs w:val="40"/>
    </w:rPr>
  </w:style>
  <w:style w:type="paragraph" w:styleId="Normal" w:default="1">
    <w:name w:val="Normal"/>
    <w:qFormat w:val="1"/>
    <w:rsid w:val="000B1853"/>
    <w:pPr>
      <w:spacing w:after="200" w:line="360" w:lineRule="auto"/>
      <w:jc w:val="both"/>
    </w:pPr>
    <w:rPr>
      <w:rFonts w:ascii="Arial" w:hAnsi="Arial"/>
      <w:lang w:val="en-GB"/>
    </w:rPr>
  </w:style>
  <w:style w:type="paragraph" w:styleId="Heading1">
    <w:name w:val="heading 1"/>
    <w:basedOn w:val="Normal"/>
    <w:next w:val="Normal"/>
    <w:link w:val="Heading1Char"/>
    <w:uiPriority w:val="9"/>
    <w:qFormat w:val="1"/>
    <w:rsid w:val="0016450E"/>
    <w:pPr>
      <w:keepNext w:val="1"/>
      <w:keepLines w:val="1"/>
      <w:spacing w:after="0" w:before="480"/>
      <w:outlineLvl w:val="0"/>
    </w:pPr>
    <w:rPr>
      <w:rFonts w:cstheme="majorBidi" w:eastAsiaTheme="majorEastAsia"/>
      <w:b w:val="1"/>
      <w:bCs w:val="1"/>
      <w:sz w:val="32"/>
      <w:szCs w:val="28"/>
      <w:lang w:val="en-IN"/>
    </w:rPr>
  </w:style>
  <w:style w:type="paragraph" w:styleId="Heading2">
    <w:name w:val="heading 2"/>
    <w:basedOn w:val="Normal"/>
    <w:next w:val="Normal"/>
    <w:link w:val="Heading2Char"/>
    <w:uiPriority w:val="9"/>
    <w:unhideWhenUsed w:val="1"/>
    <w:qFormat w:val="1"/>
    <w:rsid w:val="0016450E"/>
    <w:pPr>
      <w:keepNext w:val="1"/>
      <w:keepLines w:val="1"/>
      <w:spacing w:after="0" w:before="200"/>
      <w:outlineLvl w:val="1"/>
    </w:pPr>
    <w:rPr>
      <w:rFonts w:cstheme="majorBidi" w:eastAsiaTheme="majorEastAsia"/>
      <w:b w:val="1"/>
      <w:bCs w:val="1"/>
      <w:sz w:val="28"/>
      <w:szCs w:val="26"/>
      <w:lang w:val="en-I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6450E"/>
    <w:rPr>
      <w:rFonts w:ascii="Times New Roman" w:hAnsi="Times New Roman" w:cstheme="majorBidi" w:eastAsiaTheme="majorEastAsia"/>
      <w:b w:val="1"/>
      <w:bCs w:val="1"/>
      <w:color w:val="000000" w:themeColor="text1"/>
      <w:sz w:val="32"/>
      <w:szCs w:val="28"/>
    </w:rPr>
  </w:style>
  <w:style w:type="character" w:styleId="Heading2Char" w:customStyle="1">
    <w:name w:val="Heading 2 Char"/>
    <w:basedOn w:val="DefaultParagraphFont"/>
    <w:link w:val="Heading2"/>
    <w:uiPriority w:val="9"/>
    <w:rsid w:val="0016450E"/>
    <w:rPr>
      <w:rFonts w:ascii="Times New Roman" w:hAnsi="Times New Roman" w:cstheme="majorBidi" w:eastAsiaTheme="majorEastAsia"/>
      <w:b w:val="1"/>
      <w:bCs w:val="1"/>
      <w:color w:val="000000" w:themeColor="text1"/>
      <w:sz w:val="28"/>
      <w:szCs w:val="26"/>
    </w:rPr>
  </w:style>
  <w:style w:type="paragraph" w:styleId="Title">
    <w:name w:val="Title"/>
    <w:basedOn w:val="Normal"/>
    <w:next w:val="Normal"/>
    <w:link w:val="TitleChar"/>
    <w:uiPriority w:val="10"/>
    <w:qFormat w:val="1"/>
    <w:rsid w:val="000B1853"/>
    <w:pPr>
      <w:spacing w:after="0"/>
      <w:contextualSpacing w:val="1"/>
      <w:jc w:val="center"/>
    </w:pPr>
    <w:rPr>
      <w:rFonts w:cstheme="majorBidi" w:eastAsiaTheme="majorEastAsia"/>
      <w:b w:val="1"/>
      <w:spacing w:val="-10"/>
      <w:kern w:val="28"/>
      <w:sz w:val="40"/>
      <w:szCs w:val="56"/>
      <w:lang w:val="en-IN"/>
    </w:rPr>
  </w:style>
  <w:style w:type="character" w:styleId="TitleChar" w:customStyle="1">
    <w:name w:val="Title Char"/>
    <w:basedOn w:val="DefaultParagraphFont"/>
    <w:link w:val="Title"/>
    <w:uiPriority w:val="10"/>
    <w:rsid w:val="000B1853"/>
    <w:rPr>
      <w:rFonts w:ascii="Arial" w:hAnsi="Arial" w:cstheme="majorBidi" w:eastAsiaTheme="majorEastAsia"/>
      <w:b w:val="1"/>
      <w:spacing w:val="-10"/>
      <w:kern w:val="28"/>
      <w:sz w:val="40"/>
      <w:szCs w:val="56"/>
    </w:rPr>
  </w:style>
  <w:style w:type="character" w:styleId="selectable" w:customStyle="1">
    <w:name w:val="selectable"/>
    <w:basedOn w:val="DefaultParagraphFont"/>
    <w:rsid w:val="00460AC4"/>
  </w:style>
  <w:style w:type="paragraph" w:styleId="Header">
    <w:name w:val="header"/>
    <w:basedOn w:val="Normal"/>
    <w:link w:val="HeaderChar"/>
    <w:uiPriority w:val="99"/>
    <w:unhideWhenUsed w:val="1"/>
    <w:rsid w:val="007D35C1"/>
    <w:pPr>
      <w:tabs>
        <w:tab w:val="center" w:pos="4513"/>
        <w:tab w:val="right" w:pos="9026"/>
      </w:tabs>
      <w:spacing w:after="0" w:line="240" w:lineRule="auto"/>
    </w:pPr>
  </w:style>
  <w:style w:type="character" w:styleId="HeaderChar" w:customStyle="1">
    <w:name w:val="Header Char"/>
    <w:basedOn w:val="DefaultParagraphFont"/>
    <w:link w:val="Header"/>
    <w:uiPriority w:val="99"/>
    <w:rsid w:val="007D35C1"/>
    <w:rPr>
      <w:rFonts w:ascii="Times New Roman" w:hAnsi="Times New Roman"/>
      <w:color w:val="000000" w:themeColor="text1"/>
      <w:sz w:val="24"/>
      <w:lang w:val="en-GB"/>
    </w:rPr>
  </w:style>
  <w:style w:type="paragraph" w:styleId="Footer">
    <w:name w:val="footer"/>
    <w:basedOn w:val="Normal"/>
    <w:link w:val="FooterChar"/>
    <w:uiPriority w:val="99"/>
    <w:unhideWhenUsed w:val="1"/>
    <w:rsid w:val="007D35C1"/>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35C1"/>
    <w:rPr>
      <w:rFonts w:ascii="Times New Roman" w:hAnsi="Times New Roman"/>
      <w:color w:val="000000" w:themeColor="text1"/>
      <w:sz w:val="24"/>
      <w:lang w:val="en-GB"/>
    </w:rPr>
  </w:style>
  <w:style w:type="paragraph" w:styleId="NormalWeb">
    <w:name w:val="Normal (Web)"/>
    <w:basedOn w:val="Normal"/>
    <w:uiPriority w:val="99"/>
    <w:semiHidden w:val="1"/>
    <w:unhideWhenUsed w:val="1"/>
    <w:rsid w:val="00266520"/>
    <w:pPr>
      <w:spacing w:after="100" w:afterAutospacing="1" w:before="100" w:beforeAutospacing="1" w:line="240" w:lineRule="auto"/>
      <w:jc w:val="left"/>
    </w:pPr>
    <w:rPr>
      <w:rFonts w:cs="Times New Roman" w:eastAsia="Times New Roman"/>
      <w:szCs w:val="24"/>
      <w:lang w:eastAsia="en-IN" w:val="en-IN"/>
    </w:rPr>
  </w:style>
  <w:style w:type="paragraph" w:styleId="ListParagraph">
    <w:name w:val="List Paragraph"/>
    <w:basedOn w:val="Normal"/>
    <w:uiPriority w:val="34"/>
    <w:qFormat w:val="1"/>
    <w:rsid w:val="00266520"/>
    <w:pPr>
      <w:ind w:left="720"/>
      <w:contextualSpacing w:val="1"/>
    </w:pPr>
  </w:style>
  <w:style w:type="paragraph" w:styleId="TOCHeading">
    <w:name w:val="TOC Heading"/>
    <w:basedOn w:val="Heading1"/>
    <w:next w:val="Normal"/>
    <w:uiPriority w:val="39"/>
    <w:unhideWhenUsed w:val="1"/>
    <w:qFormat w:val="1"/>
    <w:rsid w:val="00266520"/>
    <w:pPr>
      <w:spacing w:before="240" w:line="259" w:lineRule="auto"/>
      <w:jc w:val="left"/>
      <w:outlineLvl w:val="9"/>
    </w:pPr>
    <w:rPr>
      <w:rFonts w:asciiTheme="majorHAnsi" w:hAnsiTheme="majorHAnsi"/>
      <w:b w:val="0"/>
      <w:bCs w:val="0"/>
      <w:color w:val="2e74b5" w:themeColor="accent1" w:themeShade="0000BF"/>
      <w:szCs w:val="32"/>
      <w:lang w:val="en-US"/>
    </w:rPr>
  </w:style>
  <w:style w:type="paragraph" w:styleId="TOC1">
    <w:name w:val="toc 1"/>
    <w:basedOn w:val="Normal"/>
    <w:next w:val="Normal"/>
    <w:autoRedefine w:val="1"/>
    <w:uiPriority w:val="39"/>
    <w:unhideWhenUsed w:val="1"/>
    <w:rsid w:val="00266520"/>
    <w:pPr>
      <w:spacing w:after="100"/>
    </w:pPr>
  </w:style>
  <w:style w:type="paragraph" w:styleId="TOC2">
    <w:name w:val="toc 2"/>
    <w:basedOn w:val="Normal"/>
    <w:next w:val="Normal"/>
    <w:autoRedefine w:val="1"/>
    <w:uiPriority w:val="39"/>
    <w:unhideWhenUsed w:val="1"/>
    <w:rsid w:val="00266520"/>
    <w:pPr>
      <w:spacing w:after="100"/>
      <w:ind w:left="220"/>
    </w:pPr>
  </w:style>
  <w:style w:type="character" w:styleId="Hyperlink">
    <w:name w:val="Hyperlink"/>
    <w:basedOn w:val="DefaultParagraphFont"/>
    <w:uiPriority w:val="99"/>
    <w:unhideWhenUsed w:val="1"/>
    <w:rsid w:val="00266520"/>
    <w:rPr>
      <w:color w:val="0563c1" w:themeColor="hyperlink"/>
      <w:u w:val="single"/>
    </w:rPr>
  </w:style>
  <w:style w:type="paragraph" w:styleId="BalloonText">
    <w:name w:val="Balloon Text"/>
    <w:basedOn w:val="Normal"/>
    <w:link w:val="BalloonTextChar"/>
    <w:uiPriority w:val="99"/>
    <w:semiHidden w:val="1"/>
    <w:unhideWhenUsed w:val="1"/>
    <w:rsid w:val="000B1853"/>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B1853"/>
    <w:rPr>
      <w:rFonts w:ascii="Tahoma" w:cs="Tahoma" w:hAnsi="Tahoma"/>
      <w:color w:val="ff0000"/>
      <w:sz w:val="16"/>
      <w:szCs w:val="16"/>
      <w:lang w:val="en-GB"/>
    </w:rPr>
  </w:style>
  <w:style w:type="character" w:styleId="HTMLCite">
    <w:name w:val="HTML Cite"/>
    <w:basedOn w:val="DefaultParagraphFont"/>
    <w:uiPriority w:val="99"/>
    <w:semiHidden w:val="1"/>
    <w:unhideWhenUsed w:val="1"/>
    <w:rsid w:val="003D5877"/>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L40rHuxmzvoJv3Dyf7yrJL/Yg==">AMUW2mWV4vd215RvnB22NlBS9WmpE626gCZHgm5xOJAKwWunpnaEm2yNGG3c+6H9v5gWmc0m5JBu0u71VV67WTAwpC3UFsfWa5OjtMZNpvkaT0WM3UMeN92yCJ7Im5KYVFMRlxkFXcxqvqfAOy2ZGVbzvWaDhbo1Vp9UVUfNXDvqjVO70n9NQt2fK0S8pE/ZeSUxTNiiOy+cgGI0m/vHpRCQ8ddS0rNXcWZjMIXhMoNLX42gdaDvq3xe4kYkT2hmCRnLUE1FvN9Vxb5Jg7h+lzf9zU1ykq1TvqupUm5EV19HjG+OqSKQP+y5nvwhClDRTaRaU+BuXpL6c4R//AOcfIZRyejdYWUyCltwsinVDYNZi/uV8Kw1ET9+vUWQeB4y82eseFtgVehX2OEOLlGdPAZdXX+s8R9+eACrYBtFy9XZopJvn1R7Ll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2022-03-21T19:48:00Z</dcterms:created>
  <dc:creator>Aurora Copae</dc:creator>
</cp:coreProperties>
</file>