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0109" w:rsidRDefault="000F0109" w:rsidP="000F0109">
      <w:pPr>
        <w:jc w:val="center"/>
        <w:rPr>
          <w:b/>
          <w:sz w:val="40"/>
          <w:szCs w:val="40"/>
          <w:lang w:val="ro-RO"/>
        </w:rPr>
      </w:pPr>
      <w:bookmarkStart w:id="0" w:name="_GoBack"/>
      <w:bookmarkEnd w:id="0"/>
      <w:r>
        <w:rPr>
          <w:b/>
          <w:sz w:val="40"/>
          <w:szCs w:val="40"/>
          <w:lang w:val="ro-RO"/>
        </w:rPr>
        <w:t>Online shopping or retail stores</w:t>
      </w:r>
    </w:p>
    <w:p w:rsidR="000F0109" w:rsidRDefault="000F0109" w:rsidP="000F0109">
      <w:pPr>
        <w:jc w:val="center"/>
        <w:rPr>
          <w:b/>
          <w:sz w:val="40"/>
          <w:szCs w:val="40"/>
          <w:lang w:val="ro-RO"/>
        </w:rPr>
      </w:pPr>
    </w:p>
    <w:p w:rsidR="000F0109" w:rsidRDefault="000F0109" w:rsidP="000F0109">
      <w:pPr>
        <w:rPr>
          <w:b/>
          <w:sz w:val="40"/>
          <w:szCs w:val="40"/>
          <w:lang w:val="ro-RO"/>
        </w:rPr>
      </w:pPr>
    </w:p>
    <w:p w:rsidR="000F0109" w:rsidRDefault="000F0109" w:rsidP="000F0109">
      <w:pPr>
        <w:rPr>
          <w:b/>
          <w:sz w:val="40"/>
          <w:szCs w:val="40"/>
          <w:lang w:val="ro-RO"/>
        </w:rPr>
      </w:pPr>
    </w:p>
    <w:p w:rsidR="000F0109" w:rsidRDefault="000F0109" w:rsidP="000F0109">
      <w:pPr>
        <w:rPr>
          <w:b/>
          <w:sz w:val="40"/>
          <w:szCs w:val="40"/>
          <w:lang w:val="ro-RO"/>
        </w:rPr>
      </w:pPr>
    </w:p>
    <w:p w:rsidR="000F0109" w:rsidRDefault="000F0109" w:rsidP="000F0109">
      <w:pPr>
        <w:rPr>
          <w:b/>
          <w:sz w:val="40"/>
          <w:szCs w:val="40"/>
          <w:lang w:val="ro-RO"/>
        </w:rPr>
      </w:pPr>
    </w:p>
    <w:p w:rsidR="000F0109" w:rsidRDefault="000F0109" w:rsidP="000F0109">
      <w:pPr>
        <w:rPr>
          <w:sz w:val="32"/>
          <w:szCs w:val="32"/>
        </w:rPr>
      </w:pPr>
      <w:r>
        <w:rPr>
          <w:sz w:val="32"/>
          <w:szCs w:val="32"/>
          <w:lang w:val="ro-RO"/>
        </w:rPr>
        <w:t>Student name</w:t>
      </w:r>
      <w:r>
        <w:rPr>
          <w:sz w:val="32"/>
          <w:szCs w:val="32"/>
        </w:rPr>
        <w:t xml:space="preserve">: </w:t>
      </w:r>
      <w:proofErr w:type="spellStart"/>
      <w:r>
        <w:rPr>
          <w:sz w:val="32"/>
          <w:szCs w:val="32"/>
        </w:rPr>
        <w:t>Pancu</w:t>
      </w:r>
      <w:proofErr w:type="spellEnd"/>
      <w:r>
        <w:rPr>
          <w:sz w:val="32"/>
          <w:szCs w:val="32"/>
        </w:rPr>
        <w:t xml:space="preserve"> Gabriel</w:t>
      </w:r>
    </w:p>
    <w:p w:rsidR="000F0109" w:rsidRDefault="000F0109" w:rsidP="000F0109">
      <w:pPr>
        <w:rPr>
          <w:sz w:val="32"/>
          <w:szCs w:val="32"/>
        </w:rPr>
      </w:pPr>
      <w:r>
        <w:rPr>
          <w:sz w:val="32"/>
          <w:szCs w:val="32"/>
        </w:rPr>
        <w:t>Student number: 1605715</w:t>
      </w:r>
    </w:p>
    <w:p w:rsidR="000F0109" w:rsidRDefault="000F0109" w:rsidP="000F0109">
      <w:pPr>
        <w:rPr>
          <w:sz w:val="32"/>
          <w:szCs w:val="32"/>
        </w:rPr>
      </w:pPr>
      <w:r>
        <w:rPr>
          <w:sz w:val="32"/>
          <w:szCs w:val="32"/>
        </w:rPr>
        <w:t>Module title: Researching and analyzing data</w:t>
      </w:r>
    </w:p>
    <w:p w:rsidR="000F0109" w:rsidRPr="004A6B2E" w:rsidRDefault="000F0109" w:rsidP="000F0109">
      <w:pPr>
        <w:rPr>
          <w:sz w:val="32"/>
          <w:szCs w:val="32"/>
        </w:rPr>
      </w:pPr>
      <w:r>
        <w:rPr>
          <w:sz w:val="32"/>
          <w:szCs w:val="32"/>
        </w:rPr>
        <w:t>Lecturer’s name:</w:t>
      </w:r>
      <w:r w:rsidRPr="006F6F7F">
        <w:t xml:space="preserve"> </w:t>
      </w:r>
      <w:r>
        <w:rPr>
          <w:sz w:val="32"/>
          <w:szCs w:val="32"/>
        </w:rPr>
        <w:t xml:space="preserve">Isaiah </w:t>
      </w:r>
      <w:proofErr w:type="spellStart"/>
      <w:r>
        <w:rPr>
          <w:sz w:val="32"/>
          <w:szCs w:val="32"/>
        </w:rPr>
        <w:t>Olno</w:t>
      </w:r>
      <w:proofErr w:type="spellEnd"/>
    </w:p>
    <w:p w:rsidR="000F0109" w:rsidRDefault="000F0109" w:rsidP="000F0109">
      <w:r>
        <w:br w:type="page"/>
      </w:r>
    </w:p>
    <w:p w:rsidR="000F0109" w:rsidRDefault="000F0109" w:rsidP="000F0109">
      <w:pPr>
        <w:rPr>
          <w:sz w:val="28"/>
          <w:szCs w:val="28"/>
        </w:rPr>
      </w:pPr>
      <w:r>
        <w:rPr>
          <w:sz w:val="28"/>
          <w:szCs w:val="28"/>
        </w:rPr>
        <w:lastRenderedPageBreak/>
        <w:t xml:space="preserve">Online shopping has grown a lot in the past ears and more and more companies and retail stores start to move there business online. Most of the people prefer online shopping than actual stores because it is much easier and comfortable. You don’t have to wait in a queue at the check-out it is open 24/7 and you don’t have to walk thru the stores that are packed with people. </w:t>
      </w:r>
      <w:proofErr w:type="gramStart"/>
      <w:r>
        <w:rPr>
          <w:sz w:val="28"/>
          <w:szCs w:val="28"/>
        </w:rPr>
        <w:t>In the ear 2013 digital business where the third biggest contributor to the economy, responsible for 8% of the GDP.</w:t>
      </w:r>
      <w:proofErr w:type="gramEnd"/>
      <w:r>
        <w:rPr>
          <w:sz w:val="28"/>
          <w:szCs w:val="28"/>
        </w:rPr>
        <w:t xml:space="preserve"> At the beginning of online shopping people and companies had problems with the security of their web sites, slow internet connection and the fact that not every household had access to internet. Now that the internet infrastructure is available for everybody online shopping is constantly rising. Some retail shops acted fast and tried to shift their customers to their online shops. But by doing this shift they are paying taxes for the actual retail store and for the online store. More and more big brands like John Lewis are starting to join the Collect+ scheme or “click and collect” where you can select a location where you will like to pick up your products. It is a very popular and efficient scheme with more than 5000 independent retailers. Now you don’t have to worry about delivery, you don’t have to sit at home all day and wait for the courier to bring you parcel, just pick it up whenever you have time from your selected location easy and efficient. As a result “click and collect” orders have doubled since last year and now make up 35% of their online orders. </w:t>
      </w:r>
      <w:proofErr w:type="gramStart"/>
      <w:r>
        <w:rPr>
          <w:sz w:val="28"/>
          <w:szCs w:val="28"/>
        </w:rPr>
        <w:t>In the Christmas period 44% of their sales where online purchases.</w:t>
      </w:r>
      <w:proofErr w:type="gramEnd"/>
      <w:r>
        <w:rPr>
          <w:sz w:val="28"/>
          <w:szCs w:val="28"/>
        </w:rPr>
        <w:t xml:space="preserve"> The online market is huge and some say that the UK is not using it at its full potential. Big internet companies like Google and Amazon started taking over sectors like media, retail and travel and they will not stop here.</w:t>
      </w:r>
    </w:p>
    <w:p w:rsidR="000F0109" w:rsidRDefault="000F0109" w:rsidP="000F0109">
      <w:pPr>
        <w:rPr>
          <w:sz w:val="28"/>
          <w:szCs w:val="28"/>
        </w:rPr>
      </w:pPr>
      <w:r>
        <w:rPr>
          <w:sz w:val="28"/>
          <w:szCs w:val="28"/>
        </w:rPr>
        <w:t xml:space="preserve">The rise of online shopping has cause quite a deal of trouble to the high street shops and retailers. In the first quarter of 2017 the number of people working in retail shops has decreased by 2.4%. The high street had its ups and downs but started a rapidly decline once the economic recession in 2009 started. Since then the high street has struggled to get back in line with the economy. The rise in property value, the national living wage raises the costs for stores and the collapse of the British pound after Brexit raise the costs to many items, and slowly decrease in sales. Business rates are another problem they have to face, while </w:t>
      </w:r>
      <w:r>
        <w:rPr>
          <w:sz w:val="28"/>
          <w:szCs w:val="28"/>
        </w:rPr>
        <w:lastRenderedPageBreak/>
        <w:t>online companies use there subsidiary in other countries with more comfortable tax laws to avoid paying corporation tax in the UK. Brits have spent online more than other countries in the beginning of 2017. According to the UK Cards Association (4.611 pounds per person each ear). During these changes on the market there where some casualties like Kodak the camera giant who went bust because it could not see the changes approaching. Next another big retail shop is in a similar situation due to their over spaced store estates and fail to invest in areas that mater the most like product and home free delivery. But not just retail stores are feeling the effects of the internet boom, banks, travel agents, estate agents and building societies are shifting their business online.</w:t>
      </w:r>
    </w:p>
    <w:p w:rsidR="000F0109" w:rsidRDefault="000F0109" w:rsidP="000F0109">
      <w:pPr>
        <w:rPr>
          <w:sz w:val="28"/>
          <w:szCs w:val="28"/>
        </w:rPr>
      </w:pPr>
      <w:r>
        <w:rPr>
          <w:sz w:val="28"/>
          <w:szCs w:val="28"/>
        </w:rPr>
        <w:t xml:space="preserve">When online shopping started to take shape schoolers predicted that online shopping will continue to grow while retail stores from the high street will slowly start to disappear, but the shop owners woke up barley in time to stop the disaster that was predicted. Nevertheless we will see a decrease in physical stores but the stores that will remain will have to adapt to the new market and try to attract customers in a different way. We will see more coffee shops in the big stores, unique store designs and try to make “going out shopping” a real and more pleasant experience. An estimated 1.61 billion people worldwide have made online purchases in 2016. At that time the e-retails sails amounted to 1.9 trillion US dollars and they are expecting it to reach 4.06 trillion US dollars by the end of 2020. In some parts of the world online shopping is not that popular and not much used because of different factors such as limited internet access but in areas with easy internet access it is showing good growth. For example in 2016 e-retail sales accounted for 12.1% of retail sales in Asia Pacific but only 1.8% in the </w:t>
      </w:r>
      <w:r>
        <w:rPr>
          <w:sz w:val="28"/>
          <w:szCs w:val="28"/>
        </w:rPr>
        <w:lastRenderedPageBreak/>
        <w:t>Middle-east and Africa, areas of the world where internet access is more difficult.</w:t>
      </w:r>
      <w:r w:rsidRPr="008F021E">
        <w:rPr>
          <w:noProof/>
        </w:rPr>
        <w:t xml:space="preserve"> </w:t>
      </w:r>
      <w:r>
        <w:rPr>
          <w:noProof/>
        </w:rPr>
        <w:drawing>
          <wp:inline distT="0" distB="0" distL="0" distR="0" wp14:anchorId="6BF96C27" wp14:editId="5AB715DE">
            <wp:extent cx="4876800" cy="33528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0F0109" w:rsidRDefault="000F0109" w:rsidP="000F0109">
      <w:pPr>
        <w:rPr>
          <w:sz w:val="28"/>
          <w:szCs w:val="28"/>
        </w:rPr>
      </w:pPr>
      <w:r>
        <w:rPr>
          <w:sz w:val="28"/>
          <w:szCs w:val="28"/>
        </w:rPr>
        <w:t>Mobile shopping is also rising alongside with the smart phones, in 2016 mobile shopping accounted for 46% of online users in Asia Pacific region and only 28% in North America.  In 2017 11% of online shoppers stated that they used a mobile device for online shopping at least once a week. The items online shoppers usually differ, books are purchases by many while art work is don’t sell that often. The number of transactions per capita differs with region as well; shoppers in Asia have made an average of 22.1% of online transactions while in Latin America only 9.2%.</w:t>
      </w:r>
    </w:p>
    <w:p w:rsidR="00B61F75" w:rsidRDefault="000F0109" w:rsidP="000F0109">
      <w:pPr>
        <w:rPr>
          <w:sz w:val="28"/>
          <w:szCs w:val="28"/>
        </w:rPr>
      </w:pPr>
      <w:r>
        <w:rPr>
          <w:sz w:val="28"/>
          <w:szCs w:val="28"/>
        </w:rPr>
        <w:t xml:space="preserve">Many have said that the end of the high street will come soon, but some people chose to lock at it from a different view.  They believe that the high street will continue to be a place where consumer driven business will grow and thrive. It is true that the high street is going thru unprecedented challenges from online shopping and the reduced power of the consumers, nevertheless opportunities to grow still exist especially in other sectors such as services and leisure. Businesses that will manage to incorporate the power of digital technologies in store will lead the regeneration of the high street. On the high street there are more than just retail stores, you can find leisure centers, public and private services, non-retail </w:t>
      </w:r>
      <w:r>
        <w:rPr>
          <w:sz w:val="28"/>
          <w:szCs w:val="28"/>
        </w:rPr>
        <w:lastRenderedPageBreak/>
        <w:t xml:space="preserve">business and it is close to offices. The success of the high street depends on the local economy and its ability to attract people. To build and maintain a successful high street is very complicated and involves landlords, trading communities, local authorities and consumers. The number one reason why people still visit there high street more than once a week is the proximity. People usually go at least once a week to their local high street to top up groceries shopping, health and personal care. There are a number of measures that the government and shop owners like, modifying the regulatory and tax environment to reflect the economic a retail landscape. Reorganizing the ownership and leasing structure to attract retail entrepreneurs back to the high street. Local authorities and there private partners shod support and encourage better management. Create more flexible leases. The retail leases in UK are considered to be archaic compared to other European markets. The landlords have too much power and the ten ear leases are way too long. Landlords will have to act like </w:t>
      </w:r>
      <w:r w:rsidR="00054843">
        <w:rPr>
          <w:sz w:val="28"/>
          <w:szCs w:val="28"/>
        </w:rPr>
        <w:t xml:space="preserve">investors and be more flexible in order for the market to be turned in to a managed asset. Retail spaces will have to be reconfigured in a more efficient way, shop spaces will become like “business unit” space and shod be opened to other uses. In order to use space more efficiently and cut overheads click and collect areas will become more popular. Local authorities shod develop partnership models witch will drive the consolidation and defragmentation of land ownership in town centers. </w:t>
      </w:r>
      <w:r w:rsidR="00215B4A">
        <w:rPr>
          <w:sz w:val="28"/>
          <w:szCs w:val="28"/>
        </w:rPr>
        <w:t xml:space="preserve">In commercial aspect local authorities where the main investors in infrastructure and built most of our town centers, and reinvesting in the high street is a big opportunity to create new streams of revenue, in the long run a healthy high street benefits the wide community. The stores will make a comeback if they incorporate all the good things that online shopping have to offer, combined with the in store shopping aspects shod revive the market and attract more consumers. The experience of in store shopping can never be replicated by online shopping, in the store you can touch the product, you can ask staff for more details about the product, the human interaction and the whole social experience you get while going out shopping. These are thing that the online shopping </w:t>
      </w:r>
      <w:r w:rsidR="00B61F75">
        <w:rPr>
          <w:sz w:val="28"/>
          <w:szCs w:val="28"/>
        </w:rPr>
        <w:t xml:space="preserve">industry lacks and can never obtain. But the good thing about online shopping can be taken and applied in physical store like fast check out, easy method of paying, free delivery or click and collect scheme. In the end I think that one cannot exist </w:t>
      </w:r>
      <w:r w:rsidR="00B61F75">
        <w:rPr>
          <w:sz w:val="28"/>
          <w:szCs w:val="28"/>
        </w:rPr>
        <w:lastRenderedPageBreak/>
        <w:t xml:space="preserve">without the other and therefore both online and physical shopping shod </w:t>
      </w:r>
      <w:proofErr w:type="gramStart"/>
      <w:r w:rsidR="00B61F75">
        <w:rPr>
          <w:sz w:val="28"/>
          <w:szCs w:val="28"/>
        </w:rPr>
        <w:t>be</w:t>
      </w:r>
      <w:proofErr w:type="gramEnd"/>
      <w:r w:rsidR="00B61F75">
        <w:rPr>
          <w:sz w:val="28"/>
          <w:szCs w:val="28"/>
        </w:rPr>
        <w:t xml:space="preserve"> merged together for a better and more fun experience of shopping.</w:t>
      </w:r>
    </w:p>
    <w:p w:rsidR="00B61F75" w:rsidRDefault="00B61F75">
      <w:pPr>
        <w:rPr>
          <w:sz w:val="28"/>
          <w:szCs w:val="28"/>
        </w:rPr>
      </w:pPr>
      <w:r>
        <w:rPr>
          <w:sz w:val="28"/>
          <w:szCs w:val="28"/>
        </w:rPr>
        <w:br w:type="page"/>
      </w:r>
    </w:p>
    <w:p w:rsidR="00832578" w:rsidRDefault="00B61F75" w:rsidP="000F0109">
      <w:pPr>
        <w:rPr>
          <w:b/>
          <w:sz w:val="32"/>
          <w:szCs w:val="32"/>
        </w:rPr>
      </w:pPr>
      <w:r>
        <w:rPr>
          <w:b/>
          <w:sz w:val="32"/>
          <w:szCs w:val="32"/>
        </w:rPr>
        <w:lastRenderedPageBreak/>
        <w:t>References:</w:t>
      </w:r>
    </w:p>
    <w:p w:rsidR="00F76E83" w:rsidRDefault="00F76E83" w:rsidP="00F76E83">
      <w:pPr>
        <w:pStyle w:val="Heading3"/>
        <w:shd w:val="clear" w:color="auto" w:fill="FFFFFF"/>
        <w:spacing w:before="0" w:line="360" w:lineRule="atLeast"/>
        <w:rPr>
          <w:rFonts w:ascii="Arial" w:hAnsi="Arial" w:cs="Arial"/>
          <w:caps/>
          <w:color w:val="000000"/>
          <w:sz w:val="21"/>
          <w:szCs w:val="21"/>
        </w:rPr>
      </w:pPr>
      <w:r>
        <w:rPr>
          <w:rFonts w:ascii="Arial" w:hAnsi="Arial" w:cs="Arial"/>
          <w:caps/>
          <w:color w:val="000000"/>
          <w:sz w:val="21"/>
          <w:szCs w:val="21"/>
        </w:rPr>
        <w:t>HARVEY, F.</w:t>
      </w:r>
    </w:p>
    <w:p w:rsidR="00F76E83" w:rsidRDefault="00F76E83" w:rsidP="00F76E83">
      <w:pPr>
        <w:pStyle w:val="Heading4"/>
        <w:shd w:val="clear" w:color="auto" w:fill="FFFFFF"/>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Kingfisher chief warns of store closure over online firms' tax advantage</w:t>
      </w:r>
    </w:p>
    <w:p w:rsidR="00F76E83" w:rsidRPr="00F76E83" w:rsidRDefault="00F76E83" w:rsidP="00F76E83">
      <w:r>
        <w:rPr>
          <w:rStyle w:val="Strong"/>
          <w:rFonts w:ascii="Arial" w:hAnsi="Arial" w:cs="Arial"/>
          <w:color w:val="666666"/>
          <w:sz w:val="20"/>
          <w:szCs w:val="20"/>
        </w:rPr>
        <w:t>I</w:t>
      </w:r>
      <w:r w:rsidRPr="00F76E83">
        <w:rPr>
          <w:rStyle w:val="Strong"/>
          <w:rFonts w:cstheme="minorHAnsi"/>
          <w:color w:val="666666"/>
          <w:sz w:val="24"/>
          <w:szCs w:val="24"/>
        </w:rPr>
        <w:t>n-text: </w:t>
      </w:r>
      <w:r w:rsidRPr="00F76E83">
        <w:rPr>
          <w:rStyle w:val="selectable"/>
          <w:rFonts w:cstheme="minorHAnsi"/>
          <w:color w:val="666666"/>
          <w:sz w:val="24"/>
          <w:szCs w:val="24"/>
        </w:rPr>
        <w:t>(Harvey, 2013)</w:t>
      </w:r>
    </w:p>
    <w:p w:rsidR="00F76E83" w:rsidRDefault="00F76E83" w:rsidP="00F76E83">
      <w:pPr>
        <w:rPr>
          <w:rStyle w:val="selectable"/>
          <w:rFonts w:cstheme="minorHAnsi"/>
          <w:color w:val="666666"/>
          <w:sz w:val="24"/>
          <w:szCs w:val="24"/>
        </w:rPr>
      </w:pPr>
      <w:r w:rsidRPr="00F76E83">
        <w:rPr>
          <w:rStyle w:val="Strong"/>
          <w:rFonts w:cstheme="minorHAnsi"/>
          <w:color w:val="666666"/>
          <w:sz w:val="24"/>
          <w:szCs w:val="24"/>
        </w:rPr>
        <w:t>Your Bibliography: </w:t>
      </w:r>
      <w:r w:rsidRPr="00F76E83">
        <w:rPr>
          <w:rStyle w:val="selectable"/>
          <w:rFonts w:cstheme="minorHAnsi"/>
          <w:color w:val="666666"/>
          <w:sz w:val="24"/>
          <w:szCs w:val="24"/>
        </w:rPr>
        <w:t>Harvey, F. (2013). Kingfisher chief warns of store closure over online firms' tax advantage. </w:t>
      </w:r>
      <w:r w:rsidRPr="00F76E83">
        <w:rPr>
          <w:rStyle w:val="selectable"/>
          <w:rFonts w:cstheme="minorHAnsi"/>
          <w:i/>
          <w:iCs/>
          <w:color w:val="666666"/>
          <w:sz w:val="24"/>
          <w:szCs w:val="24"/>
        </w:rPr>
        <w:t>The Guardian</w:t>
      </w:r>
      <w:r w:rsidRPr="00F76E83">
        <w:rPr>
          <w:rStyle w:val="selectable"/>
          <w:rFonts w:cstheme="minorHAnsi"/>
          <w:color w:val="666666"/>
          <w:sz w:val="24"/>
          <w:szCs w:val="24"/>
        </w:rPr>
        <w:t>, [online] p.1. Available at: https://www.theguardian.com/business/2013/mar/04/kingfisher-warns-of-store-closures [Accessed 18 Jan. 2018].</w:t>
      </w:r>
    </w:p>
    <w:p w:rsidR="00F76E83" w:rsidRDefault="00F76E83" w:rsidP="00F76E83">
      <w:pPr>
        <w:pStyle w:val="Heading3"/>
        <w:spacing w:before="0" w:line="360" w:lineRule="atLeast"/>
        <w:rPr>
          <w:rFonts w:ascii="Arial" w:hAnsi="Arial" w:cs="Arial"/>
          <w:caps/>
          <w:color w:val="000000"/>
          <w:sz w:val="21"/>
          <w:szCs w:val="21"/>
        </w:rPr>
      </w:pPr>
      <w:r>
        <w:rPr>
          <w:rFonts w:ascii="Arial" w:hAnsi="Arial" w:cs="Arial"/>
          <w:caps/>
          <w:color w:val="000000"/>
          <w:sz w:val="21"/>
          <w:szCs w:val="21"/>
        </w:rPr>
        <w:t>O'CARROLL, L.</w:t>
      </w:r>
    </w:p>
    <w:p w:rsidR="00F76E83" w:rsidRDefault="00F76E83" w:rsidP="00F76E83">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City must wake up to digital growth, says tech investor</w:t>
      </w:r>
    </w:p>
    <w:p w:rsidR="00F76E83" w:rsidRPr="00F76E83" w:rsidRDefault="00F76E83" w:rsidP="00F76E83">
      <w:r w:rsidRPr="00F76E83">
        <w:rPr>
          <w:rStyle w:val="Strong"/>
          <w:rFonts w:cstheme="minorHAnsi"/>
          <w:color w:val="666666"/>
          <w:sz w:val="24"/>
          <w:szCs w:val="24"/>
        </w:rPr>
        <w:t>In-text: </w:t>
      </w:r>
      <w:r w:rsidRPr="00F76E83">
        <w:rPr>
          <w:rStyle w:val="selectable"/>
          <w:rFonts w:cstheme="minorHAnsi"/>
          <w:color w:val="666666"/>
          <w:sz w:val="24"/>
          <w:szCs w:val="24"/>
        </w:rPr>
        <w:t>(O'Carroll, 2013)</w:t>
      </w:r>
    </w:p>
    <w:p w:rsidR="00F76E83" w:rsidRPr="00F76E83" w:rsidRDefault="00F76E83" w:rsidP="00F76E83">
      <w:proofErr w:type="gramStart"/>
      <w:r w:rsidRPr="00F76E83">
        <w:rPr>
          <w:rStyle w:val="Strong"/>
          <w:rFonts w:cstheme="minorHAnsi"/>
          <w:color w:val="666666"/>
          <w:sz w:val="24"/>
          <w:szCs w:val="24"/>
        </w:rPr>
        <w:t>Your</w:t>
      </w:r>
      <w:proofErr w:type="gramEnd"/>
      <w:r w:rsidRPr="00F76E83">
        <w:rPr>
          <w:rStyle w:val="Strong"/>
          <w:rFonts w:cstheme="minorHAnsi"/>
          <w:color w:val="666666"/>
          <w:sz w:val="24"/>
          <w:szCs w:val="24"/>
        </w:rPr>
        <w:t xml:space="preserve"> Bibliography: </w:t>
      </w:r>
      <w:r w:rsidRPr="00F76E83">
        <w:rPr>
          <w:rStyle w:val="selectable"/>
          <w:rFonts w:cstheme="minorHAnsi"/>
          <w:color w:val="666666"/>
          <w:sz w:val="24"/>
          <w:szCs w:val="24"/>
        </w:rPr>
        <w:t>O'Carroll, L. (2013). City must wake up to digital growth, says tech investor. </w:t>
      </w:r>
      <w:r w:rsidRPr="00F76E83">
        <w:rPr>
          <w:rStyle w:val="selectable"/>
          <w:rFonts w:cstheme="minorHAnsi"/>
          <w:i/>
          <w:iCs/>
          <w:color w:val="666666"/>
          <w:sz w:val="24"/>
          <w:szCs w:val="24"/>
        </w:rPr>
        <w:t>The Guardian</w:t>
      </w:r>
      <w:r w:rsidRPr="00F76E83">
        <w:rPr>
          <w:rStyle w:val="selectable"/>
          <w:rFonts w:cstheme="minorHAnsi"/>
          <w:color w:val="666666"/>
          <w:sz w:val="24"/>
          <w:szCs w:val="24"/>
        </w:rPr>
        <w:t>, [online] p.1. Available at: https://www.theguardian.com/business/2013/mar/01/city-wake-up-digital-investor [Accessed 18 Jan. 2018].</w:t>
      </w:r>
    </w:p>
    <w:p w:rsidR="00F76E83" w:rsidRPr="00F76E83" w:rsidRDefault="00F76E83" w:rsidP="00F76E83"/>
    <w:p w:rsidR="00F76E83" w:rsidRDefault="00F76E83" w:rsidP="00F76E83">
      <w:pPr>
        <w:pStyle w:val="Heading3"/>
        <w:spacing w:before="0" w:line="360" w:lineRule="atLeast"/>
        <w:rPr>
          <w:rFonts w:ascii="Arial" w:hAnsi="Arial" w:cs="Arial"/>
          <w:caps/>
          <w:color w:val="000000"/>
          <w:sz w:val="21"/>
          <w:szCs w:val="21"/>
        </w:rPr>
      </w:pPr>
      <w:r>
        <w:rPr>
          <w:rFonts w:ascii="Arial" w:hAnsi="Arial" w:cs="Arial"/>
          <w:caps/>
          <w:color w:val="000000"/>
          <w:sz w:val="21"/>
          <w:szCs w:val="21"/>
        </w:rPr>
        <w:t>BRADSHAW, J.</w:t>
      </w:r>
    </w:p>
    <w:p w:rsidR="00F76E83" w:rsidRDefault="00F76E83" w:rsidP="00F76E83">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Online retail booms as high street struggles</w:t>
      </w:r>
    </w:p>
    <w:p w:rsidR="00F76E83" w:rsidRPr="00F76E83" w:rsidRDefault="00F76E83" w:rsidP="00F76E83">
      <w:r w:rsidRPr="00F76E83">
        <w:rPr>
          <w:rStyle w:val="Strong"/>
          <w:rFonts w:cstheme="minorHAnsi"/>
          <w:color w:val="666666"/>
          <w:sz w:val="24"/>
          <w:szCs w:val="24"/>
        </w:rPr>
        <w:t>In-text: </w:t>
      </w:r>
      <w:r w:rsidRPr="00F76E83">
        <w:rPr>
          <w:rStyle w:val="selectable"/>
          <w:rFonts w:cstheme="minorHAnsi"/>
          <w:color w:val="666666"/>
          <w:sz w:val="24"/>
          <w:szCs w:val="24"/>
        </w:rPr>
        <w:t>(Bradshaw, 2017)</w:t>
      </w:r>
    </w:p>
    <w:p w:rsidR="00F76E83" w:rsidRDefault="00F76E83" w:rsidP="00F76E83">
      <w:pPr>
        <w:rPr>
          <w:rStyle w:val="selectable"/>
          <w:rFonts w:cstheme="minorHAnsi"/>
          <w:color w:val="666666"/>
          <w:sz w:val="24"/>
          <w:szCs w:val="24"/>
        </w:rPr>
      </w:pPr>
      <w:proofErr w:type="gramStart"/>
      <w:r w:rsidRPr="00F76E83">
        <w:rPr>
          <w:rStyle w:val="Strong"/>
          <w:rFonts w:cstheme="minorHAnsi"/>
          <w:color w:val="666666"/>
          <w:sz w:val="24"/>
          <w:szCs w:val="24"/>
        </w:rPr>
        <w:t>Your</w:t>
      </w:r>
      <w:proofErr w:type="gramEnd"/>
      <w:r w:rsidRPr="00F76E83">
        <w:rPr>
          <w:rStyle w:val="Strong"/>
          <w:rFonts w:cstheme="minorHAnsi"/>
          <w:color w:val="666666"/>
          <w:sz w:val="24"/>
          <w:szCs w:val="24"/>
        </w:rPr>
        <w:t xml:space="preserve"> Bibliography: </w:t>
      </w:r>
      <w:r w:rsidRPr="00F76E83">
        <w:rPr>
          <w:rStyle w:val="selectable"/>
          <w:rFonts w:cstheme="minorHAnsi"/>
          <w:color w:val="666666"/>
          <w:sz w:val="24"/>
          <w:szCs w:val="24"/>
        </w:rPr>
        <w:t>Bradshaw, J. (2017). Online retail booms as high street struggles. </w:t>
      </w:r>
      <w:r w:rsidRPr="00F76E83">
        <w:rPr>
          <w:rStyle w:val="selectable"/>
          <w:rFonts w:cstheme="minorHAnsi"/>
          <w:i/>
          <w:iCs/>
          <w:color w:val="666666"/>
          <w:sz w:val="24"/>
          <w:szCs w:val="24"/>
        </w:rPr>
        <w:t xml:space="preserve">The </w:t>
      </w:r>
      <w:proofErr w:type="spellStart"/>
      <w:r w:rsidRPr="00F76E83">
        <w:rPr>
          <w:rStyle w:val="selectable"/>
          <w:rFonts w:cstheme="minorHAnsi"/>
          <w:i/>
          <w:iCs/>
          <w:color w:val="666666"/>
          <w:sz w:val="24"/>
          <w:szCs w:val="24"/>
        </w:rPr>
        <w:t>Telegrapf</w:t>
      </w:r>
      <w:proofErr w:type="spellEnd"/>
      <w:r w:rsidRPr="00F76E83">
        <w:rPr>
          <w:rStyle w:val="selectable"/>
          <w:rFonts w:cstheme="minorHAnsi"/>
          <w:color w:val="666666"/>
          <w:sz w:val="24"/>
          <w:szCs w:val="24"/>
        </w:rPr>
        <w:t>, [online] p.1. Available at: http://www.telegraph.co.uk/business/2017/01/08/online-retail-booms-high-street-struggles/ [Accessed 18 Jan. 2018].</w:t>
      </w:r>
    </w:p>
    <w:p w:rsidR="00F76E83" w:rsidRDefault="00F76E83" w:rsidP="00F76E83">
      <w:pPr>
        <w:pStyle w:val="Heading3"/>
        <w:spacing w:before="0" w:line="360" w:lineRule="atLeast"/>
        <w:rPr>
          <w:rFonts w:ascii="Arial" w:hAnsi="Arial" w:cs="Arial"/>
          <w:caps/>
          <w:color w:val="000000"/>
          <w:sz w:val="21"/>
          <w:szCs w:val="21"/>
        </w:rPr>
      </w:pPr>
      <w:proofErr w:type="gramStart"/>
      <w:r>
        <w:rPr>
          <w:rFonts w:ascii="Arial" w:hAnsi="Arial" w:cs="Arial"/>
          <w:caps/>
          <w:color w:val="000000"/>
          <w:sz w:val="21"/>
          <w:szCs w:val="21"/>
        </w:rPr>
        <w:t>FACTS, O.</w:t>
      </w:r>
      <w:proofErr w:type="gramEnd"/>
    </w:p>
    <w:p w:rsidR="00F76E83" w:rsidRDefault="00F76E83" w:rsidP="00F76E83">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Topic: E-commerce worldwide</w:t>
      </w:r>
    </w:p>
    <w:p w:rsidR="00F76E83" w:rsidRPr="00F76E83" w:rsidRDefault="00F76E83" w:rsidP="00F76E83">
      <w:r w:rsidRPr="00F76E83">
        <w:rPr>
          <w:rStyle w:val="Strong"/>
          <w:rFonts w:cstheme="minorHAnsi"/>
          <w:color w:val="666666"/>
          <w:sz w:val="24"/>
          <w:szCs w:val="24"/>
        </w:rPr>
        <w:t>In-text: </w:t>
      </w:r>
      <w:r w:rsidRPr="00F76E83">
        <w:rPr>
          <w:rStyle w:val="selectable"/>
          <w:rFonts w:cstheme="minorHAnsi"/>
          <w:color w:val="666666"/>
          <w:sz w:val="24"/>
          <w:szCs w:val="24"/>
        </w:rPr>
        <w:t>(Facts, 2018)</w:t>
      </w:r>
    </w:p>
    <w:p w:rsidR="00F76E83" w:rsidRDefault="00F76E83" w:rsidP="00F76E83">
      <w:pPr>
        <w:rPr>
          <w:rStyle w:val="selectable"/>
          <w:rFonts w:cstheme="minorHAnsi"/>
          <w:color w:val="666666"/>
          <w:sz w:val="24"/>
          <w:szCs w:val="24"/>
        </w:rPr>
      </w:pPr>
      <w:proofErr w:type="gramStart"/>
      <w:r w:rsidRPr="00F76E83">
        <w:rPr>
          <w:rStyle w:val="Strong"/>
          <w:rFonts w:cstheme="minorHAnsi"/>
          <w:color w:val="666666"/>
          <w:sz w:val="24"/>
          <w:szCs w:val="24"/>
        </w:rPr>
        <w:t>Your</w:t>
      </w:r>
      <w:proofErr w:type="gramEnd"/>
      <w:r w:rsidRPr="00F76E83">
        <w:rPr>
          <w:rStyle w:val="Strong"/>
          <w:rFonts w:cstheme="minorHAnsi"/>
          <w:color w:val="666666"/>
          <w:sz w:val="24"/>
          <w:szCs w:val="24"/>
        </w:rPr>
        <w:t xml:space="preserve"> Bibliography: </w:t>
      </w:r>
      <w:r w:rsidRPr="00F76E83">
        <w:rPr>
          <w:rStyle w:val="selectable"/>
          <w:rFonts w:cstheme="minorHAnsi"/>
          <w:color w:val="666666"/>
          <w:sz w:val="24"/>
          <w:szCs w:val="24"/>
        </w:rPr>
        <w:t>Facts, O. (2018). </w:t>
      </w:r>
      <w:r w:rsidRPr="00F76E83">
        <w:rPr>
          <w:rStyle w:val="selectable"/>
          <w:rFonts w:cstheme="minorHAnsi"/>
          <w:i/>
          <w:iCs/>
          <w:color w:val="666666"/>
          <w:sz w:val="24"/>
          <w:szCs w:val="24"/>
        </w:rPr>
        <w:t>Topic: E-commerce worldwide</w:t>
      </w:r>
      <w:r w:rsidRPr="00F76E83">
        <w:rPr>
          <w:rStyle w:val="selectable"/>
          <w:rFonts w:cstheme="minorHAnsi"/>
          <w:color w:val="666666"/>
          <w:sz w:val="24"/>
          <w:szCs w:val="24"/>
        </w:rPr>
        <w:t>. [</w:t>
      </w:r>
      <w:proofErr w:type="gramStart"/>
      <w:r w:rsidRPr="00F76E83">
        <w:rPr>
          <w:rStyle w:val="selectable"/>
          <w:rFonts w:cstheme="minorHAnsi"/>
          <w:color w:val="666666"/>
          <w:sz w:val="24"/>
          <w:szCs w:val="24"/>
        </w:rPr>
        <w:t>online</w:t>
      </w:r>
      <w:proofErr w:type="gramEnd"/>
      <w:r w:rsidRPr="00F76E83">
        <w:rPr>
          <w:rStyle w:val="selectable"/>
          <w:rFonts w:cstheme="minorHAnsi"/>
          <w:color w:val="666666"/>
          <w:sz w:val="24"/>
          <w:szCs w:val="24"/>
        </w:rPr>
        <w:t>] www.statista.com. Available at: https://www.statista.com/topics/871/online-shopping/ [Accessed 18 Jan. 2018].</w:t>
      </w:r>
    </w:p>
    <w:p w:rsidR="00F76E83" w:rsidRDefault="00F76E83" w:rsidP="00F76E83">
      <w:pPr>
        <w:pStyle w:val="Heading3"/>
        <w:spacing w:before="0" w:line="360" w:lineRule="atLeast"/>
        <w:rPr>
          <w:rFonts w:ascii="Arial" w:hAnsi="Arial" w:cs="Arial"/>
          <w:caps/>
          <w:color w:val="000000"/>
          <w:sz w:val="21"/>
          <w:szCs w:val="21"/>
        </w:rPr>
      </w:pPr>
      <w:r>
        <w:rPr>
          <w:rFonts w:ascii="Arial" w:hAnsi="Arial" w:cs="Arial"/>
          <w:caps/>
          <w:color w:val="000000"/>
          <w:sz w:val="21"/>
          <w:szCs w:val="21"/>
        </w:rPr>
        <w:t>FENECH, C.</w:t>
      </w:r>
    </w:p>
    <w:p w:rsidR="00F76E83" w:rsidRDefault="00F76E83" w:rsidP="00F76E83">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color w:val="000000"/>
          <w:sz w:val="21"/>
          <w:szCs w:val="21"/>
        </w:rPr>
        <w:t>Reinventing the role of the high street</w:t>
      </w:r>
    </w:p>
    <w:p w:rsidR="00F76E83" w:rsidRPr="00F76E83" w:rsidRDefault="00F76E83" w:rsidP="00F76E83">
      <w:r w:rsidRPr="00F76E83">
        <w:rPr>
          <w:rStyle w:val="Strong"/>
          <w:rFonts w:cstheme="minorHAnsi"/>
          <w:color w:val="666666"/>
          <w:sz w:val="24"/>
          <w:szCs w:val="24"/>
        </w:rPr>
        <w:t>In-text: </w:t>
      </w:r>
      <w:r w:rsidRPr="00F76E83">
        <w:rPr>
          <w:rStyle w:val="selectable"/>
          <w:rFonts w:cstheme="minorHAnsi"/>
          <w:color w:val="666666"/>
          <w:sz w:val="24"/>
          <w:szCs w:val="24"/>
        </w:rPr>
        <w:t>(</w:t>
      </w:r>
      <w:proofErr w:type="spellStart"/>
      <w:r w:rsidRPr="00F76E83">
        <w:rPr>
          <w:rStyle w:val="selectable"/>
          <w:rFonts w:cstheme="minorHAnsi"/>
          <w:color w:val="666666"/>
          <w:sz w:val="24"/>
          <w:szCs w:val="24"/>
        </w:rPr>
        <w:t>Fenech</w:t>
      </w:r>
      <w:proofErr w:type="spellEnd"/>
      <w:r w:rsidRPr="00F76E83">
        <w:rPr>
          <w:rStyle w:val="selectable"/>
          <w:rFonts w:cstheme="minorHAnsi"/>
          <w:color w:val="666666"/>
          <w:sz w:val="24"/>
          <w:szCs w:val="24"/>
        </w:rPr>
        <w:t>, 2018)</w:t>
      </w:r>
    </w:p>
    <w:p w:rsidR="00F76E83" w:rsidRPr="00F76E83" w:rsidRDefault="00F76E83" w:rsidP="00F76E83">
      <w:proofErr w:type="gramStart"/>
      <w:r w:rsidRPr="00F76E83">
        <w:rPr>
          <w:rStyle w:val="Strong"/>
          <w:rFonts w:cstheme="minorHAnsi"/>
          <w:color w:val="666666"/>
          <w:sz w:val="24"/>
          <w:szCs w:val="24"/>
        </w:rPr>
        <w:lastRenderedPageBreak/>
        <w:t>Your</w:t>
      </w:r>
      <w:proofErr w:type="gramEnd"/>
      <w:r w:rsidRPr="00F76E83">
        <w:rPr>
          <w:rStyle w:val="Strong"/>
          <w:rFonts w:cstheme="minorHAnsi"/>
          <w:color w:val="666666"/>
          <w:sz w:val="24"/>
          <w:szCs w:val="24"/>
        </w:rPr>
        <w:t xml:space="preserve"> Bibliography: </w:t>
      </w:r>
      <w:proofErr w:type="spellStart"/>
      <w:r w:rsidRPr="00F76E83">
        <w:rPr>
          <w:rStyle w:val="selectable"/>
          <w:rFonts w:cstheme="minorHAnsi"/>
          <w:color w:val="666666"/>
          <w:sz w:val="24"/>
          <w:szCs w:val="24"/>
        </w:rPr>
        <w:t>Fenech</w:t>
      </w:r>
      <w:proofErr w:type="spellEnd"/>
      <w:r w:rsidRPr="00F76E83">
        <w:rPr>
          <w:rStyle w:val="selectable"/>
          <w:rFonts w:cstheme="minorHAnsi"/>
          <w:color w:val="666666"/>
          <w:sz w:val="24"/>
          <w:szCs w:val="24"/>
        </w:rPr>
        <w:t>, C. (2018). </w:t>
      </w:r>
      <w:proofErr w:type="gramStart"/>
      <w:r w:rsidRPr="00F76E83">
        <w:rPr>
          <w:rStyle w:val="selectable"/>
          <w:rFonts w:cstheme="minorHAnsi"/>
          <w:i/>
          <w:iCs/>
          <w:color w:val="666666"/>
          <w:sz w:val="24"/>
          <w:szCs w:val="24"/>
        </w:rPr>
        <w:t>Reinventing the role of the high street</w:t>
      </w:r>
      <w:r w:rsidRPr="00F76E83">
        <w:rPr>
          <w:rStyle w:val="selectable"/>
          <w:rFonts w:cstheme="minorHAnsi"/>
          <w:color w:val="666666"/>
          <w:sz w:val="24"/>
          <w:szCs w:val="24"/>
        </w:rPr>
        <w:t>.</w:t>
      </w:r>
      <w:proofErr w:type="gramEnd"/>
      <w:r w:rsidRPr="00F76E83">
        <w:rPr>
          <w:rStyle w:val="selectable"/>
          <w:rFonts w:cstheme="minorHAnsi"/>
          <w:color w:val="666666"/>
          <w:sz w:val="24"/>
          <w:szCs w:val="24"/>
        </w:rPr>
        <w:t xml:space="preserve"> </w:t>
      </w:r>
      <w:proofErr w:type="gramStart"/>
      <w:r w:rsidRPr="00F76E83">
        <w:rPr>
          <w:rStyle w:val="selectable"/>
          <w:rFonts w:cstheme="minorHAnsi"/>
          <w:color w:val="666666"/>
          <w:sz w:val="24"/>
          <w:szCs w:val="24"/>
        </w:rPr>
        <w:t>6th ed. [</w:t>
      </w:r>
      <w:proofErr w:type="spellStart"/>
      <w:r w:rsidRPr="00F76E83">
        <w:rPr>
          <w:rStyle w:val="selectable"/>
          <w:rFonts w:cstheme="minorHAnsi"/>
          <w:color w:val="666666"/>
          <w:sz w:val="24"/>
          <w:szCs w:val="24"/>
        </w:rPr>
        <w:t>ebook</w:t>
      </w:r>
      <w:proofErr w:type="spellEnd"/>
      <w:r w:rsidRPr="00F76E83">
        <w:rPr>
          <w:rStyle w:val="selectable"/>
          <w:rFonts w:cstheme="minorHAnsi"/>
          <w:color w:val="666666"/>
          <w:sz w:val="24"/>
          <w:szCs w:val="24"/>
        </w:rPr>
        <w:t xml:space="preserve">] </w:t>
      </w:r>
      <w:proofErr w:type="spellStart"/>
      <w:r w:rsidRPr="00F76E83">
        <w:rPr>
          <w:rStyle w:val="selectable"/>
          <w:rFonts w:cstheme="minorHAnsi"/>
          <w:color w:val="666666"/>
          <w:sz w:val="24"/>
          <w:szCs w:val="24"/>
        </w:rPr>
        <w:t>deloitte</w:t>
      </w:r>
      <w:proofErr w:type="spellEnd"/>
      <w:r w:rsidRPr="00F76E83">
        <w:rPr>
          <w:rStyle w:val="selectable"/>
          <w:rFonts w:cstheme="minorHAnsi"/>
          <w:color w:val="666666"/>
          <w:sz w:val="24"/>
          <w:szCs w:val="24"/>
        </w:rPr>
        <w:t>, pp.3-4.</w:t>
      </w:r>
      <w:proofErr w:type="gramEnd"/>
      <w:r w:rsidRPr="00F76E83">
        <w:rPr>
          <w:rStyle w:val="selectable"/>
          <w:rFonts w:cstheme="minorHAnsi"/>
          <w:color w:val="666666"/>
          <w:sz w:val="24"/>
          <w:szCs w:val="24"/>
        </w:rPr>
        <w:t xml:space="preserve"> Available at: https://www2.deloitte.com/content/dam/Deloitte/uk/Documents/consumer-business/deloitte-uk-consumer-review-role-of-the-high-street.pdf [Accessed 18 Jan. 2018].</w:t>
      </w:r>
    </w:p>
    <w:p w:rsidR="00F76E83" w:rsidRPr="00F76E83" w:rsidRDefault="00F76E83" w:rsidP="00F76E83"/>
    <w:p w:rsidR="00F76E83" w:rsidRPr="00F76E83" w:rsidRDefault="00F76E83" w:rsidP="00F76E83"/>
    <w:p w:rsidR="00F76E83" w:rsidRDefault="00F76E83" w:rsidP="000F0109">
      <w:pPr>
        <w:rPr>
          <w:b/>
          <w:sz w:val="32"/>
          <w:szCs w:val="32"/>
        </w:rPr>
      </w:pPr>
    </w:p>
    <w:p w:rsidR="00F76E83" w:rsidRPr="00B61F75" w:rsidRDefault="00F76E83" w:rsidP="000F0109">
      <w:pPr>
        <w:rPr>
          <w:b/>
          <w:sz w:val="32"/>
          <w:szCs w:val="32"/>
        </w:rPr>
      </w:pPr>
    </w:p>
    <w:sectPr w:rsidR="00F76E83" w:rsidRPr="00B61F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0109"/>
    <w:rsid w:val="00054843"/>
    <w:rsid w:val="000F0109"/>
    <w:rsid w:val="00215B4A"/>
    <w:rsid w:val="00456AEA"/>
    <w:rsid w:val="004A2ADA"/>
    <w:rsid w:val="00B61F75"/>
    <w:rsid w:val="00C67558"/>
    <w:rsid w:val="00F6785F"/>
    <w:rsid w:val="00F76E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0109"/>
  </w:style>
  <w:style w:type="paragraph" w:styleId="Heading3">
    <w:name w:val="heading 3"/>
    <w:basedOn w:val="Normal"/>
    <w:next w:val="Normal"/>
    <w:link w:val="Heading3Char"/>
    <w:uiPriority w:val="9"/>
    <w:semiHidden/>
    <w:unhideWhenUsed/>
    <w:qFormat/>
    <w:rsid w:val="00F76E8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F76E8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01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109"/>
    <w:rPr>
      <w:rFonts w:ascii="Tahoma" w:hAnsi="Tahoma" w:cs="Tahoma"/>
      <w:sz w:val="16"/>
      <w:szCs w:val="16"/>
    </w:rPr>
  </w:style>
  <w:style w:type="character" w:customStyle="1" w:styleId="Heading4Char">
    <w:name w:val="Heading 4 Char"/>
    <w:basedOn w:val="DefaultParagraphFont"/>
    <w:link w:val="Heading4"/>
    <w:uiPriority w:val="9"/>
    <w:rsid w:val="00F76E83"/>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F76E8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76E83"/>
    <w:rPr>
      <w:b/>
      <w:bCs/>
    </w:rPr>
  </w:style>
  <w:style w:type="character" w:customStyle="1" w:styleId="selectable">
    <w:name w:val="selectable"/>
    <w:basedOn w:val="DefaultParagraphFont"/>
    <w:rsid w:val="00F76E83"/>
  </w:style>
  <w:style w:type="character" w:customStyle="1" w:styleId="Heading3Char">
    <w:name w:val="Heading 3 Char"/>
    <w:basedOn w:val="DefaultParagraphFont"/>
    <w:link w:val="Heading3"/>
    <w:uiPriority w:val="9"/>
    <w:semiHidden/>
    <w:rsid w:val="00F76E83"/>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0109"/>
  </w:style>
  <w:style w:type="paragraph" w:styleId="Heading3">
    <w:name w:val="heading 3"/>
    <w:basedOn w:val="Normal"/>
    <w:next w:val="Normal"/>
    <w:link w:val="Heading3Char"/>
    <w:uiPriority w:val="9"/>
    <w:semiHidden/>
    <w:unhideWhenUsed/>
    <w:qFormat/>
    <w:rsid w:val="00F76E8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F76E8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01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109"/>
    <w:rPr>
      <w:rFonts w:ascii="Tahoma" w:hAnsi="Tahoma" w:cs="Tahoma"/>
      <w:sz w:val="16"/>
      <w:szCs w:val="16"/>
    </w:rPr>
  </w:style>
  <w:style w:type="character" w:customStyle="1" w:styleId="Heading4Char">
    <w:name w:val="Heading 4 Char"/>
    <w:basedOn w:val="DefaultParagraphFont"/>
    <w:link w:val="Heading4"/>
    <w:uiPriority w:val="9"/>
    <w:rsid w:val="00F76E83"/>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F76E8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76E83"/>
    <w:rPr>
      <w:b/>
      <w:bCs/>
    </w:rPr>
  </w:style>
  <w:style w:type="character" w:customStyle="1" w:styleId="selectable">
    <w:name w:val="selectable"/>
    <w:basedOn w:val="DefaultParagraphFont"/>
    <w:rsid w:val="00F76E83"/>
  </w:style>
  <w:style w:type="character" w:customStyle="1" w:styleId="Heading3Char">
    <w:name w:val="Heading 3 Char"/>
    <w:basedOn w:val="DefaultParagraphFont"/>
    <w:link w:val="Heading3"/>
    <w:uiPriority w:val="9"/>
    <w:semiHidden/>
    <w:rsid w:val="00F76E83"/>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0872500">
      <w:bodyDiv w:val="1"/>
      <w:marLeft w:val="0"/>
      <w:marRight w:val="0"/>
      <w:marTop w:val="0"/>
      <w:marBottom w:val="0"/>
      <w:divBdr>
        <w:top w:val="none" w:sz="0" w:space="0" w:color="auto"/>
        <w:left w:val="none" w:sz="0" w:space="0" w:color="auto"/>
        <w:bottom w:val="none" w:sz="0" w:space="0" w:color="auto"/>
        <w:right w:val="none" w:sz="0" w:space="0" w:color="auto"/>
      </w:divBdr>
    </w:div>
    <w:div w:id="244732025">
      <w:bodyDiv w:val="1"/>
      <w:marLeft w:val="0"/>
      <w:marRight w:val="0"/>
      <w:marTop w:val="0"/>
      <w:marBottom w:val="0"/>
      <w:divBdr>
        <w:top w:val="none" w:sz="0" w:space="0" w:color="auto"/>
        <w:left w:val="none" w:sz="0" w:space="0" w:color="auto"/>
        <w:bottom w:val="none" w:sz="0" w:space="0" w:color="auto"/>
        <w:right w:val="none" w:sz="0" w:space="0" w:color="auto"/>
      </w:divBdr>
    </w:div>
    <w:div w:id="333149778">
      <w:bodyDiv w:val="1"/>
      <w:marLeft w:val="0"/>
      <w:marRight w:val="0"/>
      <w:marTop w:val="0"/>
      <w:marBottom w:val="0"/>
      <w:divBdr>
        <w:top w:val="none" w:sz="0" w:space="0" w:color="auto"/>
        <w:left w:val="none" w:sz="0" w:space="0" w:color="auto"/>
        <w:bottom w:val="none" w:sz="0" w:space="0" w:color="auto"/>
        <w:right w:val="none" w:sz="0" w:space="0" w:color="auto"/>
      </w:divBdr>
    </w:div>
    <w:div w:id="762653348">
      <w:bodyDiv w:val="1"/>
      <w:marLeft w:val="0"/>
      <w:marRight w:val="0"/>
      <w:marTop w:val="0"/>
      <w:marBottom w:val="0"/>
      <w:divBdr>
        <w:top w:val="none" w:sz="0" w:space="0" w:color="auto"/>
        <w:left w:val="none" w:sz="0" w:space="0" w:color="auto"/>
        <w:bottom w:val="none" w:sz="0" w:space="0" w:color="auto"/>
        <w:right w:val="none" w:sz="0" w:space="0" w:color="auto"/>
      </w:divBdr>
    </w:div>
    <w:div w:id="1618558125">
      <w:bodyDiv w:val="1"/>
      <w:marLeft w:val="0"/>
      <w:marRight w:val="0"/>
      <w:marTop w:val="0"/>
      <w:marBottom w:val="0"/>
      <w:divBdr>
        <w:top w:val="none" w:sz="0" w:space="0" w:color="auto"/>
        <w:left w:val="none" w:sz="0" w:space="0" w:color="auto"/>
        <w:bottom w:val="none" w:sz="0" w:space="0" w:color="auto"/>
        <w:right w:val="none" w:sz="0" w:space="0" w:color="auto"/>
      </w:divBdr>
    </w:div>
    <w:div w:id="1768965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Pancule\AppData\Roaming\Microsoft\Excel\Book2%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Share of total retail sales</a:t>
            </a:r>
          </a:p>
        </c:rich>
      </c:tx>
      <c:overlay val="0"/>
    </c:title>
    <c:autoTitleDeleted val="0"/>
    <c:plotArea>
      <c:layout/>
      <c:pieChart>
        <c:varyColors val="1"/>
        <c:ser>
          <c:idx val="0"/>
          <c:order val="0"/>
          <c:tx>
            <c:strRef>
              <c:f>Sheet2!$D$7</c:f>
              <c:strCache>
                <c:ptCount val="1"/>
                <c:pt idx="0">
                  <c:v>Share</c:v>
                </c:pt>
              </c:strCache>
            </c:strRef>
          </c:tx>
          <c:dLbls>
            <c:showLegendKey val="0"/>
            <c:showVal val="1"/>
            <c:showCatName val="0"/>
            <c:showSerName val="0"/>
            <c:showPercent val="0"/>
            <c:showBubbleSize val="0"/>
            <c:showLeaderLines val="1"/>
          </c:dLbls>
          <c:cat>
            <c:strRef>
              <c:f>Sheet2!$A$8:$A$13</c:f>
              <c:strCache>
                <c:ptCount val="6"/>
                <c:pt idx="0">
                  <c:v>Asia Pacific</c:v>
                </c:pt>
                <c:pt idx="1">
                  <c:v>Wetern Europe</c:v>
                </c:pt>
                <c:pt idx="2">
                  <c:v>North America</c:v>
                </c:pt>
                <c:pt idx="3">
                  <c:v>Central&amp;eastern Europe</c:v>
                </c:pt>
                <c:pt idx="4">
                  <c:v>Latin America</c:v>
                </c:pt>
                <c:pt idx="5">
                  <c:v>Middle east&amp;Africa</c:v>
                </c:pt>
              </c:strCache>
            </c:strRef>
          </c:cat>
          <c:val>
            <c:numRef>
              <c:f>Sheet2!$D$8:$D$13</c:f>
              <c:numCache>
                <c:formatCode>0.00%</c:formatCode>
                <c:ptCount val="6"/>
                <c:pt idx="0">
                  <c:v>0.121</c:v>
                </c:pt>
                <c:pt idx="1">
                  <c:v>8.3000000000000004E-2</c:v>
                </c:pt>
                <c:pt idx="2">
                  <c:v>8.1000000000000003E-2</c:v>
                </c:pt>
                <c:pt idx="3">
                  <c:v>3.4000000000000002E-2</c:v>
                </c:pt>
                <c:pt idx="4">
                  <c:v>1.9E-2</c:v>
                </c:pt>
                <c:pt idx="5">
                  <c:v>1.7999999999999999E-2</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C8C291-7801-4A72-976C-71E033346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1549</Words>
  <Characters>8834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Pancule</dc:creator>
  <cp:lastModifiedBy>Pancule</cp:lastModifiedBy>
  <cp:revision>2</cp:revision>
  <dcterms:created xsi:type="dcterms:W3CDTF">2018-01-18T12:55:00Z</dcterms:created>
  <dcterms:modified xsi:type="dcterms:W3CDTF">2018-01-18T12:55:00Z</dcterms:modified>
</cp:coreProperties>
</file>