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B66E21" w14:textId="0A691249" w:rsidR="00B3552F" w:rsidRPr="002C1952" w:rsidRDefault="00B3552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C1952">
        <w:rPr>
          <w:rFonts w:ascii="Times New Roman" w:hAnsi="Times New Roman" w:cs="Times New Roman"/>
          <w:b/>
          <w:bCs/>
          <w:sz w:val="24"/>
          <w:szCs w:val="24"/>
          <w:u w:val="single"/>
        </w:rPr>
        <w:t>Appendix A:</w:t>
      </w:r>
    </w:p>
    <w:p w14:paraId="21FB15D9" w14:textId="68F1F011" w:rsidR="00B3552F" w:rsidRPr="002C1952" w:rsidRDefault="00B3552F">
      <w:pPr>
        <w:rPr>
          <w:rFonts w:ascii="Times New Roman" w:hAnsi="Times New Roman" w:cs="Times New Roman"/>
          <w:sz w:val="24"/>
          <w:szCs w:val="24"/>
        </w:rPr>
      </w:pPr>
      <w:r w:rsidRPr="002C1952">
        <w:rPr>
          <w:rFonts w:ascii="Times New Roman" w:hAnsi="Times New Roman" w:cs="Times New Roman"/>
          <w:sz w:val="24"/>
          <w:szCs w:val="24"/>
          <w:u w:val="single"/>
        </w:rPr>
        <w:t>Date and Time, year group:</w:t>
      </w:r>
      <w:r w:rsidRPr="002C1952">
        <w:rPr>
          <w:rFonts w:ascii="Times New Roman" w:hAnsi="Times New Roman" w:cs="Times New Roman"/>
          <w:sz w:val="24"/>
          <w:szCs w:val="24"/>
        </w:rPr>
        <w:t xml:space="preserve"> Friday 22</w:t>
      </w:r>
      <w:r w:rsidRPr="002C1952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2C1952">
        <w:rPr>
          <w:rFonts w:ascii="Times New Roman" w:hAnsi="Times New Roman" w:cs="Times New Roman"/>
          <w:sz w:val="24"/>
          <w:szCs w:val="24"/>
        </w:rPr>
        <w:t xml:space="preserve"> September in a Year 4 mixed abilities class at approximately </w:t>
      </w:r>
      <w:r w:rsidR="002C1952">
        <w:rPr>
          <w:rFonts w:ascii="Times New Roman" w:hAnsi="Times New Roman" w:cs="Times New Roman"/>
          <w:sz w:val="24"/>
          <w:szCs w:val="24"/>
        </w:rPr>
        <w:t>9:30 am</w:t>
      </w:r>
      <w:r w:rsidRPr="002C195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5B0916" w14:textId="43586CE7" w:rsidR="00B3552F" w:rsidRPr="002C1952" w:rsidRDefault="002428BA">
      <w:pPr>
        <w:rPr>
          <w:rFonts w:ascii="Times New Roman" w:hAnsi="Times New Roman" w:cs="Times New Roman"/>
          <w:sz w:val="24"/>
          <w:szCs w:val="24"/>
        </w:rPr>
      </w:pPr>
      <w:r w:rsidRPr="002C1952">
        <w:rPr>
          <w:rFonts w:ascii="Times New Roman" w:hAnsi="Times New Roman" w:cs="Times New Roman"/>
          <w:sz w:val="24"/>
          <w:szCs w:val="24"/>
          <w:u w:val="single"/>
        </w:rPr>
        <w:t>Where and When:</w:t>
      </w:r>
      <w:r w:rsidRPr="002C1952">
        <w:rPr>
          <w:rFonts w:ascii="Times New Roman" w:hAnsi="Times New Roman" w:cs="Times New Roman"/>
          <w:sz w:val="24"/>
          <w:szCs w:val="24"/>
        </w:rPr>
        <w:t xml:space="preserve"> </w:t>
      </w:r>
      <w:r w:rsidR="002C1952" w:rsidRPr="002C1952">
        <w:rPr>
          <w:rFonts w:ascii="Times New Roman" w:hAnsi="Times New Roman" w:cs="Times New Roman"/>
          <w:sz w:val="24"/>
          <w:szCs w:val="24"/>
        </w:rPr>
        <w:t>Lesson on inferences (Language Literacy and Communication)</w:t>
      </w:r>
      <w:r w:rsidRPr="002C1952">
        <w:rPr>
          <w:rFonts w:ascii="Times New Roman" w:hAnsi="Times New Roman" w:cs="Times New Roman"/>
          <w:sz w:val="24"/>
          <w:szCs w:val="24"/>
        </w:rPr>
        <w:t xml:space="preserve">, all children sitting </w:t>
      </w:r>
      <w:r w:rsidR="002C1952" w:rsidRPr="002C1952">
        <w:rPr>
          <w:rFonts w:ascii="Times New Roman" w:hAnsi="Times New Roman" w:cs="Times New Roman"/>
          <w:sz w:val="24"/>
          <w:szCs w:val="24"/>
        </w:rPr>
        <w:t>at their desks listening to the teacher.</w:t>
      </w:r>
    </w:p>
    <w:p w14:paraId="0F2E5F64" w14:textId="77777777" w:rsidR="002C1952" w:rsidRDefault="002428BA">
      <w:pPr>
        <w:rPr>
          <w:rFonts w:ascii="Times New Roman" w:hAnsi="Times New Roman" w:cs="Times New Roman"/>
          <w:sz w:val="24"/>
          <w:szCs w:val="24"/>
          <w:u w:val="single"/>
        </w:rPr>
      </w:pPr>
      <w:r w:rsidRPr="002C1952">
        <w:rPr>
          <w:rFonts w:ascii="Times New Roman" w:hAnsi="Times New Roman" w:cs="Times New Roman"/>
          <w:sz w:val="24"/>
          <w:szCs w:val="24"/>
          <w:u w:val="single"/>
        </w:rPr>
        <w:t>What Happened?</w:t>
      </w:r>
    </w:p>
    <w:p w14:paraId="2810816E" w14:textId="77777777" w:rsidR="008C4217" w:rsidRDefault="008C4217" w:rsidP="008C421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C075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C075C3">
        <w:rPr>
          <w:rFonts w:ascii="Times New Roman" w:hAnsi="Times New Roman" w:cs="Times New Roman"/>
          <w:sz w:val="24"/>
          <w:szCs w:val="24"/>
        </w:rPr>
        <w:t>upils were all sat at their desks as an image/PowerPoint was displayed on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75C3">
        <w:rPr>
          <w:rFonts w:ascii="Times New Roman" w:hAnsi="Times New Roman" w:cs="Times New Roman"/>
          <w:sz w:val="24"/>
          <w:szCs w:val="24"/>
        </w:rPr>
        <w:t>smartboard</w:t>
      </w:r>
    </w:p>
    <w:p w14:paraId="4BDB0E15" w14:textId="77777777" w:rsidR="008C4217" w:rsidRDefault="008C4217" w:rsidP="008C421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075C3">
        <w:rPr>
          <w:rFonts w:ascii="Times New Roman" w:hAnsi="Times New Roman" w:cs="Times New Roman"/>
          <w:sz w:val="24"/>
          <w:szCs w:val="24"/>
        </w:rPr>
        <w:t xml:space="preserve">Pupils were volunteering answers to the teacher by raising their hands and silently waiting to be called upon. </w:t>
      </w:r>
    </w:p>
    <w:p w14:paraId="2B97EED4" w14:textId="77777777" w:rsidR="008C4217" w:rsidRDefault="008C4217" w:rsidP="008C421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075C3">
        <w:rPr>
          <w:rFonts w:ascii="Times New Roman" w:hAnsi="Times New Roman" w:cs="Times New Roman"/>
          <w:sz w:val="24"/>
          <w:szCs w:val="24"/>
        </w:rPr>
        <w:t xml:space="preserve">The topic being covered during the chosen incident was inferences; with pupils sharing the inferences they had made from the image displayed on the board. </w:t>
      </w:r>
    </w:p>
    <w:p w14:paraId="1A2141E3" w14:textId="3E5161AA" w:rsidR="008C4217" w:rsidRPr="00C075C3" w:rsidRDefault="008C4217" w:rsidP="008C421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075C3">
        <w:rPr>
          <w:rFonts w:ascii="Times New Roman" w:hAnsi="Times New Roman" w:cs="Times New Roman"/>
          <w:sz w:val="24"/>
          <w:szCs w:val="24"/>
        </w:rPr>
        <w:t>After sharing their answers, the teacher asked the pupils to put their pens down and awarded a class point, expressing he was really impressed with their answers so far.</w:t>
      </w:r>
    </w:p>
    <w:p w14:paraId="77BDF314" w14:textId="77777777" w:rsidR="008C4217" w:rsidRDefault="008C4217" w:rsidP="008C421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075C3">
        <w:rPr>
          <w:rFonts w:ascii="Times New Roman" w:hAnsi="Times New Roman" w:cs="Times New Roman"/>
          <w:sz w:val="24"/>
          <w:szCs w:val="24"/>
        </w:rPr>
        <w:t xml:space="preserve">The teacher then moves on to introduce the main body of the lesson </w:t>
      </w:r>
    </w:p>
    <w:p w14:paraId="4392CA7F" w14:textId="77777777" w:rsidR="008C4217" w:rsidRDefault="008C4217" w:rsidP="008C421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</w:t>
      </w:r>
      <w:r w:rsidRPr="00C075C3">
        <w:rPr>
          <w:rFonts w:ascii="Times New Roman" w:hAnsi="Times New Roman" w:cs="Times New Roman"/>
          <w:sz w:val="24"/>
          <w:szCs w:val="24"/>
        </w:rPr>
        <w:t>tudents volunteer to read the bullet points on the board that explain the lesson</w:t>
      </w:r>
      <w:r>
        <w:rPr>
          <w:rFonts w:ascii="Times New Roman" w:hAnsi="Times New Roman" w:cs="Times New Roman"/>
          <w:sz w:val="24"/>
          <w:szCs w:val="24"/>
        </w:rPr>
        <w:t xml:space="preserve"> (5 in total) </w:t>
      </w:r>
    </w:p>
    <w:p w14:paraId="64087F6E" w14:textId="77777777" w:rsidR="008C4217" w:rsidRDefault="008C4217" w:rsidP="008C421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075C3">
        <w:rPr>
          <w:rFonts w:ascii="Times New Roman" w:hAnsi="Times New Roman" w:cs="Times New Roman"/>
          <w:sz w:val="24"/>
          <w:szCs w:val="24"/>
        </w:rPr>
        <w:t xml:space="preserve">The teacher awarded a dojo point to Child A who had her hand raised throughout all the bullet points, for her participation in class but did not call on her to read. </w:t>
      </w:r>
    </w:p>
    <w:p w14:paraId="437EB27B" w14:textId="77777777" w:rsidR="008C4217" w:rsidRDefault="008C4217" w:rsidP="008C421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075C3">
        <w:rPr>
          <w:rFonts w:ascii="Times New Roman" w:hAnsi="Times New Roman" w:cs="Times New Roman"/>
          <w:sz w:val="24"/>
          <w:szCs w:val="24"/>
        </w:rPr>
        <w:t xml:space="preserve">After </w:t>
      </w:r>
      <w:r>
        <w:rPr>
          <w:rFonts w:ascii="Times New Roman" w:hAnsi="Times New Roman" w:cs="Times New Roman"/>
          <w:sz w:val="24"/>
          <w:szCs w:val="24"/>
        </w:rPr>
        <w:t>reading instructions,</w:t>
      </w:r>
      <w:r w:rsidRPr="00C075C3">
        <w:rPr>
          <w:rFonts w:ascii="Times New Roman" w:hAnsi="Times New Roman" w:cs="Times New Roman"/>
          <w:sz w:val="24"/>
          <w:szCs w:val="24"/>
        </w:rPr>
        <w:t xml:space="preserve"> each table was given a different type of shoe (i.e., high-heel, wellington boot etc.) and was left to make inferences from it</w:t>
      </w:r>
    </w:p>
    <w:p w14:paraId="3913DE58" w14:textId="77777777" w:rsidR="008C4217" w:rsidRDefault="008C4217" w:rsidP="008C421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Good behaviour overall </w:t>
      </w:r>
      <w:r w:rsidRPr="00C075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0FA194" w14:textId="4439A6DE" w:rsidR="002C1952" w:rsidRPr="002C1952" w:rsidRDefault="008C4217" w:rsidP="008C421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</w:t>
      </w:r>
      <w:r w:rsidRPr="00C075C3">
        <w:rPr>
          <w:rFonts w:ascii="Times New Roman" w:hAnsi="Times New Roman" w:cs="Times New Roman"/>
          <w:sz w:val="24"/>
          <w:szCs w:val="24"/>
        </w:rPr>
        <w:t xml:space="preserve">ost of the class actively took part by raising their hands to answer questions, and they followed instructions well. </w:t>
      </w:r>
    </w:p>
    <w:p w14:paraId="1821C1A0" w14:textId="77777777" w:rsidR="002C1952" w:rsidRPr="002C1952" w:rsidRDefault="002428BA">
      <w:pPr>
        <w:rPr>
          <w:rFonts w:ascii="Times New Roman" w:hAnsi="Times New Roman" w:cs="Times New Roman"/>
          <w:sz w:val="24"/>
          <w:szCs w:val="24"/>
          <w:u w:val="single"/>
        </w:rPr>
      </w:pPr>
      <w:r w:rsidRPr="002C1952">
        <w:rPr>
          <w:rFonts w:ascii="Times New Roman" w:hAnsi="Times New Roman" w:cs="Times New Roman"/>
          <w:sz w:val="24"/>
          <w:szCs w:val="24"/>
          <w:u w:val="single"/>
        </w:rPr>
        <w:t xml:space="preserve">Areas of possible exploration: </w:t>
      </w:r>
    </w:p>
    <w:p w14:paraId="4589F9F9" w14:textId="1F10DF29" w:rsidR="002C1952" w:rsidRPr="002C1952" w:rsidRDefault="002C1952" w:rsidP="002C195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C1952">
        <w:rPr>
          <w:rFonts w:ascii="Times New Roman" w:hAnsi="Times New Roman" w:cs="Times New Roman"/>
          <w:sz w:val="24"/>
          <w:szCs w:val="24"/>
        </w:rPr>
        <w:t xml:space="preserve">Intrinsic vs extrinsic motivation </w:t>
      </w:r>
    </w:p>
    <w:p w14:paraId="4AA48044" w14:textId="083D62FF" w:rsidR="002C1952" w:rsidRPr="002C1952" w:rsidRDefault="002C1952" w:rsidP="002C195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C1952">
        <w:rPr>
          <w:rFonts w:ascii="Times New Roman" w:hAnsi="Times New Roman" w:cs="Times New Roman"/>
          <w:sz w:val="24"/>
          <w:szCs w:val="24"/>
        </w:rPr>
        <w:t>Operant conditioning (Skinner)</w:t>
      </w:r>
    </w:p>
    <w:p w14:paraId="755361A0" w14:textId="5FC9B333" w:rsidR="002C1952" w:rsidRPr="002C1952" w:rsidRDefault="002C1952" w:rsidP="002C195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C1952">
        <w:rPr>
          <w:rFonts w:ascii="Times New Roman" w:hAnsi="Times New Roman" w:cs="Times New Roman"/>
          <w:sz w:val="24"/>
          <w:szCs w:val="24"/>
        </w:rPr>
        <w:t xml:space="preserve">Effects of over-rewarding </w:t>
      </w:r>
    </w:p>
    <w:p w14:paraId="062FBBD9" w14:textId="7970E98A" w:rsidR="002C1952" w:rsidRPr="002C1952" w:rsidRDefault="002C1952" w:rsidP="002C195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C1952">
        <w:rPr>
          <w:rFonts w:ascii="Times New Roman" w:hAnsi="Times New Roman" w:cs="Times New Roman"/>
          <w:sz w:val="24"/>
          <w:szCs w:val="24"/>
        </w:rPr>
        <w:t>Rewards for unspecified/unclear behaviour</w:t>
      </w:r>
    </w:p>
    <w:p w14:paraId="08741F58" w14:textId="215390B3" w:rsidR="002C1952" w:rsidRPr="002C1952" w:rsidRDefault="002C1952" w:rsidP="002C195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C1952">
        <w:rPr>
          <w:rFonts w:ascii="Times New Roman" w:hAnsi="Times New Roman" w:cs="Times New Roman"/>
          <w:sz w:val="24"/>
          <w:szCs w:val="24"/>
        </w:rPr>
        <w:t xml:space="preserve">Self-Determination Theory </w:t>
      </w:r>
    </w:p>
    <w:p w14:paraId="271FECED" w14:textId="398DFB7A" w:rsidR="002C1952" w:rsidRPr="002C1952" w:rsidRDefault="002C1952" w:rsidP="002C195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C1952">
        <w:rPr>
          <w:rFonts w:ascii="Times New Roman" w:hAnsi="Times New Roman" w:cs="Times New Roman"/>
          <w:sz w:val="24"/>
          <w:szCs w:val="24"/>
        </w:rPr>
        <w:t xml:space="preserve">Mindset Theory </w:t>
      </w:r>
    </w:p>
    <w:p w14:paraId="029C5E94" w14:textId="77777777" w:rsidR="002C1952" w:rsidRPr="002C1952" w:rsidRDefault="002C1952">
      <w:pPr>
        <w:rPr>
          <w:rFonts w:ascii="Times New Roman" w:hAnsi="Times New Roman" w:cs="Times New Roman"/>
          <w:sz w:val="24"/>
          <w:szCs w:val="24"/>
        </w:rPr>
      </w:pPr>
    </w:p>
    <w:p w14:paraId="462B11FD" w14:textId="77777777" w:rsidR="002C1952" w:rsidRPr="002C1952" w:rsidRDefault="002C1952">
      <w:pPr>
        <w:rPr>
          <w:rFonts w:ascii="Times New Roman" w:hAnsi="Times New Roman" w:cs="Times New Roman"/>
          <w:sz w:val="24"/>
          <w:szCs w:val="24"/>
        </w:rPr>
      </w:pPr>
    </w:p>
    <w:p w14:paraId="5E384049" w14:textId="77777777" w:rsidR="002C1952" w:rsidRPr="002C1952" w:rsidRDefault="002428BA">
      <w:pPr>
        <w:rPr>
          <w:rFonts w:ascii="Times New Roman" w:hAnsi="Times New Roman" w:cs="Times New Roman"/>
          <w:sz w:val="24"/>
          <w:szCs w:val="24"/>
          <w:u w:val="single"/>
        </w:rPr>
      </w:pPr>
      <w:r w:rsidRPr="002C1952">
        <w:rPr>
          <w:rFonts w:ascii="Times New Roman" w:hAnsi="Times New Roman" w:cs="Times New Roman"/>
          <w:sz w:val="24"/>
          <w:szCs w:val="24"/>
          <w:u w:val="single"/>
        </w:rPr>
        <w:t xml:space="preserve">Notes: </w:t>
      </w:r>
    </w:p>
    <w:p w14:paraId="22BCA723" w14:textId="3A6DE688" w:rsidR="0004132F" w:rsidRPr="002C1952" w:rsidRDefault="002C1952">
      <w:pPr>
        <w:rPr>
          <w:rFonts w:ascii="Times New Roman" w:hAnsi="Times New Roman" w:cs="Times New Roman"/>
          <w:sz w:val="24"/>
          <w:szCs w:val="24"/>
        </w:rPr>
      </w:pPr>
      <w:r w:rsidRPr="002C1952">
        <w:rPr>
          <w:rFonts w:ascii="Times New Roman" w:hAnsi="Times New Roman" w:cs="Times New Roman"/>
          <w:sz w:val="24"/>
          <w:szCs w:val="24"/>
        </w:rPr>
        <w:t xml:space="preserve">Calm classroom environment </w:t>
      </w:r>
      <w:r w:rsidR="002428BA" w:rsidRPr="002C1952">
        <w:rPr>
          <w:rFonts w:ascii="Times New Roman" w:hAnsi="Times New Roman" w:cs="Times New Roman"/>
          <w:sz w:val="24"/>
          <w:szCs w:val="24"/>
        </w:rPr>
        <w:t>with little to no external distractions.</w:t>
      </w:r>
    </w:p>
    <w:sectPr w:rsidR="0004132F" w:rsidRPr="002C19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C4567"/>
    <w:multiLevelType w:val="hybridMultilevel"/>
    <w:tmpl w:val="501CC82E"/>
    <w:lvl w:ilvl="0" w:tplc="82325F3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2415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8BA"/>
    <w:rsid w:val="0004132F"/>
    <w:rsid w:val="002428BA"/>
    <w:rsid w:val="002A0D92"/>
    <w:rsid w:val="002C1952"/>
    <w:rsid w:val="002C4C44"/>
    <w:rsid w:val="00546658"/>
    <w:rsid w:val="005B43DA"/>
    <w:rsid w:val="008C4217"/>
    <w:rsid w:val="00B3552F"/>
    <w:rsid w:val="00DE0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5F4D6E"/>
  <w15:chartTrackingRefBased/>
  <w15:docId w15:val="{736A3E97-9CF7-424A-A641-2171D20A4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19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287</Words>
  <Characters>1447</Characters>
  <Application>Microsoft Office Word</Application>
  <DocSecurity>0</DocSecurity>
  <Lines>33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Steffan Pryce-Griffiths</dc:creator>
  <cp:keywords/>
  <dc:description/>
  <cp:lastModifiedBy>Steffan Pryce-Griffiths</cp:lastModifiedBy>
  <cp:revision>2</cp:revision>
  <dcterms:created xsi:type="dcterms:W3CDTF">2023-11-05T13:08:00Z</dcterms:created>
  <dcterms:modified xsi:type="dcterms:W3CDTF">2023-11-05T14:12:00Z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a451979b-8cd6-469c-8d08-3c9f43602f44</vt:lpwstr>
  </property>
</Properties>
</file>