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1AA2" w:rsidRPr="00BC235F" w:rsidRDefault="00D31AA2">
      <w:pPr>
        <w:rPr>
          <w:rFonts w:ascii="Times New Roman" w:hAnsi="Times New Roman" w:cs="Times New Roman"/>
          <w:sz w:val="24"/>
          <w:szCs w:val="24"/>
          <w:lang w:val="en-US"/>
        </w:rPr>
      </w:pPr>
      <w:r w:rsidRPr="00BC235F">
        <w:rPr>
          <w:rFonts w:ascii="Times New Roman" w:hAnsi="Times New Roman" w:cs="Times New Roman"/>
          <w:sz w:val="24"/>
          <w:szCs w:val="24"/>
          <w:lang w:val="en-US"/>
        </w:rPr>
        <w:t>Fraser J.  McMahon</w:t>
      </w:r>
    </w:p>
    <w:p w:rsidR="00D31AA2" w:rsidRPr="00BC235F" w:rsidRDefault="00D31AA2">
      <w:pPr>
        <w:rPr>
          <w:rFonts w:ascii="Times New Roman" w:hAnsi="Times New Roman" w:cs="Times New Roman"/>
          <w:sz w:val="24"/>
          <w:szCs w:val="24"/>
          <w:lang w:val="en-US"/>
        </w:rPr>
      </w:pPr>
      <w:r w:rsidRPr="00BC235F">
        <w:rPr>
          <w:rFonts w:ascii="Times New Roman" w:hAnsi="Times New Roman" w:cs="Times New Roman"/>
          <w:sz w:val="24"/>
          <w:szCs w:val="24"/>
          <w:lang w:val="en-US"/>
        </w:rPr>
        <w:t>Village to An Empire Coursework</w:t>
      </w:r>
    </w:p>
    <w:p w:rsidR="00D31AA2" w:rsidRPr="00BC235F" w:rsidRDefault="00D31AA2">
      <w:pPr>
        <w:rPr>
          <w:rFonts w:ascii="Times New Roman" w:hAnsi="Times New Roman" w:cs="Times New Roman"/>
          <w:sz w:val="24"/>
          <w:szCs w:val="24"/>
          <w:lang w:val="en-US"/>
        </w:rPr>
      </w:pPr>
    </w:p>
    <w:p w:rsidR="00D31AA2" w:rsidRPr="00BC235F" w:rsidRDefault="00D31AA2">
      <w:pPr>
        <w:rPr>
          <w:rStyle w:val="Emphasis"/>
          <w:rFonts w:ascii="Times New Roman" w:hAnsi="Times New Roman" w:cs="Times New Roman"/>
          <w:b/>
          <w:i w:val="0"/>
          <w:color w:val="373A3C"/>
          <w:sz w:val="24"/>
          <w:szCs w:val="24"/>
          <w:shd w:val="clear" w:color="auto" w:fill="FFFFFF"/>
        </w:rPr>
      </w:pPr>
      <w:r w:rsidRPr="00BC235F">
        <w:rPr>
          <w:rStyle w:val="Emphasis"/>
          <w:rFonts w:ascii="Times New Roman" w:hAnsi="Times New Roman" w:cs="Times New Roman"/>
          <w:b/>
          <w:i w:val="0"/>
          <w:color w:val="373A3C"/>
          <w:sz w:val="24"/>
          <w:szCs w:val="24"/>
          <w:shd w:val="clear" w:color="auto" w:fill="FFFFFF"/>
        </w:rPr>
        <w:t>“</w:t>
      </w:r>
      <w:r w:rsidRPr="00BC235F">
        <w:rPr>
          <w:rStyle w:val="Emphasis"/>
          <w:rFonts w:ascii="Times New Roman" w:hAnsi="Times New Roman" w:cs="Times New Roman"/>
          <w:b/>
          <w:i w:val="0"/>
          <w:color w:val="373A3C"/>
          <w:sz w:val="24"/>
          <w:szCs w:val="24"/>
          <w:shd w:val="clear" w:color="auto" w:fill="FFFFFF"/>
        </w:rPr>
        <w:t>Based on a critical discussion of the available ancient sources, analyse the reasons that resulted in the Second Punic War.</w:t>
      </w:r>
      <w:r w:rsidRPr="00BC235F">
        <w:rPr>
          <w:rStyle w:val="Emphasis"/>
          <w:rFonts w:ascii="Times New Roman" w:hAnsi="Times New Roman" w:cs="Times New Roman"/>
          <w:b/>
          <w:i w:val="0"/>
          <w:color w:val="373A3C"/>
          <w:sz w:val="24"/>
          <w:szCs w:val="24"/>
          <w:shd w:val="clear" w:color="auto" w:fill="FFFFFF"/>
        </w:rPr>
        <w:t>”</w:t>
      </w:r>
    </w:p>
    <w:p w:rsidR="00D31AA2" w:rsidRPr="00BC235F" w:rsidRDefault="00D31AA2">
      <w:pPr>
        <w:rPr>
          <w:rFonts w:ascii="Times New Roman" w:hAnsi="Times New Roman" w:cs="Times New Roman"/>
          <w:sz w:val="24"/>
          <w:szCs w:val="24"/>
          <w:lang w:val="en-US"/>
        </w:rPr>
      </w:pPr>
    </w:p>
    <w:p w:rsidR="0097519F" w:rsidRPr="00BC235F" w:rsidRDefault="00D31AA2" w:rsidP="00DE135E">
      <w:pPr>
        <w:ind w:firstLine="720"/>
        <w:rPr>
          <w:rFonts w:ascii="Times New Roman" w:hAnsi="Times New Roman" w:cs="Times New Roman"/>
          <w:sz w:val="24"/>
          <w:szCs w:val="24"/>
          <w:lang w:val="en-US"/>
        </w:rPr>
      </w:pPr>
      <w:r w:rsidRPr="00BC235F">
        <w:rPr>
          <w:rFonts w:ascii="Times New Roman" w:hAnsi="Times New Roman" w:cs="Times New Roman"/>
          <w:sz w:val="24"/>
          <w:szCs w:val="24"/>
          <w:lang w:val="en-US"/>
        </w:rPr>
        <w:t xml:space="preserve">The war that was fought between the Romans and the Carthaginians, famously led by Hannibal, is one the most important conflicts in Rome’s history. </w:t>
      </w:r>
      <w:r w:rsidR="0097519F" w:rsidRPr="00BC235F">
        <w:rPr>
          <w:rFonts w:ascii="Times New Roman" w:hAnsi="Times New Roman" w:cs="Times New Roman"/>
          <w:sz w:val="24"/>
          <w:szCs w:val="24"/>
          <w:lang w:val="en-US"/>
        </w:rPr>
        <w:t>However,</w:t>
      </w:r>
      <w:r w:rsidRPr="00BC235F">
        <w:rPr>
          <w:rFonts w:ascii="Times New Roman" w:hAnsi="Times New Roman" w:cs="Times New Roman"/>
          <w:sz w:val="24"/>
          <w:szCs w:val="24"/>
          <w:lang w:val="en-US"/>
        </w:rPr>
        <w:t xml:space="preserve"> what is up to debate is what exactly led to these two power houses to wage war against another. </w:t>
      </w:r>
      <w:r w:rsidR="0097519F" w:rsidRPr="00BC235F">
        <w:rPr>
          <w:rFonts w:ascii="Times New Roman" w:hAnsi="Times New Roman" w:cs="Times New Roman"/>
          <w:sz w:val="24"/>
          <w:szCs w:val="24"/>
          <w:lang w:val="en-US"/>
        </w:rPr>
        <w:t xml:space="preserve">Ancient sources such as Appian, and </w:t>
      </w:r>
      <w:proofErr w:type="spellStart"/>
      <w:r w:rsidR="0097519F" w:rsidRPr="00BC235F">
        <w:rPr>
          <w:rFonts w:ascii="Times New Roman" w:hAnsi="Times New Roman" w:cs="Times New Roman"/>
          <w:sz w:val="24"/>
          <w:szCs w:val="24"/>
          <w:lang w:val="en-US"/>
        </w:rPr>
        <w:t>Polyb</w:t>
      </w:r>
      <w:r w:rsidR="00317E2D">
        <w:rPr>
          <w:rFonts w:ascii="Times New Roman" w:hAnsi="Times New Roman" w:cs="Times New Roman"/>
          <w:sz w:val="24"/>
          <w:szCs w:val="24"/>
          <w:lang w:val="en-US"/>
        </w:rPr>
        <w:t>io</w:t>
      </w:r>
      <w:r w:rsidR="0097519F" w:rsidRPr="00BC235F">
        <w:rPr>
          <w:rFonts w:ascii="Times New Roman" w:hAnsi="Times New Roman" w:cs="Times New Roman"/>
          <w:sz w:val="24"/>
          <w:szCs w:val="24"/>
          <w:lang w:val="en-US"/>
        </w:rPr>
        <w:t>s</w:t>
      </w:r>
      <w:proofErr w:type="spellEnd"/>
      <w:r w:rsidR="0097519F" w:rsidRPr="00BC235F">
        <w:rPr>
          <w:rFonts w:ascii="Times New Roman" w:hAnsi="Times New Roman" w:cs="Times New Roman"/>
          <w:sz w:val="24"/>
          <w:szCs w:val="24"/>
          <w:lang w:val="en-US"/>
        </w:rPr>
        <w:t xml:space="preserve">. </w:t>
      </w:r>
      <w:r w:rsidR="00E82067" w:rsidRPr="00BC235F">
        <w:rPr>
          <w:rFonts w:ascii="Times New Roman" w:hAnsi="Times New Roman" w:cs="Times New Roman"/>
          <w:sz w:val="24"/>
          <w:szCs w:val="24"/>
          <w:lang w:val="en-US"/>
        </w:rPr>
        <w:t>Who d</w:t>
      </w:r>
      <w:r w:rsidR="0097519F" w:rsidRPr="00BC235F">
        <w:rPr>
          <w:rFonts w:ascii="Times New Roman" w:hAnsi="Times New Roman" w:cs="Times New Roman"/>
          <w:sz w:val="24"/>
          <w:szCs w:val="24"/>
          <w:lang w:val="en-US"/>
        </w:rPr>
        <w:t xml:space="preserve">iscuss in their respective works what they truly thought was the reason that these </w:t>
      </w:r>
      <w:r w:rsidR="005F3F13" w:rsidRPr="00BC235F">
        <w:rPr>
          <w:rFonts w:ascii="Times New Roman" w:hAnsi="Times New Roman" w:cs="Times New Roman"/>
          <w:sz w:val="24"/>
          <w:szCs w:val="24"/>
          <w:lang w:val="en-US"/>
        </w:rPr>
        <w:t xml:space="preserve">military powers </w:t>
      </w:r>
      <w:r w:rsidR="0097519F" w:rsidRPr="00BC235F">
        <w:rPr>
          <w:rFonts w:ascii="Times New Roman" w:hAnsi="Times New Roman" w:cs="Times New Roman"/>
          <w:sz w:val="24"/>
          <w:szCs w:val="24"/>
          <w:lang w:val="en-US"/>
        </w:rPr>
        <w:t xml:space="preserve">went to war against another. It is on this subject and question that the authors debate. The conflict began in 218 BC and ended in 201 BC. </w:t>
      </w:r>
      <w:r w:rsidR="005F3F13" w:rsidRPr="00BC235F">
        <w:rPr>
          <w:rFonts w:ascii="Times New Roman" w:hAnsi="Times New Roman" w:cs="Times New Roman"/>
          <w:sz w:val="24"/>
          <w:szCs w:val="24"/>
          <w:lang w:val="en-US"/>
        </w:rPr>
        <w:t>At this point Rome had won the first Punic war, which ended with Carthage seceding Sicily in 241 BC. In 237 BC Carthage sets their gaze upon Spain as an expansion and even sets up part of their military in the southern region of Spain. It is within the years leading to 218 BC that theories can be brought to fruition as to what started the war</w:t>
      </w:r>
      <w:r w:rsidR="00974C76">
        <w:rPr>
          <w:rFonts w:ascii="Times New Roman" w:hAnsi="Times New Roman" w:cs="Times New Roman"/>
          <w:sz w:val="24"/>
          <w:szCs w:val="24"/>
          <w:lang w:val="en-US"/>
        </w:rPr>
        <w:t xml:space="preserve">, </w:t>
      </w:r>
      <w:r w:rsidR="00317E2D">
        <w:rPr>
          <w:rFonts w:ascii="Times New Roman" w:hAnsi="Times New Roman" w:cs="Times New Roman"/>
          <w:sz w:val="24"/>
          <w:szCs w:val="24"/>
          <w:lang w:val="en-US"/>
        </w:rPr>
        <w:t>these</w:t>
      </w:r>
      <w:r w:rsidR="00974C76">
        <w:rPr>
          <w:rFonts w:ascii="Times New Roman" w:hAnsi="Times New Roman" w:cs="Times New Roman"/>
          <w:sz w:val="24"/>
          <w:szCs w:val="24"/>
          <w:lang w:val="en-US"/>
        </w:rPr>
        <w:t xml:space="preserve"> ideas include Hannibal keeping an oath he made about being the enemy of Rome, The Carthaginians themselves openly looking for conflict and revenge,</w:t>
      </w:r>
      <w:r w:rsidR="00317E2D">
        <w:rPr>
          <w:rFonts w:ascii="Times New Roman" w:hAnsi="Times New Roman" w:cs="Times New Roman"/>
          <w:sz w:val="24"/>
          <w:szCs w:val="24"/>
          <w:lang w:val="en-US"/>
        </w:rPr>
        <w:t xml:space="preserve"> or just rivalry.</w:t>
      </w:r>
      <w:r w:rsidR="005F3F13" w:rsidRPr="00BC235F">
        <w:rPr>
          <w:rFonts w:ascii="Times New Roman" w:hAnsi="Times New Roman" w:cs="Times New Roman"/>
          <w:sz w:val="24"/>
          <w:szCs w:val="24"/>
          <w:lang w:val="en-US"/>
        </w:rPr>
        <w:t xml:space="preserve"> </w:t>
      </w:r>
      <w:r w:rsidR="00317E2D">
        <w:rPr>
          <w:rFonts w:ascii="Times New Roman" w:hAnsi="Times New Roman" w:cs="Times New Roman"/>
          <w:sz w:val="24"/>
          <w:szCs w:val="24"/>
          <w:lang w:val="en-US"/>
        </w:rPr>
        <w:t xml:space="preserve">All valid reasons for war to be waged, however Sources all claim different theories as to why the war even began, and to make it harder, some tend to swim in the realm of propaganda. </w:t>
      </w:r>
    </w:p>
    <w:p w:rsidR="005F3F13" w:rsidRPr="00BC235F" w:rsidRDefault="005F3F13" w:rsidP="00DE135E">
      <w:pPr>
        <w:ind w:firstLine="720"/>
        <w:rPr>
          <w:rFonts w:ascii="Times New Roman" w:hAnsi="Times New Roman" w:cs="Times New Roman"/>
          <w:color w:val="333333"/>
          <w:spacing w:val="-2"/>
          <w:sz w:val="24"/>
          <w:szCs w:val="24"/>
          <w:shd w:val="clear" w:color="auto" w:fill="FFFFFF"/>
        </w:rPr>
      </w:pPr>
      <w:r w:rsidRPr="00BC235F">
        <w:rPr>
          <w:rFonts w:ascii="Times New Roman" w:hAnsi="Times New Roman" w:cs="Times New Roman"/>
          <w:sz w:val="24"/>
          <w:szCs w:val="24"/>
          <w:lang w:val="en-US"/>
        </w:rPr>
        <w:t xml:space="preserve">After Carthage had </w:t>
      </w:r>
      <w:r w:rsidR="005A2F6D" w:rsidRPr="00BC235F">
        <w:rPr>
          <w:rFonts w:ascii="Times New Roman" w:hAnsi="Times New Roman" w:cs="Times New Roman"/>
          <w:sz w:val="24"/>
          <w:szCs w:val="24"/>
          <w:lang w:val="en-US"/>
        </w:rPr>
        <w:t xml:space="preserve">made their military presence in Southern Spain and in 226 BC, Hasdrubal agreed and signed an agreement that stated that the Carthaginians would not cross the river Ebro, and into Roman territory. </w:t>
      </w:r>
      <w:r w:rsidR="0072038D" w:rsidRPr="00BC235F">
        <w:rPr>
          <w:rFonts w:ascii="Times New Roman" w:hAnsi="Times New Roman" w:cs="Times New Roman"/>
          <w:sz w:val="24"/>
          <w:szCs w:val="24"/>
          <w:lang w:val="en-US"/>
        </w:rPr>
        <w:t xml:space="preserve">So, from here it feels like the idea that </w:t>
      </w:r>
      <w:r w:rsidR="00585F02" w:rsidRPr="00BC235F">
        <w:rPr>
          <w:rFonts w:ascii="Times New Roman" w:hAnsi="Times New Roman" w:cs="Times New Roman"/>
          <w:sz w:val="24"/>
          <w:szCs w:val="24"/>
          <w:lang w:val="en-US"/>
        </w:rPr>
        <w:t xml:space="preserve">Rome wanted war, is not true, as they did not declare war when southern Spain was taken over. </w:t>
      </w:r>
      <w:r w:rsidR="004A4CBC" w:rsidRPr="00BC235F">
        <w:rPr>
          <w:rFonts w:ascii="Times New Roman" w:hAnsi="Times New Roman" w:cs="Times New Roman"/>
          <w:sz w:val="24"/>
          <w:szCs w:val="24"/>
          <w:lang w:val="en-US"/>
        </w:rPr>
        <w:t>This theory that One side of the conflict was openly looking for war, was mentioned by Appian, who wrote “</w:t>
      </w:r>
      <w:r w:rsidR="004A4CBC" w:rsidRPr="00BC235F">
        <w:rPr>
          <w:rFonts w:ascii="Times New Roman" w:hAnsi="Times New Roman" w:cs="Times New Roman"/>
          <w:color w:val="333333"/>
          <w:spacing w:val="-2"/>
          <w:sz w:val="24"/>
          <w:szCs w:val="24"/>
          <w:shd w:val="clear" w:color="auto" w:fill="FFFFFF"/>
        </w:rPr>
        <w:t>The Carthaginians, under the lead of Hannibal, violated this treaty also by crossing this stream, and having done so Hannibal marched against Italy</w:t>
      </w:r>
      <w:r w:rsidR="004A4CBC" w:rsidRPr="00BC235F">
        <w:rPr>
          <w:rFonts w:ascii="Times New Roman" w:hAnsi="Times New Roman" w:cs="Times New Roman"/>
          <w:sz w:val="24"/>
          <w:szCs w:val="24"/>
          <w:lang w:val="en-US"/>
        </w:rPr>
        <w:t>”</w:t>
      </w:r>
      <w:r w:rsidR="00584847" w:rsidRPr="00BC235F">
        <w:rPr>
          <w:rStyle w:val="FootnoteReference"/>
          <w:rFonts w:ascii="Times New Roman" w:hAnsi="Times New Roman" w:cs="Times New Roman"/>
          <w:sz w:val="24"/>
          <w:szCs w:val="24"/>
          <w:lang w:val="en-US"/>
        </w:rPr>
        <w:footnoteReference w:id="1"/>
      </w:r>
      <w:r w:rsidR="009F5088">
        <w:rPr>
          <w:rFonts w:ascii="Times New Roman" w:hAnsi="Times New Roman" w:cs="Times New Roman"/>
          <w:sz w:val="24"/>
          <w:szCs w:val="24"/>
          <w:lang w:val="en-US"/>
        </w:rPr>
        <w:t>(</w:t>
      </w:r>
      <w:r w:rsidR="004074A7">
        <w:rPr>
          <w:rFonts w:ascii="Times New Roman" w:hAnsi="Times New Roman" w:cs="Times New Roman"/>
          <w:sz w:val="24"/>
          <w:szCs w:val="24"/>
          <w:lang w:val="en-US"/>
        </w:rPr>
        <w:t>Appian’s Roman History, book VIII, 411)</w:t>
      </w:r>
      <w:r w:rsidR="004A4CBC" w:rsidRPr="00BC235F">
        <w:rPr>
          <w:rFonts w:ascii="Times New Roman" w:hAnsi="Times New Roman" w:cs="Times New Roman"/>
          <w:sz w:val="24"/>
          <w:szCs w:val="24"/>
          <w:lang w:val="en-US"/>
        </w:rPr>
        <w:t xml:space="preserve">. Now here Appian is not directly saying that the Carthaginians were openly looking to wage war against Rome, however the way he goes about describing Hannibal, breaking the peace treaty and attacking </w:t>
      </w:r>
      <w:proofErr w:type="spellStart"/>
      <w:r w:rsidR="004A4CBC" w:rsidRPr="00BC235F">
        <w:rPr>
          <w:rFonts w:ascii="Times New Roman" w:hAnsi="Times New Roman" w:cs="Times New Roman"/>
          <w:sz w:val="24"/>
          <w:szCs w:val="24"/>
          <w:lang w:val="en-US"/>
        </w:rPr>
        <w:t>Saguntum</w:t>
      </w:r>
      <w:proofErr w:type="spellEnd"/>
      <w:r w:rsidR="004A4CBC" w:rsidRPr="00BC235F">
        <w:rPr>
          <w:rFonts w:ascii="Times New Roman" w:hAnsi="Times New Roman" w:cs="Times New Roman"/>
          <w:sz w:val="24"/>
          <w:szCs w:val="24"/>
          <w:lang w:val="en-US"/>
        </w:rPr>
        <w:t xml:space="preserve">, who were an ally of Rome, and the reason why the treaty was drawn up, this violation of the treaty led to war.  </w:t>
      </w:r>
      <w:r w:rsidR="00412ACA" w:rsidRPr="00BC235F">
        <w:rPr>
          <w:rFonts w:ascii="Times New Roman" w:hAnsi="Times New Roman" w:cs="Times New Roman"/>
          <w:sz w:val="24"/>
          <w:szCs w:val="24"/>
          <w:lang w:val="en-US"/>
        </w:rPr>
        <w:t xml:space="preserve">Appian’s narrative makes the Carthaginians seem very lenient to violence and war, as well as very uncaring about a treaty. </w:t>
      </w:r>
      <w:r w:rsidR="006C5BA6" w:rsidRPr="00BC235F">
        <w:rPr>
          <w:rFonts w:ascii="Times New Roman" w:hAnsi="Times New Roman" w:cs="Times New Roman"/>
          <w:sz w:val="24"/>
          <w:szCs w:val="24"/>
          <w:lang w:val="en-US"/>
        </w:rPr>
        <w:t>But This</w:t>
      </w:r>
      <w:r w:rsidR="00412ACA" w:rsidRPr="00BC235F">
        <w:rPr>
          <w:rFonts w:ascii="Times New Roman" w:hAnsi="Times New Roman" w:cs="Times New Roman"/>
          <w:sz w:val="24"/>
          <w:szCs w:val="24"/>
          <w:lang w:val="en-US"/>
        </w:rPr>
        <w:t xml:space="preserve"> idea can be welcomed as </w:t>
      </w:r>
      <w:r w:rsidR="00226858" w:rsidRPr="00BC235F">
        <w:rPr>
          <w:rFonts w:ascii="Times New Roman" w:hAnsi="Times New Roman" w:cs="Times New Roman"/>
          <w:sz w:val="24"/>
          <w:szCs w:val="24"/>
          <w:lang w:val="en-US"/>
        </w:rPr>
        <w:t xml:space="preserve">decent theory as </w:t>
      </w:r>
      <w:r w:rsidR="002A3537" w:rsidRPr="00BC235F">
        <w:rPr>
          <w:rFonts w:ascii="Times New Roman" w:hAnsi="Times New Roman" w:cs="Times New Roman"/>
          <w:sz w:val="24"/>
          <w:szCs w:val="24"/>
          <w:lang w:val="en-US"/>
        </w:rPr>
        <w:t xml:space="preserve">Rome in this perspective is not directly </w:t>
      </w:r>
      <w:r w:rsidR="0060613C" w:rsidRPr="00BC235F">
        <w:rPr>
          <w:rFonts w:ascii="Times New Roman" w:hAnsi="Times New Roman" w:cs="Times New Roman"/>
          <w:sz w:val="24"/>
          <w:szCs w:val="24"/>
          <w:lang w:val="en-US"/>
        </w:rPr>
        <w:t xml:space="preserve">engaging in war, but rather trying to first resolve the issue with peace. The only cavoite to this is that Appian is from Alexandria, but carries Roman citizenship and was most active during the reign of emperors Hadrian and Trajan to name a few. </w:t>
      </w:r>
      <w:r w:rsidR="00EB4B3F" w:rsidRPr="00BC235F">
        <w:rPr>
          <w:rFonts w:ascii="Times New Roman" w:hAnsi="Times New Roman" w:cs="Times New Roman"/>
          <w:sz w:val="24"/>
          <w:szCs w:val="24"/>
          <w:lang w:val="en-US"/>
        </w:rPr>
        <w:t>So, Appian could</w:t>
      </w:r>
      <w:r w:rsidR="0060613C" w:rsidRPr="00BC235F">
        <w:rPr>
          <w:rFonts w:ascii="Times New Roman" w:hAnsi="Times New Roman" w:cs="Times New Roman"/>
          <w:sz w:val="24"/>
          <w:szCs w:val="24"/>
          <w:lang w:val="en-US"/>
        </w:rPr>
        <w:t xml:space="preserve"> be biased to Rome, and thus write as such. </w:t>
      </w:r>
      <w:r w:rsidR="00EB4B3F" w:rsidRPr="00BC235F">
        <w:rPr>
          <w:rFonts w:ascii="Times New Roman" w:hAnsi="Times New Roman" w:cs="Times New Roman"/>
          <w:sz w:val="24"/>
          <w:szCs w:val="24"/>
          <w:lang w:val="en-US"/>
        </w:rPr>
        <w:t>However,</w:t>
      </w:r>
      <w:r w:rsidR="0060613C" w:rsidRPr="00BC235F">
        <w:rPr>
          <w:rFonts w:ascii="Times New Roman" w:hAnsi="Times New Roman" w:cs="Times New Roman"/>
          <w:sz w:val="24"/>
          <w:szCs w:val="24"/>
          <w:lang w:val="en-US"/>
        </w:rPr>
        <w:t xml:space="preserve"> the argument against this is that </w:t>
      </w:r>
      <w:r w:rsidR="00EB4B3F" w:rsidRPr="00BC235F">
        <w:rPr>
          <w:rFonts w:ascii="Times New Roman" w:hAnsi="Times New Roman" w:cs="Times New Roman"/>
          <w:sz w:val="24"/>
          <w:szCs w:val="24"/>
          <w:lang w:val="en-US"/>
        </w:rPr>
        <w:t xml:space="preserve">Hannibal carried a very anti-Roman attitude. Which is seen in his actions, specifically his attack on </w:t>
      </w:r>
      <w:proofErr w:type="spellStart"/>
      <w:r w:rsidR="00EB4B3F" w:rsidRPr="00BC235F">
        <w:rPr>
          <w:rFonts w:ascii="Times New Roman" w:hAnsi="Times New Roman" w:cs="Times New Roman"/>
          <w:sz w:val="24"/>
          <w:szCs w:val="24"/>
          <w:lang w:val="en-US"/>
        </w:rPr>
        <w:t>Saguntum</w:t>
      </w:r>
      <w:proofErr w:type="spellEnd"/>
      <w:r w:rsidR="00EB4B3F" w:rsidRPr="00BC235F">
        <w:rPr>
          <w:rFonts w:ascii="Times New Roman" w:hAnsi="Times New Roman" w:cs="Times New Roman"/>
          <w:sz w:val="24"/>
          <w:szCs w:val="24"/>
          <w:lang w:val="en-US"/>
        </w:rPr>
        <w:t>. Which was a direct violation of the treaty that his processor signed.  Appian again makes note of this violation, “</w:t>
      </w:r>
      <w:r w:rsidR="00EB4B3F" w:rsidRPr="00BC235F">
        <w:rPr>
          <w:rFonts w:ascii="Times New Roman" w:hAnsi="Times New Roman" w:cs="Times New Roman"/>
          <w:color w:val="333333"/>
          <w:spacing w:val="-2"/>
          <w:sz w:val="24"/>
          <w:szCs w:val="24"/>
          <w:shd w:val="clear" w:color="auto" w:fill="FFFFFF"/>
        </w:rPr>
        <w:t>Hannibal marched against Italy, leaving the command in Spain in the hands of others</w:t>
      </w:r>
      <w:r w:rsidR="00F92227" w:rsidRPr="00BC235F">
        <w:rPr>
          <w:rFonts w:ascii="Times New Roman" w:hAnsi="Times New Roman" w:cs="Times New Roman"/>
          <w:color w:val="333333"/>
          <w:spacing w:val="-2"/>
          <w:sz w:val="24"/>
          <w:szCs w:val="24"/>
          <w:shd w:val="clear" w:color="auto" w:fill="FFFFFF"/>
        </w:rPr>
        <w:t>”</w:t>
      </w:r>
      <w:r w:rsidR="00584847" w:rsidRPr="00BC235F">
        <w:rPr>
          <w:rStyle w:val="FootnoteReference"/>
          <w:rFonts w:ascii="Times New Roman" w:hAnsi="Times New Roman" w:cs="Times New Roman"/>
          <w:color w:val="333333"/>
          <w:spacing w:val="-2"/>
          <w:sz w:val="24"/>
          <w:szCs w:val="24"/>
          <w:shd w:val="clear" w:color="auto" w:fill="FFFFFF"/>
        </w:rPr>
        <w:footnoteReference w:id="2"/>
      </w:r>
      <w:r w:rsidR="009F5088">
        <w:rPr>
          <w:rFonts w:ascii="Times New Roman" w:hAnsi="Times New Roman" w:cs="Times New Roman"/>
          <w:color w:val="333333"/>
          <w:spacing w:val="-2"/>
          <w:sz w:val="24"/>
          <w:szCs w:val="24"/>
          <w:shd w:val="clear" w:color="auto" w:fill="FFFFFF"/>
        </w:rPr>
        <w:t>(</w:t>
      </w:r>
      <w:r w:rsidR="004074A7">
        <w:rPr>
          <w:rFonts w:ascii="Times New Roman" w:hAnsi="Times New Roman" w:cs="Times New Roman"/>
          <w:color w:val="333333"/>
          <w:spacing w:val="-2"/>
          <w:sz w:val="24"/>
          <w:szCs w:val="24"/>
          <w:shd w:val="clear" w:color="auto" w:fill="FFFFFF"/>
        </w:rPr>
        <w:t>Appian’s Roman History, book VIII, 411)</w:t>
      </w:r>
      <w:r w:rsidR="00F92227" w:rsidRPr="00BC235F">
        <w:rPr>
          <w:rFonts w:ascii="Times New Roman" w:hAnsi="Times New Roman" w:cs="Times New Roman"/>
          <w:color w:val="333333"/>
          <w:spacing w:val="-2"/>
          <w:sz w:val="24"/>
          <w:szCs w:val="24"/>
          <w:shd w:val="clear" w:color="auto" w:fill="FFFFFF"/>
        </w:rPr>
        <w:t xml:space="preserve">.  Appian here in talking </w:t>
      </w:r>
      <w:r w:rsidR="00F92227" w:rsidRPr="00BC235F">
        <w:rPr>
          <w:rFonts w:ascii="Times New Roman" w:hAnsi="Times New Roman" w:cs="Times New Roman"/>
          <w:color w:val="333333"/>
          <w:spacing w:val="-2"/>
          <w:sz w:val="24"/>
          <w:szCs w:val="24"/>
          <w:shd w:val="clear" w:color="auto" w:fill="FFFFFF"/>
        </w:rPr>
        <w:lastRenderedPageBreak/>
        <w:t xml:space="preserve">about the war being started by the Carthaginian </w:t>
      </w:r>
      <w:r w:rsidR="008859E8" w:rsidRPr="00BC235F">
        <w:rPr>
          <w:rFonts w:ascii="Times New Roman" w:hAnsi="Times New Roman" w:cs="Times New Roman"/>
          <w:color w:val="333333"/>
          <w:spacing w:val="-2"/>
          <w:sz w:val="24"/>
          <w:szCs w:val="24"/>
          <w:shd w:val="clear" w:color="auto" w:fill="FFFFFF"/>
        </w:rPr>
        <w:t xml:space="preserve">force. This anti-Roman idea is obvious here as Appian states that Hannibal had left his command in Spain to pursue the Romans. He went out of his way to break the treaty and openly wage war with the Romans because of this, the war began. </w:t>
      </w:r>
    </w:p>
    <w:p w:rsidR="007A45C9" w:rsidRPr="00BC235F" w:rsidRDefault="008859E8" w:rsidP="00DE135E">
      <w:pPr>
        <w:ind w:firstLine="720"/>
        <w:rPr>
          <w:rFonts w:ascii="Times New Roman" w:hAnsi="Times New Roman" w:cs="Times New Roman"/>
          <w:sz w:val="24"/>
          <w:szCs w:val="24"/>
        </w:rPr>
      </w:pPr>
      <w:r w:rsidRPr="00BC235F">
        <w:rPr>
          <w:rFonts w:ascii="Times New Roman" w:hAnsi="Times New Roman" w:cs="Times New Roman"/>
          <w:sz w:val="24"/>
          <w:szCs w:val="24"/>
          <w:lang w:val="en-US"/>
        </w:rPr>
        <w:t xml:space="preserve">It can also be argued that in </w:t>
      </w:r>
      <w:r w:rsidR="00584847" w:rsidRPr="00BC235F">
        <w:rPr>
          <w:rFonts w:ascii="Times New Roman" w:hAnsi="Times New Roman" w:cs="Times New Roman"/>
          <w:sz w:val="24"/>
          <w:szCs w:val="24"/>
          <w:lang w:val="en-US"/>
        </w:rPr>
        <w:t>fact</w:t>
      </w:r>
      <w:r w:rsidRPr="00BC235F">
        <w:rPr>
          <w:rFonts w:ascii="Times New Roman" w:hAnsi="Times New Roman" w:cs="Times New Roman"/>
          <w:sz w:val="24"/>
          <w:szCs w:val="24"/>
          <w:lang w:val="en-US"/>
        </w:rPr>
        <w:t xml:space="preserve">, the Romans were at fault for this war beginning as </w:t>
      </w:r>
      <w:r w:rsidR="00584847" w:rsidRPr="00BC235F">
        <w:rPr>
          <w:rFonts w:ascii="Times New Roman" w:hAnsi="Times New Roman" w:cs="Times New Roman"/>
          <w:sz w:val="24"/>
          <w:szCs w:val="24"/>
          <w:lang w:val="en-US"/>
        </w:rPr>
        <w:t>the romans seemed to not hesitate to declare war in 218 BC Against Hannibal.  Appian does not mention this really in his work, but he does however provide some insight as to why the Carthaginians would wage war with Rome.  “</w:t>
      </w:r>
      <w:r w:rsidR="00584847" w:rsidRPr="00BC235F">
        <w:rPr>
          <w:rFonts w:ascii="Times New Roman" w:hAnsi="Times New Roman" w:cs="Times New Roman"/>
          <w:color w:val="333333"/>
          <w:spacing w:val="-2"/>
          <w:sz w:val="24"/>
          <w:szCs w:val="24"/>
          <w:shd w:val="clear" w:color="auto" w:fill="FFFFFF"/>
        </w:rPr>
        <w:t>Others thought that the Carthaginians were emboldened to attack Italy because they were not molested at home, and that if war were brought to their own doors they would recall Hannibal</w:t>
      </w:r>
      <w:r w:rsidR="00584847" w:rsidRPr="00BC235F">
        <w:rPr>
          <w:rFonts w:ascii="Times New Roman" w:hAnsi="Times New Roman" w:cs="Times New Roman"/>
          <w:color w:val="333333"/>
          <w:spacing w:val="-2"/>
          <w:sz w:val="24"/>
          <w:szCs w:val="24"/>
          <w:shd w:val="clear" w:color="auto" w:fill="FFFFFF"/>
        </w:rPr>
        <w:t>”</w:t>
      </w:r>
      <w:r w:rsidR="004074A7">
        <w:rPr>
          <w:rStyle w:val="FootnoteReference"/>
          <w:rFonts w:ascii="Times New Roman" w:hAnsi="Times New Roman" w:cs="Times New Roman"/>
          <w:color w:val="333333"/>
          <w:spacing w:val="-2"/>
          <w:sz w:val="24"/>
          <w:szCs w:val="24"/>
          <w:shd w:val="clear" w:color="auto" w:fill="FFFFFF"/>
        </w:rPr>
        <w:footnoteReference w:id="3"/>
      </w:r>
      <w:r w:rsidR="009F5088">
        <w:rPr>
          <w:rFonts w:ascii="Times New Roman" w:hAnsi="Times New Roman" w:cs="Times New Roman"/>
          <w:color w:val="333333"/>
          <w:spacing w:val="-2"/>
          <w:sz w:val="24"/>
          <w:szCs w:val="24"/>
          <w:shd w:val="clear" w:color="auto" w:fill="FFFFFF"/>
        </w:rPr>
        <w:t xml:space="preserve"> (</w:t>
      </w:r>
      <w:r w:rsidR="009F5088" w:rsidRPr="009F5088">
        <w:rPr>
          <w:rFonts w:ascii="Times New Roman" w:hAnsi="Times New Roman" w:cs="Times New Roman"/>
          <w:i/>
          <w:color w:val="333333"/>
          <w:spacing w:val="-2"/>
          <w:sz w:val="24"/>
          <w:szCs w:val="24"/>
          <w:shd w:val="clear" w:color="auto" w:fill="FFFFFF"/>
        </w:rPr>
        <w:t>Appian’s Roman History</w:t>
      </w:r>
      <w:r w:rsidR="009F5088">
        <w:rPr>
          <w:rFonts w:ascii="Times New Roman" w:hAnsi="Times New Roman" w:cs="Times New Roman"/>
          <w:color w:val="333333"/>
          <w:spacing w:val="-2"/>
          <w:sz w:val="24"/>
          <w:szCs w:val="24"/>
          <w:shd w:val="clear" w:color="auto" w:fill="FFFFFF"/>
        </w:rPr>
        <w:t>, Book VIII,</w:t>
      </w:r>
      <w:r w:rsidR="004074A7">
        <w:rPr>
          <w:rFonts w:ascii="Times New Roman" w:hAnsi="Times New Roman" w:cs="Times New Roman"/>
          <w:color w:val="333333"/>
          <w:spacing w:val="-2"/>
          <w:sz w:val="24"/>
          <w:szCs w:val="24"/>
          <w:shd w:val="clear" w:color="auto" w:fill="FFFFFF"/>
        </w:rPr>
        <w:t xml:space="preserve"> 413</w:t>
      </w:r>
      <w:r w:rsidR="009F5088">
        <w:rPr>
          <w:rFonts w:ascii="Times New Roman" w:hAnsi="Times New Roman" w:cs="Times New Roman"/>
          <w:color w:val="333333"/>
          <w:spacing w:val="-2"/>
          <w:sz w:val="24"/>
          <w:szCs w:val="24"/>
          <w:shd w:val="clear" w:color="auto" w:fill="FFFFFF"/>
        </w:rPr>
        <w:t>)</w:t>
      </w:r>
      <w:r w:rsidR="00584847" w:rsidRPr="00BC235F">
        <w:rPr>
          <w:rFonts w:ascii="Times New Roman" w:hAnsi="Times New Roman" w:cs="Times New Roman"/>
          <w:color w:val="333333"/>
          <w:spacing w:val="-2"/>
          <w:sz w:val="24"/>
          <w:szCs w:val="24"/>
          <w:shd w:val="clear" w:color="auto" w:fill="FFFFFF"/>
        </w:rPr>
        <w:t>.</w:t>
      </w:r>
      <w:r w:rsidR="00584847" w:rsidRPr="00BC235F">
        <w:rPr>
          <w:rFonts w:ascii="Times New Roman" w:hAnsi="Times New Roman" w:cs="Times New Roman"/>
          <w:sz w:val="24"/>
          <w:szCs w:val="24"/>
        </w:rPr>
        <w:t> </w:t>
      </w:r>
      <w:r w:rsidR="00202BE5" w:rsidRPr="00BC235F">
        <w:rPr>
          <w:rFonts w:ascii="Times New Roman" w:hAnsi="Times New Roman" w:cs="Times New Roman"/>
          <w:sz w:val="24"/>
          <w:szCs w:val="24"/>
        </w:rPr>
        <w:t xml:space="preserve"> It is here that Appian suggests that the war was brought about by their own lack of conflict and neighbourly rivalry, causing them to look to expand their kingdom across the Mediterranean.  The possible lack of any local conflict closer to home would also be a factor to why Hannibal attacks. However again even though this theory is valid, it is still coming from the words of </w:t>
      </w:r>
      <w:r w:rsidR="00962F86">
        <w:rPr>
          <w:rFonts w:ascii="Times New Roman" w:hAnsi="Times New Roman" w:cs="Times New Roman"/>
          <w:sz w:val="24"/>
          <w:szCs w:val="24"/>
        </w:rPr>
        <w:t xml:space="preserve">a </w:t>
      </w:r>
      <w:r w:rsidR="00202BE5" w:rsidRPr="00BC235F">
        <w:rPr>
          <w:rFonts w:ascii="Times New Roman" w:hAnsi="Times New Roman" w:cs="Times New Roman"/>
          <w:sz w:val="24"/>
          <w:szCs w:val="24"/>
        </w:rPr>
        <w:t>Roman citizen, so there will be some bias towards Rome</w:t>
      </w:r>
      <w:r w:rsidR="00B76CEF" w:rsidRPr="00BC235F">
        <w:rPr>
          <w:rFonts w:ascii="Times New Roman" w:hAnsi="Times New Roman" w:cs="Times New Roman"/>
          <w:sz w:val="24"/>
          <w:szCs w:val="24"/>
        </w:rPr>
        <w:t xml:space="preserve"> and to the legitimacy of the theory as well. Since the possible evidence from the author’s perspective would have only been through word of mouth.  Another theory that has been brought up by </w:t>
      </w:r>
      <w:r w:rsidR="00795BBE" w:rsidRPr="00BC235F">
        <w:rPr>
          <w:rFonts w:ascii="Times New Roman" w:hAnsi="Times New Roman" w:cs="Times New Roman"/>
          <w:sz w:val="24"/>
          <w:szCs w:val="24"/>
        </w:rPr>
        <w:t xml:space="preserve">a relatively modern source in the form of </w:t>
      </w:r>
      <w:r w:rsidR="00795BBE" w:rsidRPr="00BC07C7">
        <w:rPr>
          <w:rFonts w:ascii="Times New Roman" w:hAnsi="Times New Roman" w:cs="Times New Roman"/>
          <w:i/>
          <w:sz w:val="24"/>
          <w:szCs w:val="24"/>
        </w:rPr>
        <w:t>Rome and the ancient world</w:t>
      </w:r>
      <w:r w:rsidR="0097177A">
        <w:rPr>
          <w:rFonts w:ascii="Times New Roman" w:hAnsi="Times New Roman" w:cs="Times New Roman"/>
          <w:sz w:val="24"/>
          <w:szCs w:val="24"/>
        </w:rPr>
        <w:t xml:space="preserve">, </w:t>
      </w:r>
      <w:r w:rsidR="00795BBE" w:rsidRPr="00BC235F">
        <w:rPr>
          <w:rFonts w:ascii="Times New Roman" w:hAnsi="Times New Roman" w:cs="Times New Roman"/>
          <w:sz w:val="24"/>
          <w:szCs w:val="24"/>
        </w:rPr>
        <w:t>by David Potter, who states, “Hannibal, whose father had made him-while still a young boy-swear an oath in the temple Carthage’s chief god to be Rome’s enemy forever, had devoted himself to the study of Roman institutions from an early age”</w:t>
      </w:r>
      <w:r w:rsidR="00795BBE" w:rsidRPr="00BC235F">
        <w:rPr>
          <w:rStyle w:val="FootnoteReference"/>
          <w:rFonts w:ascii="Times New Roman" w:hAnsi="Times New Roman" w:cs="Times New Roman"/>
          <w:sz w:val="24"/>
          <w:szCs w:val="24"/>
        </w:rPr>
        <w:footnoteReference w:id="4"/>
      </w:r>
      <w:r w:rsidR="009F5088" w:rsidRPr="009F5088">
        <w:rPr>
          <w:rFonts w:ascii="Times New Roman" w:hAnsi="Times New Roman" w:cs="Times New Roman"/>
          <w:i/>
          <w:color w:val="333333"/>
          <w:spacing w:val="-2"/>
          <w:sz w:val="24"/>
          <w:szCs w:val="24"/>
          <w:shd w:val="clear" w:color="auto" w:fill="FFFFFF"/>
        </w:rPr>
        <w:t xml:space="preserve"> </w:t>
      </w:r>
      <w:r w:rsidR="009F5088">
        <w:rPr>
          <w:rFonts w:ascii="Times New Roman" w:hAnsi="Times New Roman" w:cs="Times New Roman"/>
          <w:i/>
          <w:color w:val="333333"/>
          <w:spacing w:val="-2"/>
          <w:sz w:val="24"/>
          <w:szCs w:val="24"/>
          <w:shd w:val="clear" w:color="auto" w:fill="FFFFFF"/>
        </w:rPr>
        <w:t>(</w:t>
      </w:r>
      <w:r w:rsidR="009F5088" w:rsidRPr="009F5088">
        <w:rPr>
          <w:rFonts w:ascii="Times New Roman" w:hAnsi="Times New Roman" w:cs="Times New Roman"/>
          <w:i/>
          <w:sz w:val="24"/>
          <w:szCs w:val="24"/>
        </w:rPr>
        <w:t>Rome and the ancient World</w:t>
      </w:r>
      <w:r w:rsidR="009F5088" w:rsidRPr="009F5088">
        <w:rPr>
          <w:rFonts w:ascii="Times New Roman" w:hAnsi="Times New Roman" w:cs="Times New Roman"/>
          <w:sz w:val="24"/>
          <w:szCs w:val="24"/>
        </w:rPr>
        <w:t>, 68</w:t>
      </w:r>
      <w:r w:rsidR="009F5088">
        <w:rPr>
          <w:rFonts w:ascii="Times New Roman" w:hAnsi="Times New Roman" w:cs="Times New Roman"/>
          <w:sz w:val="24"/>
          <w:szCs w:val="24"/>
        </w:rPr>
        <w:t>)</w:t>
      </w:r>
      <w:r w:rsidR="00795BBE" w:rsidRPr="00BC235F">
        <w:rPr>
          <w:rFonts w:ascii="Times New Roman" w:hAnsi="Times New Roman" w:cs="Times New Roman"/>
          <w:sz w:val="24"/>
          <w:szCs w:val="24"/>
        </w:rPr>
        <w:t xml:space="preserve">.  This poses an interesting theory that be can be connected to the start of the second conflict itself, as this draws out the idea of the war being started by the Carthaginians because of Hannibal’s oath to be </w:t>
      </w:r>
      <w:r w:rsidR="00EB2200" w:rsidRPr="00BC235F">
        <w:rPr>
          <w:rFonts w:ascii="Times New Roman" w:hAnsi="Times New Roman" w:cs="Times New Roman"/>
          <w:sz w:val="24"/>
          <w:szCs w:val="24"/>
        </w:rPr>
        <w:t>Rome’s enemy. Now this thing about the oath, can be drawn as a parallel to the Aeneid</w:t>
      </w:r>
      <w:r w:rsidR="007A45C9" w:rsidRPr="00BC235F">
        <w:rPr>
          <w:rFonts w:ascii="Times New Roman" w:hAnsi="Times New Roman" w:cs="Times New Roman"/>
          <w:sz w:val="24"/>
          <w:szCs w:val="24"/>
        </w:rPr>
        <w:t xml:space="preserve">. </w:t>
      </w:r>
    </w:p>
    <w:p w:rsidR="008859E8" w:rsidRPr="00BC235F" w:rsidRDefault="00317E2D" w:rsidP="00DE135E">
      <w:pPr>
        <w:ind w:firstLine="720"/>
        <w:rPr>
          <w:rFonts w:ascii="Times New Roman" w:hAnsi="Times New Roman" w:cs="Times New Roman"/>
          <w:color w:val="333333"/>
          <w:spacing w:val="-2"/>
          <w:sz w:val="24"/>
          <w:szCs w:val="24"/>
          <w:shd w:val="clear" w:color="auto" w:fill="FFFFFF"/>
        </w:rPr>
      </w:pPr>
      <w:r>
        <w:rPr>
          <w:rFonts w:ascii="Times New Roman" w:hAnsi="Times New Roman" w:cs="Times New Roman"/>
          <w:sz w:val="24"/>
          <w:szCs w:val="24"/>
        </w:rPr>
        <w:t xml:space="preserve">Virgil’s Aeneid can also provide some insight as what was the cause. The text itself is not really going to be that reliable as it is an epic, and was written as a piece of propaganda. But in any case, the second book still outlines </w:t>
      </w:r>
      <w:r w:rsidR="009F5088">
        <w:rPr>
          <w:rFonts w:ascii="Times New Roman" w:hAnsi="Times New Roman" w:cs="Times New Roman"/>
          <w:sz w:val="24"/>
          <w:szCs w:val="24"/>
        </w:rPr>
        <w:t>clearly,</w:t>
      </w:r>
      <w:r>
        <w:rPr>
          <w:rFonts w:ascii="Times New Roman" w:hAnsi="Times New Roman" w:cs="Times New Roman"/>
          <w:sz w:val="24"/>
          <w:szCs w:val="24"/>
        </w:rPr>
        <w:t xml:space="preserve"> they cause, but goes into the realm of myth. </w:t>
      </w:r>
      <w:r w:rsidR="007A45C9" w:rsidRPr="00BC235F">
        <w:rPr>
          <w:rFonts w:ascii="Times New Roman" w:hAnsi="Times New Roman" w:cs="Times New Roman"/>
          <w:sz w:val="24"/>
          <w:szCs w:val="24"/>
        </w:rPr>
        <w:t>The second book details</w:t>
      </w:r>
      <w:r w:rsidR="00EB2200" w:rsidRPr="00BC235F">
        <w:rPr>
          <w:rFonts w:ascii="Times New Roman" w:hAnsi="Times New Roman" w:cs="Times New Roman"/>
          <w:sz w:val="24"/>
          <w:szCs w:val="24"/>
        </w:rPr>
        <w:t xml:space="preserve"> Aeneas helping with the building of what will become </w:t>
      </w:r>
      <w:proofErr w:type="spellStart"/>
      <w:r w:rsidR="00EB2200" w:rsidRPr="00BC235F">
        <w:rPr>
          <w:rFonts w:ascii="Times New Roman" w:hAnsi="Times New Roman" w:cs="Times New Roman"/>
          <w:sz w:val="24"/>
          <w:szCs w:val="24"/>
        </w:rPr>
        <w:t>cart</w:t>
      </w:r>
      <w:r w:rsidR="00962F86">
        <w:rPr>
          <w:rFonts w:ascii="Times New Roman" w:hAnsi="Times New Roman" w:cs="Times New Roman"/>
          <w:sz w:val="24"/>
          <w:szCs w:val="24"/>
        </w:rPr>
        <w:t>h</w:t>
      </w:r>
      <w:r w:rsidR="00EB2200" w:rsidRPr="00BC235F">
        <w:rPr>
          <w:rFonts w:ascii="Times New Roman" w:hAnsi="Times New Roman" w:cs="Times New Roman"/>
          <w:sz w:val="24"/>
          <w:szCs w:val="24"/>
        </w:rPr>
        <w:t>age</w:t>
      </w:r>
      <w:proofErr w:type="spellEnd"/>
      <w:r w:rsidR="00EB2200" w:rsidRPr="00BC235F">
        <w:rPr>
          <w:rFonts w:ascii="Times New Roman" w:hAnsi="Times New Roman" w:cs="Times New Roman"/>
          <w:sz w:val="24"/>
          <w:szCs w:val="24"/>
        </w:rPr>
        <w:t xml:space="preserve">, and his romance with dido, and how she committed suicide. It is in this same </w:t>
      </w:r>
      <w:r w:rsidR="007A45C9" w:rsidRPr="00BC235F">
        <w:rPr>
          <w:rFonts w:ascii="Times New Roman" w:hAnsi="Times New Roman" w:cs="Times New Roman"/>
          <w:sz w:val="24"/>
          <w:szCs w:val="24"/>
        </w:rPr>
        <w:t>part that Virgil insinuates the idea that her death is what will lead to the rivalry between Rome and Carthage.</w:t>
      </w:r>
      <w:r>
        <w:rPr>
          <w:rFonts w:ascii="Times New Roman" w:hAnsi="Times New Roman" w:cs="Times New Roman"/>
          <w:sz w:val="24"/>
          <w:szCs w:val="24"/>
        </w:rPr>
        <w:t xml:space="preserve"> “</w:t>
      </w:r>
      <w:r w:rsidR="009F5088" w:rsidRPr="009F5088">
        <w:rPr>
          <w:rFonts w:ascii="Times New Roman" w:hAnsi="Times New Roman" w:cs="Times New Roman"/>
          <w:sz w:val="24"/>
          <w:szCs w:val="24"/>
        </w:rPr>
        <w:t>You have destroyed yourself and me together, sister, the Sidonian senate and people, and your city!</w:t>
      </w:r>
      <w:r w:rsidR="009F5088">
        <w:rPr>
          <w:rFonts w:ascii="Times New Roman" w:hAnsi="Times New Roman" w:cs="Times New Roman"/>
          <w:sz w:val="24"/>
          <w:szCs w:val="24"/>
        </w:rPr>
        <w:t>”</w:t>
      </w:r>
      <w:r w:rsidR="009F5088">
        <w:rPr>
          <w:rStyle w:val="FootnoteReference"/>
          <w:rFonts w:ascii="Times New Roman" w:hAnsi="Times New Roman" w:cs="Times New Roman"/>
          <w:sz w:val="24"/>
          <w:szCs w:val="24"/>
        </w:rPr>
        <w:footnoteReference w:id="5"/>
      </w:r>
      <w:r w:rsidR="009F5088">
        <w:rPr>
          <w:rFonts w:ascii="Times New Roman" w:hAnsi="Times New Roman" w:cs="Times New Roman"/>
          <w:sz w:val="24"/>
          <w:szCs w:val="24"/>
        </w:rPr>
        <w:t xml:space="preserve"> (</w:t>
      </w:r>
      <w:r w:rsidR="009F5088" w:rsidRPr="009F5088">
        <w:rPr>
          <w:rFonts w:ascii="Times New Roman" w:hAnsi="Times New Roman" w:cs="Times New Roman"/>
          <w:i/>
          <w:sz w:val="24"/>
          <w:szCs w:val="24"/>
        </w:rPr>
        <w:t>The Aeneid</w:t>
      </w:r>
      <w:r w:rsidR="009F5088">
        <w:rPr>
          <w:rFonts w:ascii="Times New Roman" w:hAnsi="Times New Roman" w:cs="Times New Roman"/>
          <w:sz w:val="24"/>
          <w:szCs w:val="24"/>
        </w:rPr>
        <w:t xml:space="preserve">, book IV, 682-683, 469). </w:t>
      </w:r>
      <w:r w:rsidR="009F5088" w:rsidRPr="009F5088">
        <w:rPr>
          <w:rFonts w:ascii="Times New Roman" w:hAnsi="Times New Roman" w:cs="Times New Roman"/>
          <w:sz w:val="24"/>
          <w:szCs w:val="24"/>
        </w:rPr>
        <w:t> </w:t>
      </w:r>
      <w:r w:rsidR="007A45C9" w:rsidRPr="00BC235F">
        <w:rPr>
          <w:rFonts w:ascii="Times New Roman" w:hAnsi="Times New Roman" w:cs="Times New Roman"/>
          <w:sz w:val="24"/>
          <w:szCs w:val="24"/>
        </w:rPr>
        <w:t xml:space="preserve"> Now this should also be taken as a grain of salt as this was in an epic poem, written by Virgil who was commissioned by Augustus to write it. </w:t>
      </w:r>
      <w:r w:rsidR="00686C43" w:rsidRPr="00BC235F">
        <w:rPr>
          <w:rFonts w:ascii="Times New Roman" w:hAnsi="Times New Roman" w:cs="Times New Roman"/>
          <w:sz w:val="24"/>
          <w:szCs w:val="24"/>
        </w:rPr>
        <w:t>So,</w:t>
      </w:r>
      <w:r w:rsidR="007A45C9" w:rsidRPr="00BC235F">
        <w:rPr>
          <w:rFonts w:ascii="Times New Roman" w:hAnsi="Times New Roman" w:cs="Times New Roman"/>
          <w:sz w:val="24"/>
          <w:szCs w:val="24"/>
        </w:rPr>
        <w:t xml:space="preserve"> the poem being </w:t>
      </w:r>
      <w:r w:rsidR="004D2850" w:rsidRPr="00BC235F">
        <w:rPr>
          <w:rFonts w:ascii="Times New Roman" w:hAnsi="Times New Roman" w:cs="Times New Roman"/>
          <w:sz w:val="24"/>
          <w:szCs w:val="24"/>
        </w:rPr>
        <w:t>Propaganda</w:t>
      </w:r>
      <w:r w:rsidR="007A45C9" w:rsidRPr="00BC235F">
        <w:rPr>
          <w:rFonts w:ascii="Times New Roman" w:hAnsi="Times New Roman" w:cs="Times New Roman"/>
          <w:sz w:val="24"/>
          <w:szCs w:val="24"/>
        </w:rPr>
        <w:t xml:space="preserve"> should not be taken seriousl</w:t>
      </w:r>
      <w:r w:rsidR="004D2850" w:rsidRPr="00BC235F">
        <w:rPr>
          <w:rFonts w:ascii="Times New Roman" w:hAnsi="Times New Roman" w:cs="Times New Roman"/>
          <w:sz w:val="24"/>
          <w:szCs w:val="24"/>
        </w:rPr>
        <w:t xml:space="preserve">y, </w:t>
      </w:r>
      <w:r w:rsidR="009D41AA" w:rsidRPr="00BC235F">
        <w:rPr>
          <w:rFonts w:ascii="Times New Roman" w:hAnsi="Times New Roman" w:cs="Times New Roman"/>
          <w:sz w:val="24"/>
          <w:szCs w:val="24"/>
        </w:rPr>
        <w:t xml:space="preserve">as this was written to rewrite the foundation of Rome and its feats. </w:t>
      </w:r>
      <w:proofErr w:type="spellStart"/>
      <w:r w:rsidR="001F4500" w:rsidRPr="00BC235F">
        <w:rPr>
          <w:rFonts w:ascii="Times New Roman" w:hAnsi="Times New Roman" w:cs="Times New Roman"/>
          <w:sz w:val="24"/>
          <w:szCs w:val="24"/>
        </w:rPr>
        <w:t>Polybios</w:t>
      </w:r>
      <w:proofErr w:type="spellEnd"/>
      <w:r w:rsidR="001F4500" w:rsidRPr="00BC235F">
        <w:rPr>
          <w:rFonts w:ascii="Times New Roman" w:hAnsi="Times New Roman" w:cs="Times New Roman"/>
          <w:sz w:val="24"/>
          <w:szCs w:val="24"/>
        </w:rPr>
        <w:t xml:space="preserve"> also talks heavily about the theory That the war was started when Hannibal’s father told Hannibal to be always the enemy to Rome, “</w:t>
      </w:r>
      <w:r w:rsidR="001F4500" w:rsidRPr="00BC235F">
        <w:rPr>
          <w:rFonts w:ascii="Times New Roman" w:hAnsi="Times New Roman" w:cs="Times New Roman"/>
          <w:color w:val="333333"/>
          <w:spacing w:val="-2"/>
          <w:sz w:val="24"/>
          <w:szCs w:val="24"/>
          <w:shd w:val="clear" w:color="auto" w:fill="FFFFFF"/>
        </w:rPr>
        <w:t>but circumstances put it in the power of Hannibal to give only too manifest proof of his inherited hatred of Rome</w:t>
      </w:r>
      <w:r w:rsidR="001F4500" w:rsidRPr="00BC235F">
        <w:rPr>
          <w:rFonts w:ascii="Times New Roman" w:hAnsi="Times New Roman" w:cs="Times New Roman"/>
          <w:color w:val="333333"/>
          <w:spacing w:val="-2"/>
          <w:sz w:val="24"/>
          <w:szCs w:val="24"/>
          <w:shd w:val="clear" w:color="auto" w:fill="FFFFFF"/>
        </w:rPr>
        <w:t>”</w:t>
      </w:r>
      <w:r w:rsidR="001F4500" w:rsidRPr="00BC235F">
        <w:rPr>
          <w:rStyle w:val="FootnoteReference"/>
          <w:rFonts w:ascii="Times New Roman" w:hAnsi="Times New Roman" w:cs="Times New Roman"/>
          <w:color w:val="333333"/>
          <w:spacing w:val="-2"/>
          <w:sz w:val="24"/>
          <w:szCs w:val="24"/>
          <w:shd w:val="clear" w:color="auto" w:fill="FFFFFF"/>
        </w:rPr>
        <w:footnoteReference w:id="6"/>
      </w:r>
      <w:r w:rsidR="009F5088">
        <w:rPr>
          <w:rFonts w:ascii="Times New Roman" w:hAnsi="Times New Roman" w:cs="Times New Roman"/>
          <w:color w:val="333333"/>
          <w:spacing w:val="-2"/>
          <w:sz w:val="24"/>
          <w:szCs w:val="24"/>
          <w:shd w:val="clear" w:color="auto" w:fill="FFFFFF"/>
        </w:rPr>
        <w:t>(</w:t>
      </w:r>
      <w:r w:rsidR="009F5088" w:rsidRPr="009F5088">
        <w:rPr>
          <w:rFonts w:ascii="Times New Roman" w:hAnsi="Times New Roman" w:cs="Times New Roman"/>
          <w:i/>
          <w:color w:val="333333"/>
          <w:spacing w:val="-2"/>
          <w:sz w:val="24"/>
          <w:szCs w:val="24"/>
          <w:shd w:val="clear" w:color="auto" w:fill="FFFFFF"/>
        </w:rPr>
        <w:t>The Histories</w:t>
      </w:r>
      <w:r w:rsidR="009F5088">
        <w:rPr>
          <w:rFonts w:ascii="Times New Roman" w:hAnsi="Times New Roman" w:cs="Times New Roman"/>
          <w:color w:val="333333"/>
          <w:spacing w:val="-2"/>
          <w:sz w:val="24"/>
          <w:szCs w:val="24"/>
          <w:shd w:val="clear" w:color="auto" w:fill="FFFFFF"/>
        </w:rPr>
        <w:t>, Book III, 4-5, 33)</w:t>
      </w:r>
      <w:r w:rsidR="001F4500" w:rsidRPr="00BC235F">
        <w:rPr>
          <w:rFonts w:ascii="Times New Roman" w:hAnsi="Times New Roman" w:cs="Times New Roman"/>
          <w:color w:val="333333"/>
          <w:spacing w:val="-2"/>
          <w:sz w:val="24"/>
          <w:szCs w:val="24"/>
          <w:shd w:val="clear" w:color="auto" w:fill="FFFFFF"/>
        </w:rPr>
        <w:t>.</w:t>
      </w:r>
      <w:r w:rsidR="001F4500" w:rsidRPr="00BC235F">
        <w:rPr>
          <w:rFonts w:ascii="Times New Roman" w:hAnsi="Times New Roman" w:cs="Times New Roman"/>
          <w:color w:val="333333"/>
          <w:spacing w:val="-2"/>
          <w:sz w:val="24"/>
          <w:szCs w:val="24"/>
          <w:shd w:val="clear" w:color="auto" w:fill="FFFFFF"/>
        </w:rPr>
        <w:t xml:space="preserve">  So, the concept of Hannibal being influenced by his dad to be the enemy of Rome, turns to be more popular as even the later modern source, disclaims earlier. This idea as a cause seems the most plausible, because it is one of the few that do not show a bias opinion or clear side. This idea is also </w:t>
      </w:r>
      <w:r w:rsidR="001F4500" w:rsidRPr="00BC235F">
        <w:rPr>
          <w:rFonts w:ascii="Times New Roman" w:hAnsi="Times New Roman" w:cs="Times New Roman"/>
          <w:color w:val="333333"/>
          <w:spacing w:val="-2"/>
          <w:sz w:val="24"/>
          <w:szCs w:val="24"/>
          <w:shd w:val="clear" w:color="auto" w:fill="FFFFFF"/>
        </w:rPr>
        <w:lastRenderedPageBreak/>
        <w:t xml:space="preserve">supported by the fact that in the aftermath of the first Punic </w:t>
      </w:r>
      <w:r w:rsidR="00DD60E1" w:rsidRPr="00BC235F">
        <w:rPr>
          <w:rFonts w:ascii="Times New Roman" w:hAnsi="Times New Roman" w:cs="Times New Roman"/>
          <w:color w:val="333333"/>
          <w:spacing w:val="-2"/>
          <w:sz w:val="24"/>
          <w:szCs w:val="24"/>
          <w:shd w:val="clear" w:color="auto" w:fill="FFFFFF"/>
        </w:rPr>
        <w:t>War, the</w:t>
      </w:r>
      <w:r w:rsidR="00A64E5C" w:rsidRPr="00BC235F">
        <w:rPr>
          <w:rFonts w:ascii="Times New Roman" w:hAnsi="Times New Roman" w:cs="Times New Roman"/>
          <w:color w:val="333333"/>
          <w:spacing w:val="-2"/>
          <w:sz w:val="24"/>
          <w:szCs w:val="24"/>
          <w:shd w:val="clear" w:color="auto" w:fill="FFFFFF"/>
        </w:rPr>
        <w:t xml:space="preserve"> Carthaginians grew bitter towards the Romans since they had to give the Romans Sicily</w:t>
      </w:r>
      <w:r w:rsidR="00DD60E1" w:rsidRPr="00BC235F">
        <w:rPr>
          <w:rFonts w:ascii="Times New Roman" w:hAnsi="Times New Roman" w:cs="Times New Roman"/>
          <w:color w:val="333333"/>
          <w:spacing w:val="-2"/>
          <w:sz w:val="24"/>
          <w:szCs w:val="24"/>
          <w:shd w:val="clear" w:color="auto" w:fill="FFFFFF"/>
        </w:rPr>
        <w:t xml:space="preserve">, which used to belong to the Carthaginians. </w:t>
      </w:r>
    </w:p>
    <w:p w:rsidR="00974C76" w:rsidRDefault="00DD60E1" w:rsidP="00974C76">
      <w:pPr>
        <w:ind w:firstLine="720"/>
        <w:rPr>
          <w:rFonts w:ascii="Times New Roman" w:hAnsi="Times New Roman" w:cs="Times New Roman"/>
          <w:sz w:val="24"/>
          <w:szCs w:val="24"/>
        </w:rPr>
      </w:pPr>
      <w:r w:rsidRPr="00BC235F">
        <w:rPr>
          <w:rFonts w:ascii="Times New Roman" w:hAnsi="Times New Roman" w:cs="Times New Roman"/>
          <w:sz w:val="24"/>
          <w:szCs w:val="24"/>
        </w:rPr>
        <w:t xml:space="preserve">In conclusion, </w:t>
      </w:r>
      <w:r w:rsidR="00BC235F" w:rsidRPr="00BC235F">
        <w:rPr>
          <w:rFonts w:ascii="Times New Roman" w:hAnsi="Times New Roman" w:cs="Times New Roman"/>
          <w:sz w:val="24"/>
          <w:szCs w:val="24"/>
        </w:rPr>
        <w:t>the</w:t>
      </w:r>
      <w:r w:rsidRPr="00BC235F">
        <w:rPr>
          <w:rFonts w:ascii="Times New Roman" w:hAnsi="Times New Roman" w:cs="Times New Roman"/>
          <w:sz w:val="24"/>
          <w:szCs w:val="24"/>
        </w:rPr>
        <w:t xml:space="preserve"> best case of what caused the second war, can </w:t>
      </w:r>
      <w:r w:rsidR="00BC235F" w:rsidRPr="00BC235F">
        <w:rPr>
          <w:rFonts w:ascii="Times New Roman" w:hAnsi="Times New Roman" w:cs="Times New Roman"/>
          <w:sz w:val="24"/>
          <w:szCs w:val="24"/>
        </w:rPr>
        <w:t>be that it was a mixture of things, the Carthaginians giving up Sicily to the Romans at the end of the first Punic War, Hannibal and is anti-Rome beliefs</w:t>
      </w:r>
      <w:r w:rsidR="00BC235F">
        <w:rPr>
          <w:rFonts w:ascii="Times New Roman" w:hAnsi="Times New Roman" w:cs="Times New Roman"/>
          <w:sz w:val="24"/>
          <w:szCs w:val="24"/>
        </w:rPr>
        <w:t>. These parts in some way all affected the outcome being war. The hatred that Carthage had gained towards Rome by the end of the first war, indicates that they were probably already suited for revenge and to take back their lost territory. But then on top of that there is Hannibal being anti-Roman, and</w:t>
      </w:r>
      <w:r w:rsidR="005F4989">
        <w:rPr>
          <w:rFonts w:ascii="Times New Roman" w:hAnsi="Times New Roman" w:cs="Times New Roman"/>
          <w:sz w:val="24"/>
          <w:szCs w:val="24"/>
        </w:rPr>
        <w:t xml:space="preserve"> being the enemy of Rome forever. But it’s the attack of </w:t>
      </w:r>
      <w:proofErr w:type="spellStart"/>
      <w:r w:rsidR="005F4989">
        <w:rPr>
          <w:rFonts w:ascii="Times New Roman" w:hAnsi="Times New Roman" w:cs="Times New Roman"/>
          <w:sz w:val="24"/>
          <w:szCs w:val="24"/>
        </w:rPr>
        <w:t>Saguntum</w:t>
      </w:r>
      <w:proofErr w:type="spellEnd"/>
      <w:r w:rsidR="005F4989">
        <w:rPr>
          <w:rFonts w:ascii="Times New Roman" w:hAnsi="Times New Roman" w:cs="Times New Roman"/>
          <w:sz w:val="24"/>
          <w:szCs w:val="24"/>
        </w:rPr>
        <w:t xml:space="preserve"> that would finally get a violent reaction out of Rome.</w:t>
      </w:r>
      <w:r w:rsidR="00974C76">
        <w:rPr>
          <w:rFonts w:ascii="Times New Roman" w:hAnsi="Times New Roman" w:cs="Times New Roman"/>
          <w:sz w:val="24"/>
          <w:szCs w:val="24"/>
        </w:rPr>
        <w:t xml:space="preserve"> All that aside, the only issue with pin pointing the exact reasoning for the cause of the war, is the Ancient sources themselves. The sources are either fragmented, biased, propaganda, or simply lost to us which is misleading, and makes finding the direct cause tricky</w:t>
      </w:r>
      <w:r w:rsidR="004074A7">
        <w:rPr>
          <w:rFonts w:ascii="Times New Roman" w:hAnsi="Times New Roman" w:cs="Times New Roman"/>
          <w:sz w:val="24"/>
          <w:szCs w:val="24"/>
        </w:rPr>
        <w:t xml:space="preserve">, as each author will claim a different cause. It is also tricky as the evidence these authors would have most like gathered from the time they wrote would have been from word of mouth. </w:t>
      </w:r>
    </w:p>
    <w:p w:rsidR="004074A7" w:rsidRDefault="004074A7" w:rsidP="00974C76">
      <w:pPr>
        <w:ind w:firstLine="720"/>
        <w:rPr>
          <w:rFonts w:ascii="Times New Roman" w:hAnsi="Times New Roman" w:cs="Times New Roman"/>
          <w:sz w:val="24"/>
          <w:szCs w:val="24"/>
        </w:rPr>
      </w:pPr>
    </w:p>
    <w:p w:rsidR="004074A7" w:rsidRPr="004074A7" w:rsidRDefault="004074A7" w:rsidP="00974C76">
      <w:pPr>
        <w:ind w:firstLine="720"/>
        <w:rPr>
          <w:rFonts w:ascii="Times New Roman" w:hAnsi="Times New Roman" w:cs="Times New Roman"/>
          <w:b/>
          <w:sz w:val="24"/>
          <w:szCs w:val="24"/>
          <w:u w:val="single"/>
        </w:rPr>
      </w:pPr>
      <w:r w:rsidRPr="004074A7">
        <w:rPr>
          <w:rFonts w:ascii="Times New Roman" w:hAnsi="Times New Roman" w:cs="Times New Roman"/>
          <w:b/>
          <w:sz w:val="24"/>
          <w:szCs w:val="24"/>
          <w:u w:val="single"/>
        </w:rPr>
        <w:t xml:space="preserve">Bibliography: </w:t>
      </w:r>
    </w:p>
    <w:p w:rsidR="004074A7" w:rsidRDefault="004074A7" w:rsidP="00974C76">
      <w:pPr>
        <w:ind w:firstLine="720"/>
        <w:rPr>
          <w:rFonts w:ascii="Times New Roman" w:hAnsi="Times New Roman" w:cs="Times New Roman"/>
          <w:sz w:val="24"/>
          <w:szCs w:val="24"/>
        </w:rPr>
      </w:pPr>
    </w:p>
    <w:p w:rsidR="004074A7" w:rsidRDefault="004074A7" w:rsidP="00974C76">
      <w:pPr>
        <w:ind w:firstLine="720"/>
        <w:rPr>
          <w:rFonts w:ascii="Times New Roman" w:hAnsi="Times New Roman" w:cs="Times New Roman"/>
          <w:sz w:val="24"/>
          <w:szCs w:val="24"/>
        </w:rPr>
      </w:pPr>
      <w:r w:rsidRPr="004074A7">
        <w:rPr>
          <w:rFonts w:ascii="Times New Roman" w:hAnsi="Times New Roman" w:cs="Times New Roman"/>
          <w:b/>
          <w:sz w:val="24"/>
          <w:szCs w:val="24"/>
        </w:rPr>
        <w:t>Ancient Sources</w:t>
      </w:r>
      <w:r>
        <w:rPr>
          <w:rFonts w:ascii="Times New Roman" w:hAnsi="Times New Roman" w:cs="Times New Roman"/>
          <w:sz w:val="24"/>
          <w:szCs w:val="24"/>
        </w:rPr>
        <w:t xml:space="preserve">: </w:t>
      </w:r>
    </w:p>
    <w:p w:rsidR="004074A7" w:rsidRPr="00784B84" w:rsidRDefault="00784B84" w:rsidP="00974C76">
      <w:pPr>
        <w:ind w:firstLine="720"/>
        <w:rPr>
          <w:rFonts w:ascii="Times New Roman" w:hAnsi="Times New Roman" w:cs="Times New Roman"/>
          <w:sz w:val="24"/>
          <w:szCs w:val="24"/>
        </w:rPr>
      </w:pPr>
      <w:r w:rsidRPr="00784B84">
        <w:rPr>
          <w:rStyle w:val="bibliographicauthorname"/>
          <w:rFonts w:ascii="Times New Roman" w:hAnsi="Times New Roman" w:cs="Times New Roman"/>
          <w:color w:val="333333"/>
          <w:sz w:val="24"/>
          <w:szCs w:val="24"/>
          <w:shd w:val="clear" w:color="auto" w:fill="FFFFFF"/>
        </w:rPr>
        <w:t>Appian</w:t>
      </w:r>
      <w:r w:rsidRPr="00784B84">
        <w:rPr>
          <w:rFonts w:ascii="Times New Roman" w:hAnsi="Times New Roman" w:cs="Times New Roman"/>
          <w:color w:val="333333"/>
          <w:sz w:val="24"/>
          <w:szCs w:val="24"/>
          <w:shd w:val="clear" w:color="auto" w:fill="FFFFFF"/>
        </w:rPr>
        <w:t>. </w:t>
      </w:r>
      <w:r w:rsidRPr="00784B84">
        <w:rPr>
          <w:rFonts w:ascii="Times New Roman" w:hAnsi="Times New Roman" w:cs="Times New Roman"/>
          <w:i/>
          <w:iCs/>
          <w:color w:val="333333"/>
          <w:sz w:val="24"/>
          <w:szCs w:val="24"/>
          <w:shd w:val="clear" w:color="auto" w:fill="FFFFFF"/>
        </w:rPr>
        <w:t>Roman History, Volume I. </w:t>
      </w:r>
      <w:r w:rsidRPr="00784B84">
        <w:rPr>
          <w:rStyle w:val="editorandtranslators"/>
          <w:rFonts w:ascii="Times New Roman" w:hAnsi="Times New Roman" w:cs="Times New Roman"/>
          <w:color w:val="333333"/>
          <w:sz w:val="24"/>
          <w:szCs w:val="24"/>
          <w:shd w:val="clear" w:color="auto" w:fill="FFFFFF"/>
        </w:rPr>
        <w:t>Edited and translated by </w:t>
      </w:r>
      <w:r w:rsidRPr="00784B84">
        <w:rPr>
          <w:rStyle w:val="contributorname"/>
          <w:rFonts w:ascii="Times New Roman" w:hAnsi="Times New Roman" w:cs="Times New Roman"/>
          <w:color w:val="333333"/>
          <w:sz w:val="24"/>
          <w:szCs w:val="24"/>
          <w:shd w:val="clear" w:color="auto" w:fill="FFFFFF"/>
        </w:rPr>
        <w:t xml:space="preserve">Brian </w:t>
      </w:r>
      <w:proofErr w:type="spellStart"/>
      <w:r w:rsidRPr="00784B84">
        <w:rPr>
          <w:rStyle w:val="contributorname"/>
          <w:rFonts w:ascii="Times New Roman" w:hAnsi="Times New Roman" w:cs="Times New Roman"/>
          <w:color w:val="333333"/>
          <w:sz w:val="24"/>
          <w:szCs w:val="24"/>
          <w:shd w:val="clear" w:color="auto" w:fill="FFFFFF"/>
        </w:rPr>
        <w:t>McGing</w:t>
      </w:r>
      <w:proofErr w:type="spellEnd"/>
      <w:r w:rsidRPr="00784B84">
        <w:rPr>
          <w:rStyle w:val="editorandtranslators"/>
          <w:rFonts w:ascii="Times New Roman" w:hAnsi="Times New Roman" w:cs="Times New Roman"/>
          <w:color w:val="333333"/>
          <w:sz w:val="24"/>
          <w:szCs w:val="24"/>
          <w:shd w:val="clear" w:color="auto" w:fill="FFFFFF"/>
        </w:rPr>
        <w:t>. </w:t>
      </w:r>
      <w:r w:rsidRPr="00784B84">
        <w:rPr>
          <w:rFonts w:ascii="Times New Roman" w:hAnsi="Times New Roman" w:cs="Times New Roman"/>
          <w:color w:val="333333"/>
          <w:sz w:val="24"/>
          <w:szCs w:val="24"/>
          <w:shd w:val="clear" w:color="auto" w:fill="FFFFFF"/>
        </w:rPr>
        <w:t>Loeb Classical Library 2. Cambridge, MA: Harvard University Press, 1912.</w:t>
      </w:r>
    </w:p>
    <w:p w:rsidR="009D41AA" w:rsidRDefault="009D41AA" w:rsidP="009D41AA">
      <w:pPr>
        <w:rPr>
          <w:rFonts w:cstheme="minorHAnsi"/>
        </w:rPr>
      </w:pPr>
    </w:p>
    <w:p w:rsidR="007A45C9" w:rsidRPr="00784B84" w:rsidRDefault="00784B84" w:rsidP="00DE135E">
      <w:pPr>
        <w:ind w:firstLine="720"/>
        <w:rPr>
          <w:rFonts w:ascii="Times New Roman" w:hAnsi="Times New Roman" w:cs="Times New Roman"/>
          <w:sz w:val="24"/>
          <w:szCs w:val="24"/>
        </w:rPr>
      </w:pPr>
      <w:r w:rsidRPr="00784B84">
        <w:rPr>
          <w:rFonts w:ascii="Times New Roman" w:hAnsi="Times New Roman" w:cs="Times New Roman"/>
          <w:sz w:val="24"/>
          <w:szCs w:val="24"/>
        </w:rPr>
        <w:t>Virgil. </w:t>
      </w:r>
      <w:r w:rsidRPr="00784B84">
        <w:rPr>
          <w:rFonts w:ascii="Times New Roman" w:hAnsi="Times New Roman" w:cs="Times New Roman"/>
          <w:i/>
          <w:iCs/>
          <w:sz w:val="24"/>
          <w:szCs w:val="24"/>
        </w:rPr>
        <w:t>Eclogues. Georgics. Aeneid: Books 1-6. </w:t>
      </w:r>
      <w:r w:rsidRPr="00784B84">
        <w:rPr>
          <w:rFonts w:ascii="Times New Roman" w:hAnsi="Times New Roman" w:cs="Times New Roman"/>
          <w:sz w:val="24"/>
          <w:szCs w:val="24"/>
        </w:rPr>
        <w:t xml:space="preserve">Translated by H. Rushton Fairclough. Revised by G. P. </w:t>
      </w:r>
      <w:proofErr w:type="spellStart"/>
      <w:r w:rsidRPr="00784B84">
        <w:rPr>
          <w:rFonts w:ascii="Times New Roman" w:hAnsi="Times New Roman" w:cs="Times New Roman"/>
          <w:sz w:val="24"/>
          <w:szCs w:val="24"/>
        </w:rPr>
        <w:t>Goold</w:t>
      </w:r>
      <w:proofErr w:type="spellEnd"/>
      <w:r w:rsidRPr="00784B84">
        <w:rPr>
          <w:rFonts w:ascii="Times New Roman" w:hAnsi="Times New Roman" w:cs="Times New Roman"/>
          <w:sz w:val="24"/>
          <w:szCs w:val="24"/>
        </w:rPr>
        <w:t>. Loeb Classical Library 63. Cambridge, MA: Harvard University Press, 1916.</w:t>
      </w:r>
    </w:p>
    <w:p w:rsidR="00D31AA2" w:rsidRDefault="00784B84" w:rsidP="00784B84">
      <w:pPr>
        <w:ind w:firstLine="720"/>
        <w:rPr>
          <w:rFonts w:ascii="Times New Roman" w:hAnsi="Times New Roman" w:cs="Times New Roman"/>
          <w:sz w:val="24"/>
          <w:szCs w:val="24"/>
        </w:rPr>
      </w:pPr>
      <w:r w:rsidRPr="00784B84">
        <w:rPr>
          <w:rFonts w:ascii="Times New Roman" w:hAnsi="Times New Roman" w:cs="Times New Roman"/>
          <w:sz w:val="24"/>
          <w:szCs w:val="24"/>
        </w:rPr>
        <w:t>Polybius. </w:t>
      </w:r>
      <w:r w:rsidRPr="00784B84">
        <w:rPr>
          <w:rFonts w:ascii="Times New Roman" w:hAnsi="Times New Roman" w:cs="Times New Roman"/>
          <w:i/>
          <w:iCs/>
          <w:sz w:val="24"/>
          <w:szCs w:val="24"/>
        </w:rPr>
        <w:t>The Histories, Volume II: Books 3-4. </w:t>
      </w:r>
      <w:r w:rsidRPr="00784B84">
        <w:rPr>
          <w:rFonts w:ascii="Times New Roman" w:hAnsi="Times New Roman" w:cs="Times New Roman"/>
          <w:sz w:val="24"/>
          <w:szCs w:val="24"/>
        </w:rPr>
        <w:t xml:space="preserve">Translated by W. R. Paton. Revised by F. W. </w:t>
      </w:r>
      <w:proofErr w:type="spellStart"/>
      <w:r w:rsidRPr="00784B84">
        <w:rPr>
          <w:rFonts w:ascii="Times New Roman" w:hAnsi="Times New Roman" w:cs="Times New Roman"/>
          <w:sz w:val="24"/>
          <w:szCs w:val="24"/>
        </w:rPr>
        <w:t>Walbank</w:t>
      </w:r>
      <w:proofErr w:type="spellEnd"/>
      <w:r w:rsidRPr="00784B84">
        <w:rPr>
          <w:rFonts w:ascii="Times New Roman" w:hAnsi="Times New Roman" w:cs="Times New Roman"/>
          <w:sz w:val="24"/>
          <w:szCs w:val="24"/>
        </w:rPr>
        <w:t xml:space="preserve">, Christian </w:t>
      </w:r>
      <w:proofErr w:type="spellStart"/>
      <w:r w:rsidRPr="00784B84">
        <w:rPr>
          <w:rFonts w:ascii="Times New Roman" w:hAnsi="Times New Roman" w:cs="Times New Roman"/>
          <w:sz w:val="24"/>
          <w:szCs w:val="24"/>
        </w:rPr>
        <w:t>Habicht</w:t>
      </w:r>
      <w:proofErr w:type="spellEnd"/>
      <w:r w:rsidRPr="00784B84">
        <w:rPr>
          <w:rFonts w:ascii="Times New Roman" w:hAnsi="Times New Roman" w:cs="Times New Roman"/>
          <w:sz w:val="24"/>
          <w:szCs w:val="24"/>
        </w:rPr>
        <w:t>. Loeb Classical Library 137. Cambridge, MA: Harvard University Press, 2010.</w:t>
      </w:r>
    </w:p>
    <w:p w:rsidR="00784B84" w:rsidRPr="00DE7225" w:rsidRDefault="00784B84" w:rsidP="00784B84">
      <w:pPr>
        <w:ind w:firstLine="720"/>
        <w:rPr>
          <w:rFonts w:ascii="Times New Roman" w:hAnsi="Times New Roman" w:cs="Times New Roman"/>
          <w:b/>
          <w:sz w:val="24"/>
          <w:szCs w:val="24"/>
          <w:lang w:val="en-US"/>
        </w:rPr>
      </w:pPr>
      <w:r w:rsidRPr="00DE7225">
        <w:rPr>
          <w:rFonts w:ascii="Times New Roman" w:hAnsi="Times New Roman" w:cs="Times New Roman"/>
          <w:b/>
          <w:sz w:val="24"/>
          <w:szCs w:val="24"/>
          <w:lang w:val="en-US"/>
        </w:rPr>
        <w:t xml:space="preserve">Modern Sources: </w:t>
      </w:r>
    </w:p>
    <w:p w:rsidR="00784B84" w:rsidRDefault="00784B84" w:rsidP="00784B84">
      <w:pPr>
        <w:ind w:firstLine="720"/>
        <w:rPr>
          <w:rFonts w:ascii="Times New Roman" w:hAnsi="Times New Roman" w:cs="Times New Roman"/>
          <w:sz w:val="24"/>
          <w:szCs w:val="24"/>
          <w:lang w:val="en-US"/>
        </w:rPr>
      </w:pPr>
      <w:r>
        <w:rPr>
          <w:rFonts w:ascii="Times New Roman" w:hAnsi="Times New Roman" w:cs="Times New Roman"/>
          <w:sz w:val="24"/>
          <w:szCs w:val="24"/>
          <w:lang w:val="en-US"/>
        </w:rPr>
        <w:t>David Potter, Rome and the ancient World: from Romulus to Justinian,</w:t>
      </w:r>
      <w:r w:rsidR="00DE7225">
        <w:rPr>
          <w:rFonts w:ascii="Times New Roman" w:hAnsi="Times New Roman" w:cs="Times New Roman"/>
          <w:sz w:val="24"/>
          <w:szCs w:val="24"/>
          <w:lang w:val="en-US"/>
        </w:rPr>
        <w:t xml:space="preserve"> London,</w:t>
      </w:r>
      <w:r>
        <w:rPr>
          <w:rFonts w:ascii="Times New Roman" w:hAnsi="Times New Roman" w:cs="Times New Roman"/>
          <w:sz w:val="24"/>
          <w:szCs w:val="24"/>
          <w:lang w:val="en-US"/>
        </w:rPr>
        <w:t xml:space="preserve"> </w:t>
      </w:r>
      <w:r w:rsidR="00DE7225">
        <w:rPr>
          <w:rFonts w:ascii="Times New Roman" w:hAnsi="Times New Roman" w:cs="Times New Roman"/>
          <w:sz w:val="24"/>
          <w:szCs w:val="24"/>
          <w:lang w:val="en-US"/>
        </w:rPr>
        <w:t xml:space="preserve">Thames and Hudson ltd., 2009.  </w:t>
      </w:r>
    </w:p>
    <w:p w:rsidR="00DE7225" w:rsidRPr="00784B84" w:rsidRDefault="00DE7225" w:rsidP="00784B84">
      <w:pPr>
        <w:ind w:firstLine="720"/>
        <w:rPr>
          <w:rFonts w:ascii="Times New Roman" w:hAnsi="Times New Roman" w:cs="Times New Roman"/>
          <w:sz w:val="24"/>
          <w:szCs w:val="24"/>
          <w:lang w:val="en-US"/>
        </w:rPr>
      </w:pPr>
      <w:bookmarkStart w:id="0" w:name="_GoBack"/>
      <w:bookmarkEnd w:id="0"/>
    </w:p>
    <w:sectPr w:rsidR="00DE7225" w:rsidRPr="00784B8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60B2" w:rsidRDefault="002160B2" w:rsidP="00584847">
      <w:pPr>
        <w:spacing w:after="0" w:line="240" w:lineRule="auto"/>
      </w:pPr>
      <w:r>
        <w:separator/>
      </w:r>
    </w:p>
  </w:endnote>
  <w:endnote w:type="continuationSeparator" w:id="0">
    <w:p w:rsidR="002160B2" w:rsidRDefault="002160B2" w:rsidP="00584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60B2" w:rsidRDefault="002160B2" w:rsidP="00584847">
      <w:pPr>
        <w:spacing w:after="0" w:line="240" w:lineRule="auto"/>
      </w:pPr>
      <w:r>
        <w:separator/>
      </w:r>
    </w:p>
  </w:footnote>
  <w:footnote w:type="continuationSeparator" w:id="0">
    <w:p w:rsidR="002160B2" w:rsidRDefault="002160B2" w:rsidP="00584847">
      <w:pPr>
        <w:spacing w:after="0" w:line="240" w:lineRule="auto"/>
      </w:pPr>
      <w:r>
        <w:continuationSeparator/>
      </w:r>
    </w:p>
  </w:footnote>
  <w:footnote w:id="1">
    <w:p w:rsidR="00584847" w:rsidRPr="00584847" w:rsidRDefault="00584847">
      <w:pPr>
        <w:pStyle w:val="FootnoteText"/>
        <w:rPr>
          <w:lang w:val="en-US"/>
        </w:rPr>
      </w:pPr>
      <w:r>
        <w:rPr>
          <w:rStyle w:val="FootnoteReference"/>
        </w:rPr>
        <w:footnoteRef/>
      </w:r>
      <w:r>
        <w:t xml:space="preserve"> </w:t>
      </w:r>
      <w:r>
        <w:rPr>
          <w:lang w:val="en-US"/>
        </w:rPr>
        <w:t>Appian</w:t>
      </w:r>
      <w:r w:rsidR="004074A7">
        <w:rPr>
          <w:lang w:val="en-US"/>
        </w:rPr>
        <w:t>’s Roman History</w:t>
      </w:r>
      <w:r>
        <w:rPr>
          <w:lang w:val="en-US"/>
        </w:rPr>
        <w:t>,</w:t>
      </w:r>
      <w:r w:rsidR="004074A7">
        <w:rPr>
          <w:lang w:val="en-US"/>
        </w:rPr>
        <w:t xml:space="preserve"> book VIII, chapter 2, page 411</w:t>
      </w:r>
      <w:r>
        <w:rPr>
          <w:lang w:val="en-US"/>
        </w:rPr>
        <w:t xml:space="preserve"> </w:t>
      </w:r>
    </w:p>
  </w:footnote>
  <w:footnote w:id="2">
    <w:p w:rsidR="00584847" w:rsidRPr="00584847" w:rsidRDefault="00584847">
      <w:pPr>
        <w:pStyle w:val="FootnoteText"/>
        <w:rPr>
          <w:lang w:val="en-US"/>
        </w:rPr>
      </w:pPr>
      <w:r>
        <w:rPr>
          <w:rStyle w:val="FootnoteReference"/>
        </w:rPr>
        <w:footnoteRef/>
      </w:r>
      <w:r>
        <w:t xml:space="preserve"> </w:t>
      </w:r>
      <w:r>
        <w:rPr>
          <w:lang w:val="en-US"/>
        </w:rPr>
        <w:t>Appian</w:t>
      </w:r>
      <w:r w:rsidR="004074A7">
        <w:rPr>
          <w:lang w:val="en-US"/>
        </w:rPr>
        <w:t>’s Roman History</w:t>
      </w:r>
      <w:r w:rsidR="00962F86">
        <w:rPr>
          <w:lang w:val="en-US"/>
        </w:rPr>
        <w:t>,</w:t>
      </w:r>
      <w:r w:rsidR="004074A7">
        <w:rPr>
          <w:lang w:val="en-US"/>
        </w:rPr>
        <w:t xml:space="preserve"> book </w:t>
      </w:r>
      <w:proofErr w:type="gramStart"/>
      <w:r w:rsidR="004074A7">
        <w:rPr>
          <w:lang w:val="en-US"/>
        </w:rPr>
        <w:t xml:space="preserve">VIII, </w:t>
      </w:r>
      <w:r w:rsidR="00962F86">
        <w:rPr>
          <w:lang w:val="en-US"/>
        </w:rPr>
        <w:t xml:space="preserve"> </w:t>
      </w:r>
      <w:r w:rsidR="004074A7">
        <w:rPr>
          <w:lang w:val="en-US"/>
        </w:rPr>
        <w:t>chapter</w:t>
      </w:r>
      <w:proofErr w:type="gramEnd"/>
      <w:r w:rsidR="004074A7">
        <w:rPr>
          <w:lang w:val="en-US"/>
        </w:rPr>
        <w:t xml:space="preserve"> 2, page 411</w:t>
      </w:r>
    </w:p>
  </w:footnote>
  <w:footnote w:id="3">
    <w:p w:rsidR="004074A7" w:rsidRPr="004074A7" w:rsidRDefault="004074A7">
      <w:pPr>
        <w:pStyle w:val="FootnoteText"/>
        <w:rPr>
          <w:lang w:val="en-US"/>
        </w:rPr>
      </w:pPr>
      <w:r>
        <w:rPr>
          <w:rStyle w:val="FootnoteReference"/>
        </w:rPr>
        <w:footnoteRef/>
      </w:r>
      <w:r>
        <w:t xml:space="preserve"> </w:t>
      </w:r>
      <w:r>
        <w:rPr>
          <w:lang w:val="en-US"/>
        </w:rPr>
        <w:t>Appian’s Roman History, book VIII, chapter 2, page 413</w:t>
      </w:r>
    </w:p>
  </w:footnote>
  <w:footnote w:id="4">
    <w:p w:rsidR="00795BBE" w:rsidRPr="00795BBE" w:rsidRDefault="00795BBE">
      <w:pPr>
        <w:pStyle w:val="FootnoteText"/>
        <w:rPr>
          <w:lang w:val="en-US"/>
        </w:rPr>
      </w:pPr>
      <w:r>
        <w:rPr>
          <w:rStyle w:val="FootnoteReference"/>
        </w:rPr>
        <w:footnoteRef/>
      </w:r>
      <w:r>
        <w:t xml:space="preserve"> </w:t>
      </w:r>
      <w:r>
        <w:rPr>
          <w:lang w:val="en-US"/>
        </w:rPr>
        <w:t xml:space="preserve">Rome and the ancient world, David Potter, </w:t>
      </w:r>
    </w:p>
  </w:footnote>
  <w:footnote w:id="5">
    <w:p w:rsidR="009F5088" w:rsidRPr="009F5088" w:rsidRDefault="009F5088">
      <w:pPr>
        <w:pStyle w:val="FootnoteText"/>
        <w:rPr>
          <w:lang w:val="en-US"/>
        </w:rPr>
      </w:pPr>
      <w:r>
        <w:rPr>
          <w:rStyle w:val="FootnoteReference"/>
        </w:rPr>
        <w:footnoteRef/>
      </w:r>
      <w:r>
        <w:t xml:space="preserve"> </w:t>
      </w:r>
      <w:r>
        <w:rPr>
          <w:lang w:val="en-US"/>
        </w:rPr>
        <w:t>The Aeneid, Virgil, Book IV, page 469, lines 682-683</w:t>
      </w:r>
    </w:p>
  </w:footnote>
  <w:footnote w:id="6">
    <w:p w:rsidR="001F4500" w:rsidRPr="001F4500" w:rsidRDefault="001F4500">
      <w:pPr>
        <w:pStyle w:val="FootnoteText"/>
        <w:rPr>
          <w:lang w:val="en-US"/>
        </w:rPr>
      </w:pPr>
      <w:r>
        <w:rPr>
          <w:rStyle w:val="FootnoteReference"/>
        </w:rPr>
        <w:footnoteRef/>
      </w:r>
      <w:r>
        <w:t xml:space="preserve"> The histories book III, </w:t>
      </w:r>
      <w:proofErr w:type="spellStart"/>
      <w:r>
        <w:t>Polybios</w:t>
      </w:r>
      <w:proofErr w:type="spellEnd"/>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AA2"/>
    <w:rsid w:val="001A2B4B"/>
    <w:rsid w:val="001F4500"/>
    <w:rsid w:val="00202BE5"/>
    <w:rsid w:val="002160B2"/>
    <w:rsid w:val="00226858"/>
    <w:rsid w:val="002A3537"/>
    <w:rsid w:val="00317E2D"/>
    <w:rsid w:val="004074A7"/>
    <w:rsid w:val="00412ACA"/>
    <w:rsid w:val="004A4CBC"/>
    <w:rsid w:val="004D2850"/>
    <w:rsid w:val="00584847"/>
    <w:rsid w:val="00585F02"/>
    <w:rsid w:val="005A2F6D"/>
    <w:rsid w:val="005F3F13"/>
    <w:rsid w:val="005F4989"/>
    <w:rsid w:val="0060613C"/>
    <w:rsid w:val="00686C43"/>
    <w:rsid w:val="006C5BA6"/>
    <w:rsid w:val="0072038D"/>
    <w:rsid w:val="00784B84"/>
    <w:rsid w:val="00795BBE"/>
    <w:rsid w:val="007A45C9"/>
    <w:rsid w:val="008859E8"/>
    <w:rsid w:val="00962F86"/>
    <w:rsid w:val="0097177A"/>
    <w:rsid w:val="00974C76"/>
    <w:rsid w:val="0097519F"/>
    <w:rsid w:val="009A16AD"/>
    <w:rsid w:val="009D41AA"/>
    <w:rsid w:val="009F5088"/>
    <w:rsid w:val="00A64E5C"/>
    <w:rsid w:val="00B553C3"/>
    <w:rsid w:val="00B76CEF"/>
    <w:rsid w:val="00BC07C7"/>
    <w:rsid w:val="00BC235F"/>
    <w:rsid w:val="00CB4393"/>
    <w:rsid w:val="00CE305D"/>
    <w:rsid w:val="00D31AA2"/>
    <w:rsid w:val="00DD60E1"/>
    <w:rsid w:val="00DE135E"/>
    <w:rsid w:val="00DE7225"/>
    <w:rsid w:val="00E82067"/>
    <w:rsid w:val="00EB2200"/>
    <w:rsid w:val="00EB4B3F"/>
    <w:rsid w:val="00F92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0FD21"/>
  <w15:chartTrackingRefBased/>
  <w15:docId w15:val="{E3E5F3D3-54CA-4A7F-9EAD-F9830BE11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31AA2"/>
    <w:rPr>
      <w:i/>
      <w:iCs/>
    </w:rPr>
  </w:style>
  <w:style w:type="paragraph" w:styleId="FootnoteText">
    <w:name w:val="footnote text"/>
    <w:basedOn w:val="Normal"/>
    <w:link w:val="FootnoteTextChar"/>
    <w:uiPriority w:val="99"/>
    <w:semiHidden/>
    <w:unhideWhenUsed/>
    <w:rsid w:val="005848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4847"/>
    <w:rPr>
      <w:sz w:val="20"/>
      <w:szCs w:val="20"/>
    </w:rPr>
  </w:style>
  <w:style w:type="character" w:styleId="FootnoteReference">
    <w:name w:val="footnote reference"/>
    <w:basedOn w:val="DefaultParagraphFont"/>
    <w:uiPriority w:val="99"/>
    <w:semiHidden/>
    <w:unhideWhenUsed/>
    <w:rsid w:val="00584847"/>
    <w:rPr>
      <w:vertAlign w:val="superscript"/>
    </w:rPr>
  </w:style>
  <w:style w:type="character" w:customStyle="1" w:styleId="bibliographicauthorname">
    <w:name w:val="bibliographicauthorname"/>
    <w:basedOn w:val="DefaultParagraphFont"/>
    <w:rsid w:val="00784B84"/>
  </w:style>
  <w:style w:type="character" w:customStyle="1" w:styleId="editorandtranslators">
    <w:name w:val="editorandtranslators"/>
    <w:basedOn w:val="DefaultParagraphFont"/>
    <w:rsid w:val="00784B84"/>
  </w:style>
  <w:style w:type="character" w:customStyle="1" w:styleId="contributorname">
    <w:name w:val="contributorname"/>
    <w:basedOn w:val="DefaultParagraphFont"/>
    <w:rsid w:val="00784B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69044-22C2-4D97-8151-AFDA3C6B6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1340</Words>
  <Characters>7640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McMahon</dc:creator>
  <cp:keywords/>
  <dc:description/>
  <cp:lastModifiedBy>Fraser McMahon</cp:lastModifiedBy>
  <cp:revision>2</cp:revision>
  <dcterms:created xsi:type="dcterms:W3CDTF">2017-12-13T00:03:00Z</dcterms:created>
  <dcterms:modified xsi:type="dcterms:W3CDTF">2017-12-13T00:03:00Z</dcterms:modified>
</cp:coreProperties>
</file>