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4568BF86" w:rsidR="00563B58" w:rsidRDefault="00563B58" w:rsidP="00340E9A">
      <w:pPr>
        <w:ind w:right="237"/>
        <w:rPr>
          <w:sz w:val="24"/>
          <w:szCs w:val="24"/>
        </w:rPr>
      </w:pPr>
    </w:p>
    <w:p w14:paraId="5E885A22" w14:textId="77777777" w:rsidR="00D04EA6" w:rsidRPr="00270EEB" w:rsidRDefault="00D04EA6"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24976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A7DFE">
              <w:rPr>
                <w:b/>
                <w:color w:val="auto"/>
                <w:sz w:val="32"/>
              </w:rPr>
              <w:t xml:space="preserve">   Andrew Gay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9FABA1" w:rsidR="005A1BA3" w:rsidRDefault="005A7DFE" w:rsidP="00340E9A">
            <w:pPr>
              <w:overflowPunct/>
              <w:autoSpaceDE/>
              <w:autoSpaceDN/>
              <w:adjustRightInd/>
              <w:ind w:right="237"/>
              <w:textAlignment w:val="auto"/>
              <w:rPr>
                <w:b/>
                <w:color w:val="auto"/>
                <w:sz w:val="32"/>
              </w:rPr>
            </w:pPr>
            <w:r>
              <w:rPr>
                <w:b/>
                <w:color w:val="auto"/>
                <w:sz w:val="32"/>
              </w:rPr>
              <w:t>1922399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B642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proofErr w:type="gramStart"/>
      <w:r w:rsidRPr="777CCE50">
        <w:rPr>
          <w:rFonts w:eastAsia="Arial"/>
          <w:color w:val="000000" w:themeColor="text1"/>
          <w:sz w:val="24"/>
          <w:szCs w:val="24"/>
        </w:rPr>
        <w:t xml:space="preserve">.  </w:t>
      </w:r>
      <w:proofErr w:type="gramEnd"/>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proofErr w:type="gramStart"/>
      <w:r w:rsidRPr="777CCE50">
        <w:rPr>
          <w:color w:val="auto"/>
          <w:sz w:val="24"/>
          <w:szCs w:val="24"/>
        </w:rPr>
        <w:t>.  </w:t>
      </w:r>
      <w:proofErr w:type="gramEnd"/>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396519C"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Despite changes to policing over the decades, the fundamental philosophy has remained the same; to prevent crime and disorder. As communities have become more complex and diverse, crime patterns have changed, along with the changes to the ways we communicate with each other and the police. A combination of failing to keep up with these changes, reduced police presence on the streets and a focus on government targets has created a disconnection between the public and the police (College of Policing, 2014). Restoring trust, confidence and effectiveness in tackling crime, anti-social behaviour and cyber-crime is therefore an absolute priority for our modern police force. This requires a professional approach, one that creates transformation through leadership, professional development, knowledge and skill, culture change, to prepare and maintain police officers to meet the demands of crime prevention and reduction whilst making communities safer and bringing offenders to justice (NPCC, 2016). </w:t>
      </w:r>
    </w:p>
    <w:p w14:paraId="48C5B5E6"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  </w:t>
      </w:r>
    </w:p>
    <w:p w14:paraId="63E0056E" w14:textId="77777777" w:rsidR="004B6429" w:rsidRPr="004B6429" w:rsidRDefault="004B6429" w:rsidP="004B6429">
      <w:pPr>
        <w:rPr>
          <w:rFonts w:asciiTheme="minorHAnsi" w:hAnsiTheme="minorHAnsi" w:cstheme="minorHAnsi"/>
          <w:sz w:val="22"/>
          <w:szCs w:val="22"/>
        </w:rPr>
      </w:pPr>
      <w:proofErr w:type="gramStart"/>
      <w:r w:rsidRPr="004B6429">
        <w:rPr>
          <w:rFonts w:asciiTheme="minorHAnsi" w:hAnsiTheme="minorHAnsi" w:cstheme="minorHAnsi"/>
          <w:sz w:val="22"/>
          <w:szCs w:val="22"/>
        </w:rPr>
        <w:t>For the purpose of</w:t>
      </w:r>
      <w:proofErr w:type="gramEnd"/>
      <w:r w:rsidRPr="004B6429">
        <w:rPr>
          <w:rFonts w:asciiTheme="minorHAnsi" w:hAnsiTheme="minorHAnsi" w:cstheme="minorHAnsi"/>
          <w:sz w:val="22"/>
          <w:szCs w:val="22"/>
        </w:rPr>
        <w:t xml:space="preserve"> this task, I will present a reflection of an incident that I have managed and how my performance and the outcomes align with the principles of professional policing, whilst also addressing how my role has developed in this final year of my probation. </w:t>
      </w:r>
    </w:p>
    <w:p w14:paraId="243D34BD" w14:textId="77777777" w:rsidR="004B6429" w:rsidRPr="004B6429" w:rsidRDefault="004B6429" w:rsidP="004B6429">
      <w:pPr>
        <w:rPr>
          <w:rFonts w:asciiTheme="minorHAnsi" w:hAnsiTheme="minorHAnsi" w:cstheme="minorHAnsi"/>
          <w:sz w:val="22"/>
          <w:szCs w:val="22"/>
        </w:rPr>
      </w:pPr>
    </w:p>
    <w:p w14:paraId="5B1D0017"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Whilst on duty during the summer holiday period I was tasked by the force control room to attend a fight between two boys aged 15</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On arrival I witnessed them fighting and proceeded to split them up before arresting them for a breach of the peace. My colleague and I then took the boys back to </w:t>
      </w:r>
      <w:r w:rsidRPr="004B6429">
        <w:rPr>
          <w:rFonts w:asciiTheme="minorHAnsi" w:hAnsiTheme="minorHAnsi" w:cstheme="minorHAnsi"/>
          <w:sz w:val="22"/>
          <w:szCs w:val="22"/>
        </w:rPr>
        <w:lastRenderedPageBreak/>
        <w:t>their homes to defuse the situation</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In the presence of their parents, we de-arrested them. This was aimed at defusing the incident and to present a less aggressive way of dealing with the incident. </w:t>
      </w:r>
    </w:p>
    <w:p w14:paraId="02994C80" w14:textId="77777777" w:rsidR="004B6429" w:rsidRPr="004B6429" w:rsidRDefault="004B6429" w:rsidP="004B6429">
      <w:pPr>
        <w:rPr>
          <w:rFonts w:asciiTheme="minorHAnsi" w:hAnsiTheme="minorHAnsi" w:cstheme="minorHAnsi"/>
          <w:sz w:val="22"/>
          <w:szCs w:val="22"/>
        </w:rPr>
      </w:pPr>
    </w:p>
    <w:p w14:paraId="4E186B51"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Both males were referred to child support services through a process called </w:t>
      </w:r>
      <w:proofErr w:type="gramStart"/>
      <w:r w:rsidRPr="004B6429">
        <w:rPr>
          <w:rFonts w:asciiTheme="minorHAnsi" w:hAnsiTheme="minorHAnsi" w:cstheme="minorHAnsi"/>
          <w:sz w:val="22"/>
          <w:szCs w:val="22"/>
        </w:rPr>
        <w:t xml:space="preserve">R.E.A.C.H.  </w:t>
      </w:r>
      <w:proofErr w:type="gramEnd"/>
      <w:r w:rsidRPr="004B6429">
        <w:rPr>
          <w:rFonts w:asciiTheme="minorHAnsi" w:hAnsiTheme="minorHAnsi" w:cstheme="minorHAnsi"/>
          <w:sz w:val="22"/>
          <w:szCs w:val="22"/>
        </w:rPr>
        <w:t xml:space="preserve"> This is defined as Reach, Engage and Change Happens (REACH), and is a process aimed to support children aged 8 to 17 and is a service designed to support children to live crime free through inspiration, </w:t>
      </w:r>
      <w:proofErr w:type="gramStart"/>
      <w:r w:rsidRPr="004B6429">
        <w:rPr>
          <w:rFonts w:asciiTheme="minorHAnsi" w:hAnsiTheme="minorHAnsi" w:cstheme="minorHAnsi"/>
          <w:sz w:val="22"/>
          <w:szCs w:val="22"/>
        </w:rPr>
        <w:t>motivation</w:t>
      </w:r>
      <w:proofErr w:type="gramEnd"/>
      <w:r w:rsidRPr="004B6429">
        <w:rPr>
          <w:rFonts w:asciiTheme="minorHAnsi" w:hAnsiTheme="minorHAnsi" w:cstheme="minorHAnsi"/>
          <w:sz w:val="22"/>
          <w:szCs w:val="22"/>
        </w:rPr>
        <w:t xml:space="preserve"> and support techniques (Blaina Gwent County Borough Council, 2022). The aim of the process is to help re-direct youth offenders away from </w:t>
      </w:r>
      <w:proofErr w:type="gramStart"/>
      <w:r w:rsidRPr="004B6429">
        <w:rPr>
          <w:rFonts w:asciiTheme="minorHAnsi" w:hAnsiTheme="minorHAnsi" w:cstheme="minorHAnsi"/>
          <w:sz w:val="22"/>
          <w:szCs w:val="22"/>
        </w:rPr>
        <w:t>criminality, and</w:t>
      </w:r>
      <w:proofErr w:type="gramEnd"/>
      <w:r w:rsidRPr="004B6429">
        <w:rPr>
          <w:rFonts w:asciiTheme="minorHAnsi" w:hAnsiTheme="minorHAnsi" w:cstheme="minorHAnsi"/>
          <w:sz w:val="22"/>
          <w:szCs w:val="22"/>
        </w:rPr>
        <w:t xml:space="preserve"> ensure they and other children are kept safe by involving services such as local housing and social services.</w:t>
      </w:r>
    </w:p>
    <w:p w14:paraId="19D9F1B3" w14:textId="77777777" w:rsidR="004B6429" w:rsidRPr="004B6429" w:rsidRDefault="004B6429" w:rsidP="004B6429">
      <w:pPr>
        <w:rPr>
          <w:rFonts w:asciiTheme="minorHAnsi" w:hAnsiTheme="minorHAnsi" w:cstheme="minorHAnsi"/>
          <w:sz w:val="22"/>
          <w:szCs w:val="22"/>
        </w:rPr>
      </w:pPr>
    </w:p>
    <w:p w14:paraId="591A2064"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One of the offenders had already received a referral from Gwent police, so the next step was to issue him with an Anti-social behaviour order (ASBO)</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ASBO’s</w:t>
      </w:r>
      <w:r w:rsidRPr="004B6429">
        <w:rPr>
          <w:rFonts w:asciiTheme="minorHAnsi" w:hAnsiTheme="minorHAnsi" w:cstheme="minorHAnsi"/>
          <w:strike/>
          <w:sz w:val="22"/>
          <w:szCs w:val="22"/>
        </w:rPr>
        <w:t xml:space="preserve"> </w:t>
      </w:r>
      <w:r w:rsidRPr="004B6429">
        <w:rPr>
          <w:rFonts w:asciiTheme="minorHAnsi" w:hAnsiTheme="minorHAnsi" w:cstheme="minorHAnsi"/>
          <w:sz w:val="22"/>
          <w:szCs w:val="22"/>
        </w:rPr>
        <w:t>were originally introduced in England and Wales in April 1999, under section 1 of the Crime and Disorder Act 1998, but the Anti-social Behaviour, Crime and Policing Act 2014 has replaced the original ASBO powers with six new options, of which a criminal behaviour order still exists</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 These exist to protect the public from behaviours that cause harassment, </w:t>
      </w:r>
      <w:proofErr w:type="gramStart"/>
      <w:r w:rsidRPr="004B6429">
        <w:rPr>
          <w:rFonts w:asciiTheme="minorHAnsi" w:hAnsiTheme="minorHAnsi" w:cstheme="minorHAnsi"/>
          <w:sz w:val="22"/>
          <w:szCs w:val="22"/>
        </w:rPr>
        <w:t>alarm</w:t>
      </w:r>
      <w:proofErr w:type="gramEnd"/>
      <w:r w:rsidRPr="004B6429">
        <w:rPr>
          <w:rFonts w:asciiTheme="minorHAnsi" w:hAnsiTheme="minorHAnsi" w:cstheme="minorHAnsi"/>
          <w:sz w:val="22"/>
          <w:szCs w:val="22"/>
        </w:rPr>
        <w:t xml:space="preserve"> or distress.  The order, when issued will act to stop individuals from entering designated areas for a minimum of 2 years (Youth Justice Board, 2014)</w:t>
      </w:r>
      <w:proofErr w:type="gramStart"/>
      <w:r w:rsidRPr="004B6429">
        <w:rPr>
          <w:rFonts w:asciiTheme="minorHAnsi" w:hAnsiTheme="minorHAnsi" w:cstheme="minorHAnsi"/>
          <w:sz w:val="22"/>
          <w:szCs w:val="22"/>
        </w:rPr>
        <w:t xml:space="preserve">.  </w:t>
      </w:r>
      <w:proofErr w:type="gramEnd"/>
    </w:p>
    <w:p w14:paraId="5A59774A" w14:textId="77777777" w:rsidR="004B6429" w:rsidRPr="004B6429" w:rsidRDefault="004B6429" w:rsidP="004B6429">
      <w:pPr>
        <w:spacing w:before="240"/>
        <w:rPr>
          <w:rFonts w:asciiTheme="minorHAnsi" w:hAnsiTheme="minorHAnsi" w:cstheme="minorHAnsi"/>
          <w:sz w:val="22"/>
          <w:szCs w:val="22"/>
        </w:rPr>
      </w:pPr>
      <w:r w:rsidRPr="004B6429">
        <w:rPr>
          <w:rFonts w:asciiTheme="minorHAnsi" w:hAnsiTheme="minorHAnsi" w:cstheme="minorHAnsi"/>
          <w:sz w:val="22"/>
          <w:szCs w:val="22"/>
        </w:rPr>
        <w:t xml:space="preserve">Even though the introduction of R.E.A.C.H referrals is in principle a good </w:t>
      </w:r>
      <w:proofErr w:type="gramStart"/>
      <w:r w:rsidRPr="004B6429">
        <w:rPr>
          <w:rFonts w:asciiTheme="minorHAnsi" w:hAnsiTheme="minorHAnsi" w:cstheme="minorHAnsi"/>
          <w:sz w:val="22"/>
          <w:szCs w:val="22"/>
        </w:rPr>
        <w:t xml:space="preserve">idea, </w:t>
      </w:r>
      <w:r w:rsidRPr="004B6429">
        <w:rPr>
          <w:rFonts w:asciiTheme="minorHAnsi" w:hAnsiTheme="minorHAnsi" w:cstheme="minorHAnsi"/>
          <w:strike/>
          <w:sz w:val="22"/>
          <w:szCs w:val="22"/>
        </w:rPr>
        <w:t>and</w:t>
      </w:r>
      <w:proofErr w:type="gramEnd"/>
      <w:r w:rsidRPr="004B6429">
        <w:rPr>
          <w:rFonts w:asciiTheme="minorHAnsi" w:hAnsiTheme="minorHAnsi" w:cstheme="minorHAnsi"/>
          <w:strike/>
          <w:sz w:val="22"/>
          <w:szCs w:val="22"/>
        </w:rPr>
        <w:t xml:space="preserve"> will</w:t>
      </w:r>
      <w:r w:rsidRPr="004B6429">
        <w:rPr>
          <w:rFonts w:asciiTheme="minorHAnsi" w:hAnsiTheme="minorHAnsi" w:cstheme="minorHAnsi"/>
          <w:sz w:val="22"/>
          <w:szCs w:val="22"/>
        </w:rPr>
        <w:t xml:space="preserve"> acting as a ‘wake-up call’ to some children and adolescents, I have noticed a trend in the same children and youth offenders becoming repeat users of the justice system.   It seems to be centred at a few hotspots throughout my work area with the same children persistently progressing through the REACH referral system</w:t>
      </w:r>
      <w:r w:rsidRPr="004B6429">
        <w:rPr>
          <w:rFonts w:asciiTheme="minorHAnsi" w:hAnsiTheme="minorHAnsi" w:cstheme="minorHAnsi"/>
          <w:strike/>
          <w:sz w:val="22"/>
          <w:szCs w:val="22"/>
        </w:rPr>
        <w:t xml:space="preserve"> </w:t>
      </w:r>
      <w:r w:rsidRPr="004B6429">
        <w:rPr>
          <w:rFonts w:asciiTheme="minorHAnsi" w:hAnsiTheme="minorHAnsi" w:cstheme="minorHAnsi"/>
          <w:sz w:val="22"/>
          <w:szCs w:val="22"/>
        </w:rPr>
        <w:t xml:space="preserve">to the anti-social behaviour process, resulting in criminality. The College of Policing (CoP) have taken a ‘delicate approach’ to the young offenders and the crimes they are committing which limits the officers’ actions to the point of restricting their abilities to do their jobs. Children, </w:t>
      </w:r>
      <w:proofErr w:type="gramStart"/>
      <w:r w:rsidRPr="004B6429">
        <w:rPr>
          <w:rFonts w:asciiTheme="minorHAnsi" w:hAnsiTheme="minorHAnsi" w:cstheme="minorHAnsi"/>
          <w:sz w:val="22"/>
          <w:szCs w:val="22"/>
        </w:rPr>
        <w:t>adolescents</w:t>
      </w:r>
      <w:proofErr w:type="gramEnd"/>
      <w:r w:rsidRPr="004B6429">
        <w:rPr>
          <w:rFonts w:asciiTheme="minorHAnsi" w:hAnsiTheme="minorHAnsi" w:cstheme="minorHAnsi"/>
          <w:sz w:val="22"/>
          <w:szCs w:val="22"/>
        </w:rPr>
        <w:t xml:space="preserve"> and young offenders have very quickly learned that these restrictions in policing duties and powers render them ‘somewhat untouchable’ which has seriously affected the relationship between the officer and child to the point where they show no respect for authority and demonstrate hatred towards the police (Payne, Hobson and Lynch, 2020).   Unfortunately, this often extends to parents, which was certainly the case in this incident, where the boys clearly knew our action limits and their parents didn’t seem to care either way. </w:t>
      </w:r>
    </w:p>
    <w:p w14:paraId="35423F5B" w14:textId="77777777" w:rsidR="004B6429" w:rsidRPr="004B6429" w:rsidRDefault="004B6429" w:rsidP="004B6429">
      <w:pPr>
        <w:rPr>
          <w:rFonts w:asciiTheme="minorHAnsi" w:hAnsiTheme="minorHAnsi" w:cstheme="minorHAnsi"/>
          <w:sz w:val="22"/>
          <w:szCs w:val="22"/>
        </w:rPr>
      </w:pPr>
    </w:p>
    <w:p w14:paraId="498547FF"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The College of Policing (CoP) has helped to create and introduce some positive policies and guidance which are used daily by officers and regarded as helpful. One policy which guides every decision made by police officers is named as “The National Decision Model”. This model has proven to be a useful tool and is widely accepted as one of the positives born out of the creation of </w:t>
      </w:r>
      <w:proofErr w:type="spellStart"/>
      <w:r w:rsidRPr="004B6429">
        <w:rPr>
          <w:rFonts w:asciiTheme="minorHAnsi" w:hAnsiTheme="minorHAnsi" w:cstheme="minorHAnsi"/>
          <w:sz w:val="22"/>
          <w:szCs w:val="22"/>
        </w:rPr>
        <w:t>CoP</w:t>
      </w:r>
      <w:proofErr w:type="gramStart"/>
      <w:r w:rsidRPr="004B6429">
        <w:rPr>
          <w:rFonts w:asciiTheme="minorHAnsi" w:hAnsiTheme="minorHAnsi" w:cstheme="minorHAnsi"/>
          <w:sz w:val="22"/>
          <w:szCs w:val="22"/>
        </w:rPr>
        <w:t>.</w:t>
      </w:r>
      <w:proofErr w:type="spellEnd"/>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This tool allows officers such as myself to follow a set standard when dealing with policing and police cases, which was certainly helpful in mapping the processes I needed in dealing with the boy’s incident</w:t>
      </w:r>
      <w:proofErr w:type="gramStart"/>
      <w:r w:rsidRPr="004B6429">
        <w:rPr>
          <w:rFonts w:asciiTheme="minorHAnsi" w:hAnsiTheme="minorHAnsi" w:cstheme="minorHAnsi"/>
          <w:sz w:val="22"/>
          <w:szCs w:val="22"/>
        </w:rPr>
        <w:t xml:space="preserve">.  </w:t>
      </w:r>
      <w:proofErr w:type="gramEnd"/>
    </w:p>
    <w:p w14:paraId="1927D57C" w14:textId="77777777" w:rsidR="004B6429" w:rsidRPr="004B6429" w:rsidRDefault="004B6429" w:rsidP="004B6429">
      <w:pPr>
        <w:rPr>
          <w:rFonts w:asciiTheme="minorHAnsi" w:hAnsiTheme="minorHAnsi" w:cstheme="minorHAnsi"/>
          <w:sz w:val="22"/>
          <w:szCs w:val="22"/>
        </w:rPr>
      </w:pPr>
    </w:p>
    <w:p w14:paraId="2835B357" w14:textId="77777777" w:rsidR="004B6429" w:rsidRPr="004B6429" w:rsidRDefault="004B6429" w:rsidP="004B6429">
      <w:pPr>
        <w:rPr>
          <w:rFonts w:asciiTheme="minorHAnsi" w:hAnsiTheme="minorHAnsi" w:cstheme="minorHAnsi"/>
          <w:strike/>
          <w:sz w:val="22"/>
          <w:szCs w:val="22"/>
        </w:rPr>
      </w:pPr>
      <w:r w:rsidRPr="004B6429">
        <w:rPr>
          <w:rFonts w:asciiTheme="minorHAnsi" w:hAnsiTheme="minorHAnsi" w:cstheme="minorHAnsi"/>
          <w:sz w:val="22"/>
          <w:szCs w:val="22"/>
        </w:rPr>
        <w:t xml:space="preserve">Established in 2012, the COP, describes itself as the provider of the knowledge necessary for all officers to prevent crime, also providing officers with the skills to protect the public and secure public trust. They are in effect professionalising the police service, by supporting and instructing standard levels of knowledge and education for officers whilst also producing standards for practice and behaviour. </w:t>
      </w:r>
    </w:p>
    <w:p w14:paraId="2F2DDA69" w14:textId="77777777" w:rsidR="004B6429" w:rsidRPr="004B6429" w:rsidRDefault="004B6429" w:rsidP="004B6429">
      <w:pPr>
        <w:rPr>
          <w:rFonts w:asciiTheme="minorHAnsi" w:hAnsiTheme="minorHAnsi" w:cstheme="minorHAnsi"/>
          <w:sz w:val="22"/>
          <w:szCs w:val="22"/>
        </w:rPr>
      </w:pPr>
    </w:p>
    <w:p w14:paraId="0D20C4C4" w14:textId="77777777" w:rsidR="004B6429" w:rsidRPr="004B6429" w:rsidRDefault="004B6429" w:rsidP="004B6429">
      <w:pPr>
        <w:rPr>
          <w:rFonts w:asciiTheme="minorHAnsi" w:hAnsiTheme="minorHAnsi" w:cstheme="minorHAnsi"/>
          <w:sz w:val="22"/>
          <w:szCs w:val="22"/>
        </w:rPr>
      </w:pPr>
      <w:r w:rsidRPr="004B6429">
        <w:rPr>
          <w:rStyle w:val="Strong"/>
          <w:rFonts w:asciiTheme="minorHAnsi" w:hAnsiTheme="minorHAnsi" w:cstheme="minorHAnsi"/>
          <w:sz w:val="22"/>
          <w:szCs w:val="22"/>
        </w:rPr>
        <w:t xml:space="preserve">Their first function; Knowledge, provides infrastructure through </w:t>
      </w:r>
      <w:r w:rsidRPr="004B6429">
        <w:rPr>
          <w:rFonts w:asciiTheme="minorHAnsi" w:hAnsiTheme="minorHAnsi" w:cstheme="minorHAnsi"/>
          <w:strike/>
          <w:sz w:val="22"/>
          <w:szCs w:val="22"/>
        </w:rPr>
        <w:t xml:space="preserve">is the </w:t>
      </w:r>
      <w:r w:rsidRPr="004B6429">
        <w:rPr>
          <w:rFonts w:asciiTheme="minorHAnsi" w:hAnsiTheme="minorHAnsi" w:cstheme="minorHAnsi"/>
          <w:sz w:val="22"/>
          <w:szCs w:val="22"/>
        </w:rPr>
        <w:t xml:space="preserve">research and development </w:t>
      </w:r>
      <w:r w:rsidRPr="004B6429">
        <w:rPr>
          <w:rFonts w:asciiTheme="minorHAnsi" w:hAnsiTheme="minorHAnsi" w:cstheme="minorHAnsi"/>
          <w:strike/>
          <w:sz w:val="22"/>
          <w:szCs w:val="22"/>
        </w:rPr>
        <w:t xml:space="preserve">of </w:t>
      </w:r>
      <w:r w:rsidRPr="004B6429">
        <w:rPr>
          <w:rFonts w:asciiTheme="minorHAnsi" w:hAnsiTheme="minorHAnsi" w:cstheme="minorHAnsi"/>
          <w:sz w:val="22"/>
          <w:szCs w:val="22"/>
        </w:rPr>
        <w:t xml:space="preserve">to improve current practices. Over time, this will ensure standards are based on knowledge. Ensuring all officers have the same level of educational standards </w:t>
      </w:r>
      <w:r w:rsidRPr="004B6429">
        <w:rPr>
          <w:rFonts w:asciiTheme="minorHAnsi" w:hAnsiTheme="minorHAnsi" w:cstheme="minorHAnsi"/>
          <w:strike/>
          <w:sz w:val="22"/>
          <w:szCs w:val="22"/>
        </w:rPr>
        <w:t>which</w:t>
      </w:r>
      <w:r w:rsidRPr="004B6429">
        <w:rPr>
          <w:rFonts w:asciiTheme="minorHAnsi" w:hAnsiTheme="minorHAnsi" w:cstheme="minorHAnsi"/>
          <w:sz w:val="22"/>
          <w:szCs w:val="22"/>
        </w:rPr>
        <w:t xml:space="preserve"> allows the Police service to set ‘benchmark’ levels of applicants and provide a standardised level of service for the community</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The third function of the CoP is education. The service supports the development of individuals within the profession, whilst also setting educational standards to assure the public of the quality </w:t>
      </w:r>
      <w:r w:rsidRPr="004B6429">
        <w:rPr>
          <w:rFonts w:asciiTheme="minorHAnsi" w:hAnsiTheme="minorHAnsi" w:cstheme="minorHAnsi"/>
          <w:sz w:val="22"/>
          <w:szCs w:val="22"/>
        </w:rPr>
        <w:lastRenderedPageBreak/>
        <w:t>and consistency of policing skills and to facilitate academic accreditation and recognition of members’ expertise.</w:t>
      </w:r>
    </w:p>
    <w:p w14:paraId="3D2945C8" w14:textId="77777777" w:rsidR="004B6429" w:rsidRPr="004B6429" w:rsidRDefault="004B6429" w:rsidP="004B6429">
      <w:pPr>
        <w:rPr>
          <w:rFonts w:asciiTheme="minorHAnsi" w:hAnsiTheme="minorHAnsi" w:cstheme="minorHAnsi"/>
          <w:sz w:val="22"/>
          <w:szCs w:val="22"/>
        </w:rPr>
      </w:pPr>
    </w:p>
    <w:p w14:paraId="7366D46F"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Unfortunately, despite their mandate, the reputation of the COP amongst my colleagues in practice is somewhat different, specifically that they </w:t>
      </w:r>
      <w:r w:rsidRPr="004B6429">
        <w:rPr>
          <w:rFonts w:asciiTheme="minorHAnsi" w:hAnsiTheme="minorHAnsi" w:cstheme="minorHAnsi"/>
          <w:strike/>
          <w:sz w:val="22"/>
          <w:szCs w:val="22"/>
        </w:rPr>
        <w:t>are unaware of</w:t>
      </w:r>
      <w:r w:rsidRPr="004B6429">
        <w:rPr>
          <w:rFonts w:asciiTheme="minorHAnsi" w:hAnsiTheme="minorHAnsi" w:cstheme="minorHAnsi"/>
          <w:sz w:val="22"/>
          <w:szCs w:val="22"/>
        </w:rPr>
        <w:t xml:space="preserve"> dispute the influence that the CoP has on daily duties</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With</w:t>
      </w:r>
      <w:r w:rsidRPr="004B6429">
        <w:rPr>
          <w:rFonts w:asciiTheme="minorHAnsi" w:hAnsiTheme="minorHAnsi" w:cstheme="minorHAnsi"/>
          <w:strike/>
          <w:sz w:val="22"/>
          <w:szCs w:val="22"/>
        </w:rPr>
        <w:t xml:space="preserve"> </w:t>
      </w:r>
      <w:r w:rsidRPr="004B6429">
        <w:rPr>
          <w:rFonts w:asciiTheme="minorHAnsi" w:hAnsiTheme="minorHAnsi" w:cstheme="minorHAnsi"/>
          <w:sz w:val="22"/>
          <w:szCs w:val="22"/>
        </w:rPr>
        <w:t>the introduction of the Police Education Qualification Framework (PEQF) and the Degree Holder Entry Programme (DHEP), mandated by the COP, awareness of its functions and its position in professionalising policing has increase amongst serving officers</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However, there are still conflicts between the expectations of the COP and the actual influence they have over the service</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In a recent survey of 15,000 officers, 36% of officers surveyed said working with the CoP was important to them but only 17% of officers believed the college were effective at doing so. 55% of officers surveyed said they wanted the CoP to help with career development but only 21% said the CoP was helpful.</w:t>
      </w:r>
    </w:p>
    <w:p w14:paraId="4AF08ACD" w14:textId="77777777" w:rsidR="004B6429" w:rsidRPr="004B6429" w:rsidRDefault="004B6429" w:rsidP="004B6429">
      <w:pPr>
        <w:rPr>
          <w:rFonts w:asciiTheme="minorHAnsi" w:hAnsiTheme="minorHAnsi" w:cstheme="minorHAnsi"/>
          <w:sz w:val="22"/>
          <w:szCs w:val="22"/>
        </w:rPr>
      </w:pPr>
    </w:p>
    <w:p w14:paraId="0909CAA5"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Despite these claims by the COP, during my first 2 years as a constable, I have found them to be more of a background organisation, and not really interacting with officers</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Rather than leading the academic direction, the COP seems to take a supervisory role, but even that seems hidden where the University takes the lead with very little alliance with the </w:t>
      </w:r>
      <w:proofErr w:type="gramStart"/>
      <w:r w:rsidRPr="004B6429">
        <w:rPr>
          <w:rFonts w:asciiTheme="minorHAnsi" w:hAnsiTheme="minorHAnsi" w:cstheme="minorHAnsi"/>
          <w:sz w:val="22"/>
          <w:szCs w:val="22"/>
        </w:rPr>
        <w:t xml:space="preserve">COP.  </w:t>
      </w:r>
      <w:proofErr w:type="gramEnd"/>
      <w:r w:rsidRPr="004B6429">
        <w:rPr>
          <w:rFonts w:asciiTheme="minorHAnsi" w:hAnsiTheme="minorHAnsi" w:cstheme="minorHAnsi"/>
          <w:sz w:val="22"/>
          <w:szCs w:val="22"/>
        </w:rPr>
        <w:t xml:space="preserve">  It is only through my own research that I have any kind of perception of involvement from the </w:t>
      </w:r>
      <w:proofErr w:type="spellStart"/>
      <w:r w:rsidRPr="004B6429">
        <w:rPr>
          <w:rFonts w:asciiTheme="minorHAnsi" w:hAnsiTheme="minorHAnsi" w:cstheme="minorHAnsi"/>
          <w:sz w:val="22"/>
          <w:szCs w:val="22"/>
        </w:rPr>
        <w:t>CoP</w:t>
      </w:r>
      <w:proofErr w:type="gramStart"/>
      <w:r w:rsidRPr="004B6429">
        <w:rPr>
          <w:rFonts w:asciiTheme="minorHAnsi" w:hAnsiTheme="minorHAnsi" w:cstheme="minorHAnsi"/>
          <w:sz w:val="22"/>
          <w:szCs w:val="22"/>
        </w:rPr>
        <w:t>.</w:t>
      </w:r>
      <w:proofErr w:type="spellEnd"/>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 This opinion is supported in a report by the Hampshire branch of the Police Federation, claiming the CoP needs to listen to its officers because many of them don’t even know what it does</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In the same report, they claim</w:t>
      </w:r>
      <w:r w:rsidRPr="004B6429">
        <w:rPr>
          <w:rFonts w:asciiTheme="minorHAnsi" w:hAnsiTheme="minorHAnsi" w:cstheme="minorHAnsi"/>
          <w:strike/>
          <w:sz w:val="22"/>
          <w:szCs w:val="22"/>
        </w:rPr>
        <w:t>ed</w:t>
      </w:r>
      <w:r w:rsidRPr="004B6429">
        <w:rPr>
          <w:rFonts w:asciiTheme="minorHAnsi" w:hAnsiTheme="minorHAnsi" w:cstheme="minorHAnsi"/>
          <w:sz w:val="22"/>
          <w:szCs w:val="22"/>
        </w:rPr>
        <w:t xml:space="preserve"> officers are critical of the CoP because they don’t feel its role and position is relevant to the job they are doing, where their officers struggle to recall what the COP has done for them (Hampshire Police Federation, 2021). </w:t>
      </w:r>
    </w:p>
    <w:p w14:paraId="57AFCC32" w14:textId="77777777" w:rsidR="004B6429" w:rsidRPr="004B6429" w:rsidRDefault="004B6429" w:rsidP="004B6429">
      <w:pPr>
        <w:rPr>
          <w:rFonts w:asciiTheme="minorHAnsi" w:hAnsiTheme="minorHAnsi" w:cstheme="minorHAnsi"/>
          <w:sz w:val="22"/>
          <w:szCs w:val="22"/>
        </w:rPr>
      </w:pPr>
    </w:p>
    <w:p w14:paraId="0E39731B"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A police officer is depicted as requiring a combination of technical and interpersonal skills which allows officers to complete investigations, communicate well with the public (indeed.com, 2023). During my probation I have worked hard on several key areas which are key to being a modern professional police officer. With the emphasis on professionalism and the need to modernise, The National Police Chiefs Council (NPCC) Policing vision 2025 sets out to direct service changes to deal with complexities of modern-day policing</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NPCC recognises that standardising academic study and national qualifications will support modern policing challenges by increasing knowledge and competence of its officers to apply evidence-based procedures to manage newly emerging threats such as cybercrime. </w:t>
      </w:r>
    </w:p>
    <w:p w14:paraId="4D019D96" w14:textId="77777777" w:rsidR="004B6429" w:rsidRPr="004B6429" w:rsidRDefault="004B6429" w:rsidP="004B6429">
      <w:pPr>
        <w:rPr>
          <w:rFonts w:asciiTheme="minorHAnsi" w:hAnsiTheme="minorHAnsi" w:cstheme="minorHAnsi"/>
          <w:sz w:val="22"/>
          <w:szCs w:val="22"/>
        </w:rPr>
      </w:pPr>
    </w:p>
    <w:p w14:paraId="520767F8"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Modernising policing through evidence-based practice will hopefully identify better more efficient ways of working</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In a recent report, Bouffard (2020) suggested that officers with a higher academic education are more likely to use a problem-solving approach to tackling, with a 40% reduction in the use of force, and a 30% reduction in discharging weapons</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In doing so, these educated officers are more like to become better leaders to drive more efficient policing</w:t>
      </w:r>
      <w:proofErr w:type="gramStart"/>
      <w:r w:rsidRPr="004B6429">
        <w:rPr>
          <w:rFonts w:asciiTheme="minorHAnsi" w:hAnsiTheme="minorHAnsi" w:cstheme="minorHAnsi"/>
          <w:sz w:val="22"/>
          <w:szCs w:val="22"/>
        </w:rPr>
        <w:t xml:space="preserve">.  </w:t>
      </w:r>
      <w:proofErr w:type="gramEnd"/>
    </w:p>
    <w:p w14:paraId="012C8531" w14:textId="77777777" w:rsidR="004B6429" w:rsidRPr="004B6429" w:rsidRDefault="004B6429" w:rsidP="004B6429">
      <w:pPr>
        <w:rPr>
          <w:rFonts w:asciiTheme="minorHAnsi" w:hAnsiTheme="minorHAnsi" w:cstheme="minorHAnsi"/>
          <w:sz w:val="22"/>
          <w:szCs w:val="22"/>
        </w:rPr>
      </w:pPr>
    </w:p>
    <w:p w14:paraId="23FE5217"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In its modernising Policing Vision, the has set out a 10-year aiming to bring the police and public much closer together with local policing being tailored to society’s complex and diverse needs</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In doing so, it is expected that officers will become more adept within the digital arena by creating a more efficient way of reporting crime</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Every officer, regardless of their position will be expected to align with new processes, to ensure that issues raised by the public are dealt with efficiently (NPCC, 2016). In twelve months of being exposed to front line response policing, I have had the opportunity to not only observe and learn from my experienced colleagues, </w:t>
      </w:r>
      <w:proofErr w:type="gramStart"/>
      <w:r w:rsidRPr="004B6429">
        <w:rPr>
          <w:rFonts w:asciiTheme="minorHAnsi" w:hAnsiTheme="minorHAnsi" w:cstheme="minorHAnsi"/>
          <w:sz w:val="22"/>
          <w:szCs w:val="22"/>
        </w:rPr>
        <w:t>I have</w:t>
      </w:r>
      <w:proofErr w:type="gramEnd"/>
      <w:r w:rsidRPr="004B6429">
        <w:rPr>
          <w:rFonts w:asciiTheme="minorHAnsi" w:hAnsiTheme="minorHAnsi" w:cstheme="minorHAnsi"/>
          <w:sz w:val="22"/>
          <w:szCs w:val="22"/>
        </w:rPr>
        <w:t xml:space="preserve"> had the opportunity to understand the evidence to which these procedures are based and how they are effectively approached and managed.  </w:t>
      </w:r>
    </w:p>
    <w:p w14:paraId="6E9FF30D" w14:textId="77777777" w:rsidR="004B6429" w:rsidRPr="004B6429" w:rsidRDefault="004B6429" w:rsidP="004B6429">
      <w:pPr>
        <w:rPr>
          <w:rFonts w:asciiTheme="minorHAnsi" w:hAnsiTheme="minorHAnsi" w:cstheme="minorHAnsi"/>
          <w:sz w:val="22"/>
          <w:szCs w:val="22"/>
        </w:rPr>
      </w:pPr>
    </w:p>
    <w:p w14:paraId="093C35FF"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lastRenderedPageBreak/>
        <w:t>As I enter the final year of my probation, I have seen a huge change in the way I conduct my daily duties. I am a vastly different officer to the one that came into post in 2020. I have modernised the way I think about incidents, where digital resources assist me in approaching and managing them</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An example, Charter, a digital support tool that can search phone records of suspects to identify if that mobile phone was in use at the time of the alleged incident and if it was used as part of that incident. I have also started to use digital services such as automatic number plate recognition (ANPR) and Police National Computer (PNC) frequently throughout a shift as part of my policing approach (NPCC, 2020)</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In this final year of probation, I have also noticed I approach cases differently, specifically looking at intelligence resources for offences that have not been reported and actively looking to prevent crime before it has chance to </w:t>
      </w:r>
      <w:proofErr w:type="gramStart"/>
      <w:r w:rsidRPr="004B6429">
        <w:rPr>
          <w:rFonts w:asciiTheme="minorHAnsi" w:hAnsiTheme="minorHAnsi" w:cstheme="minorHAnsi"/>
          <w:sz w:val="22"/>
          <w:szCs w:val="22"/>
        </w:rPr>
        <w:t>materialise;</w:t>
      </w:r>
      <w:proofErr w:type="gramEnd"/>
      <w:r w:rsidRPr="004B6429">
        <w:rPr>
          <w:rFonts w:asciiTheme="minorHAnsi" w:hAnsiTheme="minorHAnsi" w:cstheme="minorHAnsi"/>
          <w:sz w:val="22"/>
          <w:szCs w:val="22"/>
        </w:rPr>
        <w:t xml:space="preserve"> making my work more efficient and effective. Nix and </w:t>
      </w:r>
      <w:proofErr w:type="spellStart"/>
      <w:r w:rsidRPr="004B6429">
        <w:rPr>
          <w:rFonts w:asciiTheme="minorHAnsi" w:hAnsiTheme="minorHAnsi" w:cstheme="minorHAnsi"/>
          <w:sz w:val="22"/>
          <w:szCs w:val="22"/>
        </w:rPr>
        <w:t>Rojek</w:t>
      </w:r>
      <w:proofErr w:type="spellEnd"/>
      <w:r w:rsidRPr="004B6429">
        <w:rPr>
          <w:rFonts w:asciiTheme="minorHAnsi" w:hAnsiTheme="minorHAnsi" w:cstheme="minorHAnsi"/>
          <w:sz w:val="22"/>
          <w:szCs w:val="22"/>
        </w:rPr>
        <w:t xml:space="preserve"> (2014), describe this as pro-active policing, rather than re-active, which has been linked to older traditional policing methods. </w:t>
      </w:r>
    </w:p>
    <w:p w14:paraId="65F021AB" w14:textId="77777777" w:rsidR="004B6429" w:rsidRPr="004B6429" w:rsidRDefault="004B6429" w:rsidP="004B6429">
      <w:pPr>
        <w:rPr>
          <w:rFonts w:asciiTheme="minorHAnsi" w:hAnsiTheme="minorHAnsi" w:cstheme="minorHAnsi"/>
          <w:sz w:val="22"/>
          <w:szCs w:val="22"/>
        </w:rPr>
      </w:pPr>
    </w:p>
    <w:p w14:paraId="48489980"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As I have matured into my role, I am trusted to take on more complex crimes such as Controlling and Coercive Domestic Violence. A big change in my daily duties has also seen me develop from a junior colleague of the station into a valued member of the team who is now entrusted with guiding the next wave of probationers. I have been given a probationer to guide through their first 12 weeks out on the front line. This has been seen by me as a huge privilege and reassurance to prove I am doing a good job and I am trusted to make the correct calls. </w:t>
      </w:r>
    </w:p>
    <w:p w14:paraId="2435B16C" w14:textId="77777777" w:rsidR="004B6429" w:rsidRPr="004B6429" w:rsidRDefault="004B6429" w:rsidP="004B6429">
      <w:pPr>
        <w:rPr>
          <w:rFonts w:asciiTheme="minorHAnsi" w:hAnsiTheme="minorHAnsi" w:cstheme="minorHAnsi"/>
          <w:sz w:val="22"/>
          <w:szCs w:val="22"/>
        </w:rPr>
      </w:pPr>
    </w:p>
    <w:p w14:paraId="3AE4419E"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Through my research, I have found a distinct lack of identification from people inside of the police force towards knowing what the college of policing provides or requires. It is only through my research and requirement to pass academic studies that I know what the CoP require and provide to its members. In future I will also look to keep my approach to policing in line with the Policing Vision 2025. This will allow me to adapt with the changing climate of Policing the ever increasingly diverse community. </w:t>
      </w:r>
    </w:p>
    <w:p w14:paraId="61B62BE1" w14:textId="77777777" w:rsidR="004B6429" w:rsidRPr="004B6429" w:rsidRDefault="004B6429" w:rsidP="004B6429">
      <w:pPr>
        <w:rPr>
          <w:rFonts w:asciiTheme="minorHAnsi" w:hAnsiTheme="minorHAnsi" w:cstheme="minorHAnsi"/>
          <w:sz w:val="22"/>
          <w:szCs w:val="22"/>
        </w:rPr>
      </w:pPr>
    </w:p>
    <w:p w14:paraId="24BE3CA5"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The academic qualification I hope to achieve will prepare me for the evidence-based approach to investigations modern policing. I feel that a larger presence from the University would help in the guidance towards new officers. The pressure of having a live workload running alongside what would normally be a full-time university degree has taken its toll physically and mentally. The immense pressure felt by me, and fellow cohort members has resulted in several of them buckling under the weight of expectation. I feel, a bigger emphasis on the presentation of legal framework and paperwork would have been more beneficial to the service and its new recruits. </w:t>
      </w:r>
    </w:p>
    <w:p w14:paraId="31293A9E" w14:textId="77777777" w:rsidR="004B6429" w:rsidRPr="004B6429" w:rsidRDefault="004B6429" w:rsidP="004B6429">
      <w:pPr>
        <w:rPr>
          <w:rFonts w:asciiTheme="minorHAnsi" w:hAnsiTheme="minorHAnsi" w:cstheme="minorHAnsi"/>
          <w:sz w:val="22"/>
          <w:szCs w:val="22"/>
        </w:rPr>
      </w:pPr>
    </w:p>
    <w:p w14:paraId="15BA8D7A"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The final year of my probation has shown a huge shift in quality of my police work, with sergeants and inspectors now believing in me to provide a good service to the user. Upon reflection I can see my approach to investigations has changed with the use of digital investigative approaches becoming more common place in my methodology. </w:t>
      </w:r>
    </w:p>
    <w:p w14:paraId="30D23F23" w14:textId="77777777" w:rsidR="004B6429" w:rsidRPr="004B6429" w:rsidRDefault="004B6429" w:rsidP="004B6429">
      <w:pPr>
        <w:rPr>
          <w:rFonts w:asciiTheme="minorHAnsi" w:hAnsiTheme="minorHAnsi" w:cstheme="minorHAnsi"/>
          <w:sz w:val="22"/>
          <w:szCs w:val="22"/>
        </w:rPr>
      </w:pPr>
    </w:p>
    <w:p w14:paraId="0CCCF5F0" w14:textId="77777777" w:rsidR="004B6429" w:rsidRPr="004B6429" w:rsidRDefault="004B6429" w:rsidP="004B6429">
      <w:pPr>
        <w:rPr>
          <w:rFonts w:asciiTheme="minorHAnsi" w:hAnsiTheme="minorHAnsi" w:cstheme="minorHAnsi"/>
          <w:sz w:val="22"/>
          <w:szCs w:val="22"/>
        </w:rPr>
      </w:pPr>
      <w:r w:rsidRPr="004B6429">
        <w:rPr>
          <w:rFonts w:asciiTheme="minorHAnsi" w:hAnsiTheme="minorHAnsi" w:cstheme="minorHAnsi"/>
          <w:sz w:val="22"/>
          <w:szCs w:val="22"/>
        </w:rPr>
        <w:t xml:space="preserve">I have also enjoyed the role I now play with new recruits coming on to shift and have relished the responsibility of passing on my own newfound knowledge and techniques. I have found this beneficial to both </w:t>
      </w:r>
      <w:proofErr w:type="gramStart"/>
      <w:r w:rsidRPr="004B6429">
        <w:rPr>
          <w:rFonts w:asciiTheme="minorHAnsi" w:hAnsiTheme="minorHAnsi" w:cstheme="minorHAnsi"/>
          <w:sz w:val="22"/>
          <w:szCs w:val="22"/>
        </w:rPr>
        <w:t>myself</w:t>
      </w:r>
      <w:proofErr w:type="gramEnd"/>
      <w:r w:rsidRPr="004B6429">
        <w:rPr>
          <w:rFonts w:asciiTheme="minorHAnsi" w:hAnsiTheme="minorHAnsi" w:cstheme="minorHAnsi"/>
          <w:sz w:val="22"/>
          <w:szCs w:val="22"/>
        </w:rPr>
        <w:t xml:space="preserve"> and the probationers. Having recently joined myself I have been able to sympathise with the emotions of a new high-pressured environment.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B561673" w14:textId="77777777" w:rsidR="00157F95" w:rsidRDefault="00157F95" w:rsidP="00FD4D7E"/>
    <w:p w14:paraId="5EEBEF05" w14:textId="03FC4CED" w:rsidR="00FD4D7E" w:rsidRDefault="00FD4D7E" w:rsidP="00FD4D7E">
      <w:r>
        <w:t>Word count 219</w:t>
      </w:r>
      <w:r w:rsidR="004B6429">
        <w:t>0</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w:t>
      </w:r>
      <w:proofErr w:type="gramStart"/>
      <w:r w:rsidRPr="777CCE50">
        <w:rPr>
          <w:rStyle w:val="normaltextrun"/>
          <w:rFonts w:ascii="Arial" w:hAnsi="Arial" w:cs="Arial"/>
          <w:b/>
          <w:bCs/>
        </w:rPr>
        <w:t>.  </w:t>
      </w:r>
      <w:proofErr w:type="gramEnd"/>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3F3A035A" w14:textId="770DE05C"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The use of social media </w:t>
      </w:r>
      <w:proofErr w:type="gramStart"/>
      <w:r w:rsidRPr="004B6429">
        <w:rPr>
          <w:rFonts w:asciiTheme="minorHAnsi" w:hAnsiTheme="minorHAnsi" w:cstheme="minorHAnsi"/>
          <w:sz w:val="22"/>
          <w:szCs w:val="22"/>
        </w:rPr>
        <w:t>in today’s society</w:t>
      </w:r>
      <w:proofErr w:type="gramEnd"/>
      <w:r w:rsidRPr="004B6429">
        <w:rPr>
          <w:rFonts w:asciiTheme="minorHAnsi" w:hAnsiTheme="minorHAnsi" w:cstheme="minorHAnsi"/>
          <w:sz w:val="22"/>
          <w:szCs w:val="22"/>
        </w:rPr>
        <w:t xml:space="preserve"> has now become the norm, where its use within policing is increasing to support practice.  </w:t>
      </w:r>
      <w:proofErr w:type="gramStart"/>
      <w:r w:rsidRPr="004B6429">
        <w:rPr>
          <w:rFonts w:asciiTheme="minorHAnsi" w:hAnsiTheme="minorHAnsi" w:cstheme="minorHAnsi"/>
          <w:sz w:val="22"/>
          <w:szCs w:val="22"/>
        </w:rPr>
        <w:t>For the purpose of</w:t>
      </w:r>
      <w:proofErr w:type="gramEnd"/>
      <w:r w:rsidRPr="004B6429">
        <w:rPr>
          <w:rFonts w:asciiTheme="minorHAnsi" w:hAnsiTheme="minorHAnsi" w:cstheme="minorHAnsi"/>
          <w:sz w:val="22"/>
          <w:szCs w:val="22"/>
        </w:rPr>
        <w:t xml:space="preserve"> this task, I will use Driscoll’s Model of reflection</w:t>
      </w:r>
      <w:r w:rsidR="00E35A8E" w:rsidRPr="004B6429">
        <w:rPr>
          <w:rFonts w:asciiTheme="minorHAnsi" w:hAnsiTheme="minorHAnsi" w:cstheme="minorHAnsi"/>
          <w:sz w:val="22"/>
          <w:szCs w:val="22"/>
        </w:rPr>
        <w:t xml:space="preserve"> </w:t>
      </w:r>
      <w:r w:rsidR="00E35A8E" w:rsidRPr="004B6429">
        <w:rPr>
          <w:rFonts w:asciiTheme="minorHAnsi" w:hAnsiTheme="minorHAnsi" w:cstheme="minorHAnsi"/>
          <w:sz w:val="22"/>
          <w:szCs w:val="22"/>
        </w:rPr>
        <w:t>(Allan and Driscoll, 2014) </w:t>
      </w:r>
      <w:r w:rsidRPr="004B6429">
        <w:rPr>
          <w:rFonts w:asciiTheme="minorHAnsi" w:hAnsiTheme="minorHAnsi" w:cstheme="minorHAnsi"/>
          <w:sz w:val="22"/>
          <w:szCs w:val="22"/>
        </w:rPr>
        <w:t>to reflect on a policing situation that I was involved in, where the use of social media was advantageous on this occasion</w:t>
      </w:r>
      <w:r w:rsidR="00E35A8E" w:rsidRPr="004B6429">
        <w:rPr>
          <w:rFonts w:asciiTheme="minorHAnsi" w:hAnsiTheme="minorHAnsi" w:cstheme="minorHAnsi"/>
          <w:sz w:val="22"/>
          <w:szCs w:val="22"/>
        </w:rPr>
        <w:t xml:space="preserve">. </w:t>
      </w:r>
      <w:r w:rsidRPr="004B6429">
        <w:rPr>
          <w:rFonts w:asciiTheme="minorHAnsi" w:hAnsiTheme="minorHAnsi" w:cstheme="minorHAnsi"/>
          <w:sz w:val="22"/>
          <w:szCs w:val="22"/>
        </w:rPr>
        <w:t xml:space="preserve">However, the opposite can often apply, where social media can become a distraction and in some cases an obstruction, which I will discuss as part of this reflection. </w:t>
      </w:r>
      <w:r w:rsidRPr="004B6429">
        <w:rPr>
          <w:rFonts w:asciiTheme="minorHAnsi" w:hAnsiTheme="minorHAnsi" w:cstheme="minorHAnsi"/>
          <w:sz w:val="22"/>
          <w:szCs w:val="22"/>
        </w:rPr>
        <w:br/>
      </w:r>
    </w:p>
    <w:p w14:paraId="2F9F77BA" w14:textId="387AA825"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Whilst on duty I was tasked with a missing person occurrence for a 14-year-old female who had threatened suicide stating she wanted to be with her mum. The family had experienced the trauma of suicide 18 months earlier when the mother of the 14-year-old taken her own life. When given the report, my first reaction was to heighten the level of emergency due to the aggravating characteristics of the report. </w:t>
      </w:r>
    </w:p>
    <w:p w14:paraId="549156BA" w14:textId="77777777" w:rsidR="00FD4D7E" w:rsidRPr="004B6429" w:rsidRDefault="00FD4D7E" w:rsidP="00426118">
      <w:pPr>
        <w:rPr>
          <w:rFonts w:asciiTheme="minorHAnsi" w:hAnsiTheme="minorHAnsi" w:cstheme="minorHAnsi"/>
          <w:sz w:val="22"/>
          <w:szCs w:val="22"/>
        </w:rPr>
      </w:pPr>
    </w:p>
    <w:p w14:paraId="13C0E0DB"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On a more regular basis I find myself utilising the social media platforms as a way of helping me conduct my duties. I have not only discovered the advantages of the use of these digital tools but have also witnessed the negative side to the likes of Twitter, </w:t>
      </w:r>
      <w:proofErr w:type="gramStart"/>
      <w:r w:rsidRPr="004B6429">
        <w:rPr>
          <w:rFonts w:asciiTheme="minorHAnsi" w:hAnsiTheme="minorHAnsi" w:cstheme="minorHAnsi"/>
          <w:sz w:val="22"/>
          <w:szCs w:val="22"/>
        </w:rPr>
        <w:t>Facebook</w:t>
      </w:r>
      <w:proofErr w:type="gramEnd"/>
      <w:r w:rsidRPr="004B6429">
        <w:rPr>
          <w:rFonts w:asciiTheme="minorHAnsi" w:hAnsiTheme="minorHAnsi" w:cstheme="minorHAnsi"/>
          <w:sz w:val="22"/>
          <w:szCs w:val="22"/>
        </w:rPr>
        <w:t xml:space="preserve"> and Snapchat. </w:t>
      </w:r>
    </w:p>
    <w:p w14:paraId="697EF391" w14:textId="66B8FBC1"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It was the early hours of the morning when a father found the suicide note his daughter had left him. When attending the address, the father showed me the note and said his wife’s ashes were scattered up the mountain.</w:t>
      </w:r>
    </w:p>
    <w:p w14:paraId="619F0150" w14:textId="77777777" w:rsidR="00FD4D7E" w:rsidRPr="004B6429" w:rsidRDefault="00FD4D7E" w:rsidP="00426118">
      <w:pPr>
        <w:rPr>
          <w:rFonts w:asciiTheme="minorHAnsi" w:hAnsiTheme="minorHAnsi" w:cstheme="minorHAnsi"/>
          <w:sz w:val="22"/>
          <w:szCs w:val="22"/>
        </w:rPr>
      </w:pPr>
    </w:p>
    <w:p w14:paraId="465302DA"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I immediately created a missing person report on the internal systems of Gwent police and within the report is a section where officers can use social media as a tool to inform the local community of the missing person. </w:t>
      </w:r>
    </w:p>
    <w:p w14:paraId="79A144BA"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lastRenderedPageBreak/>
        <w:t>I believe the use of Twitter in incidents such as this to be very helpful because of the potentially far-reaching audience it has and the speed to which the information gets to that audience (</w:t>
      </w:r>
      <w:proofErr w:type="spellStart"/>
      <w:r w:rsidRPr="004B6429">
        <w:rPr>
          <w:rFonts w:asciiTheme="minorHAnsi" w:hAnsiTheme="minorHAnsi" w:cstheme="minorHAnsi"/>
          <w:sz w:val="22"/>
          <w:szCs w:val="22"/>
        </w:rPr>
        <w:t>Solymosi</w:t>
      </w:r>
      <w:proofErr w:type="spellEnd"/>
      <w:r w:rsidRPr="004B6429">
        <w:rPr>
          <w:rFonts w:asciiTheme="minorHAnsi" w:hAnsiTheme="minorHAnsi" w:cstheme="minorHAnsi"/>
          <w:sz w:val="22"/>
          <w:szCs w:val="22"/>
        </w:rPr>
        <w:t xml:space="preserve">, </w:t>
      </w:r>
      <w:proofErr w:type="spellStart"/>
      <w:r w:rsidRPr="004B6429">
        <w:rPr>
          <w:rFonts w:asciiTheme="minorHAnsi" w:hAnsiTheme="minorHAnsi" w:cstheme="minorHAnsi"/>
          <w:sz w:val="22"/>
          <w:szCs w:val="22"/>
        </w:rPr>
        <w:t>Petcu</w:t>
      </w:r>
      <w:proofErr w:type="spellEnd"/>
      <w:r w:rsidRPr="004B6429">
        <w:rPr>
          <w:rFonts w:asciiTheme="minorHAnsi" w:hAnsiTheme="minorHAnsi" w:cstheme="minorHAnsi"/>
          <w:sz w:val="22"/>
          <w:szCs w:val="22"/>
        </w:rPr>
        <w:t xml:space="preserve"> and Wilkinson, 2020). </w:t>
      </w:r>
    </w:p>
    <w:p w14:paraId="3AD6841D"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Studies also show the negative side to platforms such as Twitter. A report by Katie </w:t>
      </w:r>
      <w:proofErr w:type="spellStart"/>
      <w:r w:rsidRPr="004B6429">
        <w:rPr>
          <w:rFonts w:asciiTheme="minorHAnsi" w:hAnsiTheme="minorHAnsi" w:cstheme="minorHAnsi"/>
          <w:sz w:val="22"/>
          <w:szCs w:val="22"/>
        </w:rPr>
        <w:t>Langin</w:t>
      </w:r>
      <w:proofErr w:type="spellEnd"/>
      <w:r w:rsidRPr="004B6429">
        <w:rPr>
          <w:rFonts w:asciiTheme="minorHAnsi" w:hAnsiTheme="minorHAnsi" w:cstheme="minorHAnsi"/>
          <w:sz w:val="22"/>
          <w:szCs w:val="22"/>
        </w:rPr>
        <w:t xml:space="preserve"> the editor of Science Careers discovered false news to travel six times faster on Twitter compared to factual news (</w:t>
      </w:r>
      <w:proofErr w:type="spellStart"/>
      <w:r w:rsidRPr="004B6429">
        <w:rPr>
          <w:rFonts w:asciiTheme="minorHAnsi" w:hAnsiTheme="minorHAnsi" w:cstheme="minorHAnsi"/>
          <w:sz w:val="22"/>
          <w:szCs w:val="22"/>
        </w:rPr>
        <w:t>Langin</w:t>
      </w:r>
      <w:proofErr w:type="spellEnd"/>
      <w:r w:rsidRPr="004B6429">
        <w:rPr>
          <w:rFonts w:asciiTheme="minorHAnsi" w:hAnsiTheme="minorHAnsi" w:cstheme="minorHAnsi"/>
          <w:sz w:val="22"/>
          <w:szCs w:val="22"/>
        </w:rPr>
        <w:t xml:space="preserve">, 2018). </w:t>
      </w:r>
    </w:p>
    <w:p w14:paraId="52971FC8" w14:textId="2C0250FA"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Within minutes, a post of the details of the female along with a picture, was posted on to media sites via the force internal communications team. The social media post has the power to instantly reach a target audience and was received by 83 thousand twitter followers (Twitter, 2022) and 150 thousand Facebook followers (Facebook, 2022). </w:t>
      </w:r>
    </w:p>
    <w:p w14:paraId="6FE94469" w14:textId="77777777" w:rsidR="00FD4D7E" w:rsidRPr="004B6429" w:rsidRDefault="00FD4D7E" w:rsidP="00426118">
      <w:pPr>
        <w:rPr>
          <w:rFonts w:asciiTheme="minorHAnsi" w:hAnsiTheme="minorHAnsi" w:cstheme="minorHAnsi"/>
          <w:sz w:val="22"/>
          <w:szCs w:val="22"/>
        </w:rPr>
      </w:pPr>
    </w:p>
    <w:p w14:paraId="0AAB0DEE" w14:textId="62F255D2"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On this occasion the use of social media was a positive experience with the female being located at a friend’s house. By using social media, I had used the wider ranging </w:t>
      </w:r>
      <w:proofErr w:type="gramStart"/>
      <w:r w:rsidRPr="004B6429">
        <w:rPr>
          <w:rFonts w:asciiTheme="minorHAnsi" w:hAnsiTheme="minorHAnsi" w:cstheme="minorHAnsi"/>
          <w:sz w:val="22"/>
          <w:szCs w:val="22"/>
        </w:rPr>
        <w:t>general public</w:t>
      </w:r>
      <w:proofErr w:type="gramEnd"/>
      <w:r w:rsidRPr="004B6429">
        <w:rPr>
          <w:rFonts w:asciiTheme="minorHAnsi" w:hAnsiTheme="minorHAnsi" w:cstheme="minorHAnsi"/>
          <w:sz w:val="22"/>
          <w:szCs w:val="22"/>
        </w:rPr>
        <w:t xml:space="preserve"> to secure the safety of a young female who needed help. </w:t>
      </w:r>
    </w:p>
    <w:p w14:paraId="05D345DD" w14:textId="77777777" w:rsidR="00FD4D7E" w:rsidRPr="004B6429" w:rsidRDefault="00FD4D7E" w:rsidP="00426118">
      <w:pPr>
        <w:rPr>
          <w:rFonts w:asciiTheme="minorHAnsi" w:hAnsiTheme="minorHAnsi" w:cstheme="minorHAnsi"/>
          <w:sz w:val="22"/>
          <w:szCs w:val="22"/>
        </w:rPr>
      </w:pPr>
    </w:p>
    <w:p w14:paraId="5F4227DE" w14:textId="556A92A4"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The same use of Twitter has helped me to save several officer hours with the monetary cost of using the National Police Air Service (NPAS) and police dog units along with other front-line officers also adding a huge cost saving for the service. In 2012 the annual running cost for NPAS spread across the 43 forces was £66.8 Million and rising due to inflation and fuel costs (NPCC, </w:t>
      </w:r>
      <w:r w:rsidRPr="004B6429">
        <w:rPr>
          <w:rFonts w:asciiTheme="minorHAnsi" w:hAnsiTheme="minorHAnsi" w:cstheme="minorHAnsi"/>
          <w:sz w:val="22"/>
          <w:szCs w:val="22"/>
        </w:rPr>
        <w:t>2008</w:t>
      </w:r>
      <w:r w:rsidRPr="004B6429">
        <w:rPr>
          <w:rFonts w:asciiTheme="minorHAnsi" w:hAnsiTheme="minorHAnsi" w:cstheme="minorHAnsi"/>
          <w:sz w:val="22"/>
          <w:szCs w:val="22"/>
        </w:rPr>
        <w:t>).</w:t>
      </w:r>
    </w:p>
    <w:p w14:paraId="748881E7" w14:textId="77777777" w:rsidR="00FD4D7E" w:rsidRPr="004B6429" w:rsidRDefault="00FD4D7E" w:rsidP="00426118">
      <w:pPr>
        <w:rPr>
          <w:rFonts w:asciiTheme="minorHAnsi" w:hAnsiTheme="minorHAnsi" w:cstheme="minorHAnsi"/>
          <w:sz w:val="22"/>
          <w:szCs w:val="22"/>
        </w:rPr>
      </w:pPr>
    </w:p>
    <w:p w14:paraId="080069A3" w14:textId="33EC8370"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During the early stages of the incident and partly down to the circumstances presented to me, I felt a huge sense of urgency to find the young female. I was given details of her personal history which involved incidents of suicidal preparations. Coupled with the trauma which the victim and her family had suffered in recent times made for the threat of self-harm a real possibility. I decided to use Twitter on this occasion as a quick way of distributing information to the public which would help locate our missing person. </w:t>
      </w:r>
    </w:p>
    <w:p w14:paraId="137B37BB" w14:textId="77777777" w:rsidR="00FD4D7E" w:rsidRPr="004B6429" w:rsidRDefault="00FD4D7E" w:rsidP="00426118">
      <w:pPr>
        <w:rPr>
          <w:rFonts w:asciiTheme="minorHAnsi" w:hAnsiTheme="minorHAnsi" w:cstheme="minorHAnsi"/>
          <w:sz w:val="22"/>
          <w:szCs w:val="22"/>
        </w:rPr>
      </w:pPr>
    </w:p>
    <w:p w14:paraId="12E13A9B" w14:textId="7915C4D1"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A study by Website </w:t>
      </w:r>
      <w:proofErr w:type="spellStart"/>
      <w:r w:rsidRPr="004B6429">
        <w:rPr>
          <w:rFonts w:asciiTheme="minorHAnsi" w:hAnsiTheme="minorHAnsi" w:cstheme="minorHAnsi"/>
          <w:sz w:val="22"/>
          <w:szCs w:val="22"/>
        </w:rPr>
        <w:t>Sproutsocial</w:t>
      </w:r>
      <w:proofErr w:type="spellEnd"/>
      <w:r w:rsidRPr="004B6429">
        <w:rPr>
          <w:rFonts w:asciiTheme="minorHAnsi" w:hAnsiTheme="minorHAnsi" w:cstheme="minorHAnsi"/>
          <w:sz w:val="22"/>
          <w:szCs w:val="22"/>
        </w:rPr>
        <w:t xml:space="preserve"> in July 2022 found the use of Facebook to reduce between 2200hrs and 0100hrs but have a far higher amount of traffic and usage between 0200hrs and 0400hrs (</w:t>
      </w:r>
      <w:proofErr w:type="spellStart"/>
      <w:r w:rsidRPr="004B6429">
        <w:rPr>
          <w:rFonts w:asciiTheme="minorHAnsi" w:hAnsiTheme="minorHAnsi" w:cstheme="minorHAnsi"/>
          <w:sz w:val="22"/>
          <w:szCs w:val="22"/>
        </w:rPr>
        <w:t>Keutelian</w:t>
      </w:r>
      <w:proofErr w:type="spellEnd"/>
      <w:r w:rsidRPr="004B6429">
        <w:rPr>
          <w:rFonts w:asciiTheme="minorHAnsi" w:hAnsiTheme="minorHAnsi" w:cstheme="minorHAnsi"/>
          <w:sz w:val="22"/>
          <w:szCs w:val="22"/>
        </w:rPr>
        <w:t>, 2022). The same study declares Twitter to be the go-to platform for breaking news and content.</w:t>
      </w:r>
    </w:p>
    <w:p w14:paraId="532C757E" w14:textId="77777777" w:rsidR="00FD4D7E" w:rsidRPr="004B6429" w:rsidRDefault="00FD4D7E" w:rsidP="00426118">
      <w:pPr>
        <w:rPr>
          <w:rFonts w:asciiTheme="minorHAnsi" w:hAnsiTheme="minorHAnsi" w:cstheme="minorHAnsi"/>
          <w:sz w:val="22"/>
          <w:szCs w:val="22"/>
        </w:rPr>
      </w:pPr>
    </w:p>
    <w:p w14:paraId="6591FC1C"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Due to the time of night, the demographic of the twitter audience was going to be teenagers with 1 in 5 adolescents routinely using their mobile phones to access social media after waking up during the night (Moderator </w:t>
      </w:r>
      <w:r w:rsidRPr="004B6429">
        <w:rPr>
          <w:rFonts w:ascii="Segoe UI Symbol" w:hAnsi="Segoe UI Symbol" w:cs="Segoe UI Symbol"/>
          <w:sz w:val="22"/>
          <w:szCs w:val="22"/>
        </w:rPr>
        <w:t>★</w:t>
      </w:r>
      <w:r w:rsidRPr="004B6429">
        <w:rPr>
          <w:rFonts w:asciiTheme="minorHAnsi" w:hAnsiTheme="minorHAnsi" w:cstheme="minorHAnsi"/>
          <w:sz w:val="22"/>
          <w:szCs w:val="22"/>
        </w:rPr>
        <w:t>, 2022). In 2018 a survey by Statista found 33 percent of twitter users were between 15 and 24 years old (Strugar, 2022).</w:t>
      </w:r>
    </w:p>
    <w:p w14:paraId="2C81BA08" w14:textId="6BA44E71"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A study by Moderate found 30 percent of adolescents woke up during the night in fear of missing out on some important news. Sleep foundation has conducted studies and found 21 percent of adults also wake during the night to check on social media and a poll of hospital workers found 70 percent regularly use social media after getting into bed with 15 percent using it for over an hour (Newsom, 2020). </w:t>
      </w:r>
    </w:p>
    <w:p w14:paraId="196245EE" w14:textId="77777777" w:rsidR="00FD4D7E" w:rsidRPr="004B6429" w:rsidRDefault="00FD4D7E" w:rsidP="00426118">
      <w:pPr>
        <w:rPr>
          <w:rFonts w:asciiTheme="minorHAnsi" w:hAnsiTheme="minorHAnsi" w:cstheme="minorHAnsi"/>
          <w:sz w:val="22"/>
          <w:szCs w:val="22"/>
        </w:rPr>
      </w:pPr>
    </w:p>
    <w:p w14:paraId="07CA820D" w14:textId="6A217F1E"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Social media platforms such as Twitter can be used as an immediate source of information and is regularly used to relay vital road related incidents and urgent issues that the community need to be aware of or can help play a part in (Mattie, 2022). The limited number of characters allowed on a single tweet also made this platform ideal for the quick release of vital information, the platform was ideal to get the information out quickly and on point. </w:t>
      </w:r>
    </w:p>
    <w:p w14:paraId="2216A2ED" w14:textId="77777777" w:rsidR="00FD4D7E" w:rsidRPr="004B6429" w:rsidRDefault="00FD4D7E" w:rsidP="00426118">
      <w:pPr>
        <w:rPr>
          <w:rFonts w:asciiTheme="minorHAnsi" w:hAnsiTheme="minorHAnsi" w:cstheme="minorHAnsi"/>
          <w:sz w:val="22"/>
          <w:szCs w:val="22"/>
        </w:rPr>
      </w:pPr>
    </w:p>
    <w:p w14:paraId="7EEBE896" w14:textId="59752FB1"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The amount of officer hours used to look for a missing person was greatly reduced by my decision to release the media post. I found this an easy decision to make as this acted in the same way as a missing person poster on the side of milk cartons would in America but far quicker and more cost </w:t>
      </w:r>
      <w:r w:rsidRPr="004B6429">
        <w:rPr>
          <w:rFonts w:asciiTheme="minorHAnsi" w:hAnsiTheme="minorHAnsi" w:cstheme="minorHAnsi"/>
          <w:sz w:val="22"/>
          <w:szCs w:val="22"/>
        </w:rPr>
        <w:lastRenderedPageBreak/>
        <w:t xml:space="preserve">effective. In the latest figures released by CYBERCREW the United Kingdom had 19.05 million twitter users in October 2021 with the most popular twitter account being BBC Breaking news with 48.5 million followers (Strugar, 2021). </w:t>
      </w:r>
    </w:p>
    <w:p w14:paraId="7FB39215" w14:textId="77777777" w:rsidR="00FD4D7E" w:rsidRPr="004B6429" w:rsidRDefault="00FD4D7E" w:rsidP="00426118">
      <w:pPr>
        <w:rPr>
          <w:rFonts w:asciiTheme="minorHAnsi" w:hAnsiTheme="minorHAnsi" w:cstheme="minorHAnsi"/>
          <w:sz w:val="22"/>
          <w:szCs w:val="22"/>
        </w:rPr>
      </w:pPr>
    </w:p>
    <w:p w14:paraId="3B46C7B7" w14:textId="26F8285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Research conducted by Rick Ruddell and Nicholas Jones both of Department of Justice Studies of Regina University in Canada found that in a survey of 504 randomly chosen telephone surveys and 314 university students conducted, one in five participants admitted to accessing a police service website. Only 6.9 percent had used their local police service Twitter page and just over 5 percent had accessed the police Facebook page. The study also suggested social media users tended to be younger whilst respondents over the age of 65 used the tolls less (Ruddell and Jones, 2013). </w:t>
      </w:r>
    </w:p>
    <w:p w14:paraId="19305D10" w14:textId="77777777" w:rsidR="00FD4D7E" w:rsidRPr="004B6429" w:rsidRDefault="00FD4D7E" w:rsidP="00426118">
      <w:pPr>
        <w:rPr>
          <w:rFonts w:asciiTheme="minorHAnsi" w:hAnsiTheme="minorHAnsi" w:cstheme="minorHAnsi"/>
          <w:sz w:val="22"/>
          <w:szCs w:val="22"/>
        </w:rPr>
      </w:pPr>
    </w:p>
    <w:p w14:paraId="25688FD3" w14:textId="6F6EDEEA"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In October 2010 Greater Manchester Police (GMP) used Twitter to great effect in highlighting the </w:t>
      </w:r>
      <w:proofErr w:type="gramStart"/>
      <w:r w:rsidRPr="004B6429">
        <w:rPr>
          <w:rFonts w:asciiTheme="minorHAnsi" w:hAnsiTheme="minorHAnsi" w:cstheme="minorHAnsi"/>
          <w:sz w:val="22"/>
          <w:szCs w:val="22"/>
        </w:rPr>
        <w:t>amount</w:t>
      </w:r>
      <w:proofErr w:type="gramEnd"/>
      <w:r w:rsidRPr="004B6429">
        <w:rPr>
          <w:rFonts w:asciiTheme="minorHAnsi" w:hAnsiTheme="minorHAnsi" w:cstheme="minorHAnsi"/>
          <w:sz w:val="22"/>
          <w:szCs w:val="22"/>
        </w:rPr>
        <w:t xml:space="preserve"> of calls they receive in a 24-hour period by publishing a short tweet every time they received a new 999 call. At the end of the 24-hour period, GMP had tweeted 3025 times. The Twitter account for GMP had grown from 3000 followers to 17,000 followers by the end of the exercise (BBC news, 2010). </w:t>
      </w:r>
    </w:p>
    <w:p w14:paraId="0B6AA861" w14:textId="77777777" w:rsidR="00FD4D7E" w:rsidRPr="004B6429" w:rsidRDefault="00FD4D7E" w:rsidP="00426118">
      <w:pPr>
        <w:rPr>
          <w:rFonts w:asciiTheme="minorHAnsi" w:hAnsiTheme="minorHAnsi" w:cstheme="minorHAnsi"/>
          <w:sz w:val="22"/>
          <w:szCs w:val="22"/>
        </w:rPr>
      </w:pPr>
    </w:p>
    <w:p w14:paraId="37624B0C" w14:textId="15CA3DF9"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Social media will continue to evolve as time passes which will lead to challenges placed on social media companies and police services and the requirement to adapt (McGovern and </w:t>
      </w:r>
      <w:proofErr w:type="spellStart"/>
      <w:r w:rsidRPr="004B6429">
        <w:rPr>
          <w:rFonts w:asciiTheme="minorHAnsi" w:hAnsiTheme="minorHAnsi" w:cstheme="minorHAnsi"/>
          <w:sz w:val="22"/>
          <w:szCs w:val="22"/>
        </w:rPr>
        <w:t>Milivojevic</w:t>
      </w:r>
      <w:proofErr w:type="spellEnd"/>
      <w:r w:rsidRPr="004B6429">
        <w:rPr>
          <w:rFonts w:asciiTheme="minorHAnsi" w:hAnsiTheme="minorHAnsi" w:cstheme="minorHAnsi"/>
          <w:sz w:val="22"/>
          <w:szCs w:val="22"/>
        </w:rPr>
        <w:t xml:space="preserve">, 2016). On this occasion, social media presented the community with information that could prove to be vital in saving a young females life. </w:t>
      </w:r>
    </w:p>
    <w:p w14:paraId="0AB83DCC" w14:textId="77777777" w:rsidR="00FD4D7E" w:rsidRPr="004B6429" w:rsidRDefault="00FD4D7E" w:rsidP="00426118">
      <w:pPr>
        <w:rPr>
          <w:rFonts w:asciiTheme="minorHAnsi" w:hAnsiTheme="minorHAnsi" w:cstheme="minorHAnsi"/>
          <w:sz w:val="22"/>
          <w:szCs w:val="22"/>
        </w:rPr>
      </w:pPr>
    </w:p>
    <w:p w14:paraId="50E5EA71" w14:textId="59276166"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The incident tested my decision making from the very beginning. I had to decide on whether to take a chance on taking details of an emotionally charged situation of one family and exposing those details to the community. I had to override the concern about the sensitive information being used as a form of entertainment. </w:t>
      </w:r>
    </w:p>
    <w:p w14:paraId="56D058ED" w14:textId="77777777" w:rsidR="00FD4D7E" w:rsidRPr="004B6429" w:rsidRDefault="00FD4D7E" w:rsidP="00426118">
      <w:pPr>
        <w:rPr>
          <w:rFonts w:asciiTheme="minorHAnsi" w:hAnsiTheme="minorHAnsi" w:cstheme="minorHAnsi"/>
          <w:sz w:val="22"/>
          <w:szCs w:val="22"/>
        </w:rPr>
      </w:pPr>
    </w:p>
    <w:p w14:paraId="1F5FDE26"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Gwent Police have a force policy for guidance to the use of social media for officers both on duty and off duty. The force policy has a huge emphasis on Dynamic risk assessment and ethics. I took into consideration both points when making my choice for the release of the sensitive details. </w:t>
      </w:r>
    </w:p>
    <w:p w14:paraId="3BDA1D44" w14:textId="11F051E5"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The dynamic risk assessment and ethics came hand in hand when making my decision. I quickly realised that if I wanted a safe and positive solution to the incident, the details of the aggrieved female needed to be released. Any negative comments on the Twitter feed were expected to be a minority due to the demographics of the situation.</w:t>
      </w:r>
    </w:p>
    <w:p w14:paraId="4B8270D8" w14:textId="77777777" w:rsidR="00FD4D7E" w:rsidRPr="004B6429" w:rsidRDefault="00FD4D7E" w:rsidP="00426118">
      <w:pPr>
        <w:rPr>
          <w:rFonts w:asciiTheme="minorHAnsi" w:hAnsiTheme="minorHAnsi" w:cstheme="minorHAnsi"/>
          <w:sz w:val="22"/>
          <w:szCs w:val="22"/>
        </w:rPr>
      </w:pPr>
    </w:p>
    <w:p w14:paraId="39A17BCA"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My one concern when using social media for the incident came from my previous experiences of negative comments or ridicule from some areas of the digital community that I have witnessed on police Twitter accounts. </w:t>
      </w:r>
    </w:p>
    <w:p w14:paraId="0316D62B"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Social media has also changed the nature of post criminal behaviours where offenders continue to cause trauma and stress to their victims by boasting about their actions to friends and family or followers online. Social media can also be used as a secondary weapon through which friends and families of victims are subjected to secondary victimisation (</w:t>
      </w:r>
      <w:proofErr w:type="spellStart"/>
      <w:r w:rsidRPr="004B6429">
        <w:rPr>
          <w:rFonts w:asciiTheme="minorHAnsi" w:hAnsiTheme="minorHAnsi" w:cstheme="minorHAnsi"/>
          <w:sz w:val="22"/>
          <w:szCs w:val="22"/>
        </w:rPr>
        <w:t>Shoham</w:t>
      </w:r>
      <w:proofErr w:type="spellEnd"/>
      <w:r w:rsidRPr="004B6429">
        <w:rPr>
          <w:rFonts w:asciiTheme="minorHAnsi" w:hAnsiTheme="minorHAnsi" w:cstheme="minorHAnsi"/>
          <w:sz w:val="22"/>
          <w:szCs w:val="22"/>
        </w:rPr>
        <w:t xml:space="preserve">, Knepper and </w:t>
      </w:r>
      <w:proofErr w:type="spellStart"/>
      <w:r w:rsidRPr="004B6429">
        <w:rPr>
          <w:rFonts w:asciiTheme="minorHAnsi" w:hAnsiTheme="minorHAnsi" w:cstheme="minorHAnsi"/>
          <w:sz w:val="22"/>
          <w:szCs w:val="22"/>
        </w:rPr>
        <w:t>Kett</w:t>
      </w:r>
      <w:proofErr w:type="spellEnd"/>
      <w:r w:rsidRPr="004B6429">
        <w:rPr>
          <w:rFonts w:asciiTheme="minorHAnsi" w:hAnsiTheme="minorHAnsi" w:cstheme="minorHAnsi"/>
          <w:sz w:val="22"/>
          <w:szCs w:val="22"/>
        </w:rPr>
        <w:t xml:space="preserve">, 2010, p.32). </w:t>
      </w:r>
    </w:p>
    <w:p w14:paraId="1E22E4AC" w14:textId="662FE03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Another concern I had was from the armchair detectives who follow accounts of the police forces and respond to posts in a way that they think are contributing to the investigation. This type of follower can have a negative effect on proceedings and even lead to innocent members of the public being linked with crimes they had no original involvement in.</w:t>
      </w:r>
    </w:p>
    <w:p w14:paraId="55B97E56" w14:textId="77777777" w:rsidR="00FD4D7E" w:rsidRPr="004B6429" w:rsidRDefault="00FD4D7E" w:rsidP="00426118">
      <w:pPr>
        <w:rPr>
          <w:rFonts w:asciiTheme="minorHAnsi" w:hAnsiTheme="minorHAnsi" w:cstheme="minorHAnsi"/>
          <w:sz w:val="22"/>
          <w:szCs w:val="22"/>
        </w:rPr>
      </w:pPr>
    </w:p>
    <w:p w14:paraId="3BAB650A"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During the early stages of the incident, I have asked for permission from the father to share details of his daughter and request help from the community for any credible information of her whereabouts. With the father’s permission, a social media post was released.</w:t>
      </w:r>
    </w:p>
    <w:p w14:paraId="39501736" w14:textId="483099B6"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lastRenderedPageBreak/>
        <w:t xml:space="preserve">The use of social media in this incident was used to get information out into the public domain quickly. Using social media in this way can be a difference between success and failure but relies heavily on the cooperation of the force’s followers. If used correctly, the use of social media in instances such as, missing persons, can provide cost savings for the service. </w:t>
      </w:r>
    </w:p>
    <w:p w14:paraId="0B85A73F" w14:textId="77777777" w:rsidR="00FD4D7E" w:rsidRPr="004B6429" w:rsidRDefault="00FD4D7E" w:rsidP="00426118">
      <w:pPr>
        <w:rPr>
          <w:rFonts w:asciiTheme="minorHAnsi" w:hAnsiTheme="minorHAnsi" w:cstheme="minorHAnsi"/>
          <w:sz w:val="22"/>
          <w:szCs w:val="22"/>
        </w:rPr>
      </w:pPr>
    </w:p>
    <w:p w14:paraId="50973FA5" w14:textId="216DE458"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Effective and clear communication can shape the service delivered towards the demands and requirements of the public. The communication over social media serves to inform the public of the duty’s officers are doing. To use digital communication well, requires the service to interact with the community and listen to their needs, views, and ideas which will act as a catalyst to improving performance and service delivery (College of Policing, 2013). </w:t>
      </w:r>
    </w:p>
    <w:p w14:paraId="0FDDD040" w14:textId="77777777" w:rsidR="00FD4D7E" w:rsidRPr="004B6429" w:rsidRDefault="00FD4D7E" w:rsidP="00426118">
      <w:pPr>
        <w:rPr>
          <w:rFonts w:asciiTheme="minorHAnsi" w:hAnsiTheme="minorHAnsi" w:cstheme="minorHAnsi"/>
          <w:sz w:val="22"/>
          <w:szCs w:val="22"/>
        </w:rPr>
      </w:pPr>
    </w:p>
    <w:p w14:paraId="55716C4A" w14:textId="4B8AD74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The police use other social media sites including YouTube when it comes to publicising police events such as the popular ‘Behind the badge’ that happens every year showcasing the work officers conduct from dog handlers to roads policing. At the 2022 Gwent Police ‘Behind the Badge’ event more than 20,000 residents from across Gwent attended the event (Gwent Police, 2022). </w:t>
      </w:r>
    </w:p>
    <w:p w14:paraId="2871A931" w14:textId="77777777" w:rsidR="00FD4D7E" w:rsidRPr="004B6429" w:rsidRDefault="00FD4D7E" w:rsidP="00426118">
      <w:pPr>
        <w:rPr>
          <w:rFonts w:asciiTheme="minorHAnsi" w:hAnsiTheme="minorHAnsi" w:cstheme="minorHAnsi"/>
          <w:sz w:val="22"/>
          <w:szCs w:val="22"/>
        </w:rPr>
      </w:pPr>
    </w:p>
    <w:p w14:paraId="7B543A6E"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The Gwent Police website used the event to break down barriers between the service and the community. The day was also an opportunity to build trust and confidence in the service. By using an event like the ‘Behind the Badge’ the service was able to bring communities and the police together by giving the residents the chance to meet the officers that work hard every day to keep them safe (Office of the Police and crime commissioner, 2022).</w:t>
      </w:r>
    </w:p>
    <w:p w14:paraId="69528F36" w14:textId="2B7493F2"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In retrospect, I would have taken the time to explain my thoughts to the family better. Even though the incident was emotionally charged from the family’s point of view, I would explain the benefits to releasing details of their daughter on to social media. I feel that by giving an informed and balanced description of what the release of such information could have on the incident, the family could make a better judgement towards releasing that kind of data to the community.</w:t>
      </w:r>
    </w:p>
    <w:p w14:paraId="325C67E8" w14:textId="77777777" w:rsidR="00FD4D7E" w:rsidRPr="004B6429" w:rsidRDefault="00FD4D7E" w:rsidP="00426118">
      <w:pPr>
        <w:rPr>
          <w:rFonts w:asciiTheme="minorHAnsi" w:hAnsiTheme="minorHAnsi" w:cstheme="minorHAnsi"/>
          <w:sz w:val="22"/>
          <w:szCs w:val="22"/>
        </w:rPr>
      </w:pPr>
    </w:p>
    <w:p w14:paraId="1F4CF132"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In my eagerness to locate the vulnerable female, I did not give the family a balanced view of the positives and negatives of releasing the information. The incident made me realise the importance of explaining fully to the family before pressing ahead with the search.</w:t>
      </w:r>
    </w:p>
    <w:p w14:paraId="65CDD830" w14:textId="1E0B0394"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 In future similar instances, I will also revert to the force policy regarding work related use and keep my decisions closely linked to the guidance given in the policy. As a way of enhancing my skills and development, I plan to contact the social media department within the force to draw on their knowledge and expertise. </w:t>
      </w:r>
    </w:p>
    <w:p w14:paraId="27950581" w14:textId="77777777" w:rsidR="00FD4D7E" w:rsidRPr="004B6429" w:rsidRDefault="00FD4D7E" w:rsidP="00426118">
      <w:pPr>
        <w:rPr>
          <w:rFonts w:asciiTheme="minorHAnsi" w:hAnsiTheme="minorHAnsi" w:cstheme="minorHAnsi"/>
          <w:sz w:val="22"/>
          <w:szCs w:val="22"/>
        </w:rPr>
      </w:pPr>
    </w:p>
    <w:p w14:paraId="24EB9F27"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 xml:space="preserve">I have also had an informal discussion with my direct line manager where I explained every step of my process for dealing with missing persons. </w:t>
      </w:r>
    </w:p>
    <w:p w14:paraId="7E455C5A" w14:textId="77777777" w:rsidR="00FD4D7E" w:rsidRPr="004B6429" w:rsidRDefault="00FD4D7E" w:rsidP="00426118">
      <w:pPr>
        <w:rPr>
          <w:rFonts w:asciiTheme="minorHAnsi" w:hAnsiTheme="minorHAnsi" w:cstheme="minorHAnsi"/>
          <w:sz w:val="22"/>
          <w:szCs w:val="22"/>
        </w:rPr>
      </w:pPr>
      <w:r w:rsidRPr="004B6429">
        <w:rPr>
          <w:rFonts w:asciiTheme="minorHAnsi" w:hAnsiTheme="minorHAnsi" w:cstheme="minorHAnsi"/>
          <w:sz w:val="22"/>
          <w:szCs w:val="22"/>
        </w:rPr>
        <w:t>A wider ranging positive of my decision to use social media as a search tool was the financial savings I had for the service. On the initial face of it, cost savings should be a secondary thought but by saving Gwent Police a considerable amount of non-recoverable costs, I have allowed the service to have monetary savings to spend on other vital areas. Another positive to my actions have been to showcase the important work officers and the service provides daily.</w:t>
      </w:r>
    </w:p>
    <w:p w14:paraId="45F4E9F2" w14:textId="77777777" w:rsidR="00FD4D7E" w:rsidRDefault="00FD4D7E" w:rsidP="00FD4D7E">
      <w:pPr>
        <w:rPr>
          <w:sz w:val="27"/>
          <w:szCs w:val="27"/>
        </w:rPr>
      </w:pPr>
    </w:p>
    <w:p w14:paraId="5FBFCF7D" w14:textId="77777777" w:rsidR="00FD4D7E" w:rsidRDefault="00FD4D7E" w:rsidP="00FD4D7E">
      <w:pPr>
        <w:rPr>
          <w:sz w:val="27"/>
          <w:szCs w:val="27"/>
        </w:rPr>
      </w:pPr>
    </w:p>
    <w:p w14:paraId="5C87E1CC" w14:textId="77777777" w:rsidR="00FD4D7E" w:rsidRDefault="00FD4D7E" w:rsidP="00FD4D7E">
      <w:pPr>
        <w:rPr>
          <w:sz w:val="27"/>
          <w:szCs w:val="27"/>
        </w:rPr>
      </w:pPr>
    </w:p>
    <w:p w14:paraId="4557CCDD" w14:textId="63EE44D2" w:rsidR="008B28E7" w:rsidRPr="00270EEB" w:rsidRDefault="00FD4D7E" w:rsidP="00FD4D7E">
      <w:pPr>
        <w:ind w:right="237"/>
        <w:jc w:val="both"/>
        <w:rPr>
          <w:sz w:val="24"/>
          <w:szCs w:val="24"/>
        </w:rPr>
      </w:pPr>
      <w:r>
        <w:rPr>
          <w:sz w:val="27"/>
          <w:szCs w:val="27"/>
        </w:rPr>
        <w:t>Word count 2129</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w:t>
      </w:r>
      <w:proofErr w:type="gramStart"/>
      <w:r w:rsidRPr="777CCE50">
        <w:rPr>
          <w:rStyle w:val="normaltextrun"/>
          <w:rFonts w:ascii="Arial" w:hAnsi="Arial" w:cs="Arial"/>
          <w:color w:val="000000" w:themeColor="text1"/>
        </w:rPr>
        <w:t>.  </w:t>
      </w:r>
      <w:proofErr w:type="gramEnd"/>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2283996B" w14:textId="7DFA1790"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In the last decade, the police service has seen a huge turnover in officer</w:t>
      </w:r>
      <w:r w:rsidRPr="004B6429">
        <w:rPr>
          <w:rFonts w:asciiTheme="minorHAnsi" w:hAnsiTheme="minorHAnsi" w:cstheme="minorHAnsi"/>
          <w:strike/>
          <w:sz w:val="22"/>
          <w:szCs w:val="22"/>
        </w:rPr>
        <w:t xml:space="preserve"> </w:t>
      </w:r>
      <w:r w:rsidRPr="004B6429">
        <w:rPr>
          <w:rFonts w:asciiTheme="minorHAnsi" w:hAnsiTheme="minorHAnsi" w:cstheme="minorHAnsi"/>
          <w:sz w:val="22"/>
          <w:szCs w:val="22"/>
        </w:rPr>
        <w:t>numbers, arising from Government central funding cuts amounting to a reduction of 20% between March 2011 and March 2015 (HMIC, 2012)</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  Intended to reduce the non-policing and essential roles, this has impacted in reductions in front-line </w:t>
      </w:r>
      <w:proofErr w:type="gramStart"/>
      <w:r w:rsidRPr="004B6429">
        <w:rPr>
          <w:rFonts w:asciiTheme="minorHAnsi" w:hAnsiTheme="minorHAnsi" w:cstheme="minorHAnsi"/>
          <w:sz w:val="22"/>
          <w:szCs w:val="22"/>
        </w:rPr>
        <w:t>policing;</w:t>
      </w:r>
      <w:proofErr w:type="gramEnd"/>
      <w:r w:rsidRPr="004B6429">
        <w:rPr>
          <w:rFonts w:asciiTheme="minorHAnsi" w:hAnsiTheme="minorHAnsi" w:cstheme="minorHAnsi"/>
          <w:sz w:val="22"/>
          <w:szCs w:val="22"/>
        </w:rPr>
        <w:t xml:space="preserve"> which commenced with a voluntary redundancy package that enticed a large number to head for the exit door. In the years that followed, it emerged that this exodus of experienced officers highlighted a distinct lack of officers to police an ever-growing population</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 With communities across the United Kingdom (UK) becoming more diverse and an increase in crime, a financially stretched police service had to adapt and grow. New officers coming into a highly demanding and pressurised environments were expected to ‘hit the ground running.’ This placed a huge demand on experienced and new officers to demonstrate leadership skills that could change and adapt to the ever-changing environments they were placed in.</w:t>
      </w:r>
    </w:p>
    <w:p w14:paraId="7E66EAF1" w14:textId="77777777" w:rsidR="00DA79FD" w:rsidRPr="004B6429" w:rsidRDefault="00DA79FD" w:rsidP="00426118">
      <w:pPr>
        <w:rPr>
          <w:rFonts w:asciiTheme="minorHAnsi" w:hAnsiTheme="minorHAnsi" w:cstheme="minorHAnsi"/>
          <w:sz w:val="22"/>
          <w:szCs w:val="22"/>
        </w:rPr>
      </w:pPr>
    </w:p>
    <w:p w14:paraId="2DA152B2" w14:textId="4D5014AA" w:rsidR="00DA79FD" w:rsidRPr="004B6429" w:rsidRDefault="00DA79FD" w:rsidP="00426118">
      <w:pPr>
        <w:rPr>
          <w:rFonts w:asciiTheme="minorHAnsi" w:hAnsiTheme="minorHAnsi" w:cstheme="minorHAnsi"/>
          <w:sz w:val="22"/>
          <w:szCs w:val="22"/>
        </w:rPr>
      </w:pPr>
      <w:proofErr w:type="gramStart"/>
      <w:r w:rsidRPr="004B6429">
        <w:rPr>
          <w:rFonts w:asciiTheme="minorHAnsi" w:hAnsiTheme="minorHAnsi" w:cstheme="minorHAnsi"/>
          <w:sz w:val="22"/>
          <w:szCs w:val="22"/>
        </w:rPr>
        <w:t>For the purpose of</w:t>
      </w:r>
      <w:proofErr w:type="gramEnd"/>
      <w:r w:rsidRPr="004B6429">
        <w:rPr>
          <w:rFonts w:asciiTheme="minorHAnsi" w:hAnsiTheme="minorHAnsi" w:cstheme="minorHAnsi"/>
          <w:sz w:val="22"/>
          <w:szCs w:val="22"/>
        </w:rPr>
        <w:t xml:space="preserve"> this task, by reflecting on an incident that I was involved in, I will discuss how my leadership skills and styles have enabled me to adapt and thrive throughout my daily duties.  </w:t>
      </w:r>
    </w:p>
    <w:p w14:paraId="14359401" w14:textId="77777777" w:rsidR="00DA79FD" w:rsidRPr="004B6429" w:rsidRDefault="00DA79FD" w:rsidP="00426118">
      <w:pPr>
        <w:rPr>
          <w:rFonts w:asciiTheme="minorHAnsi" w:hAnsiTheme="minorHAnsi" w:cstheme="minorHAnsi"/>
          <w:sz w:val="22"/>
          <w:szCs w:val="22"/>
        </w:rPr>
      </w:pPr>
    </w:p>
    <w:p w14:paraId="20EE52AE" w14:textId="5839AC0B"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 xml:space="preserve">I was called to an incident that required me to take the lead. One officer and </w:t>
      </w:r>
      <w:r w:rsidR="00157F95" w:rsidRPr="004B6429">
        <w:rPr>
          <w:rFonts w:asciiTheme="minorHAnsi" w:hAnsiTheme="minorHAnsi" w:cstheme="minorHAnsi"/>
          <w:sz w:val="22"/>
          <w:szCs w:val="22"/>
        </w:rPr>
        <w:t>I</w:t>
      </w:r>
      <w:r w:rsidRPr="004B6429">
        <w:rPr>
          <w:rFonts w:asciiTheme="minorHAnsi" w:hAnsiTheme="minorHAnsi" w:cstheme="minorHAnsi"/>
          <w:sz w:val="22"/>
          <w:szCs w:val="22"/>
        </w:rPr>
        <w:t xml:space="preserve"> were called to a burglary at an address historically linked to domestic violence. We were told that four males had broken into the property, and that drugs were being used there. Prior to arriving at the address, I was already anxious at the thought of four males with a known violent crime </w:t>
      </w:r>
      <w:r w:rsidR="00157F95" w:rsidRPr="004B6429">
        <w:rPr>
          <w:rFonts w:asciiTheme="minorHAnsi" w:hAnsiTheme="minorHAnsi" w:cstheme="minorHAnsi"/>
          <w:sz w:val="22"/>
          <w:szCs w:val="22"/>
        </w:rPr>
        <w:t>history,</w:t>
      </w:r>
      <w:r w:rsidRPr="004B6429">
        <w:rPr>
          <w:rFonts w:asciiTheme="minorHAnsi" w:hAnsiTheme="minorHAnsi" w:cstheme="minorHAnsi"/>
          <w:sz w:val="22"/>
          <w:szCs w:val="22"/>
        </w:rPr>
        <w:t xml:space="preserve"> but I was more senior to my colleague, there was an expectation that I would take the lead in managing this incident.</w:t>
      </w:r>
    </w:p>
    <w:p w14:paraId="2FC7AE41" w14:textId="77777777" w:rsidR="00DA79FD" w:rsidRPr="004B6429" w:rsidRDefault="00DA79FD" w:rsidP="00426118">
      <w:pPr>
        <w:rPr>
          <w:rFonts w:asciiTheme="minorHAnsi" w:hAnsiTheme="minorHAnsi" w:cstheme="minorHAnsi"/>
          <w:sz w:val="22"/>
          <w:szCs w:val="22"/>
        </w:rPr>
      </w:pPr>
    </w:p>
    <w:p w14:paraId="71E692C8" w14:textId="378A1769"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 xml:space="preserve">On arrival, I quickly identified a need to apprehend as many suspects as quickly as possible. With the complexity of the known violent individuals, I realised quickly the need for several more support </w:t>
      </w:r>
      <w:proofErr w:type="gramStart"/>
      <w:r w:rsidRPr="004B6429">
        <w:rPr>
          <w:rFonts w:asciiTheme="minorHAnsi" w:hAnsiTheme="minorHAnsi" w:cstheme="minorHAnsi"/>
          <w:sz w:val="22"/>
          <w:szCs w:val="22"/>
        </w:rPr>
        <w:t>units;</w:t>
      </w:r>
      <w:proofErr w:type="gramEnd"/>
      <w:r w:rsidRPr="004B6429">
        <w:rPr>
          <w:rFonts w:asciiTheme="minorHAnsi" w:hAnsiTheme="minorHAnsi" w:cstheme="minorHAnsi"/>
          <w:sz w:val="22"/>
          <w:szCs w:val="22"/>
        </w:rPr>
        <w:t xml:space="preserve"> which I proceeded to arrange promptly. </w:t>
      </w:r>
    </w:p>
    <w:p w14:paraId="3599FDFD" w14:textId="79439A32"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As we made ourselves known at the property, the four males scattered from the area</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I immediately gave chase on foot after one of the perpetrators, whom I managed to detain and with the use of verbal commands, was able to contain another suspect. Thankfully, other units arrived quickly and distributed at the scene. Following success at securing two suspects in a police vehicle, I then proceeded to organise a search of the local area by briefing and directing dog units and traffic officers to the search area. A third suspect was successfully apprehended by the dog unit</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Unfortunately, despite a thorough search, the fourth male absconded, so I passed his details at a later stage to the Criminal Investigation Department (CID).</w:t>
      </w:r>
    </w:p>
    <w:p w14:paraId="098B3FE6" w14:textId="77777777" w:rsidR="00DA79FD" w:rsidRPr="004B6429" w:rsidRDefault="00DA79FD" w:rsidP="00426118">
      <w:pPr>
        <w:rPr>
          <w:rFonts w:asciiTheme="minorHAnsi" w:hAnsiTheme="minorHAnsi" w:cstheme="minorHAnsi"/>
          <w:sz w:val="22"/>
          <w:szCs w:val="22"/>
        </w:rPr>
      </w:pPr>
    </w:p>
    <w:p w14:paraId="6FB1AC26" w14:textId="317F6FB1"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From the outset, as I was the more senior officer, there was a need for me to take the lead in this incident. On reflection, I initially implemented a style known as authoritative leadership, with the intention of quickly assessing and managing the situation whilst also instilling confidence in my colleague</w:t>
      </w:r>
      <w:r w:rsidRPr="004B6429">
        <w:rPr>
          <w:rFonts w:asciiTheme="minorHAnsi" w:hAnsiTheme="minorHAnsi" w:cstheme="minorHAnsi"/>
          <w:strike/>
          <w:sz w:val="22"/>
          <w:szCs w:val="22"/>
        </w:rPr>
        <w:t>s</w:t>
      </w:r>
      <w:r w:rsidRPr="004B6429">
        <w:rPr>
          <w:rFonts w:asciiTheme="minorHAnsi" w:hAnsiTheme="minorHAnsi" w:cstheme="minorHAnsi"/>
          <w:sz w:val="22"/>
          <w:szCs w:val="22"/>
        </w:rPr>
        <w:t xml:space="preserve"> to enable them to respond positively to the challenge presented to us. </w:t>
      </w:r>
    </w:p>
    <w:p w14:paraId="46AD67A6" w14:textId="77777777" w:rsidR="00DA79FD" w:rsidRPr="004B6429" w:rsidRDefault="00DA79FD" w:rsidP="00426118">
      <w:pPr>
        <w:rPr>
          <w:rFonts w:asciiTheme="minorHAnsi" w:hAnsiTheme="minorHAnsi" w:cstheme="minorHAnsi"/>
          <w:sz w:val="22"/>
          <w:szCs w:val="22"/>
        </w:rPr>
      </w:pPr>
    </w:p>
    <w:p w14:paraId="0E261476" w14:textId="21CBDF65"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Authoritative Leadership, or Autocratic Leadership is defined as the taking of control over individuals and decisions to directly impact the direction the leader feels is necessary. Cherry (2022) states that Autocratic Leadership, despite having pros and cons, it is widely recognised as suitable for leaders to make self-judgement-based choices. One disadvantage is the tendency for the leader to refuse or ignore advice from others (Cherry, 2022). I do not recognise this in myself, because as probationary officer, I am keen to learn from others and in doing so take advice and/or guidance where required.</w:t>
      </w:r>
    </w:p>
    <w:p w14:paraId="0DBC034D" w14:textId="77777777" w:rsidR="00DA79FD" w:rsidRPr="004B6429" w:rsidRDefault="00DA79FD" w:rsidP="00426118">
      <w:pPr>
        <w:rPr>
          <w:rFonts w:asciiTheme="minorHAnsi" w:hAnsiTheme="minorHAnsi" w:cstheme="minorHAnsi"/>
          <w:sz w:val="22"/>
          <w:szCs w:val="22"/>
        </w:rPr>
      </w:pPr>
    </w:p>
    <w:p w14:paraId="65EBA0A5" w14:textId="3CFA573D"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At the time, I feel that I provided clear instructions and expectations to all, of what needed to be done in that situation aimed at apprehending the perpetrators as quickly and efficiently as possible. I believe this the best approach for me to take as there was little time for group discussions. With my colleague being less experienced than myself, they relied on me to take the lead. Had my colleague, have been equally experienced, then I would have adopted a different style.</w:t>
      </w:r>
    </w:p>
    <w:p w14:paraId="5DFDE666" w14:textId="77777777" w:rsidR="00DA79FD" w:rsidRPr="004B6429" w:rsidRDefault="00DA79FD" w:rsidP="00426118">
      <w:pPr>
        <w:rPr>
          <w:rFonts w:asciiTheme="minorHAnsi" w:hAnsiTheme="minorHAnsi" w:cstheme="minorHAnsi"/>
          <w:sz w:val="22"/>
          <w:szCs w:val="22"/>
        </w:rPr>
      </w:pPr>
    </w:p>
    <w:p w14:paraId="1B7ED979" w14:textId="51FA6180"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 xml:space="preserve">Leadership styles vary according to the specific field or situation the individual is in. In my experience, despite there being a variety of leadership models, the actual style will depend on the situation, and as I reflect on the incident, I realise that I changed the style according to the situation, and its progression. </w:t>
      </w:r>
    </w:p>
    <w:p w14:paraId="0D7B39A7" w14:textId="77777777" w:rsidR="00DA79FD" w:rsidRPr="004B6429" w:rsidRDefault="00DA79FD" w:rsidP="00426118">
      <w:pPr>
        <w:rPr>
          <w:rFonts w:asciiTheme="minorHAnsi" w:hAnsiTheme="minorHAnsi" w:cstheme="minorHAnsi"/>
          <w:sz w:val="22"/>
          <w:szCs w:val="22"/>
        </w:rPr>
      </w:pPr>
    </w:p>
    <w:p w14:paraId="6C69B046" w14:textId="082294C3"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Situational leadership is a style that suits the situation they are in. In adopting situational leadership, I have realised it requires a degree of flexibility, to either direct or support the officer I am working alongside; and this will depend on the situation and/or their experience. People who practice this style of leadership can adapt their management based on the mentee’s development (Miller, 2020).</w:t>
      </w:r>
    </w:p>
    <w:p w14:paraId="1FF5AEAC" w14:textId="77777777" w:rsidR="00DA79FD" w:rsidRPr="004B6429" w:rsidRDefault="00DA79FD" w:rsidP="00426118">
      <w:pPr>
        <w:rPr>
          <w:rFonts w:asciiTheme="minorHAnsi" w:hAnsiTheme="minorHAnsi" w:cstheme="minorHAnsi"/>
          <w:sz w:val="22"/>
          <w:szCs w:val="22"/>
        </w:rPr>
      </w:pPr>
    </w:p>
    <w:p w14:paraId="2D9C6BE9" w14:textId="26E68BD9"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 xml:space="preserve">Miller (2020) describes situational leaders as having five </w:t>
      </w:r>
      <w:r w:rsidRPr="004B6429">
        <w:rPr>
          <w:rFonts w:asciiTheme="minorHAnsi" w:hAnsiTheme="minorHAnsi" w:cstheme="minorHAnsi"/>
          <w:sz w:val="22"/>
          <w:szCs w:val="22"/>
        </w:rPr>
        <w:t>qualities:</w:t>
      </w:r>
      <w:r w:rsidRPr="004B6429">
        <w:rPr>
          <w:rFonts w:asciiTheme="minorHAnsi" w:hAnsiTheme="minorHAnsi" w:cstheme="minorHAnsi"/>
          <w:sz w:val="22"/>
          <w:szCs w:val="22"/>
        </w:rPr>
        <w:t xml:space="preserve"> the first being analysis. This is where the leader analyses team members, in terms of their performance</w:t>
      </w:r>
      <w:r w:rsidRPr="004B6429">
        <w:rPr>
          <w:rFonts w:asciiTheme="minorHAnsi" w:hAnsiTheme="minorHAnsi" w:cstheme="minorHAnsi"/>
          <w:strike/>
          <w:sz w:val="22"/>
          <w:szCs w:val="22"/>
        </w:rPr>
        <w:t>s</w:t>
      </w:r>
      <w:r w:rsidRPr="004B6429">
        <w:rPr>
          <w:rFonts w:asciiTheme="minorHAnsi" w:hAnsiTheme="minorHAnsi" w:cstheme="minorHAnsi"/>
          <w:sz w:val="22"/>
          <w:szCs w:val="22"/>
        </w:rPr>
        <w:t xml:space="preserve"> and advises on ways to work better or smarter. I was aware that my colleague was less experienced than myself, so the ability to adapt, influence, serve and develop my colleague were required.</w:t>
      </w:r>
      <w:r w:rsidR="00157F95" w:rsidRPr="004B6429">
        <w:rPr>
          <w:rFonts w:asciiTheme="minorHAnsi" w:hAnsiTheme="minorHAnsi" w:cstheme="minorHAnsi"/>
          <w:sz w:val="22"/>
          <w:szCs w:val="22"/>
        </w:rPr>
        <w:t xml:space="preserve"> </w:t>
      </w:r>
      <w:r w:rsidRPr="004B6429">
        <w:rPr>
          <w:rFonts w:asciiTheme="minorHAnsi" w:hAnsiTheme="minorHAnsi" w:cstheme="minorHAnsi"/>
          <w:sz w:val="22"/>
          <w:szCs w:val="22"/>
        </w:rPr>
        <w:t xml:space="preserve">As Miller (2020) notes, I was able to influence my colleague through trust in this incident. Coaching is an aspect of situational leadership to guide team members through learning opportunities, but as I am learning myself, I didn’t promote this at the time, but will always seek coaching from tutors and front-line service coaches when required. </w:t>
      </w:r>
    </w:p>
    <w:p w14:paraId="36B89FA0" w14:textId="77777777" w:rsidR="00DA79FD" w:rsidRPr="004B6429" w:rsidRDefault="00DA79FD" w:rsidP="00426118">
      <w:pPr>
        <w:rPr>
          <w:rFonts w:asciiTheme="minorHAnsi" w:hAnsiTheme="minorHAnsi" w:cstheme="minorHAnsi"/>
          <w:sz w:val="22"/>
          <w:szCs w:val="22"/>
        </w:rPr>
      </w:pPr>
    </w:p>
    <w:p w14:paraId="64E4947F" w14:textId="758FDA39"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lastRenderedPageBreak/>
        <w:t>Within the police service leadership styles vary dependant on the area of policing or role that individual holds. Therefore, the role of leader is not confined to managerial roles such as Sergeant</w:t>
      </w:r>
      <w:r w:rsidRPr="004B6429">
        <w:rPr>
          <w:rFonts w:asciiTheme="minorHAnsi" w:hAnsiTheme="minorHAnsi" w:cstheme="minorHAnsi"/>
          <w:strike/>
          <w:sz w:val="22"/>
          <w:szCs w:val="22"/>
        </w:rPr>
        <w:t>s</w:t>
      </w:r>
      <w:r w:rsidRPr="004B6429">
        <w:rPr>
          <w:rFonts w:asciiTheme="minorHAnsi" w:hAnsiTheme="minorHAnsi" w:cstheme="minorHAnsi"/>
          <w:sz w:val="22"/>
          <w:szCs w:val="22"/>
        </w:rPr>
        <w:t xml:space="preserve"> or Inspector</w:t>
      </w:r>
      <w:proofErr w:type="gramStart"/>
      <w:r w:rsidRPr="004B6429">
        <w:rPr>
          <w:rFonts w:asciiTheme="minorHAnsi" w:hAnsiTheme="minorHAnsi" w:cstheme="minorHAnsi"/>
          <w:sz w:val="22"/>
          <w:szCs w:val="22"/>
        </w:rPr>
        <w:t xml:space="preserve">.  </w:t>
      </w:r>
      <w:proofErr w:type="gramEnd"/>
      <w:r w:rsidRPr="004B6429">
        <w:rPr>
          <w:rFonts w:asciiTheme="minorHAnsi" w:hAnsiTheme="minorHAnsi" w:cstheme="minorHAnsi"/>
          <w:sz w:val="22"/>
          <w:szCs w:val="22"/>
        </w:rPr>
        <w:t xml:space="preserve">Instead, leaders, mentors and coaches emerge from constable or back officer roles. This ‘boots on the ground’ approach has been studied by </w:t>
      </w:r>
      <w:proofErr w:type="spellStart"/>
      <w:r w:rsidRPr="004B6429">
        <w:rPr>
          <w:rFonts w:asciiTheme="minorHAnsi" w:hAnsiTheme="minorHAnsi" w:cstheme="minorHAnsi"/>
          <w:sz w:val="22"/>
          <w:szCs w:val="22"/>
        </w:rPr>
        <w:t>Shubeck</w:t>
      </w:r>
      <w:proofErr w:type="spellEnd"/>
      <w:r w:rsidRPr="004B6429">
        <w:rPr>
          <w:rFonts w:asciiTheme="minorHAnsi" w:hAnsiTheme="minorHAnsi" w:cstheme="minorHAnsi"/>
          <w:sz w:val="22"/>
          <w:szCs w:val="22"/>
        </w:rPr>
        <w:t xml:space="preserve"> et al., (2018) who found that when surgeons used peer-to-peer coaching, they develop a co-learner relationship, rather than leading. </w:t>
      </w:r>
    </w:p>
    <w:p w14:paraId="23428D44" w14:textId="77777777" w:rsidR="00DA79FD" w:rsidRPr="004B6429" w:rsidRDefault="00DA79FD" w:rsidP="00426118">
      <w:pPr>
        <w:rPr>
          <w:rFonts w:asciiTheme="minorHAnsi" w:hAnsiTheme="minorHAnsi" w:cstheme="minorHAnsi"/>
          <w:sz w:val="22"/>
          <w:szCs w:val="22"/>
        </w:rPr>
      </w:pPr>
    </w:p>
    <w:p w14:paraId="3021B796" w14:textId="5E200DAA"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A study by Warner and Budd (2018) also shows similar results in the reduction of anxiety when peer-to-peer learning is conducted by students preparing for their exams. These examples promote the idea of peer-to-peer coaching rather than superior to probationer coaching. Police services have been using this style of tutorship for some time (College of Policing, 2022a).</w:t>
      </w:r>
    </w:p>
    <w:p w14:paraId="0EB91704" w14:textId="77777777" w:rsidR="00DA79FD" w:rsidRPr="004B6429" w:rsidRDefault="00DA79FD" w:rsidP="00426118">
      <w:pPr>
        <w:rPr>
          <w:rFonts w:asciiTheme="minorHAnsi" w:hAnsiTheme="minorHAnsi" w:cstheme="minorHAnsi"/>
          <w:sz w:val="22"/>
          <w:szCs w:val="22"/>
        </w:rPr>
      </w:pPr>
    </w:p>
    <w:p w14:paraId="188CBB1A" w14:textId="1C714EA6"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 xml:space="preserve">During the incident, when other colleagues arrived, I was able to take a step back and organise the next steps of the process by informing my supervisors of the evolving incident and to set in motion secondary processes such as forensic departments and CID. This was the point where my leadership style changed. </w:t>
      </w:r>
    </w:p>
    <w:p w14:paraId="0A2C8EC7" w14:textId="77777777" w:rsidR="00DA79FD" w:rsidRPr="004B6429" w:rsidRDefault="00DA79FD" w:rsidP="00426118">
      <w:pPr>
        <w:rPr>
          <w:rFonts w:asciiTheme="minorHAnsi" w:hAnsiTheme="minorHAnsi" w:cstheme="minorHAnsi"/>
          <w:sz w:val="22"/>
          <w:szCs w:val="22"/>
        </w:rPr>
      </w:pPr>
    </w:p>
    <w:p w14:paraId="69F2A477" w14:textId="2AB3A71B"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 xml:space="preserve">Leadership has been defined by Akintunde (2001) as the process of influencing others to get the job done effectively. Liberman et al., (1994) documents that leadership can be categorised into three styles of </w:t>
      </w:r>
      <w:proofErr w:type="gramStart"/>
      <w:r w:rsidRPr="004B6429">
        <w:rPr>
          <w:rFonts w:asciiTheme="minorHAnsi" w:hAnsiTheme="minorHAnsi" w:cstheme="minorHAnsi"/>
          <w:sz w:val="22"/>
          <w:szCs w:val="22"/>
        </w:rPr>
        <w:t>leadership;</w:t>
      </w:r>
      <w:proofErr w:type="gramEnd"/>
      <w:r w:rsidRPr="004B6429">
        <w:rPr>
          <w:rFonts w:asciiTheme="minorHAnsi" w:hAnsiTheme="minorHAnsi" w:cstheme="minorHAnsi"/>
          <w:sz w:val="22"/>
          <w:szCs w:val="22"/>
        </w:rPr>
        <w:t xml:space="preserve"> autocratic, democratic and laissez-faire.   Modern theories suggest that not one leadership style is the complete and correct fit for all situations but depending on the situation and the followers, the leader must adapt his style to suit (Andrew, 2009). I had noted that during the incident, my leadership style changed several times in a short space of time, ranging from the dynamic leadership to the guidance leadership of others and then on to the calm considered leadership required for the smooth organisation.</w:t>
      </w:r>
    </w:p>
    <w:p w14:paraId="39045145" w14:textId="77777777" w:rsidR="00DA79FD" w:rsidRPr="004B6429" w:rsidRDefault="00DA79FD" w:rsidP="00426118">
      <w:pPr>
        <w:rPr>
          <w:rFonts w:asciiTheme="minorHAnsi" w:hAnsiTheme="minorHAnsi" w:cstheme="minorHAnsi"/>
          <w:sz w:val="22"/>
          <w:szCs w:val="22"/>
        </w:rPr>
      </w:pPr>
    </w:p>
    <w:p w14:paraId="1C9C6923" w14:textId="491E8DF3"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 xml:space="preserve">Participative leadership, or demographic leadership is a style of leadership where all participants in an organisation or group, work as a team by making joint decisions. This type is commonly found in universities and construction firms where personnel have defined roles that require little management or oversight. Under this leadership style, members gain a sense of empowerment when asked to contribute to a high-level decision (Murdock, 2014). There was a point within this incident when participant leadership was evident; specifically, where I had instructed my newly arrived colleagues, who then proceeded to work within their own direction. </w:t>
      </w:r>
    </w:p>
    <w:p w14:paraId="30380485" w14:textId="77777777" w:rsidR="00DA79FD" w:rsidRPr="004B6429" w:rsidRDefault="00DA79FD" w:rsidP="00426118">
      <w:pPr>
        <w:rPr>
          <w:rFonts w:asciiTheme="minorHAnsi" w:hAnsiTheme="minorHAnsi" w:cstheme="minorHAnsi"/>
          <w:sz w:val="22"/>
          <w:szCs w:val="22"/>
        </w:rPr>
      </w:pPr>
    </w:p>
    <w:p w14:paraId="377A1984" w14:textId="279CE6F0" w:rsidR="00DA79FD" w:rsidRPr="004B6429" w:rsidRDefault="00DA79FD" w:rsidP="00426118">
      <w:pPr>
        <w:rPr>
          <w:rFonts w:asciiTheme="minorHAnsi" w:hAnsiTheme="minorHAnsi" w:cstheme="minorHAnsi"/>
          <w:sz w:val="22"/>
          <w:szCs w:val="22"/>
        </w:rPr>
      </w:pPr>
      <w:r w:rsidRPr="004B6429">
        <w:rPr>
          <w:rFonts w:asciiTheme="minorHAnsi" w:hAnsiTheme="minorHAnsi" w:cstheme="minorHAnsi"/>
          <w:sz w:val="22"/>
          <w:szCs w:val="22"/>
        </w:rPr>
        <w:t xml:space="preserve">By utilising participant leadership, the leader of the business can gain vital front-line information and insight into the day-to-day issues. Ideas may be obvious to the front-line worker but may be missed by the upper management doing other roles. The negative aspects of this style of leadership, manifest in slower decision making, making the implementation of change longer and drawn out. Conversely a lack of knowledge by different members of staff within the organisation can add a confusion to the process. The participative leadership style does have pros and cons in policing because of the varying pace that different departments work. In this </w:t>
      </w:r>
      <w:proofErr w:type="gramStart"/>
      <w:r w:rsidRPr="004B6429">
        <w:rPr>
          <w:rFonts w:asciiTheme="minorHAnsi" w:hAnsiTheme="minorHAnsi" w:cstheme="minorHAnsi"/>
          <w:sz w:val="22"/>
          <w:szCs w:val="22"/>
        </w:rPr>
        <w:t>particular incident</w:t>
      </w:r>
      <w:proofErr w:type="gramEnd"/>
      <w:r w:rsidRPr="004B6429">
        <w:rPr>
          <w:rFonts w:asciiTheme="minorHAnsi" w:hAnsiTheme="minorHAnsi" w:cstheme="minorHAnsi"/>
          <w:sz w:val="22"/>
          <w:szCs w:val="22"/>
        </w:rPr>
        <w:t>, all of the team worked well within their own roles to apprehend three of the four perpetrators.  I ensured that all parties had the relevant information to play their part in the incident. By passing information about the fourth perpetrator to CID, I was able to empower them to act within their roles to seek this absconder from the scene.</w:t>
      </w:r>
    </w:p>
    <w:p w14:paraId="05E5845B" w14:textId="77777777" w:rsidR="00DA79FD" w:rsidRPr="004B6429" w:rsidRDefault="00DA79FD" w:rsidP="00426118">
      <w:pPr>
        <w:rPr>
          <w:rFonts w:asciiTheme="minorHAnsi" w:hAnsiTheme="minorHAnsi" w:cstheme="minorHAnsi"/>
          <w:sz w:val="22"/>
          <w:szCs w:val="22"/>
        </w:rPr>
      </w:pPr>
    </w:p>
    <w:p w14:paraId="6ABACB7A" w14:textId="65B4CD86" w:rsidR="00DA79FD" w:rsidRPr="004B6429" w:rsidRDefault="00DA79FD" w:rsidP="00426118">
      <w:pPr>
        <w:rPr>
          <w:rFonts w:asciiTheme="minorHAnsi" w:hAnsiTheme="minorHAnsi" w:cstheme="minorHAnsi"/>
          <w:sz w:val="22"/>
          <w:szCs w:val="22"/>
          <w:shd w:val="clear" w:color="auto" w:fill="FFFFFF"/>
        </w:rPr>
      </w:pPr>
      <w:r w:rsidRPr="004B6429">
        <w:rPr>
          <w:rFonts w:asciiTheme="minorHAnsi" w:hAnsiTheme="minorHAnsi" w:cstheme="minorHAnsi"/>
          <w:sz w:val="22"/>
          <w:szCs w:val="22"/>
        </w:rPr>
        <w:t xml:space="preserve">Another recognised leadership style ’Laissez-faire’ is regarded as the least productive of styles </w:t>
      </w:r>
      <w:r w:rsidRPr="004B6429">
        <w:rPr>
          <w:rFonts w:asciiTheme="minorHAnsi" w:hAnsiTheme="minorHAnsi" w:cstheme="minorHAnsi"/>
          <w:sz w:val="22"/>
          <w:szCs w:val="22"/>
          <w:shd w:val="clear" w:color="auto" w:fill="FFFFFF"/>
        </w:rPr>
        <w:t>(</w:t>
      </w:r>
      <w:proofErr w:type="spellStart"/>
      <w:r w:rsidRPr="004B6429">
        <w:rPr>
          <w:rFonts w:asciiTheme="minorHAnsi" w:hAnsiTheme="minorHAnsi" w:cstheme="minorHAnsi"/>
          <w:sz w:val="22"/>
          <w:szCs w:val="22"/>
          <w:shd w:val="clear" w:color="auto" w:fill="FFFFFF"/>
        </w:rPr>
        <w:t>Anbazhagan</w:t>
      </w:r>
      <w:proofErr w:type="spellEnd"/>
      <w:r w:rsidRPr="004B6429">
        <w:rPr>
          <w:rFonts w:asciiTheme="minorHAnsi" w:hAnsiTheme="minorHAnsi" w:cstheme="minorHAnsi"/>
          <w:sz w:val="22"/>
          <w:szCs w:val="22"/>
          <w:shd w:val="clear" w:color="auto" w:fill="FFFFFF"/>
        </w:rPr>
        <w:t xml:space="preserve"> and R. </w:t>
      </w:r>
      <w:proofErr w:type="spellStart"/>
      <w:r w:rsidRPr="004B6429">
        <w:rPr>
          <w:rFonts w:asciiTheme="minorHAnsi" w:hAnsiTheme="minorHAnsi" w:cstheme="minorHAnsi"/>
          <w:sz w:val="22"/>
          <w:szCs w:val="22"/>
          <w:shd w:val="clear" w:color="auto" w:fill="FFFFFF"/>
        </w:rPr>
        <w:t>Kotur</w:t>
      </w:r>
      <w:proofErr w:type="spellEnd"/>
      <w:r w:rsidRPr="004B6429">
        <w:rPr>
          <w:rFonts w:asciiTheme="minorHAnsi" w:hAnsiTheme="minorHAnsi" w:cstheme="minorHAnsi"/>
          <w:sz w:val="22"/>
          <w:szCs w:val="22"/>
          <w:shd w:val="clear" w:color="auto" w:fill="FFFFFF"/>
        </w:rPr>
        <w:t xml:space="preserve">, 2014). Their study shows better results are produced when workers are exposed to an autocratic style rather than the hands-off approach of laissez-faire; whereby decisions are left to the employees but accountability for those decisions falls to the leader rather than the individual. The laissez- faire leadership model requires the superior to have a high degree of trust in </w:t>
      </w:r>
      <w:r w:rsidRPr="004B6429">
        <w:rPr>
          <w:rFonts w:asciiTheme="minorHAnsi" w:hAnsiTheme="minorHAnsi" w:cstheme="minorHAnsi"/>
          <w:sz w:val="22"/>
          <w:szCs w:val="22"/>
          <w:shd w:val="clear" w:color="auto" w:fill="FFFFFF"/>
        </w:rPr>
        <w:lastRenderedPageBreak/>
        <w:t xml:space="preserve">their employees with emphasis being placed on them to have the skills, knowledge, and dedication to complete the job. Laissez-faire is prominent in the relationship between police sergeant and their constables, where the latter are allowed to manage their own workload when dealing with crimes of a slow-time nature. Benefits of this style of leadership are that it encourages growth and development by allowing employees to handle and prioritise their workload. In this incident, this model of leadership was not adopted, but it is commonly applied during our daily shifts, where our sergeant allows us to organise our own duties in between answering 999 calls. In doing so, we </w:t>
      </w:r>
      <w:proofErr w:type="gramStart"/>
      <w:r w:rsidRPr="004B6429">
        <w:rPr>
          <w:rFonts w:asciiTheme="minorHAnsi" w:hAnsiTheme="minorHAnsi" w:cstheme="minorHAnsi"/>
          <w:sz w:val="22"/>
          <w:szCs w:val="22"/>
          <w:shd w:val="clear" w:color="auto" w:fill="FFFFFF"/>
        </w:rPr>
        <w:t>are able to</w:t>
      </w:r>
      <w:proofErr w:type="gramEnd"/>
      <w:r w:rsidRPr="004B6429">
        <w:rPr>
          <w:rFonts w:asciiTheme="minorHAnsi" w:hAnsiTheme="minorHAnsi" w:cstheme="minorHAnsi"/>
          <w:sz w:val="22"/>
          <w:szCs w:val="22"/>
          <w:shd w:val="clear" w:color="auto" w:fill="FFFFFF"/>
        </w:rPr>
        <w:t xml:space="preserve"> prioritise our work rather than wait around for approval, which allows us to make faster decisions because we know the situations or calls that are emerging or are in process. </w:t>
      </w:r>
    </w:p>
    <w:p w14:paraId="6231A076" w14:textId="5113413E" w:rsidR="00DA79FD" w:rsidRPr="004B6429" w:rsidRDefault="00DA79FD" w:rsidP="00426118">
      <w:pPr>
        <w:rPr>
          <w:rFonts w:asciiTheme="minorHAnsi" w:hAnsiTheme="minorHAnsi" w:cstheme="minorHAnsi"/>
          <w:strike/>
          <w:sz w:val="22"/>
          <w:szCs w:val="22"/>
          <w:shd w:val="clear" w:color="auto" w:fill="FFFFFF"/>
        </w:rPr>
      </w:pPr>
      <w:r w:rsidRPr="004B6429">
        <w:rPr>
          <w:rFonts w:asciiTheme="minorHAnsi" w:hAnsiTheme="minorHAnsi" w:cstheme="minorHAnsi"/>
          <w:sz w:val="22"/>
          <w:szCs w:val="22"/>
          <w:shd w:val="clear" w:color="auto" w:fill="FFFFFF"/>
        </w:rPr>
        <w:t xml:space="preserve"> </w:t>
      </w:r>
    </w:p>
    <w:p w14:paraId="24E5C1F6" w14:textId="5EA4C187" w:rsidR="00DA79FD" w:rsidRPr="004B6429" w:rsidRDefault="00DA79FD" w:rsidP="00426118">
      <w:pPr>
        <w:rPr>
          <w:rFonts w:asciiTheme="minorHAnsi" w:hAnsiTheme="minorHAnsi" w:cstheme="minorHAnsi"/>
          <w:sz w:val="22"/>
          <w:szCs w:val="22"/>
          <w:shd w:val="clear" w:color="auto" w:fill="FFFFFF"/>
        </w:rPr>
      </w:pPr>
      <w:r w:rsidRPr="004B6429">
        <w:rPr>
          <w:rFonts w:asciiTheme="minorHAnsi" w:hAnsiTheme="minorHAnsi" w:cstheme="minorHAnsi"/>
          <w:sz w:val="22"/>
          <w:szCs w:val="22"/>
          <w:shd w:val="clear" w:color="auto" w:fill="FFFFFF"/>
        </w:rPr>
        <w:t xml:space="preserve">Current literature has highlighted the contrasting styles of leadership with a broad spectrum ranging from the attention to detail and micromanagement style of autocratic to the active leadership of the ones that show the </w:t>
      </w:r>
      <w:r w:rsidRPr="004B6429">
        <w:rPr>
          <w:rFonts w:asciiTheme="minorHAnsi" w:hAnsiTheme="minorHAnsi" w:cstheme="minorHAnsi"/>
          <w:color w:val="auto"/>
          <w:sz w:val="22"/>
          <w:szCs w:val="22"/>
          <w:shd w:val="clear" w:color="auto" w:fill="FFFFFF"/>
        </w:rPr>
        <w:t xml:space="preserve">way. </w:t>
      </w:r>
      <w:r w:rsidRPr="004B6429">
        <w:rPr>
          <w:rFonts w:asciiTheme="minorHAnsi" w:hAnsiTheme="minorHAnsi" w:cstheme="minorHAnsi"/>
          <w:sz w:val="22"/>
          <w:szCs w:val="22"/>
          <w:shd w:val="clear" w:color="auto" w:fill="FFFFFF"/>
        </w:rPr>
        <w:t xml:space="preserve">Situational leaders and their fluidity towards change, and the Laissez-faire hands-off approach are also well covered and researched. I have learnt throughout my probation that there is no defined expert way of leadership. I have so far used several of the leadership styles during incidents and approaches to investigations. </w:t>
      </w:r>
    </w:p>
    <w:p w14:paraId="24121B79" w14:textId="77777777" w:rsidR="00DA79FD" w:rsidRPr="004B6429" w:rsidRDefault="00DA79FD" w:rsidP="00426118">
      <w:pPr>
        <w:rPr>
          <w:rFonts w:asciiTheme="minorHAnsi" w:hAnsiTheme="minorHAnsi" w:cstheme="minorHAnsi"/>
          <w:sz w:val="22"/>
          <w:szCs w:val="22"/>
          <w:shd w:val="clear" w:color="auto" w:fill="FFFFFF"/>
        </w:rPr>
      </w:pPr>
    </w:p>
    <w:p w14:paraId="1D4EADD8" w14:textId="71A1498E" w:rsidR="00DA79FD" w:rsidRPr="004B6429" w:rsidRDefault="00DA79FD" w:rsidP="00426118">
      <w:pPr>
        <w:rPr>
          <w:rFonts w:asciiTheme="minorHAnsi" w:hAnsiTheme="minorHAnsi" w:cstheme="minorHAnsi"/>
          <w:sz w:val="22"/>
          <w:szCs w:val="22"/>
          <w:shd w:val="clear" w:color="auto" w:fill="FFFFFF"/>
        </w:rPr>
      </w:pPr>
      <w:r w:rsidRPr="004B6429">
        <w:rPr>
          <w:rFonts w:asciiTheme="minorHAnsi" w:hAnsiTheme="minorHAnsi" w:cstheme="minorHAnsi"/>
          <w:sz w:val="22"/>
          <w:szCs w:val="22"/>
          <w:shd w:val="clear" w:color="auto" w:fill="FFFFFF"/>
        </w:rPr>
        <w:t>The further I go into my career with the Police service, I anticipate that my leadership style will change and adapt to the individual situations presented to me. From monitoring my ability to lead and guide my peers and new probationers, I would like to include the GROW coaching model of Sir John Whitmore</w:t>
      </w:r>
      <w:r w:rsidRPr="004B6429">
        <w:rPr>
          <w:rFonts w:asciiTheme="minorHAnsi" w:hAnsiTheme="minorHAnsi" w:cstheme="minorHAnsi"/>
          <w:sz w:val="22"/>
          <w:szCs w:val="22"/>
        </w:rPr>
        <w:t xml:space="preserve"> </w:t>
      </w:r>
      <w:r w:rsidRPr="004B6429">
        <w:rPr>
          <w:rFonts w:asciiTheme="minorHAnsi" w:hAnsiTheme="minorHAnsi" w:cstheme="minorHAnsi"/>
          <w:sz w:val="22"/>
          <w:szCs w:val="22"/>
          <w:shd w:val="clear" w:color="auto" w:fill="FFFFFF"/>
        </w:rPr>
        <w:t xml:space="preserve">(Hong et al., 2023) in my work. This coaching model has been used throughout my own police career and has allowed me to set realistic goals and achievable targets. The Goals, Reality, Options and Will (GROW) model is </w:t>
      </w:r>
      <w:proofErr w:type="gramStart"/>
      <w:r w:rsidRPr="004B6429">
        <w:rPr>
          <w:rFonts w:asciiTheme="minorHAnsi" w:hAnsiTheme="minorHAnsi" w:cstheme="minorHAnsi"/>
          <w:sz w:val="22"/>
          <w:szCs w:val="22"/>
          <w:shd w:val="clear" w:color="auto" w:fill="FFFFFF"/>
        </w:rPr>
        <w:t>similar to</w:t>
      </w:r>
      <w:proofErr w:type="gramEnd"/>
      <w:r w:rsidRPr="004B6429">
        <w:rPr>
          <w:rFonts w:asciiTheme="minorHAnsi" w:hAnsiTheme="minorHAnsi" w:cstheme="minorHAnsi"/>
          <w:sz w:val="22"/>
          <w:szCs w:val="22"/>
          <w:shd w:val="clear" w:color="auto" w:fill="FFFFFF"/>
        </w:rPr>
        <w:t xml:space="preserve"> SMART targets; Specific, Measurable, Achievable, Realistic and Timely.  ‘GROW’ places more emphasis on the mentee to decide if that goal or aim is what they want and achievable. I feel the GROW model will be a process that would be more conducive to helping me learn and can be used as a gentler way of encouraging colleagues to the same end point as a SMART target model would. </w:t>
      </w:r>
    </w:p>
    <w:p w14:paraId="538FD3E8" w14:textId="77777777" w:rsidR="00DA79FD" w:rsidRPr="004B6429" w:rsidRDefault="00DA79FD" w:rsidP="00426118">
      <w:pPr>
        <w:rPr>
          <w:rFonts w:asciiTheme="minorHAnsi" w:hAnsiTheme="minorHAnsi" w:cstheme="minorHAnsi"/>
          <w:sz w:val="22"/>
          <w:szCs w:val="22"/>
          <w:shd w:val="clear" w:color="auto" w:fill="FFFFFF"/>
        </w:rPr>
      </w:pPr>
    </w:p>
    <w:p w14:paraId="6E700923" w14:textId="4FC146EB" w:rsidR="00DA79FD" w:rsidRPr="004B6429" w:rsidRDefault="00DA79FD" w:rsidP="00426118">
      <w:pPr>
        <w:rPr>
          <w:rFonts w:asciiTheme="minorHAnsi" w:hAnsiTheme="minorHAnsi" w:cstheme="minorHAnsi"/>
          <w:sz w:val="22"/>
          <w:szCs w:val="22"/>
          <w:shd w:val="clear" w:color="auto" w:fill="FFFFFF"/>
        </w:rPr>
      </w:pPr>
      <w:r w:rsidRPr="004B6429">
        <w:rPr>
          <w:rFonts w:asciiTheme="minorHAnsi" w:hAnsiTheme="minorHAnsi" w:cstheme="minorHAnsi"/>
          <w:sz w:val="22"/>
          <w:szCs w:val="22"/>
          <w:shd w:val="clear" w:color="auto" w:fill="FFFFFF"/>
        </w:rPr>
        <w:t xml:space="preserve">Through this essay, I have evidenced my ability to change the leadership style of my approach to suit the incidents I have encountered so far. Policing is a unique job in the fact that a ‘one size fits all’ approach cannot be used simply through the fact of the day-to-day activities being so diverse. As a police officer my role can range from reasoning with an angry drunk person in a public place one minute to then finding myself coordinating a search for a missing child, all in the same day. My daily workload is so varied that I realise that I </w:t>
      </w:r>
      <w:proofErr w:type="gramStart"/>
      <w:r w:rsidRPr="004B6429">
        <w:rPr>
          <w:rFonts w:asciiTheme="minorHAnsi" w:hAnsiTheme="minorHAnsi" w:cstheme="minorHAnsi"/>
          <w:sz w:val="22"/>
          <w:szCs w:val="22"/>
          <w:shd w:val="clear" w:color="auto" w:fill="FFFFFF"/>
        </w:rPr>
        <w:t>have to</w:t>
      </w:r>
      <w:proofErr w:type="gramEnd"/>
      <w:r w:rsidRPr="004B6429">
        <w:rPr>
          <w:rFonts w:asciiTheme="minorHAnsi" w:hAnsiTheme="minorHAnsi" w:cstheme="minorHAnsi"/>
          <w:sz w:val="22"/>
          <w:szCs w:val="22"/>
          <w:shd w:val="clear" w:color="auto" w:fill="FFFFFF"/>
        </w:rPr>
        <w:t xml:space="preserve"> deploy several types of leadership style ranging from a transformational style and then to a passive style all in one shift or incident. </w:t>
      </w:r>
    </w:p>
    <w:p w14:paraId="44CA84D4" w14:textId="77777777" w:rsidR="00DA79FD" w:rsidRPr="004B6429" w:rsidRDefault="00DA79FD" w:rsidP="00426118">
      <w:pPr>
        <w:rPr>
          <w:rFonts w:asciiTheme="minorHAnsi" w:hAnsiTheme="minorHAnsi" w:cstheme="minorHAnsi"/>
          <w:sz w:val="22"/>
          <w:szCs w:val="22"/>
          <w:shd w:val="clear" w:color="auto" w:fill="FFFFFF"/>
        </w:rPr>
      </w:pPr>
    </w:p>
    <w:p w14:paraId="5B1B8377" w14:textId="77777777" w:rsidR="00DA79FD" w:rsidRPr="004B6429" w:rsidRDefault="00DA79FD" w:rsidP="00426118">
      <w:pPr>
        <w:rPr>
          <w:rFonts w:asciiTheme="minorHAnsi" w:hAnsiTheme="minorHAnsi" w:cstheme="minorHAnsi"/>
          <w:sz w:val="22"/>
          <w:szCs w:val="22"/>
          <w:shd w:val="clear" w:color="auto" w:fill="FFFFFF"/>
        </w:rPr>
      </w:pPr>
      <w:r w:rsidRPr="004B6429">
        <w:rPr>
          <w:rFonts w:asciiTheme="minorHAnsi" w:hAnsiTheme="minorHAnsi" w:cstheme="minorHAnsi"/>
          <w:sz w:val="22"/>
          <w:szCs w:val="22"/>
          <w:shd w:val="clear" w:color="auto" w:fill="FFFFFF"/>
        </w:rPr>
        <w:t>Another reason for the changes in my leadership style has come because of the vast range of skills acquired whilst being involved in or attending an incident. Some colleagues are natural talkers and others are natural doers. Throughout my probation I have been involved in a hugely varied number of incidents with my leadership style changing constantly. This change will continue throughout my policing career and as my role in the service changes, so will my style. For now, I can see myself being fluid through the style’s dependant on the nature of the situation. Primarily, my objective is to learn by every event and adapt my own style and look to merge several styles together.</w:t>
      </w:r>
    </w:p>
    <w:p w14:paraId="598FFEC5" w14:textId="77777777" w:rsidR="00025650" w:rsidRPr="00426118" w:rsidRDefault="00025650" w:rsidP="00426118"/>
    <w:p w14:paraId="042DA0D7" w14:textId="77777777" w:rsidR="00025650" w:rsidRPr="00270EEB" w:rsidRDefault="00025650" w:rsidP="00340E9A">
      <w:pPr>
        <w:ind w:right="237"/>
        <w:jc w:val="both"/>
        <w:rPr>
          <w:sz w:val="24"/>
          <w:szCs w:val="24"/>
        </w:rPr>
      </w:pPr>
    </w:p>
    <w:p w14:paraId="7FD39A42" w14:textId="1BD888D9" w:rsidR="00025650" w:rsidRPr="00270EEB" w:rsidRDefault="00DA79FD" w:rsidP="00340E9A">
      <w:pPr>
        <w:ind w:right="237"/>
        <w:jc w:val="both"/>
        <w:rPr>
          <w:sz w:val="24"/>
          <w:szCs w:val="24"/>
        </w:rPr>
      </w:pPr>
      <w:r>
        <w:rPr>
          <w:sz w:val="24"/>
          <w:szCs w:val="24"/>
        </w:rPr>
        <w:t>Word count 2196</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2AE869E3" w14:textId="2B4E442F" w:rsidR="00BF586C" w:rsidRPr="004B6429" w:rsidRDefault="00BF586C" w:rsidP="004B6429">
      <w:pPr>
        <w:rPr>
          <w:rFonts w:asciiTheme="minorHAnsi" w:hAnsiTheme="minorHAnsi" w:cstheme="minorHAnsi"/>
          <w:sz w:val="22"/>
          <w:szCs w:val="22"/>
        </w:rPr>
      </w:pPr>
      <w:r w:rsidRPr="004B6429">
        <w:rPr>
          <w:rFonts w:asciiTheme="minorHAnsi" w:hAnsiTheme="minorHAnsi" w:cstheme="minorHAnsi"/>
          <w:sz w:val="22"/>
          <w:szCs w:val="22"/>
        </w:rPr>
        <w:t>Before I made a change in career, I went through a rigorous decision-making process. During the process I researched the effects of a temporary loss of income and how it would affect my family. A study by Art Markman Ph.D. surveyed 100,000 German citizens over an 8-year period with one of the main questions being ‘How income changes altered their life satisfaction?’  One significant statistic to come from the study found a drop in income tended to make people feel worse about their lives but increases in income didn’t necessarily add any significant satisfaction to their lives (Markman, 2016).</w:t>
      </w:r>
    </w:p>
    <w:p w14:paraId="749A7E16" w14:textId="77777777" w:rsidR="00BF586C" w:rsidRPr="004B6429" w:rsidRDefault="00BF586C" w:rsidP="004B6429">
      <w:pPr>
        <w:rPr>
          <w:rFonts w:asciiTheme="minorHAnsi" w:hAnsiTheme="minorHAnsi" w:cstheme="minorHAnsi"/>
          <w:sz w:val="22"/>
          <w:szCs w:val="22"/>
        </w:rPr>
      </w:pPr>
    </w:p>
    <w:p w14:paraId="3132F332" w14:textId="65E408FA" w:rsidR="00BF586C" w:rsidRPr="004B6429" w:rsidRDefault="00BF586C" w:rsidP="004B6429">
      <w:pPr>
        <w:rPr>
          <w:rFonts w:asciiTheme="minorHAnsi" w:hAnsiTheme="minorHAnsi" w:cstheme="minorHAnsi"/>
          <w:sz w:val="22"/>
          <w:szCs w:val="22"/>
        </w:rPr>
      </w:pPr>
      <w:r w:rsidRPr="004B6429">
        <w:rPr>
          <w:rFonts w:asciiTheme="minorHAnsi" w:hAnsiTheme="minorHAnsi" w:cstheme="minorHAnsi"/>
          <w:sz w:val="22"/>
          <w:szCs w:val="22"/>
        </w:rPr>
        <w:t>The report also suggested that conscientious people feel more strongly about the inability to provide for their dependants during a decrease in income. Being a very conscious father, I was more than aware of my responsibilities and the impact that it would have on the lives of my family.</w:t>
      </w:r>
    </w:p>
    <w:p w14:paraId="783949BD" w14:textId="77777777" w:rsidR="00BF586C" w:rsidRPr="004B6429" w:rsidRDefault="00BF586C" w:rsidP="004B6429">
      <w:pPr>
        <w:rPr>
          <w:rFonts w:asciiTheme="minorHAnsi" w:hAnsiTheme="minorHAnsi" w:cstheme="minorHAnsi"/>
          <w:sz w:val="22"/>
          <w:szCs w:val="22"/>
        </w:rPr>
      </w:pPr>
    </w:p>
    <w:p w14:paraId="0AA894D1" w14:textId="48CEDF94" w:rsidR="00BF586C" w:rsidRPr="004B6429" w:rsidRDefault="00BF586C" w:rsidP="004B6429">
      <w:pPr>
        <w:rPr>
          <w:rFonts w:asciiTheme="minorHAnsi" w:hAnsiTheme="minorHAnsi" w:cstheme="minorHAnsi"/>
          <w:sz w:val="22"/>
          <w:szCs w:val="22"/>
        </w:rPr>
      </w:pPr>
      <w:r w:rsidRPr="004B6429">
        <w:rPr>
          <w:rFonts w:asciiTheme="minorHAnsi" w:hAnsiTheme="minorHAnsi" w:cstheme="minorHAnsi"/>
          <w:sz w:val="22"/>
          <w:szCs w:val="22"/>
        </w:rPr>
        <w:t xml:space="preserve">I also looked at the amount of time I spend with my family daily comparing it to every evening and weekend that was afforded to me by a Monday to Friday 9-5 job and the shift work pattern occupied by a police officer. A study published in 2001 in the journal </w:t>
      </w:r>
      <w:r w:rsidRPr="004B6429">
        <w:rPr>
          <w:rFonts w:asciiTheme="minorHAnsi" w:hAnsiTheme="minorHAnsi" w:cstheme="minorHAnsi"/>
          <w:i/>
          <w:iCs/>
          <w:sz w:val="22"/>
          <w:szCs w:val="22"/>
        </w:rPr>
        <w:t xml:space="preserve">Demography </w:t>
      </w:r>
      <w:r w:rsidRPr="004B6429">
        <w:rPr>
          <w:rFonts w:asciiTheme="minorHAnsi" w:hAnsiTheme="minorHAnsi" w:cstheme="minorHAnsi"/>
          <w:sz w:val="22"/>
          <w:szCs w:val="22"/>
        </w:rPr>
        <w:t xml:space="preserve">by John Sandberg and Sandra </w:t>
      </w:r>
      <w:proofErr w:type="spellStart"/>
      <w:r w:rsidRPr="004B6429">
        <w:rPr>
          <w:rFonts w:asciiTheme="minorHAnsi" w:hAnsiTheme="minorHAnsi" w:cstheme="minorHAnsi"/>
          <w:sz w:val="22"/>
          <w:szCs w:val="22"/>
        </w:rPr>
        <w:t>Hofferth</w:t>
      </w:r>
      <w:proofErr w:type="spellEnd"/>
      <w:r w:rsidRPr="004B6429">
        <w:rPr>
          <w:rFonts w:asciiTheme="minorHAnsi" w:hAnsiTheme="minorHAnsi" w:cstheme="minorHAnsi"/>
          <w:sz w:val="22"/>
          <w:szCs w:val="22"/>
        </w:rPr>
        <w:t xml:space="preserve"> analysed 2 amounts of data about time spent with children. The surveys were from both points of view, one from the parents and one from the child. The survey found children reported fathers spent on average 3 hours per week more with them in 1997 than they did in 1981 (Ortiz-Ospina, 2020). </w:t>
      </w:r>
    </w:p>
    <w:p w14:paraId="43641DC9" w14:textId="77777777" w:rsidR="00BF586C" w:rsidRPr="004B6429" w:rsidRDefault="00BF586C" w:rsidP="004B6429">
      <w:pPr>
        <w:rPr>
          <w:rFonts w:asciiTheme="minorHAnsi" w:hAnsiTheme="minorHAnsi" w:cstheme="minorHAnsi"/>
          <w:sz w:val="22"/>
          <w:szCs w:val="22"/>
        </w:rPr>
      </w:pPr>
    </w:p>
    <w:p w14:paraId="0061CCA1" w14:textId="72D78CDF" w:rsidR="00BF586C" w:rsidRPr="004B6429" w:rsidRDefault="00BF586C" w:rsidP="004B6429">
      <w:pPr>
        <w:rPr>
          <w:rFonts w:asciiTheme="minorHAnsi" w:hAnsiTheme="minorHAnsi" w:cstheme="minorHAnsi"/>
          <w:sz w:val="22"/>
          <w:szCs w:val="22"/>
        </w:rPr>
      </w:pPr>
      <w:r w:rsidRPr="004B6429">
        <w:rPr>
          <w:rFonts w:asciiTheme="minorHAnsi" w:hAnsiTheme="minorHAnsi" w:cstheme="minorHAnsi"/>
          <w:sz w:val="22"/>
          <w:szCs w:val="22"/>
        </w:rPr>
        <w:t>During this essay I am going to critically reflect on my three-year probation within Gwent police. I will reflect upon the coaching and mentoring I received from members of my shift and the benefits to how I do my job through the knowledge my peers gave me.</w:t>
      </w:r>
    </w:p>
    <w:p w14:paraId="52443395" w14:textId="77777777" w:rsidR="00BF586C" w:rsidRPr="004B6429" w:rsidRDefault="00BF586C" w:rsidP="004B6429">
      <w:pPr>
        <w:rPr>
          <w:rFonts w:asciiTheme="minorHAnsi" w:hAnsiTheme="minorHAnsi" w:cstheme="minorHAnsi"/>
          <w:sz w:val="22"/>
          <w:szCs w:val="22"/>
        </w:rPr>
      </w:pPr>
    </w:p>
    <w:p w14:paraId="42F3E087" w14:textId="77777777" w:rsidR="00BF586C" w:rsidRPr="004B6429" w:rsidRDefault="00BF586C" w:rsidP="004B6429">
      <w:pPr>
        <w:rPr>
          <w:rFonts w:asciiTheme="minorHAnsi" w:hAnsiTheme="minorHAnsi" w:cstheme="minorHAnsi"/>
          <w:sz w:val="22"/>
          <w:szCs w:val="22"/>
        </w:rPr>
      </w:pPr>
      <w:r w:rsidRPr="004B6429">
        <w:rPr>
          <w:rFonts w:asciiTheme="minorHAnsi" w:hAnsiTheme="minorHAnsi" w:cstheme="minorHAnsi"/>
          <w:sz w:val="22"/>
          <w:szCs w:val="22"/>
        </w:rPr>
        <w:lastRenderedPageBreak/>
        <w:t xml:space="preserve">I will discuss how the help and advice given to me by my shift colleagues has affected my personal, professional, and organisational goals. Through this essay I will also explain how the help I have been given by my coaches have changed my ways of working and developed my skills to perform better within my role as a constable. In reflection, my three years as a police constable probationer with Gwent police has been, overall, a positive one. </w:t>
      </w:r>
    </w:p>
    <w:p w14:paraId="20F9830C" w14:textId="1D7BBC9D" w:rsidR="00BF586C" w:rsidRPr="004B6429" w:rsidRDefault="00BF586C" w:rsidP="004B6429">
      <w:pPr>
        <w:rPr>
          <w:rFonts w:asciiTheme="minorHAnsi" w:hAnsiTheme="minorHAnsi" w:cstheme="minorHAnsi"/>
          <w:sz w:val="22"/>
          <w:szCs w:val="22"/>
        </w:rPr>
      </w:pPr>
      <w:r w:rsidRPr="004B6429">
        <w:rPr>
          <w:rFonts w:asciiTheme="minorHAnsi" w:hAnsiTheme="minorHAnsi" w:cstheme="minorHAnsi"/>
          <w:sz w:val="22"/>
          <w:szCs w:val="22"/>
        </w:rPr>
        <w:t xml:space="preserve">From the early days of my shopfloor coaching, my tutor created a professional but friendly environment achieved by the rapport they struck with me. The level of connection we had made it simple for the transition from peer to workplace tutor. From the beginning, it was clear that we were going to get on well because of some commonalities we had with each other on a personal level. </w:t>
      </w:r>
    </w:p>
    <w:p w14:paraId="2EFF9293" w14:textId="77777777" w:rsidR="00BF586C" w:rsidRPr="004B6429" w:rsidRDefault="00BF586C" w:rsidP="004B6429">
      <w:pPr>
        <w:rPr>
          <w:rFonts w:asciiTheme="minorHAnsi" w:hAnsiTheme="minorHAnsi" w:cstheme="minorHAnsi"/>
          <w:sz w:val="22"/>
          <w:szCs w:val="22"/>
        </w:rPr>
      </w:pPr>
    </w:p>
    <w:p w14:paraId="1F2529B8" w14:textId="1DA6EC71" w:rsidR="00BF586C" w:rsidRPr="004B6429" w:rsidRDefault="00BF586C" w:rsidP="004B6429">
      <w:pPr>
        <w:rPr>
          <w:rFonts w:asciiTheme="minorHAnsi" w:hAnsiTheme="minorHAnsi" w:cstheme="minorHAnsi"/>
          <w:sz w:val="22"/>
          <w:szCs w:val="22"/>
        </w:rPr>
      </w:pPr>
      <w:r w:rsidRPr="004B6429">
        <w:rPr>
          <w:rFonts w:asciiTheme="minorHAnsi" w:hAnsiTheme="minorHAnsi" w:cstheme="minorHAnsi"/>
          <w:sz w:val="22"/>
          <w:szCs w:val="22"/>
        </w:rPr>
        <w:t xml:space="preserve">From being friends on a personal level and having similar senses of humour amongst other traits, we quickly discovered that to be the ingredients for a good work-based relationship. From that friendship, we swiftly built up a trust in each other, creating common goals and a thirst by both parties to make the process work. Coupled with a clear set of collective goals that were born out of conversations during the early stages of the relationship (Lancer, 2016, pp.1–15). </w:t>
      </w:r>
    </w:p>
    <w:p w14:paraId="27C97921" w14:textId="77777777" w:rsidR="00BF586C" w:rsidRPr="004B6429" w:rsidRDefault="00BF586C" w:rsidP="004B6429">
      <w:pPr>
        <w:rPr>
          <w:rFonts w:asciiTheme="minorHAnsi" w:hAnsiTheme="minorHAnsi" w:cstheme="minorHAnsi"/>
          <w:sz w:val="22"/>
          <w:szCs w:val="22"/>
        </w:rPr>
      </w:pPr>
    </w:p>
    <w:p w14:paraId="6FBE40D2" w14:textId="7738A4CD" w:rsidR="00BF586C" w:rsidRPr="004B6429" w:rsidRDefault="00BF586C" w:rsidP="004B6429">
      <w:pPr>
        <w:rPr>
          <w:rFonts w:asciiTheme="minorHAnsi" w:hAnsiTheme="minorHAnsi" w:cstheme="minorHAnsi"/>
          <w:sz w:val="22"/>
          <w:szCs w:val="22"/>
        </w:rPr>
      </w:pPr>
      <w:r w:rsidRPr="004B6429">
        <w:rPr>
          <w:rFonts w:asciiTheme="minorHAnsi" w:hAnsiTheme="minorHAnsi" w:cstheme="minorHAnsi"/>
          <w:sz w:val="22"/>
          <w:szCs w:val="22"/>
        </w:rPr>
        <w:t xml:space="preserve">Due to the adverse effects of dyslexia born out of my contraction of Covid19 I found the relationship between my coach, and I had evolved into a form of mentoring. By this time in our relationship, I had picked up a great deal of experience from them and was now well on my way to being an independent officer. The relationship changed from coaching to mentoring in a smooth transition. My tutor had now become a friend which had been born out of the common fight we had both needed to endure after the contraction of the virus. </w:t>
      </w:r>
    </w:p>
    <w:p w14:paraId="5317470E" w14:textId="77777777" w:rsidR="00BF586C" w:rsidRPr="000443A5" w:rsidRDefault="00BF586C" w:rsidP="00BF586C"/>
    <w:p w14:paraId="70C9B557" w14:textId="77777777" w:rsidR="00BF586C" w:rsidRDefault="00BF586C" w:rsidP="00426118">
      <w:pPr>
        <w:ind w:left="227"/>
        <w:rPr>
          <w:i/>
          <w:iCs/>
          <w:shd w:val="clear" w:color="auto" w:fill="FFFFFF"/>
        </w:rPr>
      </w:pPr>
      <w:r w:rsidRPr="00C204E8">
        <w:rPr>
          <w:i/>
          <w:iCs/>
        </w:rPr>
        <w:t>‘</w:t>
      </w:r>
      <w:r w:rsidRPr="00C204E8">
        <w:rPr>
          <w:i/>
          <w:iCs/>
          <w:shd w:val="clear" w:color="auto" w:fill="FFFFFF"/>
        </w:rPr>
        <w:t>The word “mentor” comes from the character Mentor in Homer's Odyssey. Odysseus, king of Ithaca, went to fight in the Trojan War, he asked his friend Mentor to advise and teach his son, Telemachus (The Story of Mentor, 2014).</w:t>
      </w:r>
    </w:p>
    <w:p w14:paraId="053ED0F5" w14:textId="77777777" w:rsidR="00BF586C" w:rsidRPr="00A0267D" w:rsidRDefault="00BF586C" w:rsidP="00BF586C"/>
    <w:p w14:paraId="55E2EE57" w14:textId="3ADD632F"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My mentor was one that encouraged and empowered me when I was low on confidence and helped identify realistic goals both in my professional career and in my personal life. My mentor was good at recognising gaps in my skills and knowledge and promptly instructed me on how to improve in those areas.</w:t>
      </w:r>
    </w:p>
    <w:p w14:paraId="5A32D50E" w14:textId="77777777" w:rsidR="00BF586C" w:rsidRPr="004B6429" w:rsidRDefault="00BF586C" w:rsidP="00426118">
      <w:pPr>
        <w:rPr>
          <w:rFonts w:asciiTheme="minorHAnsi" w:hAnsiTheme="minorHAnsi" w:cstheme="minorHAnsi"/>
          <w:sz w:val="22"/>
          <w:szCs w:val="22"/>
        </w:rPr>
      </w:pPr>
    </w:p>
    <w:p w14:paraId="7DDE674E" w14:textId="6B246D79"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Additionally, my mentor also benefitted by gaining experience in staff management and development. As well as an increase in confidence and personal fulfilment for my mentor, a sense of satisfaction was also achieved just by seeing less experienced peers progress (University of Southampton, 2012).</w:t>
      </w:r>
    </w:p>
    <w:p w14:paraId="6F88B0AB" w14:textId="77777777" w:rsidR="00BF586C" w:rsidRPr="004B6429" w:rsidRDefault="00BF586C" w:rsidP="00426118">
      <w:pPr>
        <w:rPr>
          <w:rFonts w:asciiTheme="minorHAnsi" w:hAnsiTheme="minorHAnsi" w:cstheme="minorHAnsi"/>
          <w:sz w:val="22"/>
          <w:szCs w:val="22"/>
        </w:rPr>
      </w:pPr>
    </w:p>
    <w:p w14:paraId="582E0429" w14:textId="69EE77BF"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The importance of mentoring has been extensively documented for 100’s of years but the actual definition of mentoring changes depending on what viewpoint you are looking from. The description of mentoring alters when looked at from different vocational angles. Areas such as duration, cooperation, concentration, strength, resolution, and hierarchy (</w:t>
      </w:r>
      <w:proofErr w:type="spellStart"/>
      <w:r w:rsidRPr="004B6429">
        <w:rPr>
          <w:rFonts w:asciiTheme="minorHAnsi" w:hAnsiTheme="minorHAnsi" w:cstheme="minorHAnsi"/>
          <w:sz w:val="22"/>
          <w:szCs w:val="22"/>
        </w:rPr>
        <w:t>D’Abate</w:t>
      </w:r>
      <w:proofErr w:type="spellEnd"/>
      <w:r w:rsidRPr="004B6429">
        <w:rPr>
          <w:rFonts w:asciiTheme="minorHAnsi" w:hAnsiTheme="minorHAnsi" w:cstheme="minorHAnsi"/>
          <w:sz w:val="22"/>
          <w:szCs w:val="22"/>
        </w:rPr>
        <w:t>, Eddy and Tannenbaum, 2003). Another area of influence to consider is the cultural traditions as well as contrary disciplines and organisational frameworks.</w:t>
      </w:r>
    </w:p>
    <w:p w14:paraId="7C74BC51" w14:textId="77777777" w:rsidR="00BF586C" w:rsidRPr="004B6429" w:rsidRDefault="00BF586C" w:rsidP="00426118">
      <w:pPr>
        <w:rPr>
          <w:rFonts w:asciiTheme="minorHAnsi" w:hAnsiTheme="minorHAnsi" w:cstheme="minorHAnsi"/>
          <w:sz w:val="22"/>
          <w:szCs w:val="22"/>
        </w:rPr>
      </w:pPr>
    </w:p>
    <w:p w14:paraId="7862773A" w14:textId="256958C7"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Good quality mentors are people who have experience of the chosen subject area, who can guide lesser experienced employees and provide feedback to the mentee in a constructive and informative way. A good mentor </w:t>
      </w:r>
      <w:proofErr w:type="gramStart"/>
      <w:r w:rsidRPr="004B6429">
        <w:rPr>
          <w:rFonts w:asciiTheme="minorHAnsi" w:hAnsiTheme="minorHAnsi" w:cstheme="minorHAnsi"/>
          <w:sz w:val="22"/>
          <w:szCs w:val="22"/>
        </w:rPr>
        <w:t>has the ability to</w:t>
      </w:r>
      <w:proofErr w:type="gramEnd"/>
      <w:r w:rsidRPr="004B6429">
        <w:rPr>
          <w:rFonts w:asciiTheme="minorHAnsi" w:hAnsiTheme="minorHAnsi" w:cstheme="minorHAnsi"/>
          <w:sz w:val="22"/>
          <w:szCs w:val="22"/>
        </w:rPr>
        <w:t xml:space="preserve"> pass on knowledge, set goals and explain the reasons behind decisions and tactics (Batty, </w:t>
      </w:r>
      <w:proofErr w:type="spellStart"/>
      <w:r w:rsidRPr="004B6429">
        <w:rPr>
          <w:rFonts w:asciiTheme="minorHAnsi" w:hAnsiTheme="minorHAnsi" w:cstheme="minorHAnsi"/>
          <w:sz w:val="22"/>
          <w:szCs w:val="22"/>
        </w:rPr>
        <w:t>Rudduck</w:t>
      </w:r>
      <w:proofErr w:type="spellEnd"/>
      <w:r w:rsidRPr="004B6429">
        <w:rPr>
          <w:rFonts w:asciiTheme="minorHAnsi" w:hAnsiTheme="minorHAnsi" w:cstheme="minorHAnsi"/>
          <w:sz w:val="22"/>
          <w:szCs w:val="22"/>
        </w:rPr>
        <w:t xml:space="preserve"> and Wilson, 1999).</w:t>
      </w:r>
    </w:p>
    <w:p w14:paraId="557F8CC1" w14:textId="77777777" w:rsidR="00BF586C" w:rsidRPr="004B6429" w:rsidRDefault="00BF586C" w:rsidP="00426118">
      <w:pPr>
        <w:rPr>
          <w:rFonts w:asciiTheme="minorHAnsi" w:hAnsiTheme="minorHAnsi" w:cstheme="minorHAnsi"/>
          <w:sz w:val="22"/>
          <w:szCs w:val="22"/>
        </w:rPr>
      </w:pPr>
    </w:p>
    <w:p w14:paraId="7484E035" w14:textId="1947A660"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lastRenderedPageBreak/>
        <w:t xml:space="preserve">One of my main challenges was the paperwork and systems used within the police service. Officers need to be ready for the challenge of embracing the paperwork side of the job and the sheer amount that is expected of them. </w:t>
      </w:r>
    </w:p>
    <w:p w14:paraId="6CC677AE" w14:textId="77777777" w:rsidR="00BF586C" w:rsidRPr="004B6429" w:rsidRDefault="00BF586C" w:rsidP="00426118">
      <w:pPr>
        <w:rPr>
          <w:rFonts w:asciiTheme="minorHAnsi" w:hAnsiTheme="minorHAnsi" w:cstheme="minorHAnsi"/>
          <w:sz w:val="22"/>
          <w:szCs w:val="22"/>
        </w:rPr>
      </w:pPr>
    </w:p>
    <w:p w14:paraId="289A4013" w14:textId="77777777"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Policing mentors can help develop several key skills for success in the job role. From the mentoring received new officers can also develop skills that help towards personal goals in the private lives of officers. Mentoring is not just limited to professional careers but also overlap into life skills.</w:t>
      </w:r>
    </w:p>
    <w:p w14:paraId="4098E541" w14:textId="14EA4101"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One of the skills </w:t>
      </w:r>
      <w:proofErr w:type="spellStart"/>
      <w:r w:rsidRPr="004B6429">
        <w:rPr>
          <w:rFonts w:asciiTheme="minorHAnsi" w:hAnsiTheme="minorHAnsi" w:cstheme="minorHAnsi"/>
          <w:sz w:val="22"/>
          <w:szCs w:val="22"/>
        </w:rPr>
        <w:t>i</w:t>
      </w:r>
      <w:proofErr w:type="spellEnd"/>
      <w:r w:rsidRPr="004B6429">
        <w:rPr>
          <w:rFonts w:asciiTheme="minorHAnsi" w:hAnsiTheme="minorHAnsi" w:cstheme="minorHAnsi"/>
          <w:sz w:val="22"/>
          <w:szCs w:val="22"/>
        </w:rPr>
        <w:t xml:space="preserve"> have learnt since spending time with my mentor has been to identify the importance of direction (Merrick, 2021). My mentor and coach sat me down at the beginning of our relationship and had a discussion around what direction I planned to go in. The direction can also be known as my overall goal or even set as small individual but progressive goals.</w:t>
      </w:r>
    </w:p>
    <w:p w14:paraId="79CC8153" w14:textId="77777777" w:rsidR="00BF586C" w:rsidRPr="004B6429" w:rsidRDefault="00BF586C" w:rsidP="00426118">
      <w:pPr>
        <w:rPr>
          <w:rFonts w:asciiTheme="minorHAnsi" w:hAnsiTheme="minorHAnsi" w:cstheme="minorHAnsi"/>
          <w:sz w:val="22"/>
          <w:szCs w:val="22"/>
        </w:rPr>
      </w:pPr>
    </w:p>
    <w:p w14:paraId="449FCBF9" w14:textId="358A55AC"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During the initial discussing between my coach and I, goals and objectives were set which aligned with the organisations overall aims. The Commissioners Police and Crime plan of 2025 has set out its visions for the service with five main priorities that will meet the needs of the communities within the Gwent Border. Gwent police priorities are to keep neighbourhoods safe, combat serious crime, support </w:t>
      </w:r>
      <w:proofErr w:type="gramStart"/>
      <w:r w:rsidRPr="004B6429">
        <w:rPr>
          <w:rFonts w:asciiTheme="minorHAnsi" w:hAnsiTheme="minorHAnsi" w:cstheme="minorHAnsi"/>
          <w:sz w:val="22"/>
          <w:szCs w:val="22"/>
        </w:rPr>
        <w:t>victims</w:t>
      </w:r>
      <w:proofErr w:type="gramEnd"/>
      <w:r w:rsidRPr="004B6429">
        <w:rPr>
          <w:rFonts w:asciiTheme="minorHAnsi" w:hAnsiTheme="minorHAnsi" w:cstheme="minorHAnsi"/>
          <w:sz w:val="22"/>
          <w:szCs w:val="22"/>
        </w:rPr>
        <w:t xml:space="preserve"> and protect the vulnerable, increase community confidence in policing and to drive sustainable policing (Office of Police and Crime Commissioner, 2020). </w:t>
      </w:r>
    </w:p>
    <w:p w14:paraId="17057F87" w14:textId="77777777" w:rsidR="00BF586C" w:rsidRPr="004B6429" w:rsidRDefault="00BF586C" w:rsidP="00426118">
      <w:pPr>
        <w:rPr>
          <w:rFonts w:asciiTheme="minorHAnsi" w:hAnsiTheme="minorHAnsi" w:cstheme="minorHAnsi"/>
          <w:sz w:val="22"/>
          <w:szCs w:val="22"/>
        </w:rPr>
      </w:pPr>
    </w:p>
    <w:p w14:paraId="4160F5BC" w14:textId="48FA21EE"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By setting small attainable targets and goals in the workplace a mentor not only helps improve performance of the individual, but this approach actively helps the business achieve its overall goals (Corporate Finance Institute, 2020). The setting of smaller manageable goals for employees will help in the overall attainment of the bigger picture. The organisation can create a stronger sense of teamwork within the work force with a common goal that everyone appears to be contributing too. </w:t>
      </w:r>
    </w:p>
    <w:p w14:paraId="3EF470AB" w14:textId="77777777" w:rsidR="00BF586C" w:rsidRPr="004B6429" w:rsidRDefault="00BF586C" w:rsidP="00426118">
      <w:pPr>
        <w:rPr>
          <w:rFonts w:asciiTheme="minorHAnsi" w:hAnsiTheme="minorHAnsi" w:cstheme="minorHAnsi"/>
          <w:sz w:val="22"/>
          <w:szCs w:val="22"/>
        </w:rPr>
      </w:pPr>
    </w:p>
    <w:p w14:paraId="3FC004D0" w14:textId="4293155B"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A downside to the mentoring between peers is the negative effect a poor relationship between the mentor and mentee can generate. There must be a degree of respect from both parties to each other with the mentor emphasising the point that both peers are equals. If one side of the relationship feels they are better or worse than the other side, then resentment can creep in and cause a divide between them (Hu, </w:t>
      </w:r>
      <w:proofErr w:type="gramStart"/>
      <w:r w:rsidRPr="004B6429">
        <w:rPr>
          <w:rFonts w:asciiTheme="minorHAnsi" w:hAnsiTheme="minorHAnsi" w:cstheme="minorHAnsi"/>
          <w:sz w:val="22"/>
          <w:szCs w:val="22"/>
        </w:rPr>
        <w:t>Li</w:t>
      </w:r>
      <w:proofErr w:type="gramEnd"/>
      <w:r w:rsidRPr="004B6429">
        <w:rPr>
          <w:rFonts w:asciiTheme="minorHAnsi" w:hAnsiTheme="minorHAnsi" w:cstheme="minorHAnsi"/>
          <w:sz w:val="22"/>
          <w:szCs w:val="22"/>
        </w:rPr>
        <w:t xml:space="preserve"> and Kwan, 2021). </w:t>
      </w:r>
    </w:p>
    <w:p w14:paraId="1FA7179B" w14:textId="77777777" w:rsidR="00BF586C" w:rsidRPr="004B6429" w:rsidRDefault="00BF586C" w:rsidP="00426118">
      <w:pPr>
        <w:rPr>
          <w:rFonts w:asciiTheme="minorHAnsi" w:hAnsiTheme="minorHAnsi" w:cstheme="minorHAnsi"/>
          <w:sz w:val="22"/>
          <w:szCs w:val="22"/>
        </w:rPr>
      </w:pPr>
    </w:p>
    <w:p w14:paraId="44857F65" w14:textId="68415D16"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After connecting on a personal level, my mentor did not see himself as a better worker or officer than me, but just one that has had more experience in dealing with the incident presented to us. My mentor has been able to import his knowledge on me quickly </w:t>
      </w:r>
      <w:proofErr w:type="gramStart"/>
      <w:r w:rsidRPr="004B6429">
        <w:rPr>
          <w:rFonts w:asciiTheme="minorHAnsi" w:hAnsiTheme="minorHAnsi" w:cstheme="minorHAnsi"/>
          <w:sz w:val="22"/>
          <w:szCs w:val="22"/>
        </w:rPr>
        <w:t>in regard to</w:t>
      </w:r>
      <w:proofErr w:type="gramEnd"/>
      <w:r w:rsidRPr="004B6429">
        <w:rPr>
          <w:rFonts w:asciiTheme="minorHAnsi" w:hAnsiTheme="minorHAnsi" w:cstheme="minorHAnsi"/>
          <w:sz w:val="22"/>
          <w:szCs w:val="22"/>
        </w:rPr>
        <w:t xml:space="preserve"> policies and systems. this has allowed me as a student officer to improve my skills faster. The mentor also knew when to push me quicker or to the next level of demand (</w:t>
      </w:r>
      <w:proofErr w:type="spellStart"/>
      <w:r w:rsidRPr="004B6429">
        <w:rPr>
          <w:rFonts w:asciiTheme="minorHAnsi" w:hAnsiTheme="minorHAnsi" w:cstheme="minorHAnsi"/>
          <w:sz w:val="22"/>
          <w:szCs w:val="22"/>
        </w:rPr>
        <w:t>Gaille</w:t>
      </w:r>
      <w:proofErr w:type="spellEnd"/>
      <w:r w:rsidRPr="004B6429">
        <w:rPr>
          <w:rFonts w:asciiTheme="minorHAnsi" w:hAnsiTheme="minorHAnsi" w:cstheme="minorHAnsi"/>
          <w:sz w:val="22"/>
          <w:szCs w:val="22"/>
        </w:rPr>
        <w:t>, 2016).</w:t>
      </w:r>
    </w:p>
    <w:p w14:paraId="2E9D15A5" w14:textId="77777777" w:rsidR="00BF586C" w:rsidRPr="004B6429" w:rsidRDefault="00BF586C" w:rsidP="00426118">
      <w:pPr>
        <w:rPr>
          <w:rFonts w:asciiTheme="minorHAnsi" w:hAnsiTheme="minorHAnsi" w:cstheme="minorHAnsi"/>
          <w:sz w:val="22"/>
          <w:szCs w:val="22"/>
        </w:rPr>
      </w:pPr>
    </w:p>
    <w:p w14:paraId="50752BBE" w14:textId="5B54300F"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The one downside to being mentored by a friend was the tendency by myself to over rely on the mentor. A balance had to be found by my mentor between the showing of what to do and the protecting me to the point where he started doing my work if I was taking too long. This had a negative effect on my growth and stifled my development for a short time (Cavallo, 2022).</w:t>
      </w:r>
    </w:p>
    <w:p w14:paraId="47C4967A" w14:textId="77777777" w:rsidR="00BF586C" w:rsidRPr="004B6429" w:rsidRDefault="00BF586C" w:rsidP="00426118">
      <w:pPr>
        <w:rPr>
          <w:rFonts w:asciiTheme="minorHAnsi" w:hAnsiTheme="minorHAnsi" w:cstheme="minorHAnsi"/>
          <w:sz w:val="22"/>
          <w:szCs w:val="22"/>
        </w:rPr>
      </w:pPr>
    </w:p>
    <w:p w14:paraId="3A1C0100" w14:textId="5BCD96CB"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The technology and systems the police service </w:t>
      </w:r>
      <w:proofErr w:type="gramStart"/>
      <w:r w:rsidRPr="004B6429">
        <w:rPr>
          <w:rFonts w:asciiTheme="minorHAnsi" w:hAnsiTheme="minorHAnsi" w:cstheme="minorHAnsi"/>
          <w:sz w:val="22"/>
          <w:szCs w:val="22"/>
        </w:rPr>
        <w:t>are</w:t>
      </w:r>
      <w:proofErr w:type="gramEnd"/>
      <w:r w:rsidRPr="004B6429">
        <w:rPr>
          <w:rFonts w:asciiTheme="minorHAnsi" w:hAnsiTheme="minorHAnsi" w:cstheme="minorHAnsi"/>
          <w:sz w:val="22"/>
          <w:szCs w:val="22"/>
        </w:rPr>
        <w:t xml:space="preserve"> using will always be a challenging part of the job for me. A study by </w:t>
      </w:r>
      <w:proofErr w:type="spellStart"/>
      <w:r w:rsidRPr="004B6429">
        <w:rPr>
          <w:rFonts w:asciiTheme="minorHAnsi" w:hAnsiTheme="minorHAnsi" w:cstheme="minorHAnsi"/>
          <w:sz w:val="22"/>
          <w:szCs w:val="22"/>
        </w:rPr>
        <w:t>Vaportzis</w:t>
      </w:r>
      <w:proofErr w:type="spellEnd"/>
      <w:r w:rsidRPr="004B6429">
        <w:rPr>
          <w:rFonts w:asciiTheme="minorHAnsi" w:hAnsiTheme="minorHAnsi" w:cstheme="minorHAnsi"/>
          <w:sz w:val="22"/>
          <w:szCs w:val="22"/>
        </w:rPr>
        <w:t xml:space="preserve">, </w:t>
      </w:r>
      <w:proofErr w:type="spellStart"/>
      <w:r w:rsidRPr="004B6429">
        <w:rPr>
          <w:rFonts w:asciiTheme="minorHAnsi" w:hAnsiTheme="minorHAnsi" w:cstheme="minorHAnsi"/>
          <w:sz w:val="22"/>
          <w:szCs w:val="22"/>
        </w:rPr>
        <w:t>Giatsi</w:t>
      </w:r>
      <w:proofErr w:type="spellEnd"/>
      <w:r w:rsidRPr="004B6429">
        <w:rPr>
          <w:rFonts w:asciiTheme="minorHAnsi" w:hAnsiTheme="minorHAnsi" w:cstheme="minorHAnsi"/>
          <w:sz w:val="22"/>
          <w:szCs w:val="22"/>
        </w:rPr>
        <w:t xml:space="preserve"> Clausen and </w:t>
      </w:r>
      <w:proofErr w:type="spellStart"/>
      <w:r w:rsidRPr="004B6429">
        <w:rPr>
          <w:rFonts w:asciiTheme="minorHAnsi" w:hAnsiTheme="minorHAnsi" w:cstheme="minorHAnsi"/>
          <w:sz w:val="22"/>
          <w:szCs w:val="22"/>
        </w:rPr>
        <w:t>Gow</w:t>
      </w:r>
      <w:proofErr w:type="spellEnd"/>
      <w:r w:rsidRPr="004B6429">
        <w:rPr>
          <w:rFonts w:asciiTheme="minorHAnsi" w:hAnsiTheme="minorHAnsi" w:cstheme="minorHAnsi"/>
          <w:sz w:val="22"/>
          <w:szCs w:val="22"/>
        </w:rPr>
        <w:t>, (2017) into the older generations perceptions of technology showed the main concerns were centred around instructions and guidance, and lack of knowledge and confidence. The results also show a feeling of inadequacy and feelings of comparisons with the younger generation who have been born into the technology.</w:t>
      </w:r>
    </w:p>
    <w:p w14:paraId="791EC6BB" w14:textId="77777777" w:rsidR="00BF586C" w:rsidRPr="004B6429" w:rsidRDefault="00BF586C" w:rsidP="00426118">
      <w:pPr>
        <w:rPr>
          <w:rFonts w:asciiTheme="minorHAnsi" w:hAnsiTheme="minorHAnsi" w:cstheme="minorHAnsi"/>
          <w:sz w:val="22"/>
          <w:szCs w:val="22"/>
        </w:rPr>
      </w:pPr>
    </w:p>
    <w:p w14:paraId="5F5F22D5" w14:textId="2CBADDBC"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SMART targets have shown to be a beneficial way of progressing towards a common goal. A smart target is a carefully planned and trackable goal setting framework that is specific, measurable, </w:t>
      </w:r>
      <w:r w:rsidRPr="004B6429">
        <w:rPr>
          <w:rFonts w:asciiTheme="minorHAnsi" w:hAnsiTheme="minorHAnsi" w:cstheme="minorHAnsi"/>
          <w:sz w:val="22"/>
          <w:szCs w:val="22"/>
        </w:rPr>
        <w:lastRenderedPageBreak/>
        <w:t>achievable, relevant and time based. This framework outlines boundaries, definitive steps and allows for pinpoint indicators of progress (</w:t>
      </w:r>
      <w:proofErr w:type="spellStart"/>
      <w:r w:rsidRPr="004B6429">
        <w:rPr>
          <w:rFonts w:asciiTheme="minorHAnsi" w:hAnsiTheme="minorHAnsi" w:cstheme="minorHAnsi"/>
          <w:sz w:val="22"/>
          <w:szCs w:val="22"/>
        </w:rPr>
        <w:t>Eby</w:t>
      </w:r>
      <w:proofErr w:type="spellEnd"/>
      <w:r w:rsidRPr="004B6429">
        <w:rPr>
          <w:rFonts w:asciiTheme="minorHAnsi" w:hAnsiTheme="minorHAnsi" w:cstheme="minorHAnsi"/>
          <w:sz w:val="22"/>
          <w:szCs w:val="22"/>
        </w:rPr>
        <w:t>, 2019).</w:t>
      </w:r>
    </w:p>
    <w:p w14:paraId="17D93B0F" w14:textId="77777777" w:rsidR="00BF586C" w:rsidRPr="004B6429" w:rsidRDefault="00BF586C" w:rsidP="00426118">
      <w:pPr>
        <w:rPr>
          <w:rFonts w:asciiTheme="minorHAnsi" w:hAnsiTheme="minorHAnsi" w:cstheme="minorHAnsi"/>
          <w:sz w:val="22"/>
          <w:szCs w:val="22"/>
        </w:rPr>
      </w:pPr>
    </w:p>
    <w:p w14:paraId="5FC82A4E" w14:textId="03BB660D" w:rsidR="00BF586C" w:rsidRPr="004B6429" w:rsidRDefault="00BF586C" w:rsidP="00426118">
      <w:pPr>
        <w:rPr>
          <w:rFonts w:asciiTheme="minorHAnsi" w:hAnsiTheme="minorHAnsi" w:cstheme="minorHAnsi"/>
          <w:color w:val="auto"/>
          <w:sz w:val="22"/>
          <w:szCs w:val="22"/>
        </w:rPr>
      </w:pPr>
      <w:r w:rsidRPr="004B6429">
        <w:rPr>
          <w:rFonts w:asciiTheme="minorHAnsi" w:hAnsiTheme="minorHAnsi" w:cstheme="minorHAnsi"/>
          <w:sz w:val="22"/>
          <w:szCs w:val="22"/>
        </w:rPr>
        <w:t xml:space="preserve">I have found the SMART model very beneficial to me because of the way the model is structured, the first section of the model Specific was an area which allowed my tutor and I to sit down and set goals. The setting of clear goals was helpful to my tutor as well and allowed him to measure my progress in a way that we both found visually easier and assisted in keeping me on track </w:t>
      </w:r>
      <w:r w:rsidRPr="004B6429">
        <w:rPr>
          <w:rFonts w:asciiTheme="minorHAnsi" w:hAnsiTheme="minorHAnsi" w:cstheme="minorHAnsi"/>
          <w:color w:val="auto"/>
          <w:sz w:val="22"/>
          <w:szCs w:val="22"/>
        </w:rPr>
        <w:t xml:space="preserve">(Paychex.inc, 2018). </w:t>
      </w:r>
    </w:p>
    <w:p w14:paraId="4746ABA8" w14:textId="77777777" w:rsidR="00BF586C" w:rsidRPr="004B6429" w:rsidRDefault="00BF586C" w:rsidP="00426118">
      <w:pPr>
        <w:rPr>
          <w:rFonts w:asciiTheme="minorHAnsi" w:hAnsiTheme="minorHAnsi" w:cstheme="minorHAnsi"/>
          <w:color w:val="FF0000"/>
          <w:sz w:val="22"/>
          <w:szCs w:val="22"/>
        </w:rPr>
      </w:pPr>
    </w:p>
    <w:p w14:paraId="1D0BE5E1" w14:textId="7D3428F0"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I found the discussion with my mentor surrounding the goals and targets positive as it gave me a voice. I had the chance to express any concerns about the targets and say if I thought they were achievable and if they were practical steps towards the long-term goal of becoming an independently patrolled officer.</w:t>
      </w:r>
    </w:p>
    <w:p w14:paraId="55138861" w14:textId="77777777" w:rsidR="00BF586C" w:rsidRPr="004B6429" w:rsidRDefault="00BF586C" w:rsidP="00426118">
      <w:pPr>
        <w:rPr>
          <w:rFonts w:asciiTheme="minorHAnsi" w:hAnsiTheme="minorHAnsi" w:cstheme="minorHAnsi"/>
          <w:sz w:val="22"/>
          <w:szCs w:val="22"/>
        </w:rPr>
      </w:pPr>
    </w:p>
    <w:p w14:paraId="6C7E9FA9" w14:textId="6963E18E"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The final section of my smart target was in relation to the timescale of achieving the goals. Although I was only under my tutor ship for 12 weeks, it was decided that I would still need to have achieved the goals within the 10 weeks. This was for the tutor and I to cover any outstanding actions or learning points before I was passed ready for front-line duties.</w:t>
      </w:r>
    </w:p>
    <w:p w14:paraId="37D0E924" w14:textId="77777777" w:rsidR="00BF586C" w:rsidRPr="004B6429" w:rsidRDefault="00BF586C" w:rsidP="00426118">
      <w:pPr>
        <w:rPr>
          <w:rFonts w:asciiTheme="minorHAnsi" w:hAnsiTheme="minorHAnsi" w:cstheme="minorHAnsi"/>
          <w:sz w:val="22"/>
          <w:szCs w:val="22"/>
        </w:rPr>
      </w:pPr>
    </w:p>
    <w:p w14:paraId="50BFF5B4" w14:textId="648CDAC6"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In conclusion I have found the coaching and mentoring within the police force a friendly and coherent system in general, and one that I can see myself participating in from a mentor perspective in the future. The mentoring I have received from my peers on shift have assisted me greatly in my daily job role and have proven invaluable when it comes to guiding me through parts of the job, I am not competent at yet. </w:t>
      </w:r>
    </w:p>
    <w:p w14:paraId="0AB1CFD3" w14:textId="77777777" w:rsidR="00BF586C" w:rsidRPr="004B6429" w:rsidRDefault="00BF586C" w:rsidP="00426118">
      <w:pPr>
        <w:rPr>
          <w:rFonts w:asciiTheme="minorHAnsi" w:hAnsiTheme="minorHAnsi" w:cstheme="minorHAnsi"/>
          <w:sz w:val="22"/>
          <w:szCs w:val="22"/>
        </w:rPr>
      </w:pPr>
    </w:p>
    <w:p w14:paraId="6F41D606" w14:textId="627E88B9"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Having a good tutor and more importantly a conscientious mentor conducive to myself and the way I learn has proven to have benefits both in work and in my personal life. I have grown in confidence in the decisions I make for my job role and concededly the confidence I have gained from the leadership of my tutor has led to me making great gains in my personal life. </w:t>
      </w:r>
    </w:p>
    <w:p w14:paraId="2B500E74" w14:textId="77777777" w:rsidR="00BF586C" w:rsidRPr="004B6429" w:rsidRDefault="00BF586C" w:rsidP="00426118">
      <w:pPr>
        <w:rPr>
          <w:rFonts w:asciiTheme="minorHAnsi" w:hAnsiTheme="minorHAnsi" w:cstheme="minorHAnsi"/>
          <w:sz w:val="22"/>
          <w:szCs w:val="22"/>
        </w:rPr>
      </w:pPr>
    </w:p>
    <w:p w14:paraId="4BBCAA00" w14:textId="39474B89"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The mentorship has allowed me to set realistic goals before then reviewing my position and diagnosing the next attainable target. The friendships I have gained through the tutorship have also acted as a comfort blanket by allowing me to establish trusted relationships in my workplace and identifying peers that are with me and not against me in the quest for organisational achievements.</w:t>
      </w:r>
    </w:p>
    <w:p w14:paraId="7F29A6F9" w14:textId="77777777" w:rsidR="00BF586C" w:rsidRPr="004B6429" w:rsidRDefault="00BF586C" w:rsidP="00426118">
      <w:pPr>
        <w:rPr>
          <w:rFonts w:asciiTheme="minorHAnsi" w:hAnsiTheme="minorHAnsi" w:cstheme="minorHAnsi"/>
          <w:sz w:val="22"/>
          <w:szCs w:val="22"/>
        </w:rPr>
      </w:pPr>
    </w:p>
    <w:p w14:paraId="66DBFC23" w14:textId="77777777"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color w:val="auto"/>
          <w:sz w:val="22"/>
          <w:szCs w:val="22"/>
        </w:rPr>
        <w:t xml:space="preserve">The mentoring I received at the beginning of my </w:t>
      </w:r>
      <w:r w:rsidRPr="004B6429">
        <w:rPr>
          <w:rFonts w:asciiTheme="minorHAnsi" w:hAnsiTheme="minorHAnsi" w:cstheme="minorHAnsi"/>
          <w:sz w:val="22"/>
          <w:szCs w:val="22"/>
        </w:rPr>
        <w:t>front-line</w:t>
      </w:r>
      <w:r w:rsidRPr="004B6429">
        <w:rPr>
          <w:rFonts w:asciiTheme="minorHAnsi" w:hAnsiTheme="minorHAnsi" w:cstheme="minorHAnsi"/>
          <w:color w:val="auto"/>
          <w:sz w:val="22"/>
          <w:szCs w:val="22"/>
        </w:rPr>
        <w:t xml:space="preserve"> service has proved invaluable. I have learnt to </w:t>
      </w:r>
      <w:r w:rsidRPr="004B6429">
        <w:rPr>
          <w:rFonts w:asciiTheme="minorHAnsi" w:hAnsiTheme="minorHAnsi" w:cstheme="minorHAnsi"/>
          <w:sz w:val="22"/>
          <w:szCs w:val="22"/>
        </w:rPr>
        <w:t>relax around people that I am dealing with but remain professional and impartial. The probationary period has afforded me the luxury of having a workplace tutor at the end of the radio as a back up to any decisions I’m not 100% confident in making. My tutor who is now my peer has served as a reassurance and as a confidant when I haven’t felt he conviction to back up my ideas or decisions.</w:t>
      </w:r>
    </w:p>
    <w:p w14:paraId="1FD2ABBA" w14:textId="7BF7A759" w:rsidR="00BF586C" w:rsidRPr="004B6429" w:rsidRDefault="00BF586C" w:rsidP="00426118">
      <w:pPr>
        <w:rPr>
          <w:rFonts w:asciiTheme="minorHAnsi" w:hAnsiTheme="minorHAnsi" w:cstheme="minorHAnsi"/>
          <w:sz w:val="22"/>
          <w:szCs w:val="22"/>
        </w:rPr>
      </w:pPr>
      <w:r w:rsidRPr="004B6429">
        <w:rPr>
          <w:rFonts w:asciiTheme="minorHAnsi" w:hAnsiTheme="minorHAnsi" w:cstheme="minorHAnsi"/>
          <w:sz w:val="22"/>
          <w:szCs w:val="22"/>
        </w:rPr>
        <w:t xml:space="preserve"> </w:t>
      </w:r>
    </w:p>
    <w:p w14:paraId="7012BD5C" w14:textId="77777777" w:rsidR="00BF586C" w:rsidRPr="004B6429" w:rsidRDefault="00BF586C" w:rsidP="00426118">
      <w:pPr>
        <w:rPr>
          <w:rFonts w:asciiTheme="minorHAnsi" w:hAnsiTheme="minorHAnsi" w:cstheme="minorHAnsi"/>
          <w:color w:val="auto"/>
          <w:sz w:val="22"/>
          <w:szCs w:val="22"/>
        </w:rPr>
      </w:pPr>
      <w:r w:rsidRPr="004B6429">
        <w:rPr>
          <w:rFonts w:asciiTheme="minorHAnsi" w:hAnsiTheme="minorHAnsi" w:cstheme="minorHAnsi"/>
          <w:sz w:val="22"/>
          <w:szCs w:val="22"/>
        </w:rPr>
        <w:t xml:space="preserve">The mentor I was paired with has proven to be a great support both in work and on a personal level when I started to doubt the career choice I had made. This is where Gwent Police got the mentor/mentee pairing correct. The tutor and myself connected on every level which aided in relaxing me and helped me to begin trusting in my own judgments. </w:t>
      </w:r>
    </w:p>
    <w:p w14:paraId="4C811AD3" w14:textId="77777777" w:rsidR="00025650" w:rsidRPr="00426118" w:rsidRDefault="00025650" w:rsidP="00426118"/>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52F565C6" w:rsidR="00025650" w:rsidRPr="00270EEB" w:rsidRDefault="00BF586C" w:rsidP="00340E9A">
      <w:pPr>
        <w:ind w:right="237"/>
        <w:jc w:val="both"/>
        <w:rPr>
          <w:sz w:val="24"/>
          <w:szCs w:val="24"/>
        </w:rPr>
      </w:pPr>
      <w:r>
        <w:rPr>
          <w:sz w:val="24"/>
          <w:szCs w:val="24"/>
        </w:rPr>
        <w:t>Word count 2137</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538481B1" w:rsidR="004923DA" w:rsidRPr="00270EEB" w:rsidRDefault="004923DA" w:rsidP="00BF586C">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D5FDEDE" w14:textId="77777777" w:rsidR="00FD4D7E" w:rsidRDefault="00FD4D7E" w:rsidP="00340E9A">
      <w:pPr>
        <w:keepNext/>
        <w:ind w:right="237"/>
        <w:jc w:val="center"/>
        <w:rPr>
          <w:b/>
          <w:sz w:val="24"/>
          <w:szCs w:val="24"/>
        </w:rPr>
      </w:pPr>
    </w:p>
    <w:p w14:paraId="71F5C250" w14:textId="28CABA21" w:rsidR="00FD4D7E" w:rsidRDefault="00FD4D7E" w:rsidP="00FD4D7E">
      <w:pPr>
        <w:rPr>
          <w:lang w:val="en-US"/>
        </w:rPr>
      </w:pPr>
      <w:r w:rsidRPr="00B71CBA">
        <w:rPr>
          <w:lang w:val="en-US"/>
        </w:rPr>
        <w:t xml:space="preserve">Akintunde, P. G. "Administration and Organization of Agricultural Education </w:t>
      </w:r>
      <w:proofErr w:type="spellStart"/>
      <w:r w:rsidRPr="00B71CBA">
        <w:rPr>
          <w:lang w:val="en-US"/>
        </w:rPr>
        <w:t>Programmes</w:t>
      </w:r>
      <w:proofErr w:type="spellEnd"/>
      <w:r w:rsidRPr="00B71CBA">
        <w:rPr>
          <w:lang w:val="en-US"/>
        </w:rPr>
        <w:t xml:space="preserve"> in Nigeria." </w:t>
      </w:r>
      <w:r w:rsidRPr="00B71CBA">
        <w:rPr>
          <w:i/>
          <w:iCs/>
          <w:lang w:val="en-US"/>
        </w:rPr>
        <w:t>Ibadan: Yew Printers</w:t>
      </w:r>
      <w:r w:rsidRPr="00B71CBA">
        <w:rPr>
          <w:lang w:val="en-US"/>
        </w:rPr>
        <w:t xml:space="preserve"> (2001). </w:t>
      </w:r>
    </w:p>
    <w:p w14:paraId="04534F72" w14:textId="77777777" w:rsidR="00FD4D7E" w:rsidRDefault="00FD4D7E" w:rsidP="00FD4D7E">
      <w:pPr>
        <w:rPr>
          <w:lang w:val="en-US"/>
        </w:rPr>
      </w:pPr>
    </w:p>
    <w:p w14:paraId="7C2C7BD5" w14:textId="599B89CF" w:rsidR="00FD4D7E" w:rsidRDefault="00FD4D7E" w:rsidP="00FD4D7E">
      <w:r w:rsidRPr="009C4A3A">
        <w:t xml:space="preserve">Allan, E.G. and Driscoll, D.L. (2014). The three-fold benefit of reflective writing: Improving program assessment, student learning, and faculty professional development. </w:t>
      </w:r>
      <w:r w:rsidRPr="009C4A3A">
        <w:rPr>
          <w:i/>
          <w:iCs/>
        </w:rPr>
        <w:t>Assessing Writing</w:t>
      </w:r>
      <w:r w:rsidRPr="009C4A3A">
        <w:t xml:space="preserve">, [online] 21(21), pp.37–55. </w:t>
      </w:r>
      <w:proofErr w:type="gramStart"/>
      <w:r w:rsidRPr="009C4A3A">
        <w:t>doi:10.1016/j.asw</w:t>
      </w:r>
      <w:proofErr w:type="gramEnd"/>
      <w:r w:rsidRPr="009C4A3A">
        <w:t>.2014.03.001.</w:t>
      </w:r>
    </w:p>
    <w:p w14:paraId="3F02ADEE" w14:textId="77777777" w:rsidR="00FD4D7E" w:rsidRPr="009C4A3A" w:rsidRDefault="00FD4D7E" w:rsidP="00FD4D7E"/>
    <w:p w14:paraId="5197957C" w14:textId="64D7543B" w:rsidR="00FD4D7E" w:rsidRDefault="00FD4D7E" w:rsidP="00FD4D7E">
      <w:pPr>
        <w:rPr>
          <w:lang w:val="en-US"/>
        </w:rPr>
      </w:pPr>
      <w:proofErr w:type="spellStart"/>
      <w:r w:rsidRPr="00B71CBA">
        <w:rPr>
          <w:lang w:val="en-US"/>
        </w:rPr>
        <w:t>Anbazhagan</w:t>
      </w:r>
      <w:proofErr w:type="spellEnd"/>
      <w:r w:rsidRPr="00B71CBA">
        <w:rPr>
          <w:lang w:val="en-US"/>
        </w:rPr>
        <w:t xml:space="preserve">, S. and R. </w:t>
      </w:r>
      <w:proofErr w:type="spellStart"/>
      <w:r w:rsidRPr="00B71CBA">
        <w:rPr>
          <w:lang w:val="en-US"/>
        </w:rPr>
        <w:t>Kotur</w:t>
      </w:r>
      <w:proofErr w:type="spellEnd"/>
      <w:r w:rsidRPr="00B71CBA">
        <w:rPr>
          <w:lang w:val="en-US"/>
        </w:rPr>
        <w:t xml:space="preserve">, B. (2014). Worker Productivity, Leadership Style Relationship. </w:t>
      </w:r>
      <w:r w:rsidRPr="00B71CBA">
        <w:rPr>
          <w:i/>
          <w:iCs/>
          <w:lang w:val="en-US"/>
        </w:rPr>
        <w:t>IOSR Journal of Business and Management</w:t>
      </w:r>
      <w:r w:rsidRPr="00B71CBA">
        <w:rPr>
          <w:lang w:val="en-US"/>
        </w:rPr>
        <w:t>, 16(8), pp.62–70. doi:</w:t>
      </w:r>
      <w:hyperlink r:id="rId20" w:history="1">
        <w:r w:rsidRPr="00B71CBA">
          <w:rPr>
            <w:lang w:val="en-US"/>
          </w:rPr>
          <w:t>10.9790/487x-16846270</w:t>
        </w:r>
      </w:hyperlink>
      <w:r w:rsidRPr="00B71CBA">
        <w:rPr>
          <w:lang w:val="en-US"/>
        </w:rPr>
        <w:t>.</w:t>
      </w:r>
    </w:p>
    <w:p w14:paraId="33C7544B" w14:textId="77777777" w:rsidR="00FD4D7E" w:rsidRPr="00B71CBA" w:rsidRDefault="00FD4D7E" w:rsidP="00FD4D7E">
      <w:pPr>
        <w:rPr>
          <w:lang w:val="en-US"/>
        </w:rPr>
      </w:pPr>
    </w:p>
    <w:p w14:paraId="3F4EA0AC" w14:textId="56F21C1B" w:rsidR="00FD4D7E" w:rsidRDefault="00FD4D7E" w:rsidP="00FD4D7E">
      <w:pPr>
        <w:rPr>
          <w:lang w:val="en-US"/>
        </w:rPr>
      </w:pPr>
      <w:r w:rsidRPr="00B71CBA">
        <w:rPr>
          <w:lang w:val="en-US"/>
        </w:rPr>
        <w:t xml:space="preserve">Andrew J. </w:t>
      </w:r>
      <w:proofErr w:type="spellStart"/>
      <w:r w:rsidRPr="00B71CBA">
        <w:rPr>
          <w:lang w:val="en-US"/>
        </w:rPr>
        <w:t>Dubrin</w:t>
      </w:r>
      <w:proofErr w:type="spellEnd"/>
      <w:r w:rsidRPr="00B71CBA">
        <w:rPr>
          <w:lang w:val="en-US"/>
        </w:rPr>
        <w:t xml:space="preserve">, (2009), Leadership: Research Findings, Practice and Skills, 5 Ed, Houghton </w:t>
      </w:r>
      <w:proofErr w:type="spellStart"/>
      <w:r w:rsidRPr="00B71CBA">
        <w:rPr>
          <w:lang w:val="en-US"/>
        </w:rPr>
        <w:t>Mufiilin</w:t>
      </w:r>
      <w:proofErr w:type="spellEnd"/>
      <w:r w:rsidRPr="00B71CBA">
        <w:rPr>
          <w:lang w:val="en-US"/>
        </w:rPr>
        <w:t xml:space="preserve"> co., Boston, USA. </w:t>
      </w:r>
    </w:p>
    <w:p w14:paraId="212D2937" w14:textId="77777777" w:rsidR="00943242" w:rsidRPr="00B71CBA" w:rsidRDefault="00943242" w:rsidP="00FD4D7E">
      <w:pPr>
        <w:rPr>
          <w:lang w:val="en-US"/>
        </w:rPr>
      </w:pPr>
    </w:p>
    <w:p w14:paraId="4676AC2B" w14:textId="5DD70DE6" w:rsidR="00FD4D7E" w:rsidRDefault="00FD4D7E" w:rsidP="00FD4D7E">
      <w:pPr>
        <w:rPr>
          <w:lang w:val="en-US"/>
        </w:rPr>
      </w:pPr>
      <w:r w:rsidRPr="00B71CBA">
        <w:rPr>
          <w:lang w:val="en-US"/>
        </w:rPr>
        <w:t xml:space="preserve">Asana (2021). </w:t>
      </w:r>
      <w:r w:rsidRPr="00B71CBA">
        <w:rPr>
          <w:i/>
          <w:iCs/>
          <w:lang w:val="en-US"/>
        </w:rPr>
        <w:t>Situational Leadership: 4 Styles and Qualities</w:t>
      </w:r>
      <w:r w:rsidRPr="00B71CBA">
        <w:rPr>
          <w:lang w:val="en-US"/>
        </w:rPr>
        <w:t xml:space="preserve">. [online] Asana. Available at: </w:t>
      </w:r>
      <w:r>
        <w:rPr>
          <w:lang w:val="en-US"/>
        </w:rPr>
        <w:t xml:space="preserve"> </w:t>
      </w:r>
      <w:hyperlink r:id="rId21" w:history="1">
        <w:r w:rsidRPr="00082988">
          <w:rPr>
            <w:rStyle w:val="Hyperlink"/>
            <w:rFonts w:cstheme="minorHAnsi"/>
            <w:lang w:val="en-US"/>
          </w:rPr>
          <w:t>https://asana.com/resources/situational-leadership</w:t>
        </w:r>
      </w:hyperlink>
      <w:r w:rsidRPr="00B71CBA">
        <w:rPr>
          <w:lang w:val="en-US"/>
        </w:rPr>
        <w:t xml:space="preserve"> [Accessed 17 Nov. 2022].</w:t>
      </w:r>
    </w:p>
    <w:p w14:paraId="1E3D1C74" w14:textId="29795733" w:rsidR="009C6ED5" w:rsidRDefault="009C6ED5" w:rsidP="00FD4D7E">
      <w:pPr>
        <w:rPr>
          <w:lang w:val="en-US"/>
        </w:rPr>
      </w:pPr>
    </w:p>
    <w:p w14:paraId="7D88A09C" w14:textId="77777777" w:rsidR="009C6ED5" w:rsidRPr="009C6ED5" w:rsidRDefault="009C6ED5" w:rsidP="009C6ED5">
      <w:r w:rsidRPr="009C6ED5">
        <w:t xml:space="preserve">Batty, J., </w:t>
      </w:r>
      <w:proofErr w:type="spellStart"/>
      <w:r w:rsidRPr="009C6ED5">
        <w:t>Rudduck</w:t>
      </w:r>
      <w:proofErr w:type="spellEnd"/>
      <w:r w:rsidRPr="009C6ED5">
        <w:t xml:space="preserve">, J. and Wilson, E. (1999). What makes a good mentor? who makes a good mentor? the views of year 8 mentees. </w:t>
      </w:r>
      <w:r w:rsidRPr="009C6ED5">
        <w:rPr>
          <w:i/>
          <w:iCs/>
        </w:rPr>
        <w:t>Educational Action Research</w:t>
      </w:r>
      <w:r w:rsidRPr="009C6ED5">
        <w:t>, 7(3), pp.365–374. doi:10.1080/09650799900200099.</w:t>
      </w:r>
    </w:p>
    <w:p w14:paraId="2F12F6D3" w14:textId="77777777" w:rsidR="009C6ED5" w:rsidRDefault="009C6ED5" w:rsidP="00FD4D7E">
      <w:pPr>
        <w:rPr>
          <w:lang w:val="en-US"/>
        </w:rPr>
      </w:pPr>
    </w:p>
    <w:p w14:paraId="51B7C49D" w14:textId="1BC796AB" w:rsidR="00FD4D7E" w:rsidRDefault="00FD4D7E" w:rsidP="00FD4D7E">
      <w:r w:rsidRPr="00C3422E">
        <w:t xml:space="preserve">BBC news (2010). Twitter shows Greater Manchester Police’s 3,205 calls. </w:t>
      </w:r>
      <w:r w:rsidRPr="00C3422E">
        <w:rPr>
          <w:i/>
          <w:iCs/>
        </w:rPr>
        <w:t>BBC News</w:t>
      </w:r>
      <w:r w:rsidRPr="00C3422E">
        <w:t xml:space="preserve">. [online] 15 Oct. Available at: </w:t>
      </w:r>
      <w:r>
        <w:t xml:space="preserve"> </w:t>
      </w:r>
      <w:hyperlink r:id="rId22" w:history="1">
        <w:r w:rsidRPr="00082988">
          <w:rPr>
            <w:rStyle w:val="Hyperlink"/>
          </w:rPr>
          <w:t>https://www.bbc.co.uk/news/uk-england-manchester-11549069</w:t>
        </w:r>
      </w:hyperlink>
      <w:r>
        <w:t xml:space="preserve"> </w:t>
      </w:r>
      <w:r w:rsidRPr="00C3422E">
        <w:t>[Accessed 16 Jan. 2023].</w:t>
      </w:r>
    </w:p>
    <w:p w14:paraId="52EBEEAB" w14:textId="77777777" w:rsidR="00943242" w:rsidRPr="00C3422E" w:rsidRDefault="00943242" w:rsidP="00FD4D7E"/>
    <w:p w14:paraId="11FE9075" w14:textId="402FFA13" w:rsidR="00FD4D7E" w:rsidRDefault="00FD4D7E" w:rsidP="00FD4D7E">
      <w:pPr>
        <w:rPr>
          <w:lang w:val="en-US"/>
        </w:rPr>
      </w:pPr>
      <w:r w:rsidRPr="00B71CBA">
        <w:rPr>
          <w:lang w:val="en-US"/>
        </w:rPr>
        <w:t xml:space="preserve">Billingham, Z. (2018). </w:t>
      </w:r>
      <w:r w:rsidRPr="00B71CBA">
        <w:rPr>
          <w:i/>
          <w:iCs/>
          <w:lang w:val="en-US"/>
        </w:rPr>
        <w:t>Policing and Mental Health Picking Up the Pieces</w:t>
      </w:r>
      <w:r w:rsidRPr="00B71CBA">
        <w:rPr>
          <w:lang w:val="en-US"/>
        </w:rPr>
        <w:t xml:space="preserve">. [online] </w:t>
      </w:r>
      <w:r w:rsidRPr="00B71CBA">
        <w:rPr>
          <w:i/>
          <w:iCs/>
          <w:lang w:val="en-US"/>
        </w:rPr>
        <w:t>http://www.justiceinspectorates.gov.uk/hmicfrs</w:t>
      </w:r>
      <w:r w:rsidRPr="00B71CBA">
        <w:rPr>
          <w:lang w:val="en-US"/>
        </w:rPr>
        <w:t xml:space="preserve">, HMICFRS, pp.pg3-14. Available at: </w:t>
      </w:r>
      <w:r>
        <w:rPr>
          <w:lang w:val="en-US"/>
        </w:rPr>
        <w:t xml:space="preserve"> </w:t>
      </w:r>
      <w:hyperlink r:id="rId23" w:history="1">
        <w:r w:rsidRPr="00082988">
          <w:rPr>
            <w:rStyle w:val="Hyperlink"/>
            <w:rFonts w:cstheme="minorHAnsi"/>
            <w:lang w:val="en-US"/>
          </w:rPr>
          <w:t>https://www.justiceinspectorates.gov.uk/hmicfrs/wp-content/uploads/policing-and-mental-health-picking-up-the-pieces.pdf</w:t>
        </w:r>
      </w:hyperlink>
      <w:r>
        <w:rPr>
          <w:lang w:val="en-US"/>
        </w:rPr>
        <w:t xml:space="preserve">  </w:t>
      </w:r>
      <w:r w:rsidRPr="00B71CBA">
        <w:rPr>
          <w:lang w:val="en-US"/>
        </w:rPr>
        <w:t>[Accessed 2 Aug. 2022].</w:t>
      </w:r>
    </w:p>
    <w:p w14:paraId="0B999095" w14:textId="77777777" w:rsidR="00943242" w:rsidRPr="00B71CBA" w:rsidRDefault="00943242" w:rsidP="00FD4D7E">
      <w:pPr>
        <w:rPr>
          <w:lang w:val="en-US"/>
        </w:rPr>
      </w:pPr>
    </w:p>
    <w:p w14:paraId="6DF88EAD" w14:textId="1D4C6A44" w:rsidR="00FD4D7E" w:rsidRDefault="00FD4D7E" w:rsidP="00FD4D7E">
      <w:pPr>
        <w:rPr>
          <w:rFonts w:ascii="Calibri" w:hAnsi="Calibri" w:cs="Calibri"/>
        </w:rPr>
      </w:pPr>
      <w:r w:rsidRPr="00BC0239">
        <w:rPr>
          <w:rFonts w:ascii="Calibri" w:hAnsi="Calibri" w:cs="Calibri"/>
        </w:rPr>
        <w:t>Blaenau Gwent CBC. (2022). </w:t>
      </w:r>
      <w:r w:rsidRPr="00BC0239">
        <w:rPr>
          <w:rFonts w:ascii="Calibri" w:hAnsi="Calibri" w:cs="Calibri"/>
          <w:i/>
          <w:iCs/>
        </w:rPr>
        <w:t>Youth Offending Service</w:t>
      </w:r>
      <w:r w:rsidRPr="00BC0239">
        <w:rPr>
          <w:rFonts w:ascii="Calibri" w:hAnsi="Calibri" w:cs="Calibri"/>
        </w:rPr>
        <w:t>. [online] Available at:</w:t>
      </w:r>
      <w:r>
        <w:rPr>
          <w:rFonts w:ascii="Calibri" w:hAnsi="Calibri" w:cs="Calibri"/>
        </w:rPr>
        <w:t xml:space="preserve">  </w:t>
      </w:r>
      <w:hyperlink r:id="rId24" w:history="1">
        <w:r w:rsidRPr="00BC0239">
          <w:rPr>
            <w:rStyle w:val="Hyperlink"/>
            <w:rFonts w:ascii="Calibri" w:hAnsi="Calibri" w:cs="Calibri"/>
          </w:rPr>
          <w:t>https://www.blaenau-gwent.gov.uk/en/resident/health-wellbeing-social-care/support-for-children-families/youth-offending-service/</w:t>
        </w:r>
      </w:hyperlink>
      <w:r>
        <w:rPr>
          <w:rFonts w:ascii="Calibri" w:hAnsi="Calibri" w:cs="Calibri"/>
        </w:rPr>
        <w:t xml:space="preserve"> </w:t>
      </w:r>
      <w:r w:rsidRPr="00BC0239">
        <w:rPr>
          <w:rFonts w:ascii="Calibri" w:hAnsi="Calibri" w:cs="Calibri"/>
        </w:rPr>
        <w:t xml:space="preserve"> [Accessed 16 Jan. 2023].</w:t>
      </w:r>
    </w:p>
    <w:p w14:paraId="179566C8" w14:textId="77777777" w:rsidR="00943242" w:rsidRPr="00BC0239" w:rsidRDefault="00943242" w:rsidP="00FD4D7E">
      <w:pPr>
        <w:rPr>
          <w:rFonts w:ascii="Calibri" w:hAnsi="Calibri" w:cs="Calibri"/>
        </w:rPr>
      </w:pPr>
    </w:p>
    <w:p w14:paraId="73866932" w14:textId="5994C359" w:rsidR="00FD4D7E" w:rsidRDefault="00FD4D7E" w:rsidP="00FD4D7E">
      <w:pPr>
        <w:rPr>
          <w:lang w:val="en-US"/>
        </w:rPr>
      </w:pPr>
      <w:r w:rsidRPr="00B71CBA">
        <w:rPr>
          <w:lang w:val="en-US"/>
        </w:rPr>
        <w:t xml:space="preserve">Brighton Analytics Limited (2022). </w:t>
      </w:r>
      <w:r w:rsidRPr="00B71CBA">
        <w:rPr>
          <w:i/>
          <w:iCs/>
          <w:lang w:val="en-US"/>
        </w:rPr>
        <w:t>Gwent Crime Statistics</w:t>
      </w:r>
      <w:r w:rsidRPr="00B71CBA">
        <w:rPr>
          <w:lang w:val="en-US"/>
        </w:rPr>
        <w:t xml:space="preserve">. [online] </w:t>
      </w:r>
      <w:proofErr w:type="spellStart"/>
      <w:r w:rsidRPr="00B71CBA">
        <w:rPr>
          <w:i/>
          <w:iCs/>
          <w:lang w:val="en-US"/>
        </w:rPr>
        <w:t>CrimeRate</w:t>
      </w:r>
      <w:proofErr w:type="spellEnd"/>
      <w:r w:rsidRPr="00B71CBA">
        <w:rPr>
          <w:lang w:val="en-US"/>
        </w:rPr>
        <w:t xml:space="preserve">. Crime rate. Available at:  </w:t>
      </w:r>
      <w:hyperlink r:id="rId25" w:history="1">
        <w:r w:rsidRPr="00B71CBA">
          <w:rPr>
            <w:rStyle w:val="Hyperlink"/>
            <w:rFonts w:cstheme="minorHAnsi"/>
            <w:lang w:val="en-US"/>
          </w:rPr>
          <w:t>https://crimerate.co.uk/gwent</w:t>
        </w:r>
      </w:hyperlink>
      <w:r w:rsidRPr="00B71CBA">
        <w:rPr>
          <w:lang w:val="en-US"/>
        </w:rPr>
        <w:t xml:space="preserve"> [Accessed 2 Aug. 2022].</w:t>
      </w:r>
    </w:p>
    <w:p w14:paraId="3B170C1E" w14:textId="77777777" w:rsidR="00943242" w:rsidRDefault="00943242" w:rsidP="00FD4D7E">
      <w:pPr>
        <w:rPr>
          <w:lang w:val="en-US"/>
        </w:rPr>
      </w:pPr>
    </w:p>
    <w:p w14:paraId="067EA82A" w14:textId="7E38AC1E" w:rsidR="00FD4D7E" w:rsidRDefault="00FD4D7E" w:rsidP="00FD4D7E">
      <w:r w:rsidRPr="00104BA5">
        <w:t xml:space="preserve">Bryon, G. (2021). </w:t>
      </w:r>
      <w:r w:rsidRPr="00104BA5">
        <w:rPr>
          <w:i/>
          <w:iCs/>
        </w:rPr>
        <w:t>Why are UK Police Officers Fleeing the Force?</w:t>
      </w:r>
      <w:r w:rsidRPr="00104BA5">
        <w:t xml:space="preserve"> [online] The Crime Report. Available at: </w:t>
      </w:r>
      <w:r>
        <w:t xml:space="preserve"> </w:t>
      </w:r>
      <w:hyperlink r:id="rId26" w:history="1">
        <w:r w:rsidRPr="00082988">
          <w:rPr>
            <w:rStyle w:val="Hyperlink"/>
          </w:rPr>
          <w:t>https://thecrimereport.org/2021/03/17/why-are-uk-police-officers-fleeing-the-force/</w:t>
        </w:r>
      </w:hyperlink>
      <w:r>
        <w:t xml:space="preserve"> </w:t>
      </w:r>
      <w:r w:rsidRPr="00104BA5">
        <w:t>[Accessed 16 Jan. 2023].</w:t>
      </w:r>
    </w:p>
    <w:p w14:paraId="5F2FF734" w14:textId="77777777" w:rsidR="00943242" w:rsidRPr="00104BA5" w:rsidRDefault="00943242" w:rsidP="00FD4D7E"/>
    <w:p w14:paraId="4406169E" w14:textId="4E2B6CEB" w:rsidR="00FD4D7E" w:rsidRDefault="00FD4D7E" w:rsidP="00FD4D7E">
      <w:pPr>
        <w:rPr>
          <w:lang w:val="en-US"/>
        </w:rPr>
      </w:pPr>
      <w:r w:rsidRPr="00B71CBA">
        <w:rPr>
          <w:lang w:val="en-US"/>
        </w:rPr>
        <w:t xml:space="preserve">Bullock, K. (2017). The Police Use of </w:t>
      </w:r>
      <w:proofErr w:type="gramStart"/>
      <w:r w:rsidRPr="00B71CBA">
        <w:rPr>
          <w:lang w:val="en-US"/>
        </w:rPr>
        <w:t>Social Media</w:t>
      </w:r>
      <w:proofErr w:type="gramEnd"/>
      <w:r w:rsidRPr="00B71CBA">
        <w:rPr>
          <w:lang w:val="en-US"/>
        </w:rPr>
        <w:t xml:space="preserve">: Transformation or </w:t>
      </w:r>
      <w:proofErr w:type="spellStart"/>
      <w:r w:rsidRPr="00B71CBA">
        <w:rPr>
          <w:lang w:val="en-US"/>
        </w:rPr>
        <w:t>Normalisation</w:t>
      </w:r>
      <w:proofErr w:type="spellEnd"/>
      <w:r w:rsidRPr="00B71CBA">
        <w:rPr>
          <w:lang w:val="en-US"/>
        </w:rPr>
        <w:t xml:space="preserve">? </w:t>
      </w:r>
      <w:r w:rsidRPr="00B71CBA">
        <w:rPr>
          <w:i/>
          <w:iCs/>
          <w:lang w:val="en-US"/>
        </w:rPr>
        <w:t>Social Policy and Society</w:t>
      </w:r>
      <w:r w:rsidRPr="00B71CBA">
        <w:rPr>
          <w:lang w:val="en-US"/>
        </w:rPr>
        <w:t>, 17(02), pp.245–258. doi:</w:t>
      </w:r>
      <w:hyperlink r:id="rId27" w:history="1">
        <w:r w:rsidRPr="00B71CBA">
          <w:rPr>
            <w:lang w:val="en-US"/>
          </w:rPr>
          <w:t>10.1017/s1474746417000112</w:t>
        </w:r>
      </w:hyperlink>
      <w:r w:rsidRPr="00B71CBA">
        <w:rPr>
          <w:lang w:val="en-US"/>
        </w:rPr>
        <w:t>.</w:t>
      </w:r>
    </w:p>
    <w:p w14:paraId="72FE43D7" w14:textId="77777777" w:rsidR="00943242" w:rsidRPr="00B71CBA" w:rsidRDefault="00943242" w:rsidP="00FD4D7E">
      <w:pPr>
        <w:rPr>
          <w:lang w:val="en-US"/>
        </w:rPr>
      </w:pPr>
    </w:p>
    <w:p w14:paraId="389E908D" w14:textId="1F7D9275" w:rsidR="00FD4D7E" w:rsidRDefault="00FD4D7E" w:rsidP="00FD4D7E">
      <w:pPr>
        <w:rPr>
          <w:lang w:val="en-US"/>
        </w:rPr>
      </w:pPr>
      <w:r w:rsidRPr="00B71CBA">
        <w:rPr>
          <w:lang w:val="en-US"/>
        </w:rPr>
        <w:t xml:space="preserve">Cavallo, C. (2022). </w:t>
      </w:r>
      <w:r w:rsidRPr="00B71CBA">
        <w:rPr>
          <w:i/>
          <w:iCs/>
          <w:lang w:val="en-US"/>
        </w:rPr>
        <w:t>Informal mentoring: The importance of carrying someone with you</w:t>
      </w:r>
      <w:r w:rsidRPr="00B71CBA">
        <w:rPr>
          <w:lang w:val="en-US"/>
        </w:rPr>
        <w:t xml:space="preserve">. [online] www.wolterskluwer.com. Available at:  </w:t>
      </w:r>
      <w:hyperlink r:id="rId28" w:history="1">
        <w:r w:rsidRPr="00B71CBA">
          <w:rPr>
            <w:rStyle w:val="Hyperlink"/>
            <w:rFonts w:cstheme="minorHAnsi"/>
            <w:lang w:val="en-US"/>
          </w:rPr>
          <w:t>https://www.wolterskluwer.com/en/expert-insights/informal-mentoring-the-importance-of-carrying-someone-with-you</w:t>
        </w:r>
      </w:hyperlink>
      <w:r w:rsidRPr="00B71CBA">
        <w:rPr>
          <w:lang w:val="en-US"/>
        </w:rPr>
        <w:t xml:space="preserve"> [Accessed 17 Nov. 2022].</w:t>
      </w:r>
    </w:p>
    <w:p w14:paraId="2F685604" w14:textId="77777777" w:rsidR="00943242" w:rsidRPr="00B71CBA" w:rsidRDefault="00943242" w:rsidP="00FD4D7E">
      <w:pPr>
        <w:rPr>
          <w:lang w:val="en-US"/>
        </w:rPr>
      </w:pPr>
    </w:p>
    <w:p w14:paraId="361C534E" w14:textId="50B8A42E" w:rsidR="00FD4D7E" w:rsidRDefault="00FD4D7E" w:rsidP="00FD4D7E">
      <w:pPr>
        <w:rPr>
          <w:rFonts w:ascii="Times New Roman" w:hAnsi="Times New Roman" w:cs="Times New Roman"/>
          <w:sz w:val="24"/>
          <w:szCs w:val="24"/>
          <w:lang w:val="en-US"/>
        </w:rPr>
      </w:pPr>
      <w:r w:rsidRPr="00B71CBA">
        <w:rPr>
          <w:lang w:val="en-US"/>
        </w:rPr>
        <w:lastRenderedPageBreak/>
        <w:t xml:space="preserve">Cherry, K. (2022a). </w:t>
      </w:r>
      <w:r w:rsidRPr="00B71CBA">
        <w:rPr>
          <w:i/>
          <w:iCs/>
          <w:lang w:val="en-US"/>
        </w:rPr>
        <w:t>Autocratic Leadership</w:t>
      </w:r>
      <w:r w:rsidRPr="00B71CBA">
        <w:rPr>
          <w:lang w:val="en-US"/>
        </w:rPr>
        <w:t xml:space="preserve">. [online] </w:t>
      </w:r>
      <w:proofErr w:type="spellStart"/>
      <w:r w:rsidRPr="00B71CBA">
        <w:rPr>
          <w:lang w:val="en-US"/>
        </w:rPr>
        <w:t>Verywell</w:t>
      </w:r>
      <w:proofErr w:type="spellEnd"/>
      <w:r w:rsidRPr="00B71CBA">
        <w:rPr>
          <w:lang w:val="en-US"/>
        </w:rPr>
        <w:t xml:space="preserve"> Mind. Available at:  </w:t>
      </w:r>
      <w:hyperlink r:id="rId29" w:history="1">
        <w:r w:rsidRPr="00B71CBA">
          <w:rPr>
            <w:rStyle w:val="Hyperlink"/>
            <w:rFonts w:cstheme="minorHAnsi"/>
            <w:lang w:val="en-US"/>
          </w:rPr>
          <w:t>https://www.verywellmind.com/what-is-autocratic-leadership-2795314</w:t>
        </w:r>
      </w:hyperlink>
      <w:r w:rsidRPr="00B71CBA">
        <w:rPr>
          <w:lang w:val="en-US"/>
        </w:rPr>
        <w:t xml:space="preserve"> [Accessed 17 Nov.</w:t>
      </w:r>
      <w:r>
        <w:rPr>
          <w:rFonts w:ascii="Times New Roman" w:hAnsi="Times New Roman" w:cs="Times New Roman"/>
          <w:sz w:val="24"/>
          <w:szCs w:val="24"/>
          <w:lang w:val="en-US"/>
        </w:rPr>
        <w:t xml:space="preserve"> 2022].</w:t>
      </w:r>
    </w:p>
    <w:p w14:paraId="567F528D" w14:textId="77777777" w:rsidR="00943242" w:rsidRDefault="00943242" w:rsidP="00FD4D7E">
      <w:pPr>
        <w:rPr>
          <w:rFonts w:ascii="Times New Roman" w:hAnsi="Times New Roman" w:cs="Times New Roman"/>
          <w:sz w:val="24"/>
          <w:szCs w:val="24"/>
          <w:lang w:val="en-US"/>
        </w:rPr>
      </w:pPr>
    </w:p>
    <w:p w14:paraId="77B4A841" w14:textId="6D8EBCE4" w:rsidR="00FD4D7E" w:rsidRDefault="00FD4D7E" w:rsidP="00FD4D7E">
      <w:pPr>
        <w:rPr>
          <w:lang w:val="en-US"/>
        </w:rPr>
      </w:pPr>
      <w:r w:rsidRPr="00B71CBA">
        <w:rPr>
          <w:lang w:val="en-US"/>
        </w:rPr>
        <w:t xml:space="preserve">Cherry, K. (2022b). </w:t>
      </w:r>
      <w:r w:rsidRPr="00B71CBA">
        <w:rPr>
          <w:i/>
          <w:iCs/>
          <w:lang w:val="en-US"/>
        </w:rPr>
        <w:t>How Does Laissez-Faire Leadership Work?</w:t>
      </w:r>
      <w:r w:rsidRPr="00B71CBA">
        <w:rPr>
          <w:lang w:val="en-US"/>
        </w:rPr>
        <w:t xml:space="preserve"> [online] </w:t>
      </w:r>
      <w:proofErr w:type="spellStart"/>
      <w:r w:rsidRPr="00B71CBA">
        <w:rPr>
          <w:lang w:val="en-US"/>
        </w:rPr>
        <w:t>Verywell</w:t>
      </w:r>
      <w:proofErr w:type="spellEnd"/>
      <w:r w:rsidRPr="00B71CBA">
        <w:rPr>
          <w:lang w:val="en-US"/>
        </w:rPr>
        <w:t xml:space="preserve"> Mind. Available at:  </w:t>
      </w:r>
      <w:hyperlink r:id="rId30" w:anchor="citation-1" w:history="1">
        <w:r w:rsidRPr="00B71CBA">
          <w:rPr>
            <w:rStyle w:val="Hyperlink"/>
            <w:rFonts w:cstheme="minorHAnsi"/>
            <w:lang w:val="en-US"/>
          </w:rPr>
          <w:t>https://www.verywellmind.com/what-is-laissez-faire-leadership-2795316#citation-1</w:t>
        </w:r>
      </w:hyperlink>
      <w:r w:rsidRPr="00B71CBA">
        <w:rPr>
          <w:lang w:val="en-US"/>
        </w:rPr>
        <w:t xml:space="preserve"> [Accessed 17 Nov. 2022].</w:t>
      </w:r>
    </w:p>
    <w:p w14:paraId="17F17695" w14:textId="77777777" w:rsidR="00943242" w:rsidRPr="00B71CBA" w:rsidRDefault="00943242" w:rsidP="00FD4D7E">
      <w:pPr>
        <w:rPr>
          <w:lang w:val="en-US"/>
        </w:rPr>
      </w:pPr>
    </w:p>
    <w:p w14:paraId="68A7CC68" w14:textId="255F006E" w:rsidR="00FD4D7E" w:rsidRDefault="00FD4D7E" w:rsidP="00FD4D7E">
      <w:pPr>
        <w:rPr>
          <w:lang w:val="en-US"/>
        </w:rPr>
      </w:pPr>
      <w:r w:rsidRPr="00B71CBA">
        <w:rPr>
          <w:lang w:val="en-US"/>
        </w:rPr>
        <w:t xml:space="preserve">College of Policing (2013). </w:t>
      </w:r>
      <w:r w:rsidRPr="00B71CBA">
        <w:rPr>
          <w:i/>
          <w:iCs/>
          <w:lang w:val="en-US"/>
        </w:rPr>
        <w:t>Communication</w:t>
      </w:r>
      <w:r w:rsidRPr="00B71CBA">
        <w:rPr>
          <w:lang w:val="en-US"/>
        </w:rPr>
        <w:t xml:space="preserve">. [online] College of Policing. Available at:  </w:t>
      </w:r>
      <w:hyperlink r:id="rId31" w:history="1">
        <w:r w:rsidRPr="00B71CBA">
          <w:rPr>
            <w:rStyle w:val="Hyperlink"/>
            <w:rFonts w:cstheme="minorHAnsi"/>
            <w:lang w:val="en-US"/>
          </w:rPr>
          <w:t>https://www.college.police.uk/app/engagement-and-communication/communication</w:t>
        </w:r>
      </w:hyperlink>
      <w:r w:rsidRPr="00B71CBA">
        <w:rPr>
          <w:lang w:val="en-US"/>
        </w:rPr>
        <w:t xml:space="preserve"> [Accessed 8 Aug. 2022].</w:t>
      </w:r>
    </w:p>
    <w:p w14:paraId="48A04EAE" w14:textId="77777777" w:rsidR="00943242" w:rsidRDefault="00943242" w:rsidP="00FD4D7E">
      <w:pPr>
        <w:rPr>
          <w:lang w:val="en-US"/>
        </w:rPr>
      </w:pPr>
    </w:p>
    <w:p w14:paraId="0859A94C" w14:textId="48F7576E" w:rsidR="00FD4D7E" w:rsidRDefault="00FD4D7E" w:rsidP="00FD4D7E">
      <w:r w:rsidRPr="00193FD4">
        <w:t xml:space="preserve">College of Policing (2014). </w:t>
      </w:r>
      <w:r w:rsidRPr="00193FD4">
        <w:rPr>
          <w:i/>
          <w:iCs/>
        </w:rPr>
        <w:t>THE PROFESSIONAL BODY FOR POLICING Five-Year Strategy</w:t>
      </w:r>
      <w:r w:rsidRPr="00193FD4">
        <w:t xml:space="preserve">. [online] Available at: </w:t>
      </w:r>
      <w:hyperlink r:id="rId32" w:history="1">
        <w:r w:rsidRPr="00774662">
          <w:rPr>
            <w:rStyle w:val="Hyperlink"/>
          </w:rPr>
          <w:t>https://library.college.police.uk/docs/college-of-policing/Five-Year-Strategy-2014.pdf</w:t>
        </w:r>
      </w:hyperlink>
      <w:r>
        <w:t xml:space="preserve"> </w:t>
      </w:r>
      <w:r w:rsidRPr="00193FD4">
        <w:t>[Accessed 20 Jan. 2023].</w:t>
      </w:r>
    </w:p>
    <w:p w14:paraId="53E1F838" w14:textId="77777777" w:rsidR="00943242" w:rsidRDefault="00943242" w:rsidP="00FD4D7E"/>
    <w:p w14:paraId="72C07138" w14:textId="1EFC4D58" w:rsidR="00FD4D7E" w:rsidRDefault="00FD4D7E" w:rsidP="00FD4D7E">
      <w:r w:rsidRPr="00C974BC">
        <w:t xml:space="preserve">College of Policing (2014a). </w:t>
      </w:r>
      <w:r w:rsidRPr="00C974BC">
        <w:rPr>
          <w:i/>
          <w:iCs/>
        </w:rPr>
        <w:t>National decision model</w:t>
      </w:r>
      <w:r w:rsidRPr="00C974BC">
        <w:t xml:space="preserve">. [online] College of Policing. Available at: </w:t>
      </w:r>
      <w:hyperlink r:id="rId33" w:history="1">
        <w:r w:rsidRPr="00774662">
          <w:rPr>
            <w:rStyle w:val="Hyperlink"/>
          </w:rPr>
          <w:t>https://www.college.police.uk/app/national-decision-model</w:t>
        </w:r>
      </w:hyperlink>
      <w:r>
        <w:t xml:space="preserve"> </w:t>
      </w:r>
      <w:r w:rsidRPr="00C974BC">
        <w:t xml:space="preserve"> [Accessed 21 Jan. 2023].</w:t>
      </w:r>
    </w:p>
    <w:p w14:paraId="502FEA01" w14:textId="77777777" w:rsidR="00943242" w:rsidRPr="00C974BC" w:rsidRDefault="00943242" w:rsidP="00FD4D7E"/>
    <w:p w14:paraId="5BC45C6A" w14:textId="59311BAD" w:rsidR="00FD4D7E" w:rsidRDefault="00FD4D7E" w:rsidP="00FD4D7E">
      <w:pPr>
        <w:rPr>
          <w:lang w:val="en-US"/>
        </w:rPr>
      </w:pPr>
      <w:r w:rsidRPr="00B71CBA">
        <w:rPr>
          <w:lang w:val="en-US"/>
        </w:rPr>
        <w:t xml:space="preserve">College of Policing (2020). </w:t>
      </w:r>
      <w:r w:rsidRPr="00B71CBA">
        <w:rPr>
          <w:i/>
          <w:iCs/>
          <w:lang w:val="en-US"/>
        </w:rPr>
        <w:t>Officer and Staff Safety Review</w:t>
      </w:r>
      <w:r w:rsidRPr="00B71CBA">
        <w:rPr>
          <w:lang w:val="en-US"/>
        </w:rPr>
        <w:t xml:space="preserve">. [online] </w:t>
      </w:r>
      <w:r w:rsidRPr="00B71CBA">
        <w:rPr>
          <w:i/>
          <w:iCs/>
          <w:lang w:val="en-US"/>
        </w:rPr>
        <w:t>College of Policing</w:t>
      </w:r>
      <w:r w:rsidRPr="00B71CBA">
        <w:rPr>
          <w:lang w:val="en-US"/>
        </w:rPr>
        <w:t xml:space="preserve">. Available at:  </w:t>
      </w:r>
      <w:hyperlink r:id="rId34" w:history="1">
        <w:r w:rsidRPr="00B71CBA">
          <w:rPr>
            <w:rStyle w:val="Hyperlink"/>
            <w:rFonts w:cstheme="minorHAnsi"/>
            <w:lang w:val="en-US"/>
          </w:rPr>
          <w:t>https://www.google.co.uk/url?sa=t&amp;rct=j&amp;q=&amp;esrc=s&amp;source=web&amp;cd=&amp;cad=rja&amp;uact=8&amp;ved=2ahUKEwiT_Iba7LL7AhXColwKHVFZDcwQFnoECBIQAQ&amp;url=https%3A%2F%2Fassets.college.police.uk%2Fs3fs-public%2F2020-09%2FCoP-NPCC-Officer-Staff-Safety-Review.pdf&amp;usg=AOvVaw0l2NbMU81p3LiPPQxeXMsO</w:t>
        </w:r>
      </w:hyperlink>
      <w:r w:rsidRPr="00B71CBA">
        <w:rPr>
          <w:lang w:val="en-US"/>
        </w:rPr>
        <w:t xml:space="preserve"> [Accessed 16 Nov. 2022].</w:t>
      </w:r>
    </w:p>
    <w:p w14:paraId="4BFFAA97" w14:textId="77777777" w:rsidR="00943242" w:rsidRPr="00B71CBA" w:rsidRDefault="00943242" w:rsidP="00FD4D7E">
      <w:pPr>
        <w:rPr>
          <w:lang w:val="en-US"/>
        </w:rPr>
      </w:pPr>
    </w:p>
    <w:p w14:paraId="171A3E14" w14:textId="2A404E87" w:rsidR="00FD4D7E" w:rsidRDefault="00FD4D7E" w:rsidP="00FD4D7E">
      <w:pPr>
        <w:rPr>
          <w:lang w:val="en-US"/>
        </w:rPr>
      </w:pPr>
      <w:r w:rsidRPr="00B71CBA">
        <w:rPr>
          <w:lang w:val="en-US"/>
        </w:rPr>
        <w:t xml:space="preserve">College of Policing (2021). </w:t>
      </w:r>
      <w:r w:rsidRPr="00B71CBA">
        <w:rPr>
          <w:i/>
          <w:iCs/>
          <w:lang w:val="en-US"/>
        </w:rPr>
        <w:t>Fundamental review of the College of Policing</w:t>
      </w:r>
      <w:r w:rsidRPr="00B71CBA">
        <w:rPr>
          <w:lang w:val="en-US"/>
        </w:rPr>
        <w:t xml:space="preserve">. [online] Available at: </w:t>
      </w:r>
      <w:r>
        <w:rPr>
          <w:lang w:val="en-US"/>
        </w:rPr>
        <w:t xml:space="preserve"> </w:t>
      </w:r>
      <w:hyperlink r:id="rId35" w:history="1">
        <w:r w:rsidRPr="00082988">
          <w:rPr>
            <w:rStyle w:val="Hyperlink"/>
            <w:rFonts w:cstheme="minorHAnsi"/>
            <w:lang w:val="en-US"/>
          </w:rPr>
          <w:t>https://assets.college.police.uk/s3fs-public/2022-02/Fundamental-review-of-the-College-of-Policing-full-report.pdf</w:t>
        </w:r>
      </w:hyperlink>
      <w:r w:rsidRPr="00B71CBA">
        <w:rPr>
          <w:lang w:val="en-US"/>
        </w:rPr>
        <w:t xml:space="preserve"> [Accessed 19 Jul. 2022].</w:t>
      </w:r>
    </w:p>
    <w:p w14:paraId="00116B90" w14:textId="77777777" w:rsidR="00943242" w:rsidRPr="00B71CBA" w:rsidRDefault="00943242" w:rsidP="00FD4D7E">
      <w:pPr>
        <w:rPr>
          <w:lang w:val="en-US"/>
        </w:rPr>
      </w:pPr>
    </w:p>
    <w:p w14:paraId="64CC4A7F" w14:textId="3758109C" w:rsidR="00FD4D7E" w:rsidRPr="000834D6" w:rsidRDefault="00FD4D7E" w:rsidP="000834D6">
      <w:pPr>
        <w:rPr>
          <w:lang w:val="en-US"/>
        </w:rPr>
      </w:pPr>
      <w:r w:rsidRPr="000834D6">
        <w:rPr>
          <w:lang w:val="en-US"/>
        </w:rPr>
        <w:t xml:space="preserve">College of Policing (2022a). </w:t>
      </w:r>
      <w:r w:rsidRPr="000834D6">
        <w:rPr>
          <w:i/>
          <w:iCs/>
          <w:lang w:val="en-US"/>
        </w:rPr>
        <w:t xml:space="preserve">Getting </w:t>
      </w:r>
      <w:proofErr w:type="spellStart"/>
      <w:r w:rsidRPr="000834D6">
        <w:rPr>
          <w:i/>
          <w:iCs/>
          <w:lang w:val="en-US"/>
        </w:rPr>
        <w:t>organisational</w:t>
      </w:r>
      <w:proofErr w:type="spellEnd"/>
      <w:r w:rsidRPr="000834D6">
        <w:rPr>
          <w:i/>
          <w:iCs/>
          <w:lang w:val="en-US"/>
        </w:rPr>
        <w:t xml:space="preserve"> support from your peers</w:t>
      </w:r>
      <w:r w:rsidRPr="000834D6">
        <w:rPr>
          <w:lang w:val="en-US"/>
        </w:rPr>
        <w:t xml:space="preserve">. [online] College of Policing. Available at: </w:t>
      </w:r>
      <w:hyperlink r:id="rId36" w:history="1">
        <w:r w:rsidRPr="000834D6">
          <w:rPr>
            <w:rStyle w:val="Hyperlink"/>
            <w:rFonts w:asciiTheme="minorHAnsi" w:hAnsiTheme="minorHAnsi" w:cstheme="minorHAnsi"/>
            <w:sz w:val="22"/>
            <w:szCs w:val="22"/>
            <w:lang w:val="en-US"/>
          </w:rPr>
          <w:t>https://www.college.police.uk/support-forces/getting-organisational-support-your-peers</w:t>
        </w:r>
      </w:hyperlink>
      <w:r w:rsidRPr="000834D6">
        <w:rPr>
          <w:lang w:val="en-US"/>
        </w:rPr>
        <w:t xml:space="preserve">  [Accessed 17 Nov. 2022].</w:t>
      </w:r>
    </w:p>
    <w:p w14:paraId="48820B56" w14:textId="77777777" w:rsidR="00943242" w:rsidRPr="00B71CBA" w:rsidRDefault="00943242" w:rsidP="00FD4D7E">
      <w:pPr>
        <w:rPr>
          <w:lang w:val="en-US"/>
        </w:rPr>
      </w:pPr>
    </w:p>
    <w:p w14:paraId="0C52E40C" w14:textId="3FF9C17A" w:rsidR="00FD4D7E" w:rsidRDefault="00FD4D7E" w:rsidP="00FD4D7E">
      <w:pPr>
        <w:rPr>
          <w:lang w:val="en-US"/>
        </w:rPr>
      </w:pPr>
      <w:r w:rsidRPr="00B71CBA">
        <w:rPr>
          <w:lang w:val="en-US"/>
        </w:rPr>
        <w:t xml:space="preserve">College of Policing (2022b). </w:t>
      </w:r>
      <w:r w:rsidRPr="00B71CBA">
        <w:rPr>
          <w:i/>
          <w:iCs/>
          <w:lang w:val="en-US"/>
        </w:rPr>
        <w:t>Information about the College of Policing (CoP)</w:t>
      </w:r>
      <w:r w:rsidRPr="00B71CBA">
        <w:rPr>
          <w:lang w:val="en-US"/>
        </w:rPr>
        <w:t xml:space="preserve">. [online] College of Policing. Available at: </w:t>
      </w:r>
      <w:r>
        <w:rPr>
          <w:lang w:val="en-US"/>
        </w:rPr>
        <w:t xml:space="preserve"> </w:t>
      </w:r>
      <w:hyperlink r:id="rId37" w:history="1">
        <w:r w:rsidRPr="00082988">
          <w:rPr>
            <w:rStyle w:val="Hyperlink"/>
            <w:rFonts w:cstheme="minorHAnsi"/>
            <w:lang w:val="en-US"/>
          </w:rPr>
          <w:t>https://profdev.college.police.uk/recognition-prior-experience-learning/information-and-guidance/guidance-higher-education-providers/information-college-policing-cop/</w:t>
        </w:r>
      </w:hyperlink>
      <w:r w:rsidRPr="00B71CBA">
        <w:rPr>
          <w:lang w:val="en-US"/>
        </w:rPr>
        <w:t xml:space="preserve"> [Accessed 19 Jul. 2022].</w:t>
      </w:r>
    </w:p>
    <w:p w14:paraId="6B8039FD" w14:textId="77777777" w:rsidR="00943242" w:rsidRPr="00B71CBA" w:rsidRDefault="00943242" w:rsidP="00FD4D7E">
      <w:pPr>
        <w:rPr>
          <w:lang w:val="en-US"/>
        </w:rPr>
      </w:pPr>
    </w:p>
    <w:p w14:paraId="63036824" w14:textId="607B1CDB" w:rsidR="00FD4D7E" w:rsidRDefault="000834D6" w:rsidP="00FD4D7E">
      <w:pPr>
        <w:rPr>
          <w:lang w:val="en-US"/>
        </w:rPr>
      </w:pPr>
      <w:r>
        <w:rPr>
          <w:lang w:val="en-US"/>
        </w:rPr>
        <w:t>C</w:t>
      </w:r>
      <w:r w:rsidR="00FD4D7E" w:rsidRPr="00B71CBA">
        <w:rPr>
          <w:lang w:val="en-US"/>
        </w:rPr>
        <w:t xml:space="preserve">ollege of </w:t>
      </w:r>
      <w:r>
        <w:rPr>
          <w:lang w:val="en-US"/>
        </w:rPr>
        <w:t>P</w:t>
      </w:r>
      <w:r w:rsidR="00FD4D7E" w:rsidRPr="00B71CBA">
        <w:rPr>
          <w:lang w:val="en-US"/>
        </w:rPr>
        <w:t xml:space="preserve">olicing (2022). </w:t>
      </w:r>
      <w:r w:rsidR="00FD4D7E" w:rsidRPr="00B71CBA">
        <w:rPr>
          <w:i/>
          <w:iCs/>
          <w:lang w:val="en-US"/>
        </w:rPr>
        <w:t>College of Policing</w:t>
      </w:r>
      <w:r w:rsidR="00FD4D7E" w:rsidRPr="00B71CBA">
        <w:rPr>
          <w:lang w:val="en-US"/>
        </w:rPr>
        <w:t xml:space="preserve">. [online] www.polfed.org. Available at: </w:t>
      </w:r>
      <w:r w:rsidR="00FD4D7E">
        <w:rPr>
          <w:lang w:val="en-US"/>
        </w:rPr>
        <w:t xml:space="preserve"> </w:t>
      </w:r>
      <w:hyperlink r:id="rId38" w:history="1">
        <w:r w:rsidR="00FD4D7E" w:rsidRPr="00082988">
          <w:rPr>
            <w:rStyle w:val="Hyperlink"/>
            <w:rFonts w:cstheme="minorHAnsi"/>
            <w:lang w:val="en-US"/>
          </w:rPr>
          <w:t>https://www.polfed.org/our-work/professional-development/college-of-policing/</w:t>
        </w:r>
      </w:hyperlink>
      <w:r w:rsidR="00FD4D7E" w:rsidRPr="00B71CBA">
        <w:rPr>
          <w:lang w:val="en-US"/>
        </w:rPr>
        <w:t xml:space="preserve"> [Accessed 19 Jul. 2022].</w:t>
      </w:r>
    </w:p>
    <w:p w14:paraId="1FC3DEB0" w14:textId="77777777" w:rsidR="00943242" w:rsidRPr="00B71CBA" w:rsidRDefault="00943242" w:rsidP="00FD4D7E">
      <w:pPr>
        <w:rPr>
          <w:lang w:val="en-US"/>
        </w:rPr>
      </w:pPr>
    </w:p>
    <w:p w14:paraId="14BF075F" w14:textId="6812D19E" w:rsidR="00FD4D7E" w:rsidRDefault="00FD4D7E" w:rsidP="00FD4D7E">
      <w:pPr>
        <w:rPr>
          <w:lang w:val="en-US"/>
        </w:rPr>
      </w:pPr>
      <w:r w:rsidRPr="00B71CBA">
        <w:rPr>
          <w:lang w:val="en-US"/>
        </w:rPr>
        <w:t xml:space="preserve">Corporate Finance Institute (2020). </w:t>
      </w:r>
      <w:r w:rsidRPr="00B71CBA">
        <w:rPr>
          <w:i/>
          <w:iCs/>
          <w:lang w:val="en-US"/>
        </w:rPr>
        <w:t>SMART Goals</w:t>
      </w:r>
      <w:r w:rsidRPr="00B71CBA">
        <w:rPr>
          <w:lang w:val="en-US"/>
        </w:rPr>
        <w:t xml:space="preserve">. [online] Corporate Finance Institute. Available at: </w:t>
      </w:r>
      <w:r>
        <w:rPr>
          <w:lang w:val="en-US"/>
        </w:rPr>
        <w:t xml:space="preserve"> </w:t>
      </w:r>
      <w:hyperlink r:id="rId39" w:history="1">
        <w:r w:rsidRPr="00082988">
          <w:rPr>
            <w:rStyle w:val="Hyperlink"/>
            <w:rFonts w:cstheme="minorHAnsi"/>
            <w:lang w:val="en-US"/>
          </w:rPr>
          <w:t>https://corporatefinanceinstitute.com/resources/management/smart-goal/</w:t>
        </w:r>
      </w:hyperlink>
      <w:r w:rsidRPr="00B71CBA">
        <w:rPr>
          <w:lang w:val="en-US"/>
        </w:rPr>
        <w:t xml:space="preserve"> [Accessed 17 Nov. 2022].</w:t>
      </w:r>
    </w:p>
    <w:p w14:paraId="3500901D" w14:textId="77777777" w:rsidR="00943242" w:rsidRPr="00B71CBA" w:rsidRDefault="00943242" w:rsidP="00FD4D7E">
      <w:pPr>
        <w:rPr>
          <w:lang w:val="en-US"/>
        </w:rPr>
      </w:pPr>
    </w:p>
    <w:p w14:paraId="7F8A7643" w14:textId="3842C148" w:rsidR="00FD4D7E" w:rsidRDefault="00FD4D7E" w:rsidP="00FD4D7E">
      <w:pPr>
        <w:rPr>
          <w:lang w:val="en-US"/>
        </w:rPr>
      </w:pPr>
      <w:r w:rsidRPr="00B71CBA">
        <w:rPr>
          <w:lang w:val="en-US"/>
        </w:rPr>
        <w:t xml:space="preserve">Crump, J. (2011). What Are the Police Doing on Twitter? Social Media, the </w:t>
      </w:r>
      <w:proofErr w:type="gramStart"/>
      <w:r w:rsidRPr="00B71CBA">
        <w:rPr>
          <w:lang w:val="en-US"/>
        </w:rPr>
        <w:t>Police</w:t>
      </w:r>
      <w:proofErr w:type="gramEnd"/>
      <w:r w:rsidRPr="00B71CBA">
        <w:rPr>
          <w:lang w:val="en-US"/>
        </w:rPr>
        <w:t xml:space="preserve"> and the Public. </w:t>
      </w:r>
      <w:r w:rsidRPr="00B71CBA">
        <w:rPr>
          <w:i/>
          <w:iCs/>
          <w:lang w:val="en-US"/>
        </w:rPr>
        <w:t>Policy &amp; Internet</w:t>
      </w:r>
      <w:r w:rsidRPr="00B71CBA">
        <w:rPr>
          <w:lang w:val="en-US"/>
        </w:rPr>
        <w:t>, 3(4), pp.1–27. doi:</w:t>
      </w:r>
      <w:hyperlink r:id="rId40" w:history="1">
        <w:r w:rsidRPr="00B71CBA">
          <w:rPr>
            <w:lang w:val="en-US"/>
          </w:rPr>
          <w:t>10.2202/1944-2866.1130</w:t>
        </w:r>
      </w:hyperlink>
      <w:r w:rsidRPr="00B71CBA">
        <w:rPr>
          <w:lang w:val="en-US"/>
        </w:rPr>
        <w:t>.</w:t>
      </w:r>
    </w:p>
    <w:p w14:paraId="73FDBB99" w14:textId="77777777" w:rsidR="00943242" w:rsidRPr="00B71CBA" w:rsidRDefault="00943242" w:rsidP="00FD4D7E">
      <w:pPr>
        <w:rPr>
          <w:lang w:val="en-US"/>
        </w:rPr>
      </w:pPr>
    </w:p>
    <w:p w14:paraId="7DE7F5BA" w14:textId="71A569B8" w:rsidR="00FD4D7E" w:rsidRDefault="00FD4D7E" w:rsidP="00FD4D7E">
      <w:pPr>
        <w:rPr>
          <w:lang w:val="en-US"/>
        </w:rPr>
      </w:pPr>
      <w:proofErr w:type="spellStart"/>
      <w:r w:rsidRPr="00B71CBA">
        <w:rPr>
          <w:lang w:val="en-US"/>
        </w:rPr>
        <w:t>D’Abate</w:t>
      </w:r>
      <w:proofErr w:type="spellEnd"/>
      <w:r w:rsidRPr="00B71CBA">
        <w:rPr>
          <w:lang w:val="en-US"/>
        </w:rPr>
        <w:t xml:space="preserve">, C.P., Eddy, E.R. and Tannenbaum, S.I. (2003). What’s in a Name? A Literature-Based Approach to Understanding Mentoring, Coaching, and Other Constructs That Describe Developmental Interactions. </w:t>
      </w:r>
      <w:r w:rsidRPr="00B71CBA">
        <w:rPr>
          <w:i/>
          <w:iCs/>
          <w:lang w:val="en-US"/>
        </w:rPr>
        <w:t>Human Resource Development Review</w:t>
      </w:r>
      <w:r w:rsidRPr="00B71CBA">
        <w:rPr>
          <w:lang w:val="en-US"/>
        </w:rPr>
        <w:t>, [online] 2(4), pp.360–384. doi:</w:t>
      </w:r>
      <w:hyperlink r:id="rId41" w:history="1">
        <w:r w:rsidRPr="00B71CBA">
          <w:rPr>
            <w:lang w:val="en-US"/>
          </w:rPr>
          <w:t>10.1177/1534484303255033</w:t>
        </w:r>
      </w:hyperlink>
      <w:r w:rsidRPr="00B71CBA">
        <w:rPr>
          <w:lang w:val="en-US"/>
        </w:rPr>
        <w:t>.</w:t>
      </w:r>
    </w:p>
    <w:p w14:paraId="71D5B918" w14:textId="77777777" w:rsidR="00943242" w:rsidRPr="00B71CBA" w:rsidRDefault="00943242" w:rsidP="00FD4D7E">
      <w:pPr>
        <w:rPr>
          <w:lang w:val="en-US"/>
        </w:rPr>
      </w:pPr>
    </w:p>
    <w:p w14:paraId="46CAD77B" w14:textId="77777777" w:rsidR="00FD4D7E" w:rsidRPr="00B71CBA" w:rsidRDefault="00FD4D7E" w:rsidP="00FD4D7E">
      <w:pPr>
        <w:rPr>
          <w:lang w:val="en-US"/>
        </w:rPr>
      </w:pPr>
      <w:proofErr w:type="spellStart"/>
      <w:r w:rsidRPr="00B71CBA">
        <w:rPr>
          <w:lang w:val="en-US"/>
        </w:rPr>
        <w:t>Eby</w:t>
      </w:r>
      <w:proofErr w:type="spellEnd"/>
      <w:r w:rsidRPr="00B71CBA">
        <w:rPr>
          <w:lang w:val="en-US"/>
        </w:rPr>
        <w:t xml:space="preserve">, K. (2019). </w:t>
      </w:r>
      <w:r w:rsidRPr="00B71CBA">
        <w:rPr>
          <w:i/>
          <w:iCs/>
          <w:lang w:val="en-US"/>
        </w:rPr>
        <w:t>The Essential Guide to Writing S.M.A.R.T. Goals</w:t>
      </w:r>
      <w:r w:rsidRPr="00B71CBA">
        <w:rPr>
          <w:lang w:val="en-US"/>
        </w:rPr>
        <w:t xml:space="preserve">. [online] Smartsheet. Available at: </w:t>
      </w:r>
      <w:r>
        <w:rPr>
          <w:lang w:val="en-US"/>
        </w:rPr>
        <w:t xml:space="preserve"> </w:t>
      </w:r>
      <w:hyperlink r:id="rId42" w:history="1">
        <w:r w:rsidRPr="00082988">
          <w:rPr>
            <w:rStyle w:val="Hyperlink"/>
            <w:rFonts w:cstheme="minorHAnsi"/>
            <w:lang w:val="en-US"/>
          </w:rPr>
          <w:t>https://www.smartsheet.com/blog/essential-guide-writing-smart-goals</w:t>
        </w:r>
      </w:hyperlink>
      <w:r w:rsidRPr="00B71CBA">
        <w:rPr>
          <w:lang w:val="en-US"/>
        </w:rPr>
        <w:t xml:space="preserve"> [Accessed 17 Nov. 2022].</w:t>
      </w:r>
    </w:p>
    <w:p w14:paraId="6EB96DB6" w14:textId="2F2AB44C" w:rsidR="00FD4D7E" w:rsidRDefault="00FD4D7E" w:rsidP="00FD4D7E">
      <w:pPr>
        <w:rPr>
          <w:lang w:val="en-US"/>
        </w:rPr>
      </w:pPr>
      <w:r w:rsidRPr="00B71CBA">
        <w:rPr>
          <w:lang w:val="en-US"/>
        </w:rPr>
        <w:t xml:space="preserve">Facebook. (2022). </w:t>
      </w:r>
      <w:r w:rsidRPr="00B71CBA">
        <w:rPr>
          <w:i/>
          <w:iCs/>
          <w:lang w:val="en-US"/>
        </w:rPr>
        <w:t>Log in to Facebook</w:t>
      </w:r>
      <w:r w:rsidRPr="00B71CBA">
        <w:rPr>
          <w:lang w:val="en-US"/>
        </w:rPr>
        <w:t xml:space="preserve">. [online] Available at: </w:t>
      </w:r>
      <w:r>
        <w:rPr>
          <w:lang w:val="en-US"/>
        </w:rPr>
        <w:t xml:space="preserve"> </w:t>
      </w:r>
      <w:hyperlink r:id="rId43" w:history="1">
        <w:r w:rsidRPr="00082988">
          <w:rPr>
            <w:rStyle w:val="Hyperlink"/>
            <w:rFonts w:cstheme="minorHAnsi"/>
            <w:lang w:val="en-US"/>
          </w:rPr>
          <w:t>https://en-gb.facebook.com/gwentpolice</w:t>
        </w:r>
      </w:hyperlink>
      <w:r w:rsidRPr="00B71CBA">
        <w:rPr>
          <w:lang w:val="en-US"/>
        </w:rPr>
        <w:t xml:space="preserve"> [Accessed 9 Aug. 2022].</w:t>
      </w:r>
    </w:p>
    <w:p w14:paraId="145394B7" w14:textId="77777777" w:rsidR="00943242" w:rsidRDefault="00943242" w:rsidP="00FD4D7E">
      <w:pPr>
        <w:rPr>
          <w:lang w:val="en-US"/>
        </w:rPr>
      </w:pPr>
    </w:p>
    <w:p w14:paraId="5AB2CBC3" w14:textId="657CE06F" w:rsidR="00FD4D7E" w:rsidRDefault="00FD4D7E" w:rsidP="00FD4D7E">
      <w:r w:rsidRPr="003D2057">
        <w:t xml:space="preserve">Fernandez, M., Dickinson, T. and Alani, H. (2017). An Analysis of UK Policing Engagement via </w:t>
      </w:r>
      <w:proofErr w:type="gramStart"/>
      <w:r w:rsidRPr="003D2057">
        <w:t>Social Media</w:t>
      </w:r>
      <w:proofErr w:type="gramEnd"/>
      <w:r w:rsidRPr="003D2057">
        <w:t xml:space="preserve">. </w:t>
      </w:r>
      <w:r w:rsidRPr="003D2057">
        <w:rPr>
          <w:i/>
          <w:iCs/>
        </w:rPr>
        <w:t>Lecture Notes in Computer Science</w:t>
      </w:r>
      <w:r w:rsidRPr="003D2057">
        <w:t>, [online] pp.289–304. doi:10.1007/978-3-319-67217-5_18.</w:t>
      </w:r>
    </w:p>
    <w:p w14:paraId="02BAE5C2" w14:textId="77777777" w:rsidR="00943242" w:rsidRPr="003D2057" w:rsidRDefault="00943242" w:rsidP="00FD4D7E"/>
    <w:p w14:paraId="183FE05E" w14:textId="77777777" w:rsidR="00FD4D7E" w:rsidRPr="00C4288A" w:rsidRDefault="00FD4D7E" w:rsidP="00FD4D7E">
      <w:r w:rsidRPr="00C4288A">
        <w:t xml:space="preserve">Fischer, G. (2019a). ‘Police officers taken off beat to deal with mental health </w:t>
      </w:r>
      <w:proofErr w:type="gramStart"/>
      <w:r w:rsidRPr="00C4288A">
        <w:t>calls’</w:t>
      </w:r>
      <w:proofErr w:type="gramEnd"/>
      <w:r w:rsidRPr="00C4288A">
        <w:t xml:space="preserve">. </w:t>
      </w:r>
      <w:r w:rsidRPr="00C4288A">
        <w:rPr>
          <w:i/>
          <w:iCs/>
        </w:rPr>
        <w:t>BBC News</w:t>
      </w:r>
      <w:r w:rsidRPr="00C4288A">
        <w:t xml:space="preserve">. [online] 2 Sep. Available at: </w:t>
      </w:r>
      <w:r>
        <w:t xml:space="preserve"> </w:t>
      </w:r>
      <w:hyperlink r:id="rId44" w:history="1">
        <w:r w:rsidRPr="00082988">
          <w:rPr>
            <w:rStyle w:val="Hyperlink"/>
          </w:rPr>
          <w:t>https://www.bbc.co.uk/news/uk-wales-49498208</w:t>
        </w:r>
      </w:hyperlink>
      <w:r>
        <w:t xml:space="preserve"> </w:t>
      </w:r>
      <w:r w:rsidRPr="00C4288A">
        <w:t>[Accessed 16 Jan. 2023].</w:t>
      </w:r>
    </w:p>
    <w:p w14:paraId="658F3888" w14:textId="570CF860" w:rsidR="00FD4D7E" w:rsidRDefault="00FD4D7E" w:rsidP="00FD4D7E">
      <w:pPr>
        <w:rPr>
          <w:lang w:val="en-US"/>
        </w:rPr>
      </w:pPr>
      <w:proofErr w:type="spellStart"/>
      <w:r w:rsidRPr="00B71CBA">
        <w:rPr>
          <w:lang w:val="en-US"/>
        </w:rPr>
        <w:t>Forgeard</w:t>
      </w:r>
      <w:proofErr w:type="spellEnd"/>
      <w:r w:rsidRPr="00B71CBA">
        <w:rPr>
          <w:lang w:val="en-US"/>
        </w:rPr>
        <w:t xml:space="preserve">, V. (2022). </w:t>
      </w:r>
      <w:r w:rsidRPr="00B71CBA">
        <w:rPr>
          <w:i/>
          <w:iCs/>
          <w:lang w:val="en-US"/>
        </w:rPr>
        <w:t xml:space="preserve">Can You Have Multiple Leadership Styles - </w:t>
      </w:r>
      <w:proofErr w:type="spellStart"/>
      <w:r w:rsidRPr="00B71CBA">
        <w:rPr>
          <w:i/>
          <w:iCs/>
          <w:lang w:val="en-US"/>
        </w:rPr>
        <w:t>brilliantio</w:t>
      </w:r>
      <w:proofErr w:type="spellEnd"/>
      <w:r w:rsidRPr="00B71CBA">
        <w:rPr>
          <w:lang w:val="en-US"/>
        </w:rPr>
        <w:t xml:space="preserve">. [online] </w:t>
      </w:r>
      <w:proofErr w:type="spellStart"/>
      <w:r w:rsidRPr="00B71CBA">
        <w:rPr>
          <w:lang w:val="en-US"/>
        </w:rPr>
        <w:t>Brilliantio</w:t>
      </w:r>
      <w:proofErr w:type="spellEnd"/>
      <w:r w:rsidRPr="00B71CBA">
        <w:rPr>
          <w:lang w:val="en-US"/>
        </w:rPr>
        <w:t xml:space="preserve">. Available at: </w:t>
      </w:r>
      <w:r>
        <w:rPr>
          <w:lang w:val="en-US"/>
        </w:rPr>
        <w:t xml:space="preserve"> </w:t>
      </w:r>
      <w:hyperlink r:id="rId45" w:history="1">
        <w:r w:rsidRPr="00082988">
          <w:rPr>
            <w:rStyle w:val="Hyperlink"/>
            <w:rFonts w:cstheme="minorHAnsi"/>
            <w:lang w:val="en-US"/>
          </w:rPr>
          <w:t>https://brilliantio.com/can-you-have-multiple-leadership-styles/</w:t>
        </w:r>
      </w:hyperlink>
      <w:r w:rsidRPr="00B71CBA">
        <w:rPr>
          <w:lang w:val="en-US"/>
        </w:rPr>
        <w:t xml:space="preserve"> [Accessed 20 Nov. 2022].</w:t>
      </w:r>
    </w:p>
    <w:p w14:paraId="27A15DDC" w14:textId="77777777" w:rsidR="00943242" w:rsidRPr="00B71CBA" w:rsidRDefault="00943242" w:rsidP="00FD4D7E">
      <w:pPr>
        <w:rPr>
          <w:lang w:val="en-US"/>
        </w:rPr>
      </w:pPr>
    </w:p>
    <w:p w14:paraId="4278B710" w14:textId="749A8960" w:rsidR="00FD4D7E" w:rsidRDefault="00FD4D7E" w:rsidP="00FD4D7E">
      <w:pPr>
        <w:rPr>
          <w:lang w:val="en-US"/>
        </w:rPr>
      </w:pPr>
      <w:proofErr w:type="spellStart"/>
      <w:r w:rsidRPr="00B71CBA">
        <w:rPr>
          <w:lang w:val="en-US"/>
        </w:rPr>
        <w:t>Gaille</w:t>
      </w:r>
      <w:proofErr w:type="spellEnd"/>
      <w:r w:rsidRPr="00B71CBA">
        <w:rPr>
          <w:lang w:val="en-US"/>
        </w:rPr>
        <w:t xml:space="preserve">, B. (2016). </w:t>
      </w:r>
      <w:r w:rsidRPr="00B71CBA">
        <w:rPr>
          <w:i/>
          <w:iCs/>
          <w:lang w:val="en-US"/>
        </w:rPr>
        <w:t>8 Pros and Cons of Mentoring in the Workplace</w:t>
      </w:r>
      <w:r w:rsidRPr="00B71CBA">
        <w:rPr>
          <w:lang w:val="en-US"/>
        </w:rPr>
        <w:t xml:space="preserve">. [online] BrandonGaille.com. Available at:  </w:t>
      </w:r>
      <w:hyperlink r:id="rId46" w:history="1">
        <w:r w:rsidRPr="00B71CBA">
          <w:rPr>
            <w:rStyle w:val="Hyperlink"/>
            <w:rFonts w:cstheme="minorHAnsi"/>
            <w:lang w:val="en-US"/>
          </w:rPr>
          <w:t>https://brandongaille.com/8-pros-and-cons-of-mentoring-in-the-workplace/</w:t>
        </w:r>
      </w:hyperlink>
      <w:r w:rsidRPr="00B71CBA">
        <w:rPr>
          <w:lang w:val="en-US"/>
        </w:rPr>
        <w:t xml:space="preserve"> [Accessed 26 Aug. 2022].</w:t>
      </w:r>
    </w:p>
    <w:p w14:paraId="67951A83" w14:textId="77777777" w:rsidR="00943242" w:rsidRPr="00B71CBA" w:rsidRDefault="00943242" w:rsidP="00FD4D7E">
      <w:pPr>
        <w:rPr>
          <w:lang w:val="en-US"/>
        </w:rPr>
      </w:pPr>
    </w:p>
    <w:p w14:paraId="2C13ABBE" w14:textId="5E27107E" w:rsidR="00FD4D7E" w:rsidRDefault="00FD4D7E" w:rsidP="00FD4D7E">
      <w:pPr>
        <w:rPr>
          <w:lang w:val="en-US"/>
        </w:rPr>
      </w:pPr>
      <w:proofErr w:type="spellStart"/>
      <w:r w:rsidRPr="00B71CBA">
        <w:rPr>
          <w:lang w:val="en-US"/>
        </w:rPr>
        <w:t>Gaille</w:t>
      </w:r>
      <w:proofErr w:type="spellEnd"/>
      <w:r w:rsidRPr="00B71CBA">
        <w:rPr>
          <w:lang w:val="en-US"/>
        </w:rPr>
        <w:t xml:space="preserve">, B. (2018). </w:t>
      </w:r>
      <w:r w:rsidRPr="00B71CBA">
        <w:rPr>
          <w:i/>
          <w:iCs/>
          <w:lang w:val="en-US"/>
        </w:rPr>
        <w:t>13 Situational Leadership Advantages and Disadvantages - BrandonGaille.com</w:t>
      </w:r>
      <w:r w:rsidRPr="00B71CBA">
        <w:rPr>
          <w:lang w:val="en-US"/>
        </w:rPr>
        <w:t xml:space="preserve">. [online] BrandonGaille.com. Available at:  </w:t>
      </w:r>
      <w:hyperlink r:id="rId47" w:history="1">
        <w:r w:rsidRPr="00B71CBA">
          <w:rPr>
            <w:rStyle w:val="Hyperlink"/>
            <w:rFonts w:cstheme="minorHAnsi"/>
            <w:lang w:val="en-US"/>
          </w:rPr>
          <w:t>https://brandongaille.com/13-situational-leadership-advantages-and-disadvantages/</w:t>
        </w:r>
      </w:hyperlink>
      <w:r w:rsidRPr="00B71CBA">
        <w:rPr>
          <w:lang w:val="en-US"/>
        </w:rPr>
        <w:t xml:space="preserve">  [Accessed 17 Nov. 2022].</w:t>
      </w:r>
    </w:p>
    <w:p w14:paraId="1BB0AA1C" w14:textId="77777777" w:rsidR="00943242" w:rsidRDefault="00943242" w:rsidP="00FD4D7E">
      <w:pPr>
        <w:rPr>
          <w:lang w:val="en-US"/>
        </w:rPr>
      </w:pPr>
    </w:p>
    <w:p w14:paraId="09B06414" w14:textId="637AC312" w:rsidR="00FD4D7E" w:rsidRDefault="00FD4D7E" w:rsidP="00FD4D7E">
      <w:r w:rsidRPr="00E95588">
        <w:t xml:space="preserve">Gwent Police (2022). </w:t>
      </w:r>
      <w:r w:rsidRPr="00E95588">
        <w:rPr>
          <w:i/>
          <w:iCs/>
        </w:rPr>
        <w:t>Behind the Badge 2022</w:t>
      </w:r>
      <w:r w:rsidRPr="00E95588">
        <w:t xml:space="preserve">. [online] Gwent Police and Crime Commissioner. Available at: </w:t>
      </w:r>
      <w:r>
        <w:t xml:space="preserve"> </w:t>
      </w:r>
      <w:hyperlink r:id="rId48" w:history="1">
        <w:r w:rsidRPr="00082988">
          <w:rPr>
            <w:rStyle w:val="Hyperlink"/>
          </w:rPr>
          <w:t>https://www.gwent.pcc.police.uk/en/news-room/behind-the-badge-2022/</w:t>
        </w:r>
      </w:hyperlink>
      <w:r>
        <w:t xml:space="preserve"> </w:t>
      </w:r>
      <w:r w:rsidRPr="00E95588">
        <w:t xml:space="preserve"> [Accessed 16 Jan. 2023].</w:t>
      </w:r>
    </w:p>
    <w:p w14:paraId="779A6DA4" w14:textId="77777777" w:rsidR="00943242" w:rsidRPr="00E95588" w:rsidRDefault="00943242" w:rsidP="00FD4D7E"/>
    <w:p w14:paraId="4EFC14C1" w14:textId="7A6D2030" w:rsidR="00FD4D7E" w:rsidRDefault="00FD4D7E" w:rsidP="00FD4D7E">
      <w:pPr>
        <w:rPr>
          <w:lang w:val="en-US"/>
        </w:rPr>
      </w:pPr>
      <w:r w:rsidRPr="00B71CBA">
        <w:rPr>
          <w:lang w:val="en-US"/>
        </w:rPr>
        <w:t xml:space="preserve">Gwent Police (2022). </w:t>
      </w:r>
      <w:r w:rsidRPr="00B71CBA">
        <w:rPr>
          <w:i/>
          <w:iCs/>
          <w:lang w:val="en-US"/>
        </w:rPr>
        <w:t>2022 Mental Health Crisis</w:t>
      </w:r>
      <w:r w:rsidRPr="00B71CBA">
        <w:rPr>
          <w:lang w:val="en-US"/>
        </w:rPr>
        <w:t xml:space="preserve">. [online] </w:t>
      </w:r>
      <w:proofErr w:type="spellStart"/>
      <w:r w:rsidRPr="00B71CBA">
        <w:rPr>
          <w:i/>
          <w:iCs/>
          <w:lang w:val="en-US"/>
        </w:rPr>
        <w:t>Heddlu</w:t>
      </w:r>
      <w:proofErr w:type="spellEnd"/>
      <w:r w:rsidRPr="00B71CBA">
        <w:rPr>
          <w:i/>
          <w:iCs/>
          <w:lang w:val="en-US"/>
        </w:rPr>
        <w:t xml:space="preserve"> Gwent Police</w:t>
      </w:r>
      <w:r w:rsidRPr="00B71CBA">
        <w:rPr>
          <w:lang w:val="en-US"/>
        </w:rPr>
        <w:t xml:space="preserve">. Available at: </w:t>
      </w:r>
      <w:hyperlink r:id="rId49" w:history="1">
        <w:r w:rsidRPr="00B71CBA">
          <w:rPr>
            <w:rStyle w:val="Hyperlink"/>
            <w:rFonts w:cstheme="minorHAnsi"/>
            <w:lang w:val="en-US"/>
          </w:rPr>
          <w:t>https://www.gwent.police.uk/foi-ai/gwent-police/disclosure2/2022/07---july/202225241---mental-health-crisis/</w:t>
        </w:r>
      </w:hyperlink>
      <w:r w:rsidRPr="00B71CBA">
        <w:rPr>
          <w:lang w:val="en-US"/>
        </w:rPr>
        <w:t xml:space="preserve"> [Accessed 2 Aug. 2022].</w:t>
      </w:r>
    </w:p>
    <w:p w14:paraId="4778DC21" w14:textId="77777777" w:rsidR="00943242" w:rsidRPr="00B71CBA" w:rsidRDefault="00943242" w:rsidP="00FD4D7E">
      <w:pPr>
        <w:rPr>
          <w:lang w:val="en-US"/>
        </w:rPr>
      </w:pPr>
    </w:p>
    <w:p w14:paraId="37B50083" w14:textId="79D16D61" w:rsidR="00FD4D7E" w:rsidRDefault="00FD4D7E" w:rsidP="00FD4D7E">
      <w:pPr>
        <w:rPr>
          <w:lang w:val="en-US"/>
        </w:rPr>
      </w:pPr>
      <w:r w:rsidRPr="00B71CBA">
        <w:rPr>
          <w:lang w:val="en-US"/>
        </w:rPr>
        <w:t xml:space="preserve">Hampshire Police Federation (2021). </w:t>
      </w:r>
      <w:r w:rsidRPr="00B71CBA">
        <w:rPr>
          <w:i/>
          <w:iCs/>
          <w:lang w:val="en-US"/>
        </w:rPr>
        <w:t>College of Policing review must make sure it asks officers what they want – Hampshire Police Federation</w:t>
      </w:r>
      <w:r w:rsidRPr="00B71CBA">
        <w:rPr>
          <w:lang w:val="en-US"/>
        </w:rPr>
        <w:t xml:space="preserve">. [online] Hantsfedfocus.co.uk. Available at:  </w:t>
      </w:r>
      <w:hyperlink r:id="rId50" w:anchor=":~:text=The%20College%20is%20undergoing%20a%20major%20review%20of" w:history="1">
        <w:r w:rsidRPr="00B71CBA">
          <w:rPr>
            <w:rStyle w:val="Hyperlink"/>
            <w:rFonts w:cstheme="minorHAnsi"/>
            <w:lang w:val="en-US"/>
          </w:rPr>
          <w:t>https://hantsfedfocus.co.uk/college-of-police-review-must-make-sure-it-asks-officers-what-they-want/#:~:text=The%20College%20is%20undergoing%20a%20major%20review%20of</w:t>
        </w:r>
      </w:hyperlink>
      <w:r w:rsidRPr="00B71CBA">
        <w:rPr>
          <w:lang w:val="en-US"/>
        </w:rPr>
        <w:t xml:space="preserve"> [Accessed 19 Jul. 2022].</w:t>
      </w:r>
    </w:p>
    <w:p w14:paraId="725E1AA5" w14:textId="1F312840" w:rsidR="00DA79FD" w:rsidRDefault="00DA79FD" w:rsidP="00FD4D7E">
      <w:pPr>
        <w:rPr>
          <w:lang w:val="en-US"/>
        </w:rPr>
      </w:pPr>
    </w:p>
    <w:p w14:paraId="3BE1DFEA" w14:textId="5CE9A7BD" w:rsidR="00DA79FD" w:rsidRPr="00DA79FD" w:rsidRDefault="00DA79FD" w:rsidP="00FD4D7E">
      <w:pPr>
        <w:rPr>
          <w:rFonts w:cstheme="minorHAnsi"/>
          <w:color w:val="212121"/>
          <w:shd w:val="clear" w:color="auto" w:fill="FFFFFF"/>
        </w:rPr>
      </w:pPr>
      <w:r>
        <w:rPr>
          <w:rFonts w:cstheme="minorHAnsi"/>
          <w:color w:val="212121"/>
          <w:shd w:val="clear" w:color="auto" w:fill="FFFFFF"/>
        </w:rPr>
        <w:t xml:space="preserve">Her Majesty’s Inspectorate of Constabulary; HMIC, (2012) </w:t>
      </w:r>
      <w:r>
        <w:rPr>
          <w:rFonts w:cstheme="minorHAnsi"/>
          <w:i/>
          <w:iCs/>
          <w:color w:val="212121"/>
          <w:shd w:val="clear" w:color="auto" w:fill="FFFFFF"/>
        </w:rPr>
        <w:t>Policing in Austerity: One Year On</w:t>
      </w:r>
      <w:r>
        <w:rPr>
          <w:rFonts w:cstheme="minorHAnsi"/>
          <w:color w:val="212121"/>
          <w:shd w:val="clear" w:color="auto" w:fill="FFFFFF"/>
        </w:rPr>
        <w:t xml:space="preserve"> </w:t>
      </w:r>
      <w:hyperlink r:id="rId51" w:history="1">
        <w:r>
          <w:rPr>
            <w:rStyle w:val="Hyperlink"/>
          </w:rPr>
          <w:t>metropolitan-policing-in-austerity-one-year-on.pdf (justiceinspectorates.gov.uk)</w:t>
        </w:r>
      </w:hyperlink>
    </w:p>
    <w:p w14:paraId="12580335" w14:textId="77777777" w:rsidR="00943242" w:rsidRPr="00B71CBA" w:rsidRDefault="00943242" w:rsidP="00FD4D7E">
      <w:pPr>
        <w:rPr>
          <w:lang w:val="en-US"/>
        </w:rPr>
      </w:pPr>
    </w:p>
    <w:p w14:paraId="35E1779C" w14:textId="557FBA15" w:rsidR="00FD4D7E" w:rsidRDefault="00FD4D7E" w:rsidP="00FD4D7E">
      <w:pPr>
        <w:rPr>
          <w:lang w:val="en-US"/>
        </w:rPr>
      </w:pPr>
      <w:r w:rsidRPr="00B71CBA">
        <w:rPr>
          <w:lang w:val="en-US"/>
        </w:rPr>
        <w:t xml:space="preserve">Home Office (2003). </w:t>
      </w:r>
      <w:r w:rsidRPr="00B71CBA">
        <w:rPr>
          <w:i/>
          <w:iCs/>
          <w:lang w:val="en-US"/>
        </w:rPr>
        <w:t xml:space="preserve">A Guide to Anti-Social </w:t>
      </w:r>
      <w:proofErr w:type="spellStart"/>
      <w:r w:rsidRPr="00B71CBA">
        <w:rPr>
          <w:i/>
          <w:iCs/>
          <w:lang w:val="en-US"/>
        </w:rPr>
        <w:t>Behaviour</w:t>
      </w:r>
      <w:proofErr w:type="spellEnd"/>
      <w:r w:rsidRPr="00B71CBA">
        <w:rPr>
          <w:i/>
          <w:iCs/>
          <w:lang w:val="en-US"/>
        </w:rPr>
        <w:t xml:space="preserve"> Orders and Acceptable </w:t>
      </w:r>
      <w:proofErr w:type="spellStart"/>
      <w:r w:rsidRPr="00B71CBA">
        <w:rPr>
          <w:i/>
          <w:iCs/>
          <w:lang w:val="en-US"/>
        </w:rPr>
        <w:t>Behaviour</w:t>
      </w:r>
      <w:proofErr w:type="spellEnd"/>
      <w:r w:rsidRPr="00B71CBA">
        <w:rPr>
          <w:i/>
          <w:iCs/>
          <w:lang w:val="en-US"/>
        </w:rPr>
        <w:t xml:space="preserve"> Contracts</w:t>
      </w:r>
      <w:r w:rsidRPr="00B71CBA">
        <w:rPr>
          <w:lang w:val="en-US"/>
        </w:rPr>
        <w:t xml:space="preserve">. [online] Available at:  </w:t>
      </w:r>
      <w:hyperlink r:id="rId52" w:history="1">
        <w:r w:rsidRPr="00B71CBA">
          <w:rPr>
            <w:rStyle w:val="Hyperlink"/>
            <w:rFonts w:cstheme="minorHAnsi"/>
            <w:lang w:val="en-US"/>
          </w:rPr>
          <w:t>https://assets.publishing.service.gov.uk/government/uploads/system/uploads/attachment_data/file/219663/asbos9.pdf</w:t>
        </w:r>
      </w:hyperlink>
      <w:r w:rsidRPr="00B71CBA">
        <w:rPr>
          <w:lang w:val="en-US"/>
        </w:rPr>
        <w:t xml:space="preserve">  [Accessed 7 Aug. 2022].</w:t>
      </w:r>
    </w:p>
    <w:p w14:paraId="2012A075" w14:textId="77777777" w:rsidR="00943242" w:rsidRPr="00B71CBA" w:rsidRDefault="00943242" w:rsidP="00FD4D7E">
      <w:pPr>
        <w:rPr>
          <w:lang w:val="en-US"/>
        </w:rPr>
      </w:pPr>
    </w:p>
    <w:p w14:paraId="25B6633B" w14:textId="70688D04" w:rsidR="00FD4D7E" w:rsidRDefault="00FD4D7E" w:rsidP="00FD4D7E">
      <w:r w:rsidRPr="00A53897">
        <w:t xml:space="preserve">Home Office (2022). </w:t>
      </w:r>
      <w:r w:rsidRPr="00A53897">
        <w:rPr>
          <w:i/>
          <w:iCs/>
        </w:rPr>
        <w:t>Police officer uplift, England and Wales, quarterly update to 31 December 2021</w:t>
      </w:r>
      <w:r w:rsidRPr="00A53897">
        <w:t xml:space="preserve">. [online] GOV.UK. Available at: </w:t>
      </w:r>
      <w:r w:rsidRPr="00B71CBA">
        <w:t xml:space="preserve">  </w:t>
      </w:r>
      <w:hyperlink r:id="rId53" w:history="1">
        <w:r w:rsidRPr="00A53897">
          <w:rPr>
            <w:rStyle w:val="Hyperlink"/>
            <w:rFonts w:cstheme="minorHAnsi"/>
          </w:rPr>
          <w:t>https://www.gov.uk/government/statistics/police-officer-uplift-quarterly-update-to-december-2021/police-officer-uplift-england-and-wales-quarterly-update-to-31-december-2021</w:t>
        </w:r>
      </w:hyperlink>
      <w:r w:rsidRPr="00B71CBA">
        <w:t xml:space="preserve"> </w:t>
      </w:r>
      <w:r w:rsidRPr="00A53897">
        <w:t>[Accessed 16 Jan. 2023].</w:t>
      </w:r>
    </w:p>
    <w:p w14:paraId="75F6B727" w14:textId="0A8C2CFC" w:rsidR="00FB06D2" w:rsidRDefault="00FB06D2" w:rsidP="00FD4D7E"/>
    <w:p w14:paraId="14498B54" w14:textId="77777777" w:rsidR="00FB06D2" w:rsidRPr="00FB06D2" w:rsidRDefault="00FB06D2" w:rsidP="00FB06D2">
      <w:r w:rsidRPr="00FB06D2">
        <w:t xml:space="preserve">Hong, M., Park, J.H., Khan, M.S. and Kim, D.-H. (2023). An Analysis of Coaching Model using Sequence Diagram. </w:t>
      </w:r>
      <w:r w:rsidRPr="00FB06D2">
        <w:rPr>
          <w:i/>
          <w:iCs/>
        </w:rPr>
        <w:t>Advanced Science and Technology Letters</w:t>
      </w:r>
      <w:r w:rsidRPr="00FB06D2">
        <w:t>, 71. doi:10.14257/astl.2014.71.13.</w:t>
      </w:r>
    </w:p>
    <w:p w14:paraId="3EA67E56" w14:textId="77777777" w:rsidR="00FB06D2" w:rsidRDefault="00FB06D2" w:rsidP="00FD4D7E"/>
    <w:p w14:paraId="610993D1" w14:textId="18D50664" w:rsidR="00FD4D7E" w:rsidRDefault="00FD4D7E" w:rsidP="00FD4D7E">
      <w:pPr>
        <w:rPr>
          <w:lang w:val="en-US"/>
        </w:rPr>
      </w:pPr>
      <w:r w:rsidRPr="00B71CBA">
        <w:rPr>
          <w:lang w:val="en-US"/>
        </w:rPr>
        <w:t xml:space="preserve">Hu, Z., Li, </w:t>
      </w:r>
      <w:proofErr w:type="gramStart"/>
      <w:r w:rsidRPr="00B71CBA">
        <w:rPr>
          <w:lang w:val="en-US"/>
        </w:rPr>
        <w:t>J.</w:t>
      </w:r>
      <w:proofErr w:type="gramEnd"/>
      <w:r w:rsidRPr="00B71CBA">
        <w:rPr>
          <w:lang w:val="en-US"/>
        </w:rPr>
        <w:t xml:space="preserve"> and Kwan, H.K. (2021). The effects of negative mentoring experiences on mentor creativity: The roles of mentor ego depletion and traditionality. </w:t>
      </w:r>
      <w:r w:rsidRPr="00B71CBA">
        <w:rPr>
          <w:i/>
          <w:iCs/>
          <w:lang w:val="en-US"/>
        </w:rPr>
        <w:t>Human Resource Management</w:t>
      </w:r>
      <w:r w:rsidRPr="00B71CBA">
        <w:rPr>
          <w:lang w:val="en-US"/>
        </w:rPr>
        <w:t>. [online] doi:</w:t>
      </w:r>
      <w:hyperlink r:id="rId54" w:history="1">
        <w:r w:rsidRPr="00B71CBA">
          <w:rPr>
            <w:lang w:val="en-US"/>
          </w:rPr>
          <w:t>10.1002/hrm.22076</w:t>
        </w:r>
      </w:hyperlink>
      <w:r w:rsidRPr="00B71CBA">
        <w:rPr>
          <w:lang w:val="en-US"/>
        </w:rPr>
        <w:t>.</w:t>
      </w:r>
    </w:p>
    <w:p w14:paraId="3F62DBDB" w14:textId="77777777" w:rsidR="00943242" w:rsidRDefault="00943242" w:rsidP="00FD4D7E">
      <w:pPr>
        <w:rPr>
          <w:lang w:val="en-US"/>
        </w:rPr>
      </w:pPr>
    </w:p>
    <w:p w14:paraId="47789A68" w14:textId="11B67B80" w:rsidR="00FD4D7E" w:rsidRDefault="00FD4D7E" w:rsidP="00FD4D7E">
      <w:r w:rsidRPr="00F0214B">
        <w:t xml:space="preserve">indeed.com (2023). </w:t>
      </w:r>
      <w:r w:rsidRPr="00F0214B">
        <w:rPr>
          <w:i/>
          <w:iCs/>
        </w:rPr>
        <w:t>Police Officer Job Description | Indeed</w:t>
      </w:r>
      <w:r w:rsidRPr="00F0214B">
        <w:t xml:space="preserve">. [online] www.indeed.com. Available at: </w:t>
      </w:r>
      <w:r>
        <w:t xml:space="preserve">  </w:t>
      </w:r>
      <w:hyperlink r:id="rId55" w:anchor=":~:text=A%20Police%20Officer%2C%20Policeman%20or%20Policewoman%20is%20a" w:history="1">
        <w:r w:rsidRPr="00082988">
          <w:rPr>
            <w:rStyle w:val="Hyperlink"/>
          </w:rPr>
          <w:t>https://uk.indeed.com/hire/job-description/police-officer#:~:text=A%20Police%20Officer%2C%20Policeman%20or%20Policewoman%20is%20a</w:t>
        </w:r>
      </w:hyperlink>
      <w:r>
        <w:t xml:space="preserve">  </w:t>
      </w:r>
      <w:r w:rsidRPr="00F0214B">
        <w:t>[Accessed 16 Jan. 2023].</w:t>
      </w:r>
    </w:p>
    <w:p w14:paraId="20AC9B78" w14:textId="77777777" w:rsidR="00943242" w:rsidRPr="00F0214B" w:rsidRDefault="00943242" w:rsidP="00FD4D7E"/>
    <w:p w14:paraId="78C86DAE" w14:textId="4E993CDF" w:rsidR="00FD4D7E" w:rsidRDefault="00FD4D7E" w:rsidP="00FD4D7E">
      <w:pPr>
        <w:rPr>
          <w:lang w:val="en-US"/>
        </w:rPr>
      </w:pPr>
      <w:r w:rsidRPr="00B71CBA">
        <w:rPr>
          <w:lang w:val="en-US"/>
        </w:rPr>
        <w:t xml:space="preserve">Jackson, M. (2022). </w:t>
      </w:r>
      <w:r w:rsidRPr="00B71CBA">
        <w:rPr>
          <w:i/>
          <w:iCs/>
          <w:lang w:val="en-US"/>
        </w:rPr>
        <w:t>New law comes into force after the death of PC Andrew Harper</w:t>
      </w:r>
      <w:r w:rsidRPr="00B71CBA">
        <w:rPr>
          <w:lang w:val="en-US"/>
        </w:rPr>
        <w:t xml:space="preserve">. [online] </w:t>
      </w:r>
      <w:proofErr w:type="spellStart"/>
      <w:r w:rsidRPr="00B71CBA">
        <w:rPr>
          <w:lang w:val="en-US"/>
        </w:rPr>
        <w:t>BerkshireLive</w:t>
      </w:r>
      <w:proofErr w:type="spellEnd"/>
      <w:r w:rsidRPr="00B71CBA">
        <w:rPr>
          <w:lang w:val="en-US"/>
        </w:rPr>
        <w:t xml:space="preserve">. Available at: </w:t>
      </w:r>
      <w:r>
        <w:rPr>
          <w:lang w:val="en-US"/>
        </w:rPr>
        <w:t xml:space="preserve"> </w:t>
      </w:r>
      <w:hyperlink r:id="rId56" w:history="1">
        <w:r w:rsidRPr="00082988">
          <w:rPr>
            <w:rStyle w:val="Hyperlink"/>
            <w:rFonts w:cstheme="minorHAnsi"/>
            <w:lang w:val="en-US"/>
          </w:rPr>
          <w:t>https://www.getreading.co.uk/news/reading-berkshire-news/harpers-law-new-law-comes-24341845</w:t>
        </w:r>
      </w:hyperlink>
      <w:r w:rsidRPr="00B71CBA">
        <w:rPr>
          <w:lang w:val="en-US"/>
        </w:rPr>
        <w:t xml:space="preserve"> [Accessed 2 Aug. 2022].</w:t>
      </w:r>
    </w:p>
    <w:p w14:paraId="67C10875" w14:textId="77777777" w:rsidR="00943242" w:rsidRDefault="00943242" w:rsidP="00FD4D7E">
      <w:pPr>
        <w:rPr>
          <w:lang w:val="en-US"/>
        </w:rPr>
      </w:pPr>
    </w:p>
    <w:p w14:paraId="3C24AD9D" w14:textId="736E5B59" w:rsidR="00FD4D7E" w:rsidRDefault="00FD4D7E" w:rsidP="00FD4D7E">
      <w:proofErr w:type="spellStart"/>
      <w:r w:rsidRPr="00201D9D">
        <w:t>Keutelian</w:t>
      </w:r>
      <w:proofErr w:type="spellEnd"/>
      <w:r w:rsidRPr="00201D9D">
        <w:t xml:space="preserve">, M. (2022). </w:t>
      </w:r>
      <w:r w:rsidRPr="00201D9D">
        <w:rPr>
          <w:i/>
          <w:iCs/>
        </w:rPr>
        <w:t>The best times to post on social media in 2022</w:t>
      </w:r>
      <w:r w:rsidRPr="00201D9D">
        <w:t xml:space="preserve">. [online] Sprout Social. Available at: </w:t>
      </w:r>
      <w:hyperlink r:id="rId57" w:history="1">
        <w:r w:rsidRPr="00774662">
          <w:rPr>
            <w:rStyle w:val="Hyperlink"/>
          </w:rPr>
          <w:t>https://sproutsocial.com/insights/best-times-to-post-on-social-media/</w:t>
        </w:r>
      </w:hyperlink>
      <w:r>
        <w:t xml:space="preserve"> </w:t>
      </w:r>
      <w:r w:rsidRPr="00201D9D">
        <w:t>[Accessed 20 Jan. 2023].</w:t>
      </w:r>
    </w:p>
    <w:p w14:paraId="6BB36648" w14:textId="77777777" w:rsidR="00943242" w:rsidRPr="00EA71BB" w:rsidRDefault="00943242" w:rsidP="00FD4D7E"/>
    <w:p w14:paraId="66252E2F" w14:textId="5C67C939" w:rsidR="00FD4D7E" w:rsidRDefault="00FD4D7E" w:rsidP="00FD4D7E">
      <w:pPr>
        <w:rPr>
          <w:lang w:val="en-US"/>
        </w:rPr>
      </w:pPr>
      <w:r w:rsidRPr="00B71CBA">
        <w:rPr>
          <w:lang w:val="en-US"/>
        </w:rPr>
        <w:t xml:space="preserve">Lancer, N. (2016). </w:t>
      </w:r>
      <w:r w:rsidRPr="00B71CBA">
        <w:rPr>
          <w:i/>
          <w:iCs/>
          <w:lang w:val="en-US"/>
        </w:rPr>
        <w:t>Techniques for Coaching and Mentoring</w:t>
      </w:r>
      <w:r w:rsidRPr="00B71CBA">
        <w:rPr>
          <w:lang w:val="en-US"/>
        </w:rPr>
        <w:t>. 2nd ed. Second Edition. | New York: Routledge</w:t>
      </w:r>
      <w:proofErr w:type="gramStart"/>
      <w:r w:rsidRPr="00B71CBA">
        <w:rPr>
          <w:lang w:val="en-US"/>
        </w:rPr>
        <w:t>, .</w:t>
      </w:r>
      <w:proofErr w:type="gramEnd"/>
      <w:r w:rsidRPr="00B71CBA">
        <w:rPr>
          <w:lang w:val="en-US"/>
        </w:rPr>
        <w:t xml:space="preserve"> | Revised Edition Routledge, pp.1–15.</w:t>
      </w:r>
    </w:p>
    <w:p w14:paraId="149F6D4C" w14:textId="77777777" w:rsidR="00943242" w:rsidRDefault="00943242" w:rsidP="00FD4D7E">
      <w:pPr>
        <w:rPr>
          <w:lang w:val="en-US"/>
        </w:rPr>
      </w:pPr>
    </w:p>
    <w:p w14:paraId="3B69AC39" w14:textId="4330AB11" w:rsidR="00FD4D7E" w:rsidRDefault="00FD4D7E" w:rsidP="00FD4D7E">
      <w:proofErr w:type="spellStart"/>
      <w:r w:rsidRPr="009C4A3A">
        <w:t>Langin</w:t>
      </w:r>
      <w:proofErr w:type="spellEnd"/>
      <w:r w:rsidRPr="009C4A3A">
        <w:t xml:space="preserve">, K. (2018). Fake news spreads faster than true news on Twitter—thanks to people, not bots. </w:t>
      </w:r>
      <w:r w:rsidRPr="009C4A3A">
        <w:rPr>
          <w:i/>
          <w:iCs/>
        </w:rPr>
        <w:t>Science</w:t>
      </w:r>
      <w:r w:rsidRPr="009C4A3A">
        <w:t>. doi:10.1126/</w:t>
      </w:r>
      <w:proofErr w:type="gramStart"/>
      <w:r w:rsidRPr="009C4A3A">
        <w:t>science.aat</w:t>
      </w:r>
      <w:proofErr w:type="gramEnd"/>
      <w:r w:rsidRPr="009C4A3A">
        <w:t>5350.</w:t>
      </w:r>
    </w:p>
    <w:p w14:paraId="3D1F7654" w14:textId="77777777" w:rsidR="00943242" w:rsidRPr="009C39C7" w:rsidRDefault="00943242" w:rsidP="00FD4D7E"/>
    <w:p w14:paraId="6000D6CE" w14:textId="77777777" w:rsidR="00FD4D7E" w:rsidRPr="00B71CBA" w:rsidRDefault="00FD4D7E" w:rsidP="00FD4D7E">
      <w:pPr>
        <w:rPr>
          <w:lang w:val="en-US"/>
        </w:rPr>
      </w:pPr>
      <w:r w:rsidRPr="00B71CBA">
        <w:rPr>
          <w:lang w:val="en-US"/>
        </w:rPr>
        <w:t xml:space="preserve">Lieberman, Ann, Beverly Falk, and Leslie Alexander. </w:t>
      </w:r>
      <w:r w:rsidRPr="00B71CBA">
        <w:rPr>
          <w:i/>
          <w:iCs/>
          <w:lang w:val="en-US"/>
        </w:rPr>
        <w:t>A culture in the making: Leadership in learner-centered schools</w:t>
      </w:r>
      <w:r w:rsidRPr="00B71CBA">
        <w:rPr>
          <w:lang w:val="en-US"/>
        </w:rPr>
        <w:t xml:space="preserve">. NCREST, 1994. </w:t>
      </w:r>
    </w:p>
    <w:p w14:paraId="1B3D7D59" w14:textId="7B0B5578" w:rsidR="00FD4D7E" w:rsidRDefault="00FD4D7E" w:rsidP="00FD4D7E">
      <w:pPr>
        <w:rPr>
          <w:lang w:val="en-US"/>
        </w:rPr>
      </w:pPr>
      <w:r w:rsidRPr="00B71CBA">
        <w:rPr>
          <w:lang w:val="en-US"/>
        </w:rPr>
        <w:t xml:space="preserve">Lumsden, K. (2017). ‘It’s a Profession, it Isn’t a Job’: Police Officers’ Views on the </w:t>
      </w:r>
      <w:proofErr w:type="spellStart"/>
      <w:r w:rsidRPr="00B71CBA">
        <w:rPr>
          <w:lang w:val="en-US"/>
        </w:rPr>
        <w:t>Professionalisation</w:t>
      </w:r>
      <w:proofErr w:type="spellEnd"/>
      <w:r w:rsidRPr="00B71CBA">
        <w:rPr>
          <w:lang w:val="en-US"/>
        </w:rPr>
        <w:t xml:space="preserve"> of Policing in England. </w:t>
      </w:r>
      <w:r w:rsidRPr="00B71CBA">
        <w:rPr>
          <w:i/>
          <w:iCs/>
          <w:lang w:val="en-US"/>
        </w:rPr>
        <w:t>Sociological Research Online</w:t>
      </w:r>
      <w:r w:rsidRPr="00B71CBA">
        <w:rPr>
          <w:lang w:val="en-US"/>
        </w:rPr>
        <w:t>, 22(3), pp.4–20. doi:</w:t>
      </w:r>
      <w:hyperlink r:id="rId58" w:history="1">
        <w:r w:rsidRPr="00B71CBA">
          <w:rPr>
            <w:lang w:val="en-US"/>
          </w:rPr>
          <w:t>10.1177/1360780417724062</w:t>
        </w:r>
      </w:hyperlink>
      <w:r w:rsidRPr="00B71CBA">
        <w:rPr>
          <w:lang w:val="en-US"/>
        </w:rPr>
        <w:t>.</w:t>
      </w:r>
    </w:p>
    <w:p w14:paraId="7CDADE71" w14:textId="77777777" w:rsidR="00943242" w:rsidRPr="00B71CBA" w:rsidRDefault="00943242" w:rsidP="00FD4D7E">
      <w:pPr>
        <w:rPr>
          <w:lang w:val="en-US"/>
        </w:rPr>
      </w:pPr>
    </w:p>
    <w:p w14:paraId="20FE7103" w14:textId="73948D02" w:rsidR="00FD4D7E" w:rsidRDefault="00FD4D7E" w:rsidP="00FD4D7E">
      <w:pPr>
        <w:rPr>
          <w:lang w:val="en-US"/>
        </w:rPr>
      </w:pPr>
      <w:r w:rsidRPr="00B71CBA">
        <w:rPr>
          <w:lang w:val="en-US"/>
        </w:rPr>
        <w:t xml:space="preserve">Markman, A. (2016). </w:t>
      </w:r>
      <w:r w:rsidRPr="00B71CBA">
        <w:rPr>
          <w:i/>
          <w:iCs/>
          <w:lang w:val="en-US"/>
        </w:rPr>
        <w:t>Do Changes in Income Affect Life Satisfaction? | Psychology Today</w:t>
      </w:r>
      <w:r w:rsidRPr="00B71CBA">
        <w:rPr>
          <w:lang w:val="en-US"/>
        </w:rPr>
        <w:t xml:space="preserve">. [online] www.psychologytoday.com. Available at: </w:t>
      </w:r>
      <w:r>
        <w:rPr>
          <w:lang w:val="en-US"/>
        </w:rPr>
        <w:t xml:space="preserve"> </w:t>
      </w:r>
      <w:hyperlink r:id="rId59" w:history="1">
        <w:r w:rsidRPr="00082988">
          <w:rPr>
            <w:rStyle w:val="Hyperlink"/>
            <w:rFonts w:cstheme="minorHAnsi"/>
            <w:lang w:val="en-US"/>
          </w:rPr>
          <w:t>https://www.psychologytoday.com/us/blog/ulterior-motives/201604/do-changes-in-income-affect-life-satisfaction</w:t>
        </w:r>
      </w:hyperlink>
      <w:r w:rsidRPr="00B71CBA">
        <w:rPr>
          <w:lang w:val="en-US"/>
        </w:rPr>
        <w:t xml:space="preserve"> [Accessed 22 Aug. 2022].</w:t>
      </w:r>
    </w:p>
    <w:p w14:paraId="24F27E96" w14:textId="77777777" w:rsidR="00943242" w:rsidRDefault="00943242" w:rsidP="00FD4D7E">
      <w:pPr>
        <w:rPr>
          <w:lang w:val="en-US"/>
        </w:rPr>
      </w:pPr>
    </w:p>
    <w:p w14:paraId="5C4243F9" w14:textId="05EF19E3" w:rsidR="00FD4D7E" w:rsidRDefault="00FD4D7E" w:rsidP="00FD4D7E">
      <w:r w:rsidRPr="00DF4135">
        <w:t xml:space="preserve">Mattie, P. (2022). Using Twitter to Spread News. </w:t>
      </w:r>
      <w:r w:rsidRPr="00DF4135">
        <w:rPr>
          <w:i/>
          <w:iCs/>
        </w:rPr>
        <w:t>Using Twitter to Spread News</w:t>
      </w:r>
      <w:r w:rsidRPr="00DF4135">
        <w:t xml:space="preserve">. Available at: </w:t>
      </w:r>
      <w:r>
        <w:t xml:space="preserve"> </w:t>
      </w:r>
      <w:hyperlink r:id="rId60" w:history="1">
        <w:r w:rsidRPr="00082988">
          <w:rPr>
            <w:rStyle w:val="Hyperlink"/>
          </w:rPr>
          <w:t>http://www.piercemattie.com/blog/using-twitter-to-spread-news/</w:t>
        </w:r>
      </w:hyperlink>
      <w:r>
        <w:t xml:space="preserve"> </w:t>
      </w:r>
      <w:r w:rsidRPr="00DF4135">
        <w:t xml:space="preserve"> [Accessed 16 Jan. 2023].</w:t>
      </w:r>
    </w:p>
    <w:p w14:paraId="40C0C154" w14:textId="77777777" w:rsidR="00943242" w:rsidRPr="00DF4135" w:rsidRDefault="00943242" w:rsidP="00FD4D7E"/>
    <w:p w14:paraId="75369706" w14:textId="3DC57F45" w:rsidR="00FD4D7E" w:rsidRDefault="00FD4D7E" w:rsidP="00FD4D7E">
      <w:pPr>
        <w:rPr>
          <w:lang w:val="en-US"/>
        </w:rPr>
      </w:pPr>
      <w:r w:rsidRPr="00B71CBA">
        <w:rPr>
          <w:lang w:val="en-US"/>
        </w:rPr>
        <w:t xml:space="preserve">McGovern, A. and </w:t>
      </w:r>
      <w:proofErr w:type="spellStart"/>
      <w:r w:rsidRPr="00B71CBA">
        <w:rPr>
          <w:lang w:val="en-US"/>
        </w:rPr>
        <w:t>Milivojevic</w:t>
      </w:r>
      <w:proofErr w:type="spellEnd"/>
      <w:r w:rsidRPr="00B71CBA">
        <w:rPr>
          <w:lang w:val="en-US"/>
        </w:rPr>
        <w:t xml:space="preserve">, S. (2016). </w:t>
      </w:r>
      <w:r w:rsidRPr="00B71CBA">
        <w:rPr>
          <w:i/>
          <w:iCs/>
          <w:lang w:val="en-US"/>
        </w:rPr>
        <w:t>Social media and crime: the good, the bad and the ugly</w:t>
      </w:r>
      <w:r w:rsidRPr="00B71CBA">
        <w:rPr>
          <w:lang w:val="en-US"/>
        </w:rPr>
        <w:t xml:space="preserve">. [online] The Conversation. Available at: </w:t>
      </w:r>
      <w:r>
        <w:rPr>
          <w:lang w:val="en-US"/>
        </w:rPr>
        <w:t xml:space="preserve"> </w:t>
      </w:r>
      <w:hyperlink r:id="rId61" w:anchor=":~:text=Social%20media%20has%20been%20used%20to%20facilitate%20%E2%80%9Cnew%E2%80%9D" w:history="1">
        <w:r w:rsidRPr="00082988">
          <w:rPr>
            <w:rStyle w:val="Hyperlink"/>
            <w:rFonts w:cstheme="minorHAnsi"/>
            <w:lang w:val="en-US"/>
          </w:rPr>
          <w:t>https://theconversation.com/social-media-and-crime-the-good-the-bad-and-the-ugly-66397#:~:text=Social%20media%20has%20been%20used%20to%20facilitate%20%E2%80%9Cnew%E2%80%9D</w:t>
        </w:r>
      </w:hyperlink>
      <w:r w:rsidRPr="00B71CBA">
        <w:rPr>
          <w:lang w:val="en-US"/>
        </w:rPr>
        <w:t xml:space="preserve"> [Accessed 20 Aug. 2022].</w:t>
      </w:r>
    </w:p>
    <w:p w14:paraId="5CB0460B" w14:textId="77777777" w:rsidR="00943242" w:rsidRPr="00B71CBA" w:rsidRDefault="00943242" w:rsidP="00FD4D7E">
      <w:pPr>
        <w:rPr>
          <w:lang w:val="en-US"/>
        </w:rPr>
      </w:pPr>
    </w:p>
    <w:p w14:paraId="4A4CACC7" w14:textId="717BF4E0" w:rsidR="00FD4D7E" w:rsidRDefault="00FD4D7E" w:rsidP="00FD4D7E">
      <w:pPr>
        <w:rPr>
          <w:lang w:val="en-US"/>
        </w:rPr>
      </w:pPr>
      <w:r w:rsidRPr="00B71CBA">
        <w:rPr>
          <w:lang w:val="en-US"/>
        </w:rPr>
        <w:t xml:space="preserve">Merrick, L. (2021). </w:t>
      </w:r>
      <w:r w:rsidRPr="00B71CBA">
        <w:rPr>
          <w:i/>
          <w:iCs/>
          <w:lang w:val="en-US"/>
        </w:rPr>
        <w:t>Setting direction in a mentoring relationship</w:t>
      </w:r>
      <w:r w:rsidRPr="00B71CBA">
        <w:rPr>
          <w:lang w:val="en-US"/>
        </w:rPr>
        <w:t xml:space="preserve">. [online] Coach Mentoring. Available at: </w:t>
      </w:r>
      <w:r>
        <w:rPr>
          <w:lang w:val="en-US"/>
        </w:rPr>
        <w:t xml:space="preserve"> </w:t>
      </w:r>
      <w:hyperlink r:id="rId62" w:history="1">
        <w:r w:rsidRPr="00082988">
          <w:rPr>
            <w:rStyle w:val="Hyperlink"/>
            <w:rFonts w:cstheme="minorHAnsi"/>
            <w:lang w:val="en-US"/>
          </w:rPr>
          <w:t>https://www.coachmentoring.co.uk/blog/2021/08/setting-direction-in-a-mentoring-relationship/</w:t>
        </w:r>
      </w:hyperlink>
      <w:r w:rsidRPr="00B71CBA">
        <w:rPr>
          <w:lang w:val="en-US"/>
        </w:rPr>
        <w:t xml:space="preserve"> [Accessed 17 Nov. 2022].</w:t>
      </w:r>
    </w:p>
    <w:p w14:paraId="3B6E3042" w14:textId="77777777" w:rsidR="00943242" w:rsidRPr="00B71CBA" w:rsidRDefault="00943242" w:rsidP="00FD4D7E">
      <w:pPr>
        <w:rPr>
          <w:lang w:val="en-US"/>
        </w:rPr>
      </w:pPr>
    </w:p>
    <w:p w14:paraId="7A8D21D6" w14:textId="0D3E299F" w:rsidR="00FD4D7E" w:rsidRDefault="00FD4D7E" w:rsidP="00FD4D7E">
      <w:pPr>
        <w:rPr>
          <w:lang w:val="en-US"/>
        </w:rPr>
      </w:pPr>
      <w:r w:rsidRPr="00B71CBA">
        <w:rPr>
          <w:lang w:val="en-US"/>
        </w:rPr>
        <w:t xml:space="preserve">Miller, H. (2020). </w:t>
      </w:r>
      <w:r w:rsidRPr="00B71CBA">
        <w:rPr>
          <w:i/>
          <w:iCs/>
          <w:lang w:val="en-US"/>
        </w:rPr>
        <w:t>The Situational Leadership® Model</w:t>
      </w:r>
      <w:r w:rsidRPr="00B71CBA">
        <w:rPr>
          <w:lang w:val="en-US"/>
        </w:rPr>
        <w:t xml:space="preserve">. [online] Leaders.com. Available at: </w:t>
      </w:r>
      <w:r>
        <w:rPr>
          <w:lang w:val="en-US"/>
        </w:rPr>
        <w:t xml:space="preserve"> </w:t>
      </w:r>
      <w:hyperlink r:id="rId63" w:anchor=":~:text=Situational%20Leadership%20is%20a%20flexible%2C%20adaptable%20style%20of" w:history="1">
        <w:r w:rsidRPr="00082988">
          <w:rPr>
            <w:rStyle w:val="Hyperlink"/>
            <w:rFonts w:cstheme="minorHAnsi"/>
            <w:lang w:val="en-US"/>
          </w:rPr>
          <w:t>https://leaders.com/articles/leadership/situational-leadership/#:~:text=Situational%20Leadership%20is%20a%20flexible%2C%20adaptable%20style%20of</w:t>
        </w:r>
      </w:hyperlink>
      <w:r w:rsidRPr="00B71CBA">
        <w:rPr>
          <w:lang w:val="en-US"/>
        </w:rPr>
        <w:t xml:space="preserve"> [Accessed 17 Nov. 2022].</w:t>
      </w:r>
    </w:p>
    <w:p w14:paraId="24CF83D8" w14:textId="77777777" w:rsidR="00943242" w:rsidRPr="00B71CBA" w:rsidRDefault="00943242" w:rsidP="00FD4D7E">
      <w:pPr>
        <w:rPr>
          <w:lang w:val="en-US"/>
        </w:rPr>
      </w:pPr>
    </w:p>
    <w:p w14:paraId="1357FCE4" w14:textId="4801A918" w:rsidR="00FD4D7E" w:rsidRDefault="00FD4D7E" w:rsidP="00FD4D7E">
      <w:pPr>
        <w:rPr>
          <w:lang w:val="en-US"/>
        </w:rPr>
      </w:pPr>
      <w:r w:rsidRPr="00B71CBA">
        <w:rPr>
          <w:lang w:val="en-US"/>
        </w:rPr>
        <w:t xml:space="preserve">Moderator </w:t>
      </w:r>
      <w:r w:rsidRPr="00B71CBA">
        <w:rPr>
          <w:rFonts w:ascii="Segoe UI Symbol" w:hAnsi="Segoe UI Symbol" w:cs="Segoe UI Symbol"/>
          <w:lang w:val="en-US"/>
        </w:rPr>
        <w:t>★</w:t>
      </w:r>
      <w:r w:rsidRPr="00B71CBA">
        <w:rPr>
          <w:lang w:val="en-US"/>
        </w:rPr>
        <w:t xml:space="preserve"> (2022). </w:t>
      </w:r>
      <w:r w:rsidRPr="00B71CBA">
        <w:rPr>
          <w:i/>
          <w:iCs/>
          <w:lang w:val="en-US"/>
        </w:rPr>
        <w:t xml:space="preserve">Using </w:t>
      </w:r>
      <w:proofErr w:type="gramStart"/>
      <w:r w:rsidRPr="00B71CBA">
        <w:rPr>
          <w:i/>
          <w:iCs/>
          <w:lang w:val="en-US"/>
        </w:rPr>
        <w:t>Social Media</w:t>
      </w:r>
      <w:proofErr w:type="gramEnd"/>
      <w:r w:rsidRPr="00B71CBA">
        <w:rPr>
          <w:i/>
          <w:iCs/>
          <w:lang w:val="en-US"/>
        </w:rPr>
        <w:t xml:space="preserve"> At Night</w:t>
      </w:r>
      <w:r w:rsidRPr="00B71CBA">
        <w:rPr>
          <w:lang w:val="en-US"/>
        </w:rPr>
        <w:t xml:space="preserve">. [online] SOVA. Available at: </w:t>
      </w:r>
      <w:r>
        <w:rPr>
          <w:lang w:val="en-US"/>
        </w:rPr>
        <w:t xml:space="preserve"> </w:t>
      </w:r>
      <w:hyperlink r:id="rId64" w:anchor=":~:text=Realistically%2C%20most%20people%2C%20especially%20adolescents%2C%20don%E2%80%99t%20make%20an" w:history="1">
        <w:r w:rsidRPr="00082988">
          <w:rPr>
            <w:rStyle w:val="Hyperlink"/>
            <w:rFonts w:cstheme="minorHAnsi"/>
            <w:lang w:val="en-US"/>
          </w:rPr>
          <w:t>https://stage.sova.pitt.edu/using-social-media-at-night-3/#:~:text=Realistically%2C%20most%20people%2C%20especially%20adolescents%2C%20don%E2%80%99t%20make%20an</w:t>
        </w:r>
      </w:hyperlink>
      <w:r w:rsidRPr="00B71CBA">
        <w:rPr>
          <w:lang w:val="en-US"/>
        </w:rPr>
        <w:t xml:space="preserve"> [Accessed 9 Aug. 2022].</w:t>
      </w:r>
    </w:p>
    <w:p w14:paraId="02C0DD55" w14:textId="77777777" w:rsidR="00943242" w:rsidRPr="00B71CBA" w:rsidRDefault="00943242" w:rsidP="00FD4D7E">
      <w:pPr>
        <w:rPr>
          <w:lang w:val="en-US"/>
        </w:rPr>
      </w:pPr>
    </w:p>
    <w:p w14:paraId="318D6AE8" w14:textId="3BF7B0AA" w:rsidR="00FD4D7E" w:rsidRDefault="00FD4D7E" w:rsidP="00FD4D7E">
      <w:pPr>
        <w:rPr>
          <w:lang w:val="en-US"/>
        </w:rPr>
      </w:pPr>
      <w:r w:rsidRPr="00B71CBA">
        <w:rPr>
          <w:lang w:val="en-US"/>
        </w:rPr>
        <w:t xml:space="preserve">Murdock, K. (2014). </w:t>
      </w:r>
      <w:r w:rsidRPr="00B71CBA">
        <w:rPr>
          <w:i/>
          <w:iCs/>
          <w:lang w:val="en-US"/>
        </w:rPr>
        <w:t>Participative Leadership: What it Is and When it Works Best</w:t>
      </w:r>
      <w:r w:rsidRPr="00B71CBA">
        <w:rPr>
          <w:lang w:val="en-US"/>
        </w:rPr>
        <w:t xml:space="preserve">. [online] Udemy Blog. Available at: </w:t>
      </w:r>
      <w:r>
        <w:rPr>
          <w:lang w:val="en-US"/>
        </w:rPr>
        <w:t xml:space="preserve"> </w:t>
      </w:r>
      <w:hyperlink r:id="rId65" w:history="1">
        <w:r w:rsidRPr="00082988">
          <w:rPr>
            <w:rStyle w:val="Hyperlink"/>
            <w:rFonts w:cstheme="minorHAnsi"/>
            <w:lang w:val="en-US"/>
          </w:rPr>
          <w:t>https://blog.udemy.com/participative-leadership/</w:t>
        </w:r>
      </w:hyperlink>
      <w:r w:rsidRPr="00B71CBA">
        <w:rPr>
          <w:lang w:val="en-US"/>
        </w:rPr>
        <w:t xml:space="preserve"> [Accessed 17 Nov. 2022].</w:t>
      </w:r>
    </w:p>
    <w:p w14:paraId="284138BD" w14:textId="77777777" w:rsidR="00943242" w:rsidRPr="00B71CBA" w:rsidRDefault="00943242" w:rsidP="00FD4D7E">
      <w:pPr>
        <w:rPr>
          <w:lang w:val="en-US"/>
        </w:rPr>
      </w:pPr>
    </w:p>
    <w:p w14:paraId="19B21328" w14:textId="5F95A49F" w:rsidR="00943242" w:rsidRPr="00B71CBA" w:rsidRDefault="00FD4D7E" w:rsidP="00FD4D7E">
      <w:pPr>
        <w:rPr>
          <w:lang w:val="en-US"/>
        </w:rPr>
      </w:pPr>
      <w:proofErr w:type="spellStart"/>
      <w:r w:rsidRPr="00B71CBA">
        <w:rPr>
          <w:lang w:val="en-US"/>
        </w:rPr>
        <w:t>Myhill</w:t>
      </w:r>
      <w:proofErr w:type="spellEnd"/>
      <w:r w:rsidRPr="00B71CBA">
        <w:rPr>
          <w:lang w:val="en-US"/>
        </w:rPr>
        <w:t xml:space="preserve">, A., Yarrow, S., Dalgleish, D. and Docking, M. (2003). </w:t>
      </w:r>
      <w:r w:rsidRPr="00B71CBA">
        <w:rPr>
          <w:i/>
          <w:iCs/>
          <w:lang w:val="en-US"/>
        </w:rPr>
        <w:t>The role of police authorities in public engagement’, Home Office Online Report 37/03</w:t>
      </w:r>
      <w:r w:rsidRPr="00B71CBA">
        <w:rPr>
          <w:lang w:val="en-US"/>
        </w:rPr>
        <w:t>. Home Office.</w:t>
      </w:r>
    </w:p>
    <w:p w14:paraId="2EA86D87" w14:textId="61594351" w:rsidR="00943242" w:rsidRDefault="00FD4D7E" w:rsidP="00FD4D7E">
      <w:pPr>
        <w:rPr>
          <w:lang w:val="en-US"/>
        </w:rPr>
      </w:pPr>
      <w:r w:rsidRPr="00B71CBA">
        <w:rPr>
          <w:lang w:val="en-US"/>
        </w:rPr>
        <w:t xml:space="preserve">National Audit Office (2022). </w:t>
      </w:r>
    </w:p>
    <w:p w14:paraId="387855FD" w14:textId="77777777" w:rsidR="00AD1482" w:rsidRDefault="00AD1482" w:rsidP="00FD4D7E">
      <w:pPr>
        <w:rPr>
          <w:lang w:val="en-US"/>
        </w:rPr>
      </w:pPr>
    </w:p>
    <w:p w14:paraId="6DBDE93D" w14:textId="477D5811" w:rsidR="00FD4D7E" w:rsidRDefault="00FD4D7E" w:rsidP="00FD4D7E">
      <w:pPr>
        <w:rPr>
          <w:lang w:val="en-US"/>
        </w:rPr>
      </w:pPr>
      <w:r w:rsidRPr="00B71CBA">
        <w:rPr>
          <w:i/>
          <w:iCs/>
          <w:lang w:val="en-US"/>
        </w:rPr>
        <w:t xml:space="preserve">The Police Uplift </w:t>
      </w:r>
      <w:proofErr w:type="spellStart"/>
      <w:r w:rsidRPr="00B71CBA">
        <w:rPr>
          <w:i/>
          <w:iCs/>
          <w:lang w:val="en-US"/>
        </w:rPr>
        <w:t>Programme</w:t>
      </w:r>
      <w:proofErr w:type="spellEnd"/>
      <w:r w:rsidRPr="00B71CBA">
        <w:rPr>
          <w:i/>
          <w:iCs/>
          <w:lang w:val="en-US"/>
        </w:rPr>
        <w:t xml:space="preserve"> - National Audit Office (NAO) Press release</w:t>
      </w:r>
      <w:r w:rsidRPr="00B71CBA">
        <w:rPr>
          <w:lang w:val="en-US"/>
        </w:rPr>
        <w:t xml:space="preserve">. [online] National Audit Office. Available at: </w:t>
      </w:r>
      <w:r>
        <w:rPr>
          <w:lang w:val="en-US"/>
        </w:rPr>
        <w:t xml:space="preserve"> </w:t>
      </w:r>
      <w:hyperlink r:id="rId66" w:history="1">
        <w:r w:rsidRPr="00082988">
          <w:rPr>
            <w:rStyle w:val="Hyperlink"/>
            <w:rFonts w:cstheme="minorHAnsi"/>
            <w:lang w:val="en-US"/>
          </w:rPr>
          <w:t>https://www.nao.org.uk/press-release/the-police-uplift-programme/</w:t>
        </w:r>
      </w:hyperlink>
      <w:r w:rsidRPr="00B71CBA">
        <w:rPr>
          <w:lang w:val="en-US"/>
        </w:rPr>
        <w:t xml:space="preserve"> [Accessed 1 Aug. 2022].</w:t>
      </w:r>
    </w:p>
    <w:p w14:paraId="4B60467F" w14:textId="77777777" w:rsidR="00943242" w:rsidRPr="00B71CBA" w:rsidRDefault="00943242" w:rsidP="00FD4D7E">
      <w:pPr>
        <w:rPr>
          <w:lang w:val="en-US"/>
        </w:rPr>
      </w:pPr>
    </w:p>
    <w:p w14:paraId="29A9C0BF" w14:textId="7A72D2AF" w:rsidR="00FD4D7E" w:rsidRDefault="00FD4D7E" w:rsidP="00FD4D7E">
      <w:pPr>
        <w:rPr>
          <w:lang w:val="en-US"/>
        </w:rPr>
      </w:pPr>
      <w:r w:rsidRPr="00B71CBA">
        <w:rPr>
          <w:lang w:val="en-US"/>
        </w:rPr>
        <w:t xml:space="preserve">National Police Air Service (2022). </w:t>
      </w:r>
      <w:r w:rsidRPr="00B71CBA">
        <w:rPr>
          <w:i/>
          <w:iCs/>
          <w:lang w:val="en-US"/>
        </w:rPr>
        <w:t>What We Do | National Police Air Service</w:t>
      </w:r>
      <w:r w:rsidRPr="00B71CBA">
        <w:rPr>
          <w:lang w:val="en-US"/>
        </w:rPr>
        <w:t xml:space="preserve">. [online] www.npas.police.uk. Available at: </w:t>
      </w:r>
      <w:r>
        <w:rPr>
          <w:lang w:val="en-US"/>
        </w:rPr>
        <w:t xml:space="preserve"> </w:t>
      </w:r>
      <w:hyperlink r:id="rId67" w:history="1">
        <w:r w:rsidRPr="00082988">
          <w:rPr>
            <w:rStyle w:val="Hyperlink"/>
            <w:rFonts w:cstheme="minorHAnsi"/>
            <w:lang w:val="en-US"/>
          </w:rPr>
          <w:t>https://www.npas.police.uk/what-we-do</w:t>
        </w:r>
      </w:hyperlink>
      <w:r w:rsidRPr="00B71CBA">
        <w:rPr>
          <w:lang w:val="en-US"/>
        </w:rPr>
        <w:t xml:space="preserve"> [Accessed 9 Aug. 2022].</w:t>
      </w:r>
    </w:p>
    <w:p w14:paraId="22097EFC" w14:textId="77777777" w:rsidR="00AD1482" w:rsidRPr="00B71CBA" w:rsidRDefault="00AD1482" w:rsidP="00FD4D7E">
      <w:pPr>
        <w:rPr>
          <w:lang w:val="en-US"/>
        </w:rPr>
      </w:pPr>
    </w:p>
    <w:p w14:paraId="70543554" w14:textId="7B87A366" w:rsidR="00FD4D7E" w:rsidRDefault="00FD4D7E" w:rsidP="00FD4D7E">
      <w:r w:rsidRPr="00193FD4">
        <w:t xml:space="preserve">National Police Chiefs Council (2016). </w:t>
      </w:r>
      <w:r w:rsidRPr="00193FD4">
        <w:rPr>
          <w:i/>
          <w:iCs/>
        </w:rPr>
        <w:t>Policing Vision 2025</w:t>
      </w:r>
      <w:r w:rsidRPr="00193FD4">
        <w:t xml:space="preserve">. [online] Police.uk. Available at: </w:t>
      </w:r>
      <w:hyperlink r:id="rId68" w:history="1">
        <w:r w:rsidRPr="00774662">
          <w:rPr>
            <w:rStyle w:val="Hyperlink"/>
          </w:rPr>
          <w:t>https://www.npcc.police.uk/NPCCBusinessAreas/ReformandTransformation/PolicingVision2025.aspx</w:t>
        </w:r>
      </w:hyperlink>
      <w:r>
        <w:t xml:space="preserve"> </w:t>
      </w:r>
      <w:r w:rsidRPr="00193FD4">
        <w:t>[Accessed 20 Jan. 2023].</w:t>
      </w:r>
    </w:p>
    <w:p w14:paraId="1D946DC1" w14:textId="77777777" w:rsidR="00AD1482" w:rsidRDefault="00AD1482" w:rsidP="00FD4D7E"/>
    <w:p w14:paraId="698EBE77" w14:textId="62433597" w:rsidR="00FD4D7E" w:rsidRDefault="00FD4D7E" w:rsidP="00FD4D7E">
      <w:pPr>
        <w:rPr>
          <w:lang w:val="en-US"/>
        </w:rPr>
      </w:pPr>
      <w:r w:rsidRPr="00B71CBA">
        <w:rPr>
          <w:lang w:val="en-US"/>
        </w:rPr>
        <w:lastRenderedPageBreak/>
        <w:t xml:space="preserve">Newsom, R. (2020). </w:t>
      </w:r>
      <w:r w:rsidRPr="00B71CBA">
        <w:rPr>
          <w:i/>
          <w:iCs/>
          <w:lang w:val="en-US"/>
        </w:rPr>
        <w:t xml:space="preserve">Sleep &amp; </w:t>
      </w:r>
      <w:proofErr w:type="gramStart"/>
      <w:r w:rsidRPr="00B71CBA">
        <w:rPr>
          <w:i/>
          <w:iCs/>
          <w:lang w:val="en-US"/>
        </w:rPr>
        <w:t>Social Media</w:t>
      </w:r>
      <w:proofErr w:type="gramEnd"/>
      <w:r w:rsidRPr="00B71CBA">
        <w:rPr>
          <w:i/>
          <w:iCs/>
          <w:lang w:val="en-US"/>
        </w:rPr>
        <w:t>: Staying Connected Can Keep You Up</w:t>
      </w:r>
      <w:r w:rsidRPr="00B71CBA">
        <w:rPr>
          <w:lang w:val="en-US"/>
        </w:rPr>
        <w:t xml:space="preserve">. [online] Sleep Foundation. Available at: </w:t>
      </w:r>
      <w:r>
        <w:rPr>
          <w:lang w:val="en-US"/>
        </w:rPr>
        <w:t xml:space="preserve"> </w:t>
      </w:r>
      <w:hyperlink r:id="rId69" w:history="1">
        <w:r w:rsidRPr="00082988">
          <w:rPr>
            <w:rStyle w:val="Hyperlink"/>
            <w:rFonts w:cstheme="minorHAnsi"/>
            <w:lang w:val="en-US"/>
          </w:rPr>
          <w:t>https://www.sleepfoundation.org/how-sleep-works/sleep-and-social-media</w:t>
        </w:r>
      </w:hyperlink>
      <w:r w:rsidRPr="00B71CBA">
        <w:rPr>
          <w:lang w:val="en-US"/>
        </w:rPr>
        <w:t xml:space="preserve"> [Accessed 9 Aug. 2022].</w:t>
      </w:r>
    </w:p>
    <w:p w14:paraId="476BCFB3" w14:textId="77777777" w:rsidR="00AD1482" w:rsidRPr="00B71CBA" w:rsidRDefault="00AD1482" w:rsidP="00FD4D7E">
      <w:pPr>
        <w:rPr>
          <w:lang w:val="en-US"/>
        </w:rPr>
      </w:pPr>
    </w:p>
    <w:p w14:paraId="242DCB40" w14:textId="0E0BEACF" w:rsidR="00FD4D7E" w:rsidRDefault="00FD4D7E" w:rsidP="00FD4D7E">
      <w:r w:rsidRPr="003C12C8">
        <w:t xml:space="preserve">Nix, J. and </w:t>
      </w:r>
      <w:proofErr w:type="spellStart"/>
      <w:r w:rsidRPr="003C12C8">
        <w:t>Rojek</w:t>
      </w:r>
      <w:proofErr w:type="spellEnd"/>
      <w:r w:rsidRPr="003C12C8">
        <w:t xml:space="preserve">, J. (2014). Proactive Policing. </w:t>
      </w:r>
      <w:r w:rsidRPr="003C12C8">
        <w:rPr>
          <w:i/>
          <w:iCs/>
        </w:rPr>
        <w:t>Oxford Bibliographies Online Datasets</w:t>
      </w:r>
      <w:r w:rsidRPr="003C12C8">
        <w:t>. [online] doi:10.1093/obo/9780195396607-0183.</w:t>
      </w:r>
    </w:p>
    <w:p w14:paraId="7A3BC66F" w14:textId="77777777" w:rsidR="00AD1482" w:rsidRPr="003C12C8" w:rsidRDefault="00AD1482" w:rsidP="00FD4D7E"/>
    <w:p w14:paraId="0BDB1EEF" w14:textId="62389C37" w:rsidR="00FD4D7E" w:rsidRDefault="00FD4D7E" w:rsidP="00FD4D7E">
      <w:pPr>
        <w:rPr>
          <w:lang w:val="en-US"/>
        </w:rPr>
      </w:pPr>
      <w:r w:rsidRPr="00B71CBA">
        <w:rPr>
          <w:lang w:val="en-US"/>
        </w:rPr>
        <w:t xml:space="preserve">NPCC (2016). </w:t>
      </w:r>
      <w:r w:rsidRPr="00B71CBA">
        <w:rPr>
          <w:i/>
          <w:iCs/>
          <w:lang w:val="en-US"/>
        </w:rPr>
        <w:t>Policing Vision 2025</w:t>
      </w:r>
      <w:r w:rsidRPr="00B71CBA">
        <w:rPr>
          <w:lang w:val="en-US"/>
        </w:rPr>
        <w:t xml:space="preserve">. [online] Available at: </w:t>
      </w:r>
      <w:r>
        <w:rPr>
          <w:lang w:val="en-US"/>
        </w:rPr>
        <w:t xml:space="preserve"> </w:t>
      </w:r>
      <w:hyperlink r:id="rId70" w:history="1">
        <w:r w:rsidRPr="00082988">
          <w:rPr>
            <w:rStyle w:val="Hyperlink"/>
            <w:rFonts w:cstheme="minorHAnsi"/>
            <w:lang w:val="en-US"/>
          </w:rPr>
          <w:t>https://www.npcc.police.uk/documents/Policing%20Vision.pdf</w:t>
        </w:r>
      </w:hyperlink>
      <w:r w:rsidRPr="00B71CBA">
        <w:rPr>
          <w:lang w:val="en-US"/>
        </w:rPr>
        <w:t xml:space="preserve"> [Accessed 19 Jul. 2022].</w:t>
      </w:r>
    </w:p>
    <w:p w14:paraId="30CDC89E" w14:textId="77777777" w:rsidR="00AD1482" w:rsidRPr="00B71CBA" w:rsidRDefault="00AD1482" w:rsidP="00FD4D7E">
      <w:pPr>
        <w:rPr>
          <w:lang w:val="en-US"/>
        </w:rPr>
      </w:pPr>
    </w:p>
    <w:p w14:paraId="703E71A4" w14:textId="619618AF" w:rsidR="00FD4D7E" w:rsidRDefault="00FD4D7E" w:rsidP="00FD4D7E">
      <w:pPr>
        <w:rPr>
          <w:lang w:val="en-US"/>
        </w:rPr>
      </w:pPr>
      <w:r w:rsidRPr="00B71CBA">
        <w:rPr>
          <w:lang w:val="en-US"/>
        </w:rPr>
        <w:t>NPCC (</w:t>
      </w:r>
      <w:r>
        <w:rPr>
          <w:lang w:val="en-US"/>
        </w:rPr>
        <w:t>2008</w:t>
      </w:r>
      <w:r w:rsidRPr="00B71CBA">
        <w:rPr>
          <w:lang w:val="en-US"/>
        </w:rPr>
        <w:t xml:space="preserve">). </w:t>
      </w:r>
      <w:r w:rsidRPr="00B71CBA">
        <w:rPr>
          <w:i/>
          <w:iCs/>
          <w:lang w:val="en-US"/>
        </w:rPr>
        <w:t>Proposal for a National Police Air Service (NPAS)</w:t>
      </w:r>
      <w:r w:rsidRPr="00B71CBA">
        <w:rPr>
          <w:lang w:val="en-US"/>
        </w:rPr>
        <w:t xml:space="preserve">. [online] Available at: </w:t>
      </w:r>
      <w:r>
        <w:rPr>
          <w:lang w:val="en-US"/>
        </w:rPr>
        <w:t xml:space="preserve"> </w:t>
      </w:r>
      <w:hyperlink r:id="rId71" w:anchor=":~:text=3.4%20Air%20support%20currently%20costs%20police%20forces%20across" w:history="1">
        <w:r w:rsidRPr="00082988">
          <w:rPr>
            <w:rStyle w:val="Hyperlink"/>
            <w:rFonts w:cstheme="minorHAnsi"/>
            <w:lang w:val="en-US"/>
          </w:rPr>
          <w:t>https://www.npcc.police.uk/documents/FoI%20publication/Disclosure%20Logs/Uniformed%20Operations%20FOI/2012/162%2012%20Att%2004%20of%206%20NPAS.pdf#:~:text=3.4%20Air%20support%20currently%20costs%20police%20forces%20across</w:t>
        </w:r>
      </w:hyperlink>
      <w:r w:rsidRPr="00B71CBA">
        <w:rPr>
          <w:lang w:val="en-US"/>
        </w:rPr>
        <w:t xml:space="preserve"> [Accessed 9 Aug. 2022].</w:t>
      </w:r>
    </w:p>
    <w:p w14:paraId="563DCFC2" w14:textId="77777777" w:rsidR="00AD1482" w:rsidRDefault="00AD1482" w:rsidP="00FD4D7E">
      <w:pPr>
        <w:rPr>
          <w:lang w:val="en-US"/>
        </w:rPr>
      </w:pPr>
    </w:p>
    <w:p w14:paraId="269A90F9" w14:textId="77777777" w:rsidR="00FD4D7E" w:rsidRPr="00393EFD" w:rsidRDefault="00FD4D7E" w:rsidP="00FD4D7E">
      <w:r w:rsidRPr="00393EFD">
        <w:t xml:space="preserve">NPCC (2020). </w:t>
      </w:r>
      <w:r w:rsidRPr="00393EFD">
        <w:rPr>
          <w:i/>
          <w:iCs/>
        </w:rPr>
        <w:t>ANPR</w:t>
      </w:r>
      <w:r w:rsidRPr="00393EFD">
        <w:t xml:space="preserve">. [online] www.npcc.police.uk. Available at:  </w:t>
      </w:r>
      <w:hyperlink r:id="rId72" w:history="1">
        <w:r w:rsidRPr="00393EFD">
          <w:rPr>
            <w:rStyle w:val="Hyperlink"/>
            <w:rFonts w:asciiTheme="minorHAnsi" w:hAnsiTheme="minorHAnsi" w:cstheme="minorHAnsi"/>
            <w:sz w:val="22"/>
            <w:szCs w:val="22"/>
          </w:rPr>
          <w:t>https://www.npcc.police.uk/FreedomofInformation/ANPR.aspx</w:t>
        </w:r>
      </w:hyperlink>
      <w:r w:rsidRPr="00393EFD">
        <w:t xml:space="preserve"> [Accessed 21 Jan. 2023].</w:t>
      </w:r>
    </w:p>
    <w:p w14:paraId="12B8659E" w14:textId="77777777" w:rsidR="00FD4D7E" w:rsidRPr="00B71CBA" w:rsidRDefault="00FD4D7E" w:rsidP="00FD4D7E">
      <w:pPr>
        <w:rPr>
          <w:lang w:val="en-US"/>
        </w:rPr>
      </w:pPr>
    </w:p>
    <w:p w14:paraId="471F2AFA" w14:textId="1C582BAE" w:rsidR="00FD4D7E" w:rsidRDefault="00FD4D7E" w:rsidP="00FD4D7E">
      <w:pPr>
        <w:rPr>
          <w:lang w:val="en-US"/>
        </w:rPr>
      </w:pPr>
      <w:r w:rsidRPr="00B71CBA">
        <w:rPr>
          <w:lang w:val="en-US"/>
        </w:rPr>
        <w:t xml:space="preserve">Office of Police and Crime Commissioner (2020). </w:t>
      </w:r>
      <w:r w:rsidRPr="00B71CBA">
        <w:rPr>
          <w:i/>
          <w:iCs/>
          <w:lang w:val="en-US"/>
        </w:rPr>
        <w:t>Police and Crime Plan</w:t>
      </w:r>
      <w:r w:rsidRPr="00B71CBA">
        <w:rPr>
          <w:lang w:val="en-US"/>
        </w:rPr>
        <w:t xml:space="preserve">. [online] Gwent Police and Crime Commissioner. Available at: </w:t>
      </w:r>
      <w:r>
        <w:rPr>
          <w:lang w:val="en-US"/>
        </w:rPr>
        <w:t xml:space="preserve"> </w:t>
      </w:r>
      <w:hyperlink r:id="rId73" w:anchor=":~:text=The%20police%20and%20crime%20priorities%20for%20Gwent%20until" w:history="1">
        <w:r w:rsidRPr="00082988">
          <w:rPr>
            <w:rStyle w:val="Hyperlink"/>
            <w:rFonts w:cstheme="minorHAnsi"/>
            <w:lang w:val="en-US"/>
          </w:rPr>
          <w:t>https://www.gwent.pcc.police.uk/en/transparency/publications/police-and-crime-plan/#:~:text=The%20police%20and%20crime%20priorities%20for%20Gwent%20until</w:t>
        </w:r>
      </w:hyperlink>
      <w:r w:rsidRPr="00B71CBA">
        <w:rPr>
          <w:lang w:val="en-US"/>
        </w:rPr>
        <w:t xml:space="preserve"> [Accessed 26 Aug. 2022].</w:t>
      </w:r>
    </w:p>
    <w:p w14:paraId="7D9082C1" w14:textId="77777777" w:rsidR="00AD1482" w:rsidRPr="00B71CBA" w:rsidRDefault="00AD1482" w:rsidP="00FD4D7E">
      <w:pPr>
        <w:rPr>
          <w:lang w:val="en-US"/>
        </w:rPr>
      </w:pPr>
    </w:p>
    <w:p w14:paraId="11C084BA" w14:textId="2BF5306F" w:rsidR="00FD4D7E" w:rsidRDefault="00FD4D7E" w:rsidP="00FD4D7E">
      <w:pPr>
        <w:rPr>
          <w:lang w:val="en-US"/>
        </w:rPr>
      </w:pPr>
      <w:r w:rsidRPr="00B71CBA">
        <w:rPr>
          <w:lang w:val="en-US"/>
        </w:rPr>
        <w:t xml:space="preserve">Office of the Police and crime commissioner (2022). </w:t>
      </w:r>
      <w:r w:rsidRPr="00B71CBA">
        <w:rPr>
          <w:i/>
          <w:iCs/>
          <w:lang w:val="en-US"/>
        </w:rPr>
        <w:t>Behind the Badge 2022</w:t>
      </w:r>
      <w:r w:rsidRPr="00B71CBA">
        <w:rPr>
          <w:lang w:val="en-US"/>
        </w:rPr>
        <w:t xml:space="preserve">. [online] Gwent Police and Crime Commissioner. Available at: </w:t>
      </w:r>
      <w:r>
        <w:rPr>
          <w:lang w:val="en-US"/>
        </w:rPr>
        <w:t xml:space="preserve"> </w:t>
      </w:r>
      <w:hyperlink r:id="rId74" w:history="1">
        <w:r w:rsidRPr="00082988">
          <w:rPr>
            <w:rStyle w:val="Hyperlink"/>
            <w:rFonts w:cstheme="minorHAnsi"/>
            <w:lang w:val="en-US"/>
          </w:rPr>
          <w:t>https://www.gwent.pcc.police.uk/en/news-room/behind-the-badge-2022/</w:t>
        </w:r>
      </w:hyperlink>
      <w:r w:rsidRPr="00B71CBA">
        <w:rPr>
          <w:lang w:val="en-US"/>
        </w:rPr>
        <w:t xml:space="preserve"> [Accessed 20 Aug. 2022].</w:t>
      </w:r>
    </w:p>
    <w:p w14:paraId="784FD1C9" w14:textId="77777777" w:rsidR="00AD1482" w:rsidRPr="00B71CBA" w:rsidRDefault="00AD1482" w:rsidP="00FD4D7E">
      <w:pPr>
        <w:rPr>
          <w:lang w:val="en-US"/>
        </w:rPr>
      </w:pPr>
    </w:p>
    <w:p w14:paraId="21B08720" w14:textId="29300674" w:rsidR="00FD4D7E" w:rsidRDefault="00FD4D7E" w:rsidP="00FD4D7E">
      <w:pPr>
        <w:rPr>
          <w:lang w:val="en-US"/>
        </w:rPr>
      </w:pPr>
      <w:r w:rsidRPr="00B71CBA">
        <w:rPr>
          <w:lang w:val="en-US"/>
        </w:rPr>
        <w:t xml:space="preserve">Ortiz-Ospina, E. (2020). </w:t>
      </w:r>
      <w:r w:rsidRPr="00B71CBA">
        <w:rPr>
          <w:i/>
          <w:iCs/>
          <w:lang w:val="en-US"/>
        </w:rPr>
        <w:t>Are parents spending less time with their kids?</w:t>
      </w:r>
      <w:r w:rsidRPr="00B71CBA">
        <w:rPr>
          <w:lang w:val="en-US"/>
        </w:rPr>
        <w:t xml:space="preserve"> [online] </w:t>
      </w:r>
      <w:r w:rsidRPr="00B71CBA">
        <w:rPr>
          <w:i/>
          <w:iCs/>
          <w:lang w:val="en-US"/>
        </w:rPr>
        <w:t>Our World in data</w:t>
      </w:r>
      <w:r w:rsidRPr="00B71CBA">
        <w:rPr>
          <w:lang w:val="en-US"/>
        </w:rPr>
        <w:t xml:space="preserve">. Available at: </w:t>
      </w:r>
      <w:r>
        <w:rPr>
          <w:lang w:val="en-US"/>
        </w:rPr>
        <w:t xml:space="preserve"> </w:t>
      </w:r>
      <w:hyperlink r:id="rId75" w:history="1">
        <w:r w:rsidRPr="00082988">
          <w:rPr>
            <w:rStyle w:val="Hyperlink"/>
            <w:rFonts w:cstheme="minorHAnsi"/>
            <w:lang w:val="en-US"/>
          </w:rPr>
          <w:t>https://ourworldindata.org/parents-time-with-kids</w:t>
        </w:r>
      </w:hyperlink>
      <w:r w:rsidRPr="00B71CBA">
        <w:rPr>
          <w:lang w:val="en-US"/>
        </w:rPr>
        <w:t xml:space="preserve"> [Accessed 22 Aug. 2022].</w:t>
      </w:r>
    </w:p>
    <w:p w14:paraId="3274627D" w14:textId="77777777" w:rsidR="00AD1482" w:rsidRPr="00B71CBA" w:rsidRDefault="00AD1482" w:rsidP="00FD4D7E">
      <w:pPr>
        <w:rPr>
          <w:lang w:val="en-US"/>
        </w:rPr>
      </w:pPr>
    </w:p>
    <w:p w14:paraId="0C3C88E8" w14:textId="35F320CA" w:rsidR="00FD4D7E" w:rsidRDefault="00FD4D7E" w:rsidP="00FD4D7E">
      <w:pPr>
        <w:rPr>
          <w:lang w:val="en-US"/>
        </w:rPr>
      </w:pPr>
      <w:r w:rsidRPr="00B71CBA">
        <w:rPr>
          <w:lang w:val="en-US"/>
        </w:rPr>
        <w:t xml:space="preserve">Paychex.inc (2018). </w:t>
      </w:r>
      <w:r w:rsidRPr="00B71CBA">
        <w:rPr>
          <w:i/>
          <w:iCs/>
          <w:lang w:val="en-US"/>
        </w:rPr>
        <w:t xml:space="preserve">7 Tips for Effective Employee </w:t>
      </w:r>
      <w:proofErr w:type="gramStart"/>
      <w:r w:rsidRPr="00B71CBA">
        <w:rPr>
          <w:i/>
          <w:iCs/>
          <w:lang w:val="en-US"/>
        </w:rPr>
        <w:t>Goal-Setting</w:t>
      </w:r>
      <w:proofErr w:type="gramEnd"/>
      <w:r w:rsidRPr="00B71CBA">
        <w:rPr>
          <w:i/>
          <w:iCs/>
          <w:lang w:val="en-US"/>
        </w:rPr>
        <w:t xml:space="preserve"> to Boost Engagement and Productivity</w:t>
      </w:r>
      <w:r w:rsidRPr="00B71CBA">
        <w:rPr>
          <w:lang w:val="en-US"/>
        </w:rPr>
        <w:t xml:space="preserve">. [online] Paychex. Available at: </w:t>
      </w:r>
      <w:r>
        <w:rPr>
          <w:lang w:val="en-US"/>
        </w:rPr>
        <w:t xml:space="preserve"> </w:t>
      </w:r>
      <w:hyperlink r:id="rId76" w:history="1">
        <w:r w:rsidRPr="00082988">
          <w:rPr>
            <w:rStyle w:val="Hyperlink"/>
            <w:rFonts w:cstheme="minorHAnsi"/>
            <w:lang w:val="en-US"/>
          </w:rPr>
          <w:t>https://www.paychex.com/articles/human-resources/7-tips-for-effective-employee-goal-setting</w:t>
        </w:r>
      </w:hyperlink>
      <w:r w:rsidRPr="00B71CBA">
        <w:rPr>
          <w:lang w:val="en-US"/>
        </w:rPr>
        <w:t xml:space="preserve"> [Accessed 26 Aug. 2022].</w:t>
      </w:r>
    </w:p>
    <w:p w14:paraId="4B3DB4E2" w14:textId="77777777" w:rsidR="00AD1482" w:rsidRDefault="00AD1482" w:rsidP="00FD4D7E">
      <w:pPr>
        <w:rPr>
          <w:lang w:val="en-US"/>
        </w:rPr>
      </w:pPr>
    </w:p>
    <w:p w14:paraId="095CDB31" w14:textId="77777777" w:rsidR="00FD4D7E" w:rsidRPr="00A53B8A" w:rsidRDefault="00FD4D7E" w:rsidP="00FD4D7E">
      <w:r w:rsidRPr="005047FA">
        <w:t xml:space="preserve">Payne, B., Hobson, J. and Lynch, K. (2020). ‘We Just Want to be Treated with Respect!’: Using Restorative Approaches and the Dramatic Arts to Build Positive Relationships Between the Police and Young People. </w:t>
      </w:r>
      <w:r w:rsidRPr="005047FA">
        <w:rPr>
          <w:i/>
          <w:iCs/>
        </w:rPr>
        <w:t>Youth Justice</w:t>
      </w:r>
      <w:r w:rsidRPr="005047FA">
        <w:t>, [online] 21(3), p.147322542093120. doi:10.1177/1473225420931205.</w:t>
      </w:r>
    </w:p>
    <w:p w14:paraId="4A518F09" w14:textId="1951113B" w:rsidR="00FD4D7E" w:rsidRDefault="00FD4D7E" w:rsidP="00FD4D7E">
      <w:pPr>
        <w:rPr>
          <w:lang w:val="en-US"/>
        </w:rPr>
      </w:pPr>
      <w:r w:rsidRPr="00B71CBA">
        <w:rPr>
          <w:lang w:val="en-US"/>
        </w:rPr>
        <w:t xml:space="preserve">Police Federation (2022). </w:t>
      </w:r>
      <w:r w:rsidRPr="00B71CBA">
        <w:rPr>
          <w:i/>
          <w:iCs/>
          <w:lang w:val="en-US"/>
        </w:rPr>
        <w:t xml:space="preserve">Police recruitment </w:t>
      </w:r>
      <w:proofErr w:type="spellStart"/>
      <w:r w:rsidRPr="00B71CBA">
        <w:rPr>
          <w:i/>
          <w:iCs/>
          <w:lang w:val="en-US"/>
        </w:rPr>
        <w:t>programme</w:t>
      </w:r>
      <w:proofErr w:type="spellEnd"/>
      <w:r w:rsidRPr="00B71CBA">
        <w:rPr>
          <w:i/>
          <w:iCs/>
          <w:lang w:val="en-US"/>
        </w:rPr>
        <w:t xml:space="preserve"> doesn’t go far enough</w:t>
      </w:r>
      <w:r w:rsidRPr="00B71CBA">
        <w:rPr>
          <w:lang w:val="en-US"/>
        </w:rPr>
        <w:t xml:space="preserve">. [online] www.polfed.org. Available at: </w:t>
      </w:r>
      <w:r>
        <w:rPr>
          <w:lang w:val="en-US"/>
        </w:rPr>
        <w:t xml:space="preserve"> </w:t>
      </w:r>
      <w:hyperlink r:id="rId77" w:history="1">
        <w:r w:rsidRPr="00082988">
          <w:rPr>
            <w:rStyle w:val="Hyperlink"/>
            <w:rFonts w:cstheme="minorHAnsi"/>
            <w:lang w:val="en-US"/>
          </w:rPr>
          <w:t>https://www.polfed.org/news/latest-news/2022/police-recruitment-programme-doesn-t-go-far-enough/</w:t>
        </w:r>
      </w:hyperlink>
      <w:r w:rsidRPr="00B71CBA">
        <w:rPr>
          <w:lang w:val="en-US"/>
        </w:rPr>
        <w:t xml:space="preserve"> [Accessed 1 Aug. 2022].</w:t>
      </w:r>
    </w:p>
    <w:p w14:paraId="560EB0B7" w14:textId="77777777" w:rsidR="00AD1482" w:rsidRPr="00B71CBA" w:rsidRDefault="00AD1482" w:rsidP="00FD4D7E">
      <w:pPr>
        <w:rPr>
          <w:lang w:val="en-US"/>
        </w:rPr>
      </w:pPr>
    </w:p>
    <w:p w14:paraId="35E93ADD" w14:textId="0C9E43BC" w:rsidR="00FD4D7E" w:rsidRDefault="00FD4D7E" w:rsidP="00FD4D7E">
      <w:pPr>
        <w:rPr>
          <w:lang w:val="en-US"/>
        </w:rPr>
      </w:pPr>
      <w:proofErr w:type="spellStart"/>
      <w:r w:rsidRPr="00B71CBA">
        <w:rPr>
          <w:lang w:val="en-US"/>
        </w:rPr>
        <w:t>PoliticsHome</w:t>
      </w:r>
      <w:proofErr w:type="spellEnd"/>
      <w:r w:rsidRPr="00B71CBA">
        <w:rPr>
          <w:lang w:val="en-US"/>
        </w:rPr>
        <w:t xml:space="preserve"> (2020). </w:t>
      </w:r>
      <w:proofErr w:type="spellStart"/>
      <w:r w:rsidRPr="00B71CBA">
        <w:rPr>
          <w:i/>
          <w:iCs/>
          <w:lang w:val="en-US"/>
        </w:rPr>
        <w:t>PoliticsHome</w:t>
      </w:r>
      <w:proofErr w:type="spellEnd"/>
      <w:r w:rsidRPr="00B71CBA">
        <w:rPr>
          <w:lang w:val="en-US"/>
        </w:rPr>
        <w:t xml:space="preserve">. [online] Politics Home. Available at: </w:t>
      </w:r>
      <w:r>
        <w:rPr>
          <w:lang w:val="en-US"/>
        </w:rPr>
        <w:t xml:space="preserve"> </w:t>
      </w:r>
      <w:hyperlink r:id="rId78" w:anchor=":~:text=The%20College%20of%20Policing%20was" w:history="1">
        <w:r w:rsidRPr="00082988">
          <w:rPr>
            <w:rStyle w:val="Hyperlink"/>
            <w:rFonts w:cstheme="minorHAnsi"/>
            <w:lang w:val="en-US"/>
          </w:rPr>
          <w:t>https://www.politicshome.com/members/profile/college-of-policing#:~:text=The%20College%20of%20Policing%20was</w:t>
        </w:r>
      </w:hyperlink>
      <w:r w:rsidRPr="00B71CBA">
        <w:rPr>
          <w:lang w:val="en-US"/>
        </w:rPr>
        <w:t xml:space="preserve"> [Accessed 19 Jul. 2022].</w:t>
      </w:r>
    </w:p>
    <w:p w14:paraId="2E994250" w14:textId="77777777" w:rsidR="00AD1482" w:rsidRPr="00B71CBA" w:rsidRDefault="00AD1482" w:rsidP="00FD4D7E">
      <w:pPr>
        <w:rPr>
          <w:lang w:val="en-US"/>
        </w:rPr>
      </w:pPr>
    </w:p>
    <w:p w14:paraId="4F840E05" w14:textId="4891C7AF" w:rsidR="00FD4D7E" w:rsidRDefault="00FD4D7E" w:rsidP="00FD4D7E">
      <w:pPr>
        <w:rPr>
          <w:lang w:val="en-US"/>
        </w:rPr>
      </w:pPr>
      <w:r w:rsidRPr="00B71CBA">
        <w:rPr>
          <w:lang w:val="en-US"/>
        </w:rPr>
        <w:t xml:space="preserve">Ruddell, R. and Jones, N. (2013). Social media and policing: matching the message to the audience. </w:t>
      </w:r>
      <w:r w:rsidRPr="00B71CBA">
        <w:rPr>
          <w:i/>
          <w:iCs/>
          <w:lang w:val="en-US"/>
        </w:rPr>
        <w:t>Safer Communities</w:t>
      </w:r>
      <w:r w:rsidRPr="00B71CBA">
        <w:rPr>
          <w:lang w:val="en-US"/>
        </w:rPr>
        <w:t>, 12(2), pp.64–70. doi:</w:t>
      </w:r>
      <w:hyperlink r:id="rId79" w:history="1">
        <w:r w:rsidRPr="00B71CBA">
          <w:rPr>
            <w:lang w:val="en-US"/>
          </w:rPr>
          <w:t>10.1108/17578041311315030</w:t>
        </w:r>
      </w:hyperlink>
      <w:r w:rsidRPr="00B71CBA">
        <w:rPr>
          <w:lang w:val="en-US"/>
        </w:rPr>
        <w:t>.</w:t>
      </w:r>
    </w:p>
    <w:p w14:paraId="1BA66F80" w14:textId="77777777" w:rsidR="00AD1482" w:rsidRDefault="00AD1482" w:rsidP="00FD4D7E">
      <w:pPr>
        <w:rPr>
          <w:lang w:val="en-US"/>
        </w:rPr>
      </w:pPr>
    </w:p>
    <w:p w14:paraId="181AB893" w14:textId="5B103CB1" w:rsidR="00FD4D7E" w:rsidRDefault="00FD4D7E" w:rsidP="00FD4D7E">
      <w:proofErr w:type="spellStart"/>
      <w:r w:rsidRPr="001A7E40">
        <w:t>Shoham</w:t>
      </w:r>
      <w:proofErr w:type="spellEnd"/>
      <w:r w:rsidRPr="001A7E40">
        <w:t xml:space="preserve">, S.G., Knepper, P. and </w:t>
      </w:r>
      <w:proofErr w:type="spellStart"/>
      <w:r w:rsidRPr="001A7E40">
        <w:t>Kett</w:t>
      </w:r>
      <w:proofErr w:type="spellEnd"/>
      <w:r w:rsidRPr="001A7E40">
        <w:t xml:space="preserve">, M. eds., (2010). </w:t>
      </w:r>
      <w:r w:rsidRPr="001A7E40">
        <w:rPr>
          <w:i/>
          <w:iCs/>
        </w:rPr>
        <w:t>International Handbook of Victimology</w:t>
      </w:r>
      <w:r w:rsidRPr="001A7E40">
        <w:t>. 1st ed. CRC Press, p.32. doi:10.1201/ebk1420085471.</w:t>
      </w:r>
    </w:p>
    <w:p w14:paraId="18F53F2D" w14:textId="77777777" w:rsidR="00AD1482" w:rsidRPr="001A7E40" w:rsidRDefault="00AD1482" w:rsidP="00FD4D7E"/>
    <w:p w14:paraId="5427A250" w14:textId="34D6CBCF" w:rsidR="00FD4D7E" w:rsidRDefault="00FD4D7E" w:rsidP="00FD4D7E">
      <w:pPr>
        <w:rPr>
          <w:lang w:val="en-US"/>
        </w:rPr>
      </w:pPr>
      <w:proofErr w:type="spellStart"/>
      <w:r w:rsidRPr="00B71CBA">
        <w:rPr>
          <w:lang w:val="en-US"/>
        </w:rPr>
        <w:t>Shubeck</w:t>
      </w:r>
      <w:proofErr w:type="spellEnd"/>
      <w:r w:rsidRPr="00B71CBA">
        <w:rPr>
          <w:lang w:val="en-US"/>
        </w:rPr>
        <w:t xml:space="preserve">, S.P., </w:t>
      </w:r>
      <w:proofErr w:type="spellStart"/>
      <w:r w:rsidRPr="00B71CBA">
        <w:rPr>
          <w:lang w:val="en-US"/>
        </w:rPr>
        <w:t>Kanters</w:t>
      </w:r>
      <w:proofErr w:type="spellEnd"/>
      <w:r w:rsidRPr="00B71CBA">
        <w:rPr>
          <w:lang w:val="en-US"/>
        </w:rPr>
        <w:t xml:space="preserve">, A.E., Sandhu, G., Greenberg, C.C. and </w:t>
      </w:r>
      <w:proofErr w:type="spellStart"/>
      <w:r w:rsidRPr="00B71CBA">
        <w:rPr>
          <w:lang w:val="en-US"/>
        </w:rPr>
        <w:t>Dimick</w:t>
      </w:r>
      <w:proofErr w:type="spellEnd"/>
      <w:r w:rsidRPr="00B71CBA">
        <w:rPr>
          <w:lang w:val="en-US"/>
        </w:rPr>
        <w:t xml:space="preserve">, J.B. (2018). Dynamics within peer-to-peer surgical coaching relationships: Early evidence from the Michigan Bariatric Surgical Collaborative. </w:t>
      </w:r>
      <w:r w:rsidRPr="00B71CBA">
        <w:rPr>
          <w:i/>
          <w:iCs/>
          <w:lang w:val="en-US"/>
        </w:rPr>
        <w:t>Surgery</w:t>
      </w:r>
      <w:r w:rsidRPr="00B71CBA">
        <w:rPr>
          <w:lang w:val="en-US"/>
        </w:rPr>
        <w:t>, 164(2), pp.185–188. doi:</w:t>
      </w:r>
      <w:hyperlink r:id="rId80" w:history="1">
        <w:r w:rsidRPr="00B71CBA">
          <w:rPr>
            <w:lang w:val="en-US"/>
          </w:rPr>
          <w:t>10.1016/j.surg.2018.03.009</w:t>
        </w:r>
      </w:hyperlink>
      <w:r w:rsidRPr="00B71CBA">
        <w:rPr>
          <w:lang w:val="en-US"/>
        </w:rPr>
        <w:t>.</w:t>
      </w:r>
    </w:p>
    <w:p w14:paraId="2F5583F7" w14:textId="77777777" w:rsidR="00AD1482" w:rsidRPr="00B71CBA" w:rsidRDefault="00AD1482" w:rsidP="00FD4D7E">
      <w:pPr>
        <w:rPr>
          <w:lang w:val="en-US"/>
        </w:rPr>
      </w:pPr>
    </w:p>
    <w:p w14:paraId="0F8AB8C6" w14:textId="138551E7" w:rsidR="00FD4D7E" w:rsidRDefault="00FD4D7E" w:rsidP="00FD4D7E">
      <w:r w:rsidRPr="00DC50DC">
        <w:t xml:space="preserve">Sigurdsson, J. and </w:t>
      </w:r>
      <w:proofErr w:type="spellStart"/>
      <w:r w:rsidRPr="00DC50DC">
        <w:t>Dhani</w:t>
      </w:r>
      <w:proofErr w:type="spellEnd"/>
      <w:r w:rsidRPr="00DC50DC">
        <w:t xml:space="preserve">, A. (2010). </w:t>
      </w:r>
      <w:r w:rsidRPr="00DC50DC">
        <w:rPr>
          <w:i/>
          <w:iCs/>
        </w:rPr>
        <w:t>Police Service Strength</w:t>
      </w:r>
      <w:r w:rsidRPr="00DC50DC">
        <w:t xml:space="preserve">. [online] Available at: </w:t>
      </w:r>
      <w:r>
        <w:t xml:space="preserve">  </w:t>
      </w:r>
      <w:hyperlink r:id="rId81" w:history="1">
        <w:r w:rsidRPr="00DC50DC">
          <w:rPr>
            <w:rStyle w:val="Hyperlink"/>
            <w:rFonts w:cstheme="minorHAnsi"/>
          </w:rPr>
          <w:t>https://assets.publishing.service.gov.uk/government/uploads/system/uploads/attachment_data/file/115745/hosb1410.pdf</w:t>
        </w:r>
      </w:hyperlink>
      <w:r>
        <w:t xml:space="preserve"> </w:t>
      </w:r>
      <w:r w:rsidRPr="00DC50DC">
        <w:t xml:space="preserve"> [Accessed 16 Jan. 2023].</w:t>
      </w:r>
    </w:p>
    <w:p w14:paraId="7CA3D95D" w14:textId="77777777" w:rsidR="00AD1482" w:rsidRPr="00DC50DC" w:rsidRDefault="00AD1482" w:rsidP="00FD4D7E"/>
    <w:p w14:paraId="57DF3202" w14:textId="7EB4644E" w:rsidR="00FD4D7E" w:rsidRDefault="00FD4D7E" w:rsidP="00FD4D7E">
      <w:pPr>
        <w:rPr>
          <w:lang w:val="en-US"/>
        </w:rPr>
      </w:pPr>
      <w:r w:rsidRPr="00B71CBA">
        <w:rPr>
          <w:lang w:val="en-US"/>
        </w:rPr>
        <w:lastRenderedPageBreak/>
        <w:t xml:space="preserve">Strugar, M. (2021). </w:t>
      </w:r>
      <w:r w:rsidRPr="00B71CBA">
        <w:rPr>
          <w:i/>
          <w:iCs/>
          <w:lang w:val="en-US"/>
        </w:rPr>
        <w:t>Top 25 Surprising Twitter Statistics UK Edition [2022]</w:t>
      </w:r>
      <w:r w:rsidRPr="00B71CBA">
        <w:rPr>
          <w:lang w:val="en-US"/>
        </w:rPr>
        <w:t xml:space="preserve">. [online] CYBERCREW. Available at: </w:t>
      </w:r>
      <w:r>
        <w:rPr>
          <w:lang w:val="en-US"/>
        </w:rPr>
        <w:t xml:space="preserve"> </w:t>
      </w:r>
      <w:hyperlink r:id="rId82" w:anchor=":~:text=%20Top%2025%20Surprising%20Twitter%20Statistics%20UK%20Edition" w:history="1">
        <w:r w:rsidRPr="00082988">
          <w:rPr>
            <w:rStyle w:val="Hyperlink"/>
            <w:rFonts w:cstheme="minorHAnsi"/>
            <w:lang w:val="en-US"/>
          </w:rPr>
          <w:t>https://cybercrew.uk/blog/twitter-statistics-uk/#:~:text=%20Top%2025%20Surprising%20Twitter%20Statistics%20UK%20Edition</w:t>
        </w:r>
      </w:hyperlink>
      <w:r w:rsidRPr="00B71CBA">
        <w:rPr>
          <w:lang w:val="en-US"/>
        </w:rPr>
        <w:t xml:space="preserve"> [Accessed 9 Aug. 2022].</w:t>
      </w:r>
    </w:p>
    <w:p w14:paraId="697912C6" w14:textId="77777777" w:rsidR="00AD1482" w:rsidRPr="00B71CBA" w:rsidRDefault="00AD1482" w:rsidP="00FD4D7E">
      <w:pPr>
        <w:rPr>
          <w:lang w:val="en-US"/>
        </w:rPr>
      </w:pPr>
    </w:p>
    <w:p w14:paraId="288E6BC4" w14:textId="64D21B4E" w:rsidR="00FD4D7E" w:rsidRDefault="00FD4D7E" w:rsidP="00FD4D7E">
      <w:pPr>
        <w:rPr>
          <w:lang w:val="en-US"/>
        </w:rPr>
      </w:pPr>
      <w:r w:rsidRPr="00B71CBA">
        <w:rPr>
          <w:lang w:val="en-US"/>
        </w:rPr>
        <w:t xml:space="preserve">Strugar, M. (2022). </w:t>
      </w:r>
      <w:r w:rsidRPr="00B71CBA">
        <w:rPr>
          <w:i/>
          <w:iCs/>
          <w:lang w:val="en-US"/>
        </w:rPr>
        <w:t>Top 25 Surprising Twitter Statistics UK Edition</w:t>
      </w:r>
      <w:r w:rsidRPr="00B71CBA">
        <w:rPr>
          <w:lang w:val="en-US"/>
        </w:rPr>
        <w:t xml:space="preserve">. [online] </w:t>
      </w:r>
      <w:proofErr w:type="spellStart"/>
      <w:r w:rsidRPr="00B71CBA">
        <w:rPr>
          <w:lang w:val="en-US"/>
        </w:rPr>
        <w:t>Cybercrew</w:t>
      </w:r>
      <w:proofErr w:type="spellEnd"/>
      <w:r w:rsidRPr="00B71CBA">
        <w:rPr>
          <w:lang w:val="en-US"/>
        </w:rPr>
        <w:t xml:space="preserve">. Available at: </w:t>
      </w:r>
      <w:r>
        <w:rPr>
          <w:lang w:val="en-US"/>
        </w:rPr>
        <w:t xml:space="preserve"> </w:t>
      </w:r>
      <w:hyperlink r:id="rId83" w:history="1">
        <w:r w:rsidRPr="00082988">
          <w:rPr>
            <w:rStyle w:val="Hyperlink"/>
            <w:rFonts w:cstheme="minorHAnsi"/>
            <w:lang w:val="en-US"/>
          </w:rPr>
          <w:t>https://cybercrew.uk/blog/twitter-statistics-uk/</w:t>
        </w:r>
      </w:hyperlink>
      <w:r w:rsidRPr="00B71CBA">
        <w:rPr>
          <w:lang w:val="en-US"/>
        </w:rPr>
        <w:t xml:space="preserve"> [Accessed 9 Aug. 2022].</w:t>
      </w:r>
    </w:p>
    <w:p w14:paraId="6B6E7652" w14:textId="77777777" w:rsidR="00AD1482" w:rsidRPr="00B71CBA" w:rsidRDefault="00AD1482" w:rsidP="00FD4D7E">
      <w:pPr>
        <w:rPr>
          <w:lang w:val="en-US"/>
        </w:rPr>
      </w:pPr>
    </w:p>
    <w:p w14:paraId="7AC90D66" w14:textId="07BE12B7" w:rsidR="00FD4D7E" w:rsidRDefault="00FD4D7E" w:rsidP="00FD4D7E">
      <w:pPr>
        <w:rPr>
          <w:lang w:val="en-US"/>
        </w:rPr>
      </w:pPr>
      <w:r w:rsidRPr="00B71CBA">
        <w:rPr>
          <w:lang w:val="en-US"/>
        </w:rPr>
        <w:t xml:space="preserve">Suffolk Police Federation (2022). </w:t>
      </w:r>
      <w:r w:rsidRPr="00B71CBA">
        <w:rPr>
          <w:i/>
          <w:iCs/>
          <w:lang w:val="en-US"/>
        </w:rPr>
        <w:t>‘Alarming’ numbers of recruits leaving police before completing their probation</w:t>
      </w:r>
      <w:r w:rsidRPr="00B71CBA">
        <w:rPr>
          <w:lang w:val="en-US"/>
        </w:rPr>
        <w:t xml:space="preserve">. [online] www.polfed.org. Available at: </w:t>
      </w:r>
      <w:r>
        <w:rPr>
          <w:lang w:val="en-US"/>
        </w:rPr>
        <w:t xml:space="preserve"> </w:t>
      </w:r>
      <w:hyperlink r:id="rId84" w:history="1">
        <w:r w:rsidRPr="00082988">
          <w:rPr>
            <w:rStyle w:val="Hyperlink"/>
            <w:rFonts w:cstheme="minorHAnsi"/>
            <w:lang w:val="en-US"/>
          </w:rPr>
          <w:t>https://www.polfed.org/suffolk/news/2022/alarming-numbers-of-recruits-leaving-police-before-completing-their-probation/</w:t>
        </w:r>
      </w:hyperlink>
      <w:r w:rsidRPr="00B71CBA">
        <w:rPr>
          <w:lang w:val="en-US"/>
        </w:rPr>
        <w:t xml:space="preserve"> [Accessed 2 Aug. 2022].</w:t>
      </w:r>
    </w:p>
    <w:p w14:paraId="21E0B1C0" w14:textId="77777777" w:rsidR="00AD1482" w:rsidRDefault="00AD1482" w:rsidP="00FD4D7E">
      <w:pPr>
        <w:rPr>
          <w:lang w:val="en-US"/>
        </w:rPr>
      </w:pPr>
    </w:p>
    <w:p w14:paraId="0E140209" w14:textId="440FE03A" w:rsidR="00FD4D7E" w:rsidRDefault="00FD4D7E" w:rsidP="00FD4D7E">
      <w:proofErr w:type="spellStart"/>
      <w:r w:rsidRPr="009C4A3A">
        <w:t>Solymosi</w:t>
      </w:r>
      <w:proofErr w:type="spellEnd"/>
      <w:r w:rsidRPr="009C4A3A">
        <w:t xml:space="preserve">, R., </w:t>
      </w:r>
      <w:proofErr w:type="spellStart"/>
      <w:r w:rsidRPr="009C4A3A">
        <w:t>Petcu</w:t>
      </w:r>
      <w:proofErr w:type="spellEnd"/>
      <w:r w:rsidRPr="009C4A3A">
        <w:t xml:space="preserve">, O. and Wilkinson, J. (2020). Exploring public engagement with missing person appeals on Twitter. </w:t>
      </w:r>
      <w:r w:rsidRPr="009C4A3A">
        <w:rPr>
          <w:i/>
          <w:iCs/>
        </w:rPr>
        <w:t>Policing and Society</w:t>
      </w:r>
      <w:r w:rsidRPr="009C4A3A">
        <w:t>, 31(7), pp.1–24. doi:10.1080/10439463.2020.1782409.</w:t>
      </w:r>
    </w:p>
    <w:p w14:paraId="3019E3DE" w14:textId="77777777" w:rsidR="00AD1482" w:rsidRPr="003D1F29" w:rsidRDefault="00AD1482" w:rsidP="00FD4D7E"/>
    <w:p w14:paraId="309ED00A" w14:textId="6C478A78" w:rsidR="00FD4D7E" w:rsidRDefault="00FD4D7E" w:rsidP="00FD4D7E">
      <w:pPr>
        <w:rPr>
          <w:lang w:val="en-US"/>
        </w:rPr>
      </w:pPr>
      <w:r w:rsidRPr="00B71CBA">
        <w:rPr>
          <w:lang w:val="en-US"/>
        </w:rPr>
        <w:t xml:space="preserve">The National Archives (2014). </w:t>
      </w:r>
      <w:r w:rsidRPr="00B71CBA">
        <w:rPr>
          <w:i/>
          <w:iCs/>
          <w:lang w:val="en-US"/>
        </w:rPr>
        <w:t xml:space="preserve">Anti-social </w:t>
      </w:r>
      <w:proofErr w:type="spellStart"/>
      <w:r w:rsidRPr="00B71CBA">
        <w:rPr>
          <w:i/>
          <w:iCs/>
          <w:lang w:val="en-US"/>
        </w:rPr>
        <w:t>Behaviour</w:t>
      </w:r>
      <w:proofErr w:type="spellEnd"/>
      <w:r w:rsidRPr="00B71CBA">
        <w:rPr>
          <w:i/>
          <w:iCs/>
          <w:lang w:val="en-US"/>
        </w:rPr>
        <w:t>, Crime and Policing Act 2014</w:t>
      </w:r>
      <w:r w:rsidRPr="00B71CBA">
        <w:rPr>
          <w:lang w:val="en-US"/>
        </w:rPr>
        <w:t xml:space="preserve">. [online] Legislation.gov.uk. Available at: </w:t>
      </w:r>
      <w:r>
        <w:rPr>
          <w:lang w:val="en-US"/>
        </w:rPr>
        <w:t xml:space="preserve"> </w:t>
      </w:r>
      <w:hyperlink r:id="rId85" w:history="1">
        <w:r w:rsidRPr="00082988">
          <w:rPr>
            <w:rStyle w:val="Hyperlink"/>
            <w:rFonts w:cstheme="minorHAnsi"/>
            <w:lang w:val="en-US"/>
          </w:rPr>
          <w:t>https://www.legislation.gov.uk/ukpga/2014/12/contents</w:t>
        </w:r>
      </w:hyperlink>
      <w:r w:rsidRPr="00B71CBA">
        <w:rPr>
          <w:lang w:val="en-US"/>
        </w:rPr>
        <w:t xml:space="preserve"> [Accessed 2 Aug. 2022].</w:t>
      </w:r>
    </w:p>
    <w:p w14:paraId="0F982119" w14:textId="77777777" w:rsidR="00AD1482" w:rsidRPr="00B71CBA" w:rsidRDefault="00AD1482" w:rsidP="00FD4D7E">
      <w:pPr>
        <w:rPr>
          <w:lang w:val="en-US"/>
        </w:rPr>
      </w:pPr>
    </w:p>
    <w:p w14:paraId="579FCF05" w14:textId="5A3A672A" w:rsidR="00FD4D7E" w:rsidRDefault="00FD4D7E" w:rsidP="00FD4D7E">
      <w:pPr>
        <w:rPr>
          <w:lang w:val="en-US"/>
        </w:rPr>
      </w:pPr>
      <w:r w:rsidRPr="00B71CBA">
        <w:rPr>
          <w:lang w:val="en-US"/>
        </w:rPr>
        <w:t xml:space="preserve">The National Archives (2022). </w:t>
      </w:r>
      <w:r w:rsidRPr="00B71CBA">
        <w:rPr>
          <w:i/>
          <w:iCs/>
          <w:lang w:val="en-US"/>
        </w:rPr>
        <w:t>Youth Justice and Criminal Evidence Act 1999</w:t>
      </w:r>
      <w:r w:rsidRPr="00B71CBA">
        <w:rPr>
          <w:lang w:val="en-US"/>
        </w:rPr>
        <w:t xml:space="preserve">. [online] Legislation.gov.uk. Available at: </w:t>
      </w:r>
      <w:r>
        <w:rPr>
          <w:lang w:val="en-US"/>
        </w:rPr>
        <w:t xml:space="preserve"> </w:t>
      </w:r>
      <w:hyperlink r:id="rId86" w:history="1">
        <w:r w:rsidRPr="00082988">
          <w:rPr>
            <w:rStyle w:val="Hyperlink"/>
            <w:rFonts w:cstheme="minorHAnsi"/>
            <w:lang w:val="en-US"/>
          </w:rPr>
          <w:t>https://www.legislation.gov.uk/ukpga/1999/23/part/II/chapter/IV/crossheading/reports-relating-to-persons-under-18/enacted</w:t>
        </w:r>
      </w:hyperlink>
      <w:r w:rsidRPr="00B71CBA">
        <w:rPr>
          <w:lang w:val="en-US"/>
        </w:rPr>
        <w:t xml:space="preserve"> [Accessed 7 Aug. 2022].</w:t>
      </w:r>
    </w:p>
    <w:p w14:paraId="0D94A11C" w14:textId="77777777" w:rsidR="00AD1482" w:rsidRPr="00B71CBA" w:rsidRDefault="00AD1482" w:rsidP="00FD4D7E">
      <w:pPr>
        <w:rPr>
          <w:lang w:val="en-US"/>
        </w:rPr>
      </w:pPr>
    </w:p>
    <w:p w14:paraId="28D5E648" w14:textId="19F56366" w:rsidR="00FD4D7E" w:rsidRDefault="00FD4D7E" w:rsidP="00FD4D7E">
      <w:pPr>
        <w:rPr>
          <w:lang w:val="en-US"/>
        </w:rPr>
      </w:pPr>
      <w:r w:rsidRPr="00B71CBA">
        <w:rPr>
          <w:lang w:val="en-US"/>
        </w:rPr>
        <w:t xml:space="preserve">The Story of Mentor (2014). </w:t>
      </w:r>
      <w:r w:rsidRPr="00B71CBA">
        <w:rPr>
          <w:i/>
          <w:iCs/>
          <w:lang w:val="en-US"/>
        </w:rPr>
        <w:t>The Story of Mentor</w:t>
      </w:r>
      <w:r w:rsidRPr="00B71CBA">
        <w:rPr>
          <w:lang w:val="en-US"/>
        </w:rPr>
        <w:t xml:space="preserve">. [online] NOW Society. Available at: </w:t>
      </w:r>
      <w:r>
        <w:rPr>
          <w:lang w:val="en-US"/>
        </w:rPr>
        <w:t xml:space="preserve"> </w:t>
      </w:r>
      <w:hyperlink r:id="rId87" w:history="1">
        <w:r w:rsidRPr="00082988">
          <w:rPr>
            <w:rStyle w:val="Hyperlink"/>
            <w:rFonts w:cstheme="minorHAnsi"/>
            <w:lang w:val="en-US"/>
          </w:rPr>
          <w:t>https://www.nowsociety.org/story-mentor</w:t>
        </w:r>
      </w:hyperlink>
      <w:r w:rsidRPr="00B71CBA">
        <w:rPr>
          <w:lang w:val="en-US"/>
        </w:rPr>
        <w:t xml:space="preserve"> [Accessed 24 Aug. 2022].</w:t>
      </w:r>
    </w:p>
    <w:p w14:paraId="75F30AAE" w14:textId="77777777" w:rsidR="00AD1482" w:rsidRDefault="00AD1482" w:rsidP="00FD4D7E">
      <w:pPr>
        <w:rPr>
          <w:lang w:val="en-US"/>
        </w:rPr>
      </w:pPr>
    </w:p>
    <w:p w14:paraId="30F02E7A" w14:textId="77777777" w:rsidR="00FD4D7E" w:rsidRPr="00191E73" w:rsidRDefault="00FD4D7E" w:rsidP="00FD4D7E">
      <w:r w:rsidRPr="00191E73">
        <w:t xml:space="preserve">The University of Edinburgh (2020). </w:t>
      </w:r>
      <w:r w:rsidRPr="00191E73">
        <w:rPr>
          <w:i/>
          <w:iCs/>
        </w:rPr>
        <w:t>Gibbs’ Reflective Cycle</w:t>
      </w:r>
      <w:r w:rsidRPr="00191E73">
        <w:t xml:space="preserve">. [online] The university of Edinburgh. Available at: </w:t>
      </w:r>
      <w:hyperlink r:id="rId88" w:history="1">
        <w:r w:rsidRPr="00774662">
          <w:rPr>
            <w:rStyle w:val="Hyperlink"/>
          </w:rPr>
          <w:t>https://www.ed.ac.uk/reflection/reflectors-toolkit/reflecting-on-experience/gibbs-reflective-cycle</w:t>
        </w:r>
      </w:hyperlink>
      <w:r>
        <w:t xml:space="preserve"> </w:t>
      </w:r>
      <w:r w:rsidRPr="00191E73">
        <w:t xml:space="preserve"> [Accessed 20 Jan. 2023].</w:t>
      </w:r>
    </w:p>
    <w:p w14:paraId="0933BB64" w14:textId="77777777" w:rsidR="00FD4D7E" w:rsidRPr="00B71CBA" w:rsidRDefault="00FD4D7E" w:rsidP="00FD4D7E">
      <w:pPr>
        <w:rPr>
          <w:lang w:val="en-US"/>
        </w:rPr>
      </w:pPr>
    </w:p>
    <w:p w14:paraId="20A8A03B" w14:textId="07EDB21F" w:rsidR="00FD4D7E" w:rsidRDefault="00FD4D7E" w:rsidP="00FD4D7E">
      <w:pPr>
        <w:rPr>
          <w:lang w:val="en-US"/>
        </w:rPr>
      </w:pPr>
      <w:r w:rsidRPr="00B71CBA">
        <w:rPr>
          <w:lang w:val="en-US"/>
        </w:rPr>
        <w:t xml:space="preserve">Twitter. (2022). </w:t>
      </w:r>
      <w:r w:rsidRPr="00B71CBA">
        <w:rPr>
          <w:i/>
          <w:iCs/>
          <w:lang w:val="en-US"/>
        </w:rPr>
        <w:t>https://twitter.com/gwentpolice</w:t>
      </w:r>
      <w:r w:rsidRPr="00B71CBA">
        <w:rPr>
          <w:lang w:val="en-US"/>
        </w:rPr>
        <w:t xml:space="preserve">. [online] Available at: </w:t>
      </w:r>
      <w:r>
        <w:rPr>
          <w:lang w:val="en-US"/>
        </w:rPr>
        <w:t xml:space="preserve"> </w:t>
      </w:r>
      <w:hyperlink r:id="rId89" w:history="1">
        <w:r w:rsidRPr="00082988">
          <w:rPr>
            <w:rStyle w:val="Hyperlink"/>
            <w:rFonts w:cstheme="minorHAnsi"/>
            <w:lang w:val="en-US"/>
          </w:rPr>
          <w:t>https://twitter.com/gwentpolice</w:t>
        </w:r>
      </w:hyperlink>
      <w:r w:rsidRPr="00B71CBA">
        <w:rPr>
          <w:lang w:val="en-US"/>
        </w:rPr>
        <w:t xml:space="preserve"> [Accessed 9 Aug. 2022].</w:t>
      </w:r>
    </w:p>
    <w:p w14:paraId="44D6FAF2" w14:textId="77777777" w:rsidR="00AD1482" w:rsidRPr="00B71CBA" w:rsidRDefault="00AD1482" w:rsidP="00FD4D7E">
      <w:pPr>
        <w:rPr>
          <w:lang w:val="en-US"/>
        </w:rPr>
      </w:pPr>
    </w:p>
    <w:p w14:paraId="0017B40E" w14:textId="0665EBC9" w:rsidR="00FD4D7E" w:rsidRDefault="00FD4D7E" w:rsidP="00FD4D7E">
      <w:pPr>
        <w:rPr>
          <w:lang w:val="en-US"/>
        </w:rPr>
      </w:pPr>
      <w:r w:rsidRPr="00B71CBA">
        <w:rPr>
          <w:lang w:val="en-US"/>
        </w:rPr>
        <w:t xml:space="preserve">University of Southampton (2012). </w:t>
      </w:r>
      <w:r w:rsidRPr="00B71CBA">
        <w:rPr>
          <w:i/>
          <w:iCs/>
          <w:lang w:val="en-US"/>
        </w:rPr>
        <w:t>The benefits of a mentoring relationship | Professional Development | University of Southampton</w:t>
      </w:r>
      <w:r w:rsidRPr="00B71CBA">
        <w:rPr>
          <w:lang w:val="en-US"/>
        </w:rPr>
        <w:t xml:space="preserve">. [online] Southampton.ac.uk. Available at: </w:t>
      </w:r>
      <w:r>
        <w:rPr>
          <w:lang w:val="en-US"/>
        </w:rPr>
        <w:t xml:space="preserve"> </w:t>
      </w:r>
      <w:hyperlink r:id="rId90" w:history="1">
        <w:r w:rsidRPr="00082988">
          <w:rPr>
            <w:rStyle w:val="Hyperlink"/>
            <w:rFonts w:cstheme="minorHAnsi"/>
            <w:lang w:val="en-US"/>
          </w:rPr>
          <w:t>https://www.southampton.ac.uk/professional-development/mentoring/benefits-of-a-mentoring-relationship.page</w:t>
        </w:r>
      </w:hyperlink>
      <w:r w:rsidRPr="00B71CBA">
        <w:rPr>
          <w:lang w:val="en-US"/>
        </w:rPr>
        <w:t xml:space="preserve"> [Accessed 24 Aug. 2022].</w:t>
      </w:r>
    </w:p>
    <w:p w14:paraId="0F1337A5" w14:textId="77777777" w:rsidR="00AD1482" w:rsidRPr="00B71CBA" w:rsidRDefault="00AD1482" w:rsidP="00FD4D7E">
      <w:pPr>
        <w:rPr>
          <w:lang w:val="en-US"/>
        </w:rPr>
      </w:pPr>
    </w:p>
    <w:p w14:paraId="28632E8A" w14:textId="6F4A5C34" w:rsidR="00FD4D7E" w:rsidRDefault="00FD4D7E" w:rsidP="00FD4D7E">
      <w:pPr>
        <w:rPr>
          <w:lang w:val="en-US"/>
        </w:rPr>
      </w:pPr>
      <w:proofErr w:type="spellStart"/>
      <w:r w:rsidRPr="00B71CBA">
        <w:rPr>
          <w:lang w:val="en-US"/>
        </w:rPr>
        <w:t>Vaportzis</w:t>
      </w:r>
      <w:proofErr w:type="spellEnd"/>
      <w:r w:rsidRPr="00B71CBA">
        <w:rPr>
          <w:lang w:val="en-US"/>
        </w:rPr>
        <w:t xml:space="preserve">, E., </w:t>
      </w:r>
      <w:proofErr w:type="spellStart"/>
      <w:r w:rsidRPr="00B71CBA">
        <w:rPr>
          <w:lang w:val="en-US"/>
        </w:rPr>
        <w:t>Giatsi</w:t>
      </w:r>
      <w:proofErr w:type="spellEnd"/>
      <w:r w:rsidRPr="00B71CBA">
        <w:rPr>
          <w:lang w:val="en-US"/>
        </w:rPr>
        <w:t xml:space="preserve"> Clausen, M. and </w:t>
      </w:r>
      <w:proofErr w:type="spellStart"/>
      <w:r w:rsidRPr="00B71CBA">
        <w:rPr>
          <w:lang w:val="en-US"/>
        </w:rPr>
        <w:t>Gow</w:t>
      </w:r>
      <w:proofErr w:type="spellEnd"/>
      <w:r w:rsidRPr="00B71CBA">
        <w:rPr>
          <w:lang w:val="en-US"/>
        </w:rPr>
        <w:t xml:space="preserve">, A.J. (2017). Older </w:t>
      </w:r>
      <w:proofErr w:type="gramStart"/>
      <w:r w:rsidRPr="00B71CBA">
        <w:rPr>
          <w:lang w:val="en-US"/>
        </w:rPr>
        <w:t>adults</w:t>
      </w:r>
      <w:proofErr w:type="gramEnd"/>
      <w:r w:rsidRPr="00B71CBA">
        <w:rPr>
          <w:lang w:val="en-US"/>
        </w:rPr>
        <w:t xml:space="preserve"> perceptions of technology and barriers to interacting with tablet computers: A focus group study. </w:t>
      </w:r>
      <w:r w:rsidRPr="00B71CBA">
        <w:rPr>
          <w:i/>
          <w:iCs/>
          <w:lang w:val="en-US"/>
        </w:rPr>
        <w:t>Frontiers in Psychology</w:t>
      </w:r>
      <w:r w:rsidRPr="00B71CBA">
        <w:rPr>
          <w:lang w:val="en-US"/>
        </w:rPr>
        <w:t>, [online] 8(1687). doi:</w:t>
      </w:r>
      <w:hyperlink r:id="rId91" w:history="1">
        <w:r w:rsidRPr="00B71CBA">
          <w:rPr>
            <w:lang w:val="en-US"/>
          </w:rPr>
          <w:t>10.3389/fpsyg.2017.01687</w:t>
        </w:r>
      </w:hyperlink>
      <w:r w:rsidRPr="00B71CBA">
        <w:rPr>
          <w:lang w:val="en-US"/>
        </w:rPr>
        <w:t>.</w:t>
      </w:r>
    </w:p>
    <w:p w14:paraId="12C017A0" w14:textId="77777777" w:rsidR="00AD1482" w:rsidRPr="00B71CBA" w:rsidRDefault="00AD1482" w:rsidP="00FD4D7E">
      <w:pPr>
        <w:rPr>
          <w:lang w:val="en-US"/>
        </w:rPr>
      </w:pPr>
    </w:p>
    <w:p w14:paraId="7FFD3979" w14:textId="6E571BC8" w:rsidR="00FD4D7E" w:rsidRDefault="00FD4D7E" w:rsidP="00FD4D7E">
      <w:pPr>
        <w:rPr>
          <w:lang w:val="en-US"/>
        </w:rPr>
      </w:pPr>
      <w:r w:rsidRPr="00B71CBA">
        <w:rPr>
          <w:lang w:val="en-US"/>
        </w:rPr>
        <w:t xml:space="preserve">Warner, N. and Budd, M. (2018). The impact of peer-to-peer coaching on self-esteem, test anxiety and perceived stress in adolescents. </w:t>
      </w:r>
      <w:r w:rsidRPr="00B71CBA">
        <w:rPr>
          <w:i/>
          <w:iCs/>
          <w:lang w:val="en-US"/>
        </w:rPr>
        <w:t>The Coaching Psychologist</w:t>
      </w:r>
      <w:r w:rsidRPr="00B71CBA">
        <w:rPr>
          <w:lang w:val="en-US"/>
        </w:rPr>
        <w:t xml:space="preserve">, [online] 14(2), pp.69–79. Available at: </w:t>
      </w:r>
      <w:r>
        <w:rPr>
          <w:lang w:val="en-US"/>
        </w:rPr>
        <w:t xml:space="preserve"> </w:t>
      </w:r>
      <w:hyperlink r:id="rId92" w:history="1">
        <w:r w:rsidRPr="00082988">
          <w:rPr>
            <w:rStyle w:val="Hyperlink"/>
            <w:rFonts w:cstheme="minorHAnsi"/>
            <w:lang w:val="en-US"/>
          </w:rPr>
          <w:t>https://repository.uel.ac.uk/item/84584</w:t>
        </w:r>
      </w:hyperlink>
      <w:r w:rsidRPr="00B71CBA">
        <w:rPr>
          <w:lang w:val="en-US"/>
        </w:rPr>
        <w:t xml:space="preserve"> [Accessed 17 Nov. 2022].</w:t>
      </w:r>
    </w:p>
    <w:p w14:paraId="1ED1AC83" w14:textId="77777777" w:rsidR="00AD1482" w:rsidRPr="00B71CBA" w:rsidRDefault="00AD1482" w:rsidP="00FD4D7E">
      <w:pPr>
        <w:rPr>
          <w:lang w:val="en-US"/>
        </w:rPr>
      </w:pPr>
    </w:p>
    <w:p w14:paraId="3092E087" w14:textId="77777777" w:rsidR="00FD4D7E" w:rsidRPr="00B71CBA" w:rsidRDefault="00FD4D7E" w:rsidP="00FD4D7E">
      <w:pPr>
        <w:rPr>
          <w:lang w:val="en-US"/>
        </w:rPr>
      </w:pPr>
      <w:proofErr w:type="spellStart"/>
      <w:r w:rsidRPr="00B71CBA">
        <w:rPr>
          <w:lang w:val="en-US"/>
        </w:rPr>
        <w:t>Weese</w:t>
      </w:r>
      <w:proofErr w:type="spellEnd"/>
      <w:r w:rsidRPr="00B71CBA">
        <w:rPr>
          <w:lang w:val="en-US"/>
        </w:rPr>
        <w:t xml:space="preserve">, W.J. (1994). A Leadership Discussion with Dr. Bernard Bass. </w:t>
      </w:r>
      <w:r w:rsidRPr="00B71CBA">
        <w:rPr>
          <w:i/>
          <w:iCs/>
          <w:lang w:val="en-US"/>
        </w:rPr>
        <w:t>Journal of Sport Management</w:t>
      </w:r>
      <w:r w:rsidRPr="00B71CBA">
        <w:rPr>
          <w:lang w:val="en-US"/>
        </w:rPr>
        <w:t>, 8(3), pp.179–189. doi:</w:t>
      </w:r>
      <w:hyperlink r:id="rId93" w:history="1">
        <w:r w:rsidRPr="00B71CBA">
          <w:rPr>
            <w:lang w:val="en-US"/>
          </w:rPr>
          <w:t>10.1123/jsm.8.3.179</w:t>
        </w:r>
      </w:hyperlink>
      <w:r w:rsidRPr="00B71CBA">
        <w:rPr>
          <w:lang w:val="en-US"/>
        </w:rPr>
        <w:t>.</w:t>
      </w:r>
    </w:p>
    <w:p w14:paraId="0DBC6167" w14:textId="77777777" w:rsidR="00FD4D7E" w:rsidRPr="00B71CBA" w:rsidRDefault="00FD4D7E" w:rsidP="00FD4D7E"/>
    <w:p w14:paraId="6ED77802" w14:textId="020D2562"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204AB0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gramStart"/>
      <w:r w:rsidRPr="28D1B5E1">
        <w:rPr>
          <w:rFonts w:eastAsia="Arial"/>
          <w:b/>
          <w:bCs/>
          <w:color w:val="000000" w:themeColor="text1"/>
          <w:sz w:val="24"/>
          <w:szCs w:val="24"/>
          <w:highlight w:val="yellow"/>
        </w:rPr>
        <w:t>.....</w:t>
      </w:r>
      <w:proofErr w:type="gramEnd"/>
      <w:r w:rsidR="0066123F">
        <w:rPr>
          <w:rFonts w:eastAsia="Arial"/>
          <w:b/>
          <w:bCs/>
          <w:noProof/>
          <w:color w:val="000000" w:themeColor="text1"/>
          <w:sz w:val="24"/>
          <w:szCs w:val="24"/>
          <w:highlight w:val="yellow"/>
        </w:rPr>
        <w:drawing>
          <wp:inline distT="0" distB="0" distL="0" distR="0" wp14:anchorId="65BAE55C" wp14:editId="13ED5363">
            <wp:extent cx="923925" cy="619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4" cstate="print">
                      <a:extLst>
                        <a:ext uri="{28A0092B-C50C-407E-A947-70E740481C1C}">
                          <a14:useLocalDpi xmlns:a14="http://schemas.microsoft.com/office/drawing/2010/main" val="0"/>
                        </a:ext>
                      </a:extLst>
                    </a:blip>
                    <a:srcRect l="-1" t="-2" r="1022" b="7608"/>
                    <a:stretch/>
                  </pic:blipFill>
                  <pic:spPr bwMode="auto">
                    <a:xfrm>
                      <a:off x="0" y="0"/>
                      <a:ext cx="923925" cy="619125"/>
                    </a:xfrm>
                    <a:prstGeom prst="rect">
                      <a:avLst/>
                    </a:prstGeom>
                    <a:noFill/>
                    <a:ln>
                      <a:noFill/>
                    </a:ln>
                    <a:extLst>
                      <a:ext uri="{53640926-AAD7-44D8-BBD7-CCE9431645EC}">
                        <a14:shadowObscured xmlns:a14="http://schemas.microsoft.com/office/drawing/2010/main"/>
                      </a:ext>
                    </a:extLst>
                  </pic:spPr>
                </pic:pic>
              </a:graphicData>
            </a:graphic>
          </wp:inline>
        </w:drawing>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41B3A29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6123F">
        <w:rPr>
          <w:rFonts w:eastAsia="Arial"/>
          <w:b/>
          <w:bCs/>
          <w:color w:val="000000" w:themeColor="text1"/>
          <w:sz w:val="24"/>
          <w:szCs w:val="24"/>
          <w:highlight w:val="yellow"/>
        </w:rPr>
        <w:t xml:space="preserve"> 23/01/23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F403D" w14:textId="77777777" w:rsidR="00FA37B4" w:rsidRDefault="00FA37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6151B" w14:textId="77777777" w:rsidR="00FA37B4" w:rsidRDefault="00FA3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3A5B" w14:textId="77777777" w:rsidR="00FA37B4" w:rsidRDefault="00FA37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85280" w14:textId="77777777" w:rsidR="00FA37B4" w:rsidRDefault="00FA37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26714" w14:textId="77777777" w:rsidR="00FA37B4" w:rsidRDefault="00FA37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35C2AE70"/>
    <w:lvl w:ilvl="0" w:tplc="A386BB62">
      <w:start w:val="1"/>
      <w:numFmt w:val="bullet"/>
      <w:lvlText w:val=""/>
      <w:lvlJc w:val="left"/>
      <w:pPr>
        <w:ind w:left="720" w:hanging="360"/>
      </w:pPr>
      <w:rPr>
        <w:rFonts w:ascii="Symbol" w:hAnsi="Symbol" w:hint="default"/>
      </w:rPr>
    </w:lvl>
    <w:lvl w:ilvl="1" w:tplc="25FA4F7C">
      <w:start w:val="1"/>
      <w:numFmt w:val="bullet"/>
      <w:lvlText w:val="o"/>
      <w:lvlJc w:val="left"/>
      <w:pPr>
        <w:ind w:left="1440" w:hanging="360"/>
      </w:pPr>
      <w:rPr>
        <w:rFonts w:ascii="Courier New" w:hAnsi="Courier New" w:hint="default"/>
      </w:rPr>
    </w:lvl>
    <w:lvl w:ilvl="2" w:tplc="B546C3CE">
      <w:start w:val="1"/>
      <w:numFmt w:val="bullet"/>
      <w:lvlText w:val=""/>
      <w:lvlJc w:val="left"/>
      <w:pPr>
        <w:ind w:left="2160" w:hanging="360"/>
      </w:pPr>
      <w:rPr>
        <w:rFonts w:ascii="Wingdings" w:hAnsi="Wingdings" w:hint="default"/>
      </w:rPr>
    </w:lvl>
    <w:lvl w:ilvl="3" w:tplc="6EDA2D18">
      <w:start w:val="1"/>
      <w:numFmt w:val="bullet"/>
      <w:lvlText w:val=""/>
      <w:lvlJc w:val="left"/>
      <w:pPr>
        <w:ind w:left="2880" w:hanging="360"/>
      </w:pPr>
      <w:rPr>
        <w:rFonts w:ascii="Symbol" w:hAnsi="Symbol" w:hint="default"/>
      </w:rPr>
    </w:lvl>
    <w:lvl w:ilvl="4" w:tplc="48C06652">
      <w:start w:val="1"/>
      <w:numFmt w:val="bullet"/>
      <w:lvlText w:val="o"/>
      <w:lvlJc w:val="left"/>
      <w:pPr>
        <w:ind w:left="3600" w:hanging="360"/>
      </w:pPr>
      <w:rPr>
        <w:rFonts w:ascii="Courier New" w:hAnsi="Courier New" w:hint="default"/>
      </w:rPr>
    </w:lvl>
    <w:lvl w:ilvl="5" w:tplc="DE3A0CB6">
      <w:start w:val="1"/>
      <w:numFmt w:val="bullet"/>
      <w:lvlText w:val=""/>
      <w:lvlJc w:val="left"/>
      <w:pPr>
        <w:ind w:left="4320" w:hanging="360"/>
      </w:pPr>
      <w:rPr>
        <w:rFonts w:ascii="Wingdings" w:hAnsi="Wingdings" w:hint="default"/>
      </w:rPr>
    </w:lvl>
    <w:lvl w:ilvl="6" w:tplc="DEA85380">
      <w:start w:val="1"/>
      <w:numFmt w:val="bullet"/>
      <w:lvlText w:val=""/>
      <w:lvlJc w:val="left"/>
      <w:pPr>
        <w:ind w:left="5040" w:hanging="360"/>
      </w:pPr>
      <w:rPr>
        <w:rFonts w:ascii="Symbol" w:hAnsi="Symbol" w:hint="default"/>
      </w:rPr>
    </w:lvl>
    <w:lvl w:ilvl="7" w:tplc="E92AB6E8">
      <w:start w:val="1"/>
      <w:numFmt w:val="bullet"/>
      <w:lvlText w:val="o"/>
      <w:lvlJc w:val="left"/>
      <w:pPr>
        <w:ind w:left="5760" w:hanging="360"/>
      </w:pPr>
      <w:rPr>
        <w:rFonts w:ascii="Courier New" w:hAnsi="Courier New" w:hint="default"/>
      </w:rPr>
    </w:lvl>
    <w:lvl w:ilvl="8" w:tplc="58ECAC26">
      <w:start w:val="1"/>
      <w:numFmt w:val="bullet"/>
      <w:lvlText w:val=""/>
      <w:lvlJc w:val="left"/>
      <w:pPr>
        <w:ind w:left="6480" w:hanging="360"/>
      </w:pPr>
      <w:rPr>
        <w:rFonts w:ascii="Wingdings" w:hAnsi="Wingdings" w:hint="default"/>
      </w:rPr>
    </w:lvl>
  </w:abstractNum>
  <w:num w:numId="1" w16cid:durableId="263684072">
    <w:abstractNumId w:val="3"/>
  </w:num>
  <w:num w:numId="2" w16cid:durableId="2061057133">
    <w:abstractNumId w:val="1"/>
  </w:num>
  <w:num w:numId="3" w16cid:durableId="1008756825">
    <w:abstractNumId w:val="2"/>
  </w:num>
  <w:num w:numId="4" w16cid:durableId="798954339">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4D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1DFA"/>
    <w:rsid w:val="001347F8"/>
    <w:rsid w:val="00137BB5"/>
    <w:rsid w:val="00137E05"/>
    <w:rsid w:val="001447F6"/>
    <w:rsid w:val="00147DE3"/>
    <w:rsid w:val="00150794"/>
    <w:rsid w:val="00157F95"/>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6118"/>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429"/>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A7DFE"/>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123F"/>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51C"/>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3242"/>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6ED5"/>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5E20"/>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482"/>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86C"/>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4EA6"/>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79FD"/>
    <w:rsid w:val="00DB2767"/>
    <w:rsid w:val="00DC4729"/>
    <w:rsid w:val="00DE556F"/>
    <w:rsid w:val="00DF4CF5"/>
    <w:rsid w:val="00DF60CC"/>
    <w:rsid w:val="00E03B6D"/>
    <w:rsid w:val="00E17160"/>
    <w:rsid w:val="00E27E98"/>
    <w:rsid w:val="00E35A8E"/>
    <w:rsid w:val="00E35BEC"/>
    <w:rsid w:val="00E36CD0"/>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37B4"/>
    <w:rsid w:val="00FA56ED"/>
    <w:rsid w:val="00FB06D2"/>
    <w:rsid w:val="00FB5FA6"/>
    <w:rsid w:val="00FC1310"/>
    <w:rsid w:val="00FC2FF3"/>
    <w:rsid w:val="00FC3263"/>
    <w:rsid w:val="00FC51F9"/>
    <w:rsid w:val="00FC5B40"/>
    <w:rsid w:val="00FC5FF8"/>
    <w:rsid w:val="00FC702B"/>
    <w:rsid w:val="00FD3D7C"/>
    <w:rsid w:val="00FD4D7E"/>
    <w:rsid w:val="00FD4F8F"/>
    <w:rsid w:val="00FE0C16"/>
    <w:rsid w:val="00FE14AD"/>
    <w:rsid w:val="00FE14B1"/>
    <w:rsid w:val="00FE1F6A"/>
    <w:rsid w:val="00FF0070"/>
    <w:rsid w:val="00FF27ED"/>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FD4D7E"/>
    <w:rPr>
      <w:b/>
      <w:bCs/>
    </w:rPr>
  </w:style>
  <w:style w:type="paragraph" w:styleId="NormalWeb">
    <w:name w:val="Normal (Web)"/>
    <w:basedOn w:val="Normal"/>
    <w:uiPriority w:val="99"/>
    <w:semiHidden/>
    <w:unhideWhenUsed/>
    <w:rsid w:val="00FB06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9246021">
      <w:bodyDiv w:val="1"/>
      <w:marLeft w:val="0"/>
      <w:marRight w:val="0"/>
      <w:marTop w:val="0"/>
      <w:marBottom w:val="0"/>
      <w:divBdr>
        <w:top w:val="none" w:sz="0" w:space="0" w:color="auto"/>
        <w:left w:val="none" w:sz="0" w:space="0" w:color="auto"/>
        <w:bottom w:val="none" w:sz="0" w:space="0" w:color="auto"/>
        <w:right w:val="none" w:sz="0" w:space="0" w:color="auto"/>
      </w:divBdr>
      <w:divsChild>
        <w:div w:id="225147197">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thecrimereport.org/2021/03/17/why-are-uk-police-officers-fleeing-the-force/" TargetMode="External"/><Relationship Id="rId39" Type="http://schemas.openxmlformats.org/officeDocument/2006/relationships/hyperlink" Target="https://corporatefinanceinstitute.com/resources/management/smart-goal/" TargetMode="External"/><Relationship Id="rId21" Type="http://schemas.openxmlformats.org/officeDocument/2006/relationships/hyperlink" Target="https://asana.com/resources/situational-leadership" TargetMode="External"/><Relationship Id="rId34" Type="http://schemas.openxmlformats.org/officeDocument/2006/relationships/hyperlink" Target="https://www.google.co.uk/url?sa=t&amp;rct=j&amp;q=&amp;esrc=s&amp;source=web&amp;cd=&amp;cad=rja&amp;uact=8&amp;ved=2ahUKEwiT_Iba7LL7AhXColwKHVFZDcwQFnoECBIQAQ&amp;url=https%3A%2F%2Fassets.college.police.uk%2Fs3fs-public%2F2020-09%2FCoP-NPCC-Officer-Staff-Safety-Review.pdf&amp;usg=AOvVaw0l2NbMU81p3LiPPQxeXMsO" TargetMode="External"/><Relationship Id="rId42" Type="http://schemas.openxmlformats.org/officeDocument/2006/relationships/hyperlink" Target="https://www.smartsheet.com/blog/essential-guide-writing-smart-goals" TargetMode="External"/><Relationship Id="rId47" Type="http://schemas.openxmlformats.org/officeDocument/2006/relationships/hyperlink" Target="https://brandongaille.com/13-situational-leadership-advantages-and-disadvantages/" TargetMode="External"/><Relationship Id="rId50" Type="http://schemas.openxmlformats.org/officeDocument/2006/relationships/hyperlink" Target="https://hantsfedfocus.co.uk/college-of-police-review-must-make-sure-it-asks-officers-what-they-want/" TargetMode="External"/><Relationship Id="rId55" Type="http://schemas.openxmlformats.org/officeDocument/2006/relationships/hyperlink" Target="https://uk.indeed.com/hire/job-description/police-officer" TargetMode="External"/><Relationship Id="rId63" Type="http://schemas.openxmlformats.org/officeDocument/2006/relationships/hyperlink" Target="https://leaders.com/articles/leadership/situational-leadership/" TargetMode="External"/><Relationship Id="rId68" Type="http://schemas.openxmlformats.org/officeDocument/2006/relationships/hyperlink" Target="https://www.npcc.police.uk/NPCCBusinessAreas/ReformandTransformation/PolicingVision2025.aspx" TargetMode="External"/><Relationship Id="rId76" Type="http://schemas.openxmlformats.org/officeDocument/2006/relationships/hyperlink" Target="https://www.paychex.com/articles/human-resources/7-tips-for-effective-employee-goal-setting" TargetMode="External"/><Relationship Id="rId84" Type="http://schemas.openxmlformats.org/officeDocument/2006/relationships/hyperlink" Target="https://www.polfed.org/suffolk/news/2022/alarming-numbers-of-recruits-leaving-police-before-completing-their-probation/" TargetMode="External"/><Relationship Id="rId89" Type="http://schemas.openxmlformats.org/officeDocument/2006/relationships/hyperlink" Target="https://twitter.com/gwentpolice" TargetMode="External"/><Relationship Id="rId7" Type="http://schemas.openxmlformats.org/officeDocument/2006/relationships/settings" Target="settings.xml"/><Relationship Id="rId71" Type="http://schemas.openxmlformats.org/officeDocument/2006/relationships/hyperlink" Target="https://www.npcc.police.uk/documents/FoI%20publication/Disclosure%20Logs/Uniformed%20Operations%20FOI/2012/162%2012%20Att%2004%20of%206%20NPAS.pdf" TargetMode="External"/><Relationship Id="rId92" Type="http://schemas.openxmlformats.org/officeDocument/2006/relationships/hyperlink" Target="https://repository.uel.ac.uk/item/84584"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verywellmind.com/what-is-autocratic-leadership-2795314" TargetMode="External"/><Relationship Id="rId11" Type="http://schemas.openxmlformats.org/officeDocument/2006/relationships/image" Target="media/image1.png"/><Relationship Id="rId24" Type="http://schemas.openxmlformats.org/officeDocument/2006/relationships/hyperlink" Target="https://www.blaenau-gwent.gov.uk/en/resident/health-wellbeing-social-care/support-for-children-families/youth-offending-service/" TargetMode="External"/><Relationship Id="rId32" Type="http://schemas.openxmlformats.org/officeDocument/2006/relationships/hyperlink" Target="https://library.college.police.uk/docs/college-of-policing/Five-Year-Strategy-2014.pdf" TargetMode="External"/><Relationship Id="rId37" Type="http://schemas.openxmlformats.org/officeDocument/2006/relationships/hyperlink" Target="https://profdev.college.police.uk/recognition-prior-experience-learning/information-and-guidance/guidance-higher-education-providers/information-college-policing-cop/" TargetMode="External"/><Relationship Id="rId40" Type="http://schemas.openxmlformats.org/officeDocument/2006/relationships/hyperlink" Target="file:///\\gp-filer02.gwent.police\homedrives$\407307\10.2202\1944-2866.1130" TargetMode="External"/><Relationship Id="rId45" Type="http://schemas.openxmlformats.org/officeDocument/2006/relationships/hyperlink" Target="https://brilliantio.com/can-you-have-multiple-leadership-styles/" TargetMode="External"/><Relationship Id="rId53" Type="http://schemas.openxmlformats.org/officeDocument/2006/relationships/hyperlink" Target="https://www.gov.uk/government/statistics/police-officer-uplift-quarterly-update-to-december-2021/police-officer-uplift-england-and-wales-quarterly-update-to-31-december-2021" TargetMode="External"/><Relationship Id="rId58" Type="http://schemas.openxmlformats.org/officeDocument/2006/relationships/hyperlink" Target="file:///\\gp-filer02.gwent.police\homedrives$\407307\10.1177\1360780417724062" TargetMode="External"/><Relationship Id="rId66" Type="http://schemas.openxmlformats.org/officeDocument/2006/relationships/hyperlink" Target="https://www.nao.org.uk/press-release/the-police-uplift-programme/" TargetMode="External"/><Relationship Id="rId74" Type="http://schemas.openxmlformats.org/officeDocument/2006/relationships/hyperlink" Target="https://www.gwent.pcc.police.uk/en/news-room/behind-the-badge-2022/" TargetMode="External"/><Relationship Id="rId79" Type="http://schemas.openxmlformats.org/officeDocument/2006/relationships/hyperlink" Target="file:///\\gp-filer02.gwent.police\homedrives$\407307\10.1108\17578041311315030" TargetMode="External"/><Relationship Id="rId87" Type="http://schemas.openxmlformats.org/officeDocument/2006/relationships/hyperlink" Target="https://www.nowsociety.org/story-mentor" TargetMode="External"/><Relationship Id="rId5" Type="http://schemas.openxmlformats.org/officeDocument/2006/relationships/numbering" Target="numbering.xml"/><Relationship Id="rId61" Type="http://schemas.openxmlformats.org/officeDocument/2006/relationships/hyperlink" Target="https://theconversation.com/social-media-and-crime-the-good-the-bad-and-the-ugly-66397" TargetMode="External"/><Relationship Id="rId82" Type="http://schemas.openxmlformats.org/officeDocument/2006/relationships/hyperlink" Target="https://cybercrew.uk/blog/twitter-statistics-uk/" TargetMode="External"/><Relationship Id="rId90" Type="http://schemas.openxmlformats.org/officeDocument/2006/relationships/hyperlink" Target="https://www.southampton.ac.uk/professional-development/mentoring/benefits-of-a-mentoring-relationship.page" TargetMode="External"/><Relationship Id="rId95" Type="http://schemas.openxmlformats.org/officeDocument/2006/relationships/fontTable" Target="fontTable.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bbc.co.uk/news/uk-england-manchester-11549069" TargetMode="External"/><Relationship Id="rId27" Type="http://schemas.openxmlformats.org/officeDocument/2006/relationships/hyperlink" Target="file:///\\gp-filer02.gwent.police\homedrives$\407307\10.1017\s1474746417000112" TargetMode="External"/><Relationship Id="rId30" Type="http://schemas.openxmlformats.org/officeDocument/2006/relationships/hyperlink" Target="https://www.verywellmind.com/what-is-laissez-faire-leadership-2795316" TargetMode="External"/><Relationship Id="rId35" Type="http://schemas.openxmlformats.org/officeDocument/2006/relationships/hyperlink" Target="https://assets.college.police.uk/s3fs-public/2022-02/Fundamental-review-of-the-College-of-Policing-full-report.pdf" TargetMode="External"/><Relationship Id="rId43" Type="http://schemas.openxmlformats.org/officeDocument/2006/relationships/hyperlink" Target="https://en-gb.facebook.com/gwentpolice" TargetMode="External"/><Relationship Id="rId48" Type="http://schemas.openxmlformats.org/officeDocument/2006/relationships/hyperlink" Target="https://www.gwent.pcc.police.uk/en/news-room/behind-the-badge-2022/" TargetMode="External"/><Relationship Id="rId56" Type="http://schemas.openxmlformats.org/officeDocument/2006/relationships/hyperlink" Target="https://www.getreading.co.uk/news/reading-berkshire-news/harpers-law-new-law-comes-24341845" TargetMode="External"/><Relationship Id="rId64" Type="http://schemas.openxmlformats.org/officeDocument/2006/relationships/hyperlink" Target="https://stage.sova.pitt.edu/using-social-media-at-night-3/" TargetMode="External"/><Relationship Id="rId69" Type="http://schemas.openxmlformats.org/officeDocument/2006/relationships/hyperlink" Target="https://www.sleepfoundation.org/how-sleep-works/sleep-and-social-media" TargetMode="External"/><Relationship Id="rId77" Type="http://schemas.openxmlformats.org/officeDocument/2006/relationships/hyperlink" Target="https://www.polfed.org/news/latest-news/2022/police-recruitment-programme-doesn-t-go-far-enough/" TargetMode="External"/><Relationship Id="rId8" Type="http://schemas.openxmlformats.org/officeDocument/2006/relationships/webSettings" Target="webSettings.xml"/><Relationship Id="rId51" Type="http://schemas.openxmlformats.org/officeDocument/2006/relationships/hyperlink" Target="https://www.justiceinspectorates.gov.uk/hmicfrs/media/metropolitan-policing-in-austerity-one-year-on.pdf" TargetMode="External"/><Relationship Id="rId72" Type="http://schemas.openxmlformats.org/officeDocument/2006/relationships/hyperlink" Target="https://www.npcc.police.uk/FreedomofInformation/ANPR.aspx" TargetMode="External"/><Relationship Id="rId80" Type="http://schemas.openxmlformats.org/officeDocument/2006/relationships/hyperlink" Target="file:///\\gp-filer02.gwent.police\homedrives$\407307\10.1016\j.surg.2018.03.009" TargetMode="External"/><Relationship Id="rId85" Type="http://schemas.openxmlformats.org/officeDocument/2006/relationships/hyperlink" Target="https://www.legislation.gov.uk/ukpga/2014/12/contents" TargetMode="External"/><Relationship Id="rId93" Type="http://schemas.openxmlformats.org/officeDocument/2006/relationships/hyperlink" Target="file:///\\gp-filer02.gwent.police\homedrives$\407307\10.1123\jsm.8.3.179"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crimerate.co.uk/gwent" TargetMode="External"/><Relationship Id="rId33" Type="http://schemas.openxmlformats.org/officeDocument/2006/relationships/hyperlink" Target="https://www.college.police.uk/app/national-decision-model" TargetMode="External"/><Relationship Id="rId38" Type="http://schemas.openxmlformats.org/officeDocument/2006/relationships/hyperlink" Target="https://www.polfed.org/our-work/professional-development/college-of-policing/" TargetMode="External"/><Relationship Id="rId46" Type="http://schemas.openxmlformats.org/officeDocument/2006/relationships/hyperlink" Target="https://brandongaille.com/8-pros-and-cons-of-mentoring-in-the-workplace/" TargetMode="External"/><Relationship Id="rId59" Type="http://schemas.openxmlformats.org/officeDocument/2006/relationships/hyperlink" Target="https://www.psychologytoday.com/us/blog/ulterior-motives/201604/do-changes-in-income-affect-life-satisfaction" TargetMode="External"/><Relationship Id="rId67" Type="http://schemas.openxmlformats.org/officeDocument/2006/relationships/hyperlink" Target="https://www.npas.police.uk/what-we-do" TargetMode="External"/><Relationship Id="rId20" Type="http://schemas.openxmlformats.org/officeDocument/2006/relationships/hyperlink" Target="file:///\\gp-filer02.gwent.police\homedrives$\407307\10.9790\487x-16846270" TargetMode="External"/><Relationship Id="rId41" Type="http://schemas.openxmlformats.org/officeDocument/2006/relationships/hyperlink" Target="file:///\\gp-filer02.gwent.police\homedrives$\407307\10.1177\1534484303255033" TargetMode="External"/><Relationship Id="rId54" Type="http://schemas.openxmlformats.org/officeDocument/2006/relationships/hyperlink" Target="file:///\\gp-filer02.gwent.police\homedrives$\407307\10.1002\hrm.22076" TargetMode="External"/><Relationship Id="rId62" Type="http://schemas.openxmlformats.org/officeDocument/2006/relationships/hyperlink" Target="https://www.coachmentoring.co.uk/blog/2021/08/setting-direction-in-a-mentoring-relationship/" TargetMode="External"/><Relationship Id="rId70" Type="http://schemas.openxmlformats.org/officeDocument/2006/relationships/hyperlink" Target="https://www.npcc.police.uk/documents/Policing%20Vision.pdf" TargetMode="External"/><Relationship Id="rId75" Type="http://schemas.openxmlformats.org/officeDocument/2006/relationships/hyperlink" Target="https://ourworldindata.org/parents-time-with-kids" TargetMode="External"/><Relationship Id="rId83" Type="http://schemas.openxmlformats.org/officeDocument/2006/relationships/hyperlink" Target="https://cybercrew.uk/blog/twitter-statistics-uk/" TargetMode="External"/><Relationship Id="rId88" Type="http://schemas.openxmlformats.org/officeDocument/2006/relationships/hyperlink" Target="https://www.ed.ac.uk/reflection/reflectors-toolkit/reflecting-on-experience/gibbs-reflective-cycle" TargetMode="External"/><Relationship Id="rId91" Type="http://schemas.openxmlformats.org/officeDocument/2006/relationships/hyperlink" Target="file:///\\gp-filer02.gwent.police\homedrives$\407307\10.3389\fpsyg.2017.01687"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justiceinspectorates.gov.uk/hmicfrs/wp-content/uploads/policing-and-mental-health-picking-up-the-pieces.pdf" TargetMode="External"/><Relationship Id="rId28" Type="http://schemas.openxmlformats.org/officeDocument/2006/relationships/hyperlink" Target="https://www.wolterskluwer.com/en/expert-insights/informal-mentoring-the-importance-of-carrying-someone-with-you" TargetMode="External"/><Relationship Id="rId36" Type="http://schemas.openxmlformats.org/officeDocument/2006/relationships/hyperlink" Target="https://www.college.police.uk/support-forces/getting-organisational-support-your-peers" TargetMode="External"/><Relationship Id="rId49" Type="http://schemas.openxmlformats.org/officeDocument/2006/relationships/hyperlink" Target="https://www.gwent.police.uk/foi-ai/gwent-police/disclosure2/2022/07---july/202225241---mental-health-crisis/" TargetMode="External"/><Relationship Id="rId57" Type="http://schemas.openxmlformats.org/officeDocument/2006/relationships/hyperlink" Target="https://sproutsocial.com/insights/best-times-to-post-on-social-media/" TargetMode="External"/><Relationship Id="rId10" Type="http://schemas.openxmlformats.org/officeDocument/2006/relationships/endnotes" Target="endnotes.xml"/><Relationship Id="rId31" Type="http://schemas.openxmlformats.org/officeDocument/2006/relationships/hyperlink" Target="https://www.college.police.uk/app/engagement-and-communication/communication" TargetMode="External"/><Relationship Id="rId44" Type="http://schemas.openxmlformats.org/officeDocument/2006/relationships/hyperlink" Target="https://www.bbc.co.uk/news/uk-wales-49498208" TargetMode="External"/><Relationship Id="rId52" Type="http://schemas.openxmlformats.org/officeDocument/2006/relationships/hyperlink" Target="https://assets.publishing.service.gov.uk/government/uploads/system/uploads/attachment_data/file/219663/asbos9.pdf" TargetMode="External"/><Relationship Id="rId60" Type="http://schemas.openxmlformats.org/officeDocument/2006/relationships/hyperlink" Target="http://www.piercemattie.com/blog/using-twitter-to-spread-news/" TargetMode="External"/><Relationship Id="rId65" Type="http://schemas.openxmlformats.org/officeDocument/2006/relationships/hyperlink" Target="https://blog.udemy.com/participative-leadership/" TargetMode="External"/><Relationship Id="rId73" Type="http://schemas.openxmlformats.org/officeDocument/2006/relationships/hyperlink" Target="https://www.gwent.pcc.police.uk/en/transparency/publications/police-and-crime-plan/" TargetMode="External"/><Relationship Id="rId78" Type="http://schemas.openxmlformats.org/officeDocument/2006/relationships/hyperlink" Target="https://www.politicshome.com/members/profile/college-of-policing" TargetMode="External"/><Relationship Id="rId81" Type="http://schemas.openxmlformats.org/officeDocument/2006/relationships/hyperlink" Target="https://assets.publishing.service.gov.uk/government/uploads/system/uploads/attachment_data/file/115745/hosb1410.pdf" TargetMode="External"/><Relationship Id="rId86" Type="http://schemas.openxmlformats.org/officeDocument/2006/relationships/hyperlink" Target="https://www.legislation.gov.uk/ukpga/1999/23/part/II/chapter/IV/crossheading/reports-relating-to-persons-under-18/enacted" TargetMode="External"/><Relationship Id="rId94"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32</Pages>
  <Words>11858</Words>
  <Characters>77031</Characters>
  <Application>Microsoft Office Word</Application>
  <DocSecurity>0</DocSecurity>
  <Lines>641</Lines>
  <Paragraphs>177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Gay, Andrew</cp:lastModifiedBy>
  <cp:revision>7</cp:revision>
  <cp:lastPrinted>2014-08-26T08:55:00Z</cp:lastPrinted>
  <dcterms:created xsi:type="dcterms:W3CDTF">2023-01-23T14:27:00Z</dcterms:created>
  <dcterms:modified xsi:type="dcterms:W3CDTF">2023-01-23T22:52:00Z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2023-01-16T11:14:53Z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4d15c41b-0bc4-45f9-92db-eb8ddd451f8a</vt:lpwstr>
  </property>
  <property fmtid="{D5CDD505-2E9C-101B-9397-08002B2CF9AE}" pid="9" name="MSIP_Label_f2acd28b-79a3-4a0f-b0ff-4b75658b1549_ContentBits">
    <vt:lpwstr>0</vt:lpwstr>
  </property>
</Properties>
</file>