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47B3D" w:rsidRPr="006453D1" w:rsidRDefault="00CC49BA" w:rsidP="00E8227D">
      <w:pPr>
        <w:spacing w:before="240" w:line="480" w:lineRule="auto"/>
        <w:jc w:val="both"/>
        <w:rPr>
          <w:b/>
          <w:lang w:val="en-GB"/>
        </w:rPr>
      </w:pPr>
      <w:r>
        <w:rPr>
          <w:noProof/>
          <w:lang w:eastAsia="en-US"/>
        </w:rPr>
        <w:drawing>
          <wp:anchor distT="0" distB="0" distL="114300" distR="114300" simplePos="0" relativeHeight="251659264" behindDoc="0" locked="0" layoutInCell="1" allowOverlap="1" wp14:anchorId="73EF4018" wp14:editId="3C7ACECC">
            <wp:simplePos x="0" y="0"/>
            <wp:positionH relativeFrom="column">
              <wp:posOffset>-935574</wp:posOffset>
            </wp:positionH>
            <wp:positionV relativeFrom="paragraph">
              <wp:posOffset>600010</wp:posOffset>
            </wp:positionV>
            <wp:extent cx="7106267" cy="7140563"/>
            <wp:effectExtent l="0" t="0" r="0" b="381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7106267" cy="7140563"/>
                    </a:xfrm>
                    <a:prstGeom prst="rect">
                      <a:avLst/>
                    </a:prstGeom>
                  </pic:spPr>
                </pic:pic>
              </a:graphicData>
            </a:graphic>
            <wp14:sizeRelH relativeFrom="page">
              <wp14:pctWidth>0</wp14:pctWidth>
            </wp14:sizeRelH>
            <wp14:sizeRelV relativeFrom="page">
              <wp14:pctHeight>0</wp14:pctHeight>
            </wp14:sizeRelV>
          </wp:anchor>
        </w:drawing>
      </w:r>
      <w:r w:rsidR="00847B3D" w:rsidRPr="006453D1">
        <w:rPr>
          <w:noProof/>
          <w:lang w:eastAsia="en-US"/>
        </w:rPr>
        <w:drawing>
          <wp:anchor distT="0" distB="0" distL="114300" distR="114300" simplePos="0" relativeHeight="251653120" behindDoc="0" locked="0" layoutInCell="1" allowOverlap="1" wp14:anchorId="0305AA64" wp14:editId="0B66704F">
            <wp:simplePos x="0" y="0"/>
            <wp:positionH relativeFrom="column">
              <wp:posOffset>-45208</wp:posOffset>
            </wp:positionH>
            <wp:positionV relativeFrom="paragraph">
              <wp:posOffset>22519</wp:posOffset>
            </wp:positionV>
            <wp:extent cx="1844397" cy="586854"/>
            <wp:effectExtent l="0" t="0" r="3810" b="3810"/>
            <wp:wrapNone/>
            <wp:docPr id="16" name="Picture 1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51506" cy="58911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051E2" w:rsidRPr="006453D1">
        <w:rPr>
          <w:lang w:val="en-GB"/>
        </w:rPr>
        <w:t xml:space="preserve"> </w:t>
      </w:r>
      <w:r w:rsidR="00C051E2" w:rsidRPr="006453D1">
        <w:rPr>
          <w:lang w:val="en-GB"/>
        </w:rPr>
        <w:br/>
      </w:r>
    </w:p>
    <w:p w:rsidR="00C051E2" w:rsidRPr="006453D1" w:rsidRDefault="00847B3D" w:rsidP="00E8227D">
      <w:pPr>
        <w:spacing w:before="240" w:line="480" w:lineRule="auto"/>
        <w:jc w:val="both"/>
        <w:rPr>
          <w:lang w:val="en-GB"/>
        </w:rPr>
      </w:pPr>
      <w:r w:rsidRPr="006453D1">
        <w:rPr>
          <w:b/>
          <w:lang w:val="en-GB"/>
        </w:rPr>
        <w:br w:type="page"/>
      </w:r>
    </w:p>
    <w:sdt>
      <w:sdtPr>
        <w:rPr>
          <w:rFonts w:ascii="Calibri" w:eastAsiaTheme="minorEastAsia" w:hAnsiTheme="minorHAnsi" w:cstheme="minorBidi"/>
          <w:b w:val="0"/>
          <w:bCs w:val="0"/>
          <w:color w:val="auto"/>
          <w:sz w:val="24"/>
          <w:szCs w:val="24"/>
          <w:lang w:eastAsia="zh-TW"/>
        </w:rPr>
        <w:id w:val="-952706512"/>
        <w:docPartObj>
          <w:docPartGallery w:val="Table of Contents"/>
          <w:docPartUnique/>
        </w:docPartObj>
      </w:sdtPr>
      <w:sdtEndPr>
        <w:rPr>
          <w:noProof/>
          <w:sz w:val="22"/>
          <w:szCs w:val="22"/>
        </w:rPr>
      </w:sdtEndPr>
      <w:sdtContent>
        <w:p w:rsidR="0056715D" w:rsidRPr="00FC46DF" w:rsidRDefault="0056715D" w:rsidP="00E8227D">
          <w:pPr>
            <w:pStyle w:val="TOCHeading"/>
            <w:spacing w:before="240" w:after="200" w:line="480" w:lineRule="auto"/>
            <w:jc w:val="both"/>
            <w:rPr>
              <w:rFonts w:ascii="Times New Roman" w:hAnsi="Times New Roman" w:cs="Times New Roman"/>
              <w:color w:val="auto"/>
              <w:szCs w:val="24"/>
            </w:rPr>
          </w:pPr>
          <w:r w:rsidRPr="00FC46DF">
            <w:rPr>
              <w:rFonts w:ascii="Times New Roman" w:hAnsi="Times New Roman" w:cs="Times New Roman"/>
              <w:color w:val="auto"/>
              <w:szCs w:val="24"/>
            </w:rPr>
            <w:t>Table of Contents</w:t>
          </w:r>
        </w:p>
        <w:p w:rsidR="0056715D" w:rsidRPr="00FC46DF" w:rsidRDefault="0056715D" w:rsidP="00E8227D">
          <w:pPr>
            <w:spacing w:before="240" w:line="480" w:lineRule="auto"/>
            <w:jc w:val="both"/>
            <w:rPr>
              <w:rFonts w:ascii="Times New Roman" w:hAnsi="Times New Roman" w:cs="Times New Roman"/>
              <w:sz w:val="24"/>
              <w:szCs w:val="24"/>
              <w:lang w:eastAsia="ja-JP"/>
            </w:rPr>
          </w:pPr>
        </w:p>
        <w:p w:rsidR="00FC46DF" w:rsidRPr="00FC46DF" w:rsidRDefault="0056715D">
          <w:pPr>
            <w:pStyle w:val="TOC1"/>
            <w:tabs>
              <w:tab w:val="left" w:pos="440"/>
              <w:tab w:val="right" w:leader="dot" w:pos="8900"/>
            </w:tabs>
            <w:rPr>
              <w:rFonts w:ascii="Times New Roman" w:hAnsi="Times New Roman" w:cs="Times New Roman"/>
              <w:noProof/>
              <w:sz w:val="24"/>
              <w:szCs w:val="24"/>
              <w:lang w:eastAsia="en-US"/>
            </w:rPr>
          </w:pPr>
          <w:r w:rsidRPr="00FC46DF">
            <w:rPr>
              <w:rFonts w:ascii="Times New Roman" w:hAnsi="Times New Roman" w:cs="Times New Roman"/>
              <w:sz w:val="24"/>
              <w:szCs w:val="24"/>
            </w:rPr>
            <w:fldChar w:fldCharType="begin"/>
          </w:r>
          <w:r w:rsidRPr="00FC46DF">
            <w:rPr>
              <w:rFonts w:ascii="Times New Roman" w:hAnsi="Times New Roman" w:cs="Times New Roman"/>
              <w:sz w:val="24"/>
              <w:szCs w:val="24"/>
            </w:rPr>
            <w:instrText xml:space="preserve"> TOC \o "1-3" \h \z \u </w:instrText>
          </w:r>
          <w:r w:rsidRPr="00FC46DF">
            <w:rPr>
              <w:rFonts w:ascii="Times New Roman" w:hAnsi="Times New Roman" w:cs="Times New Roman"/>
              <w:sz w:val="24"/>
              <w:szCs w:val="24"/>
            </w:rPr>
            <w:fldChar w:fldCharType="separate"/>
          </w:r>
          <w:hyperlink w:anchor="_Toc7804501" w:history="1">
            <w:r w:rsidR="00FC46DF" w:rsidRPr="00FC46DF">
              <w:rPr>
                <w:rStyle w:val="Hyperlink"/>
                <w:rFonts w:ascii="Times New Roman" w:eastAsia="Times New Roman" w:hAnsi="Times New Roman" w:cs="Times New Roman"/>
                <w:noProof/>
                <w:sz w:val="24"/>
                <w:szCs w:val="24"/>
              </w:rPr>
              <w:t>1.</w:t>
            </w:r>
            <w:r w:rsidR="00FC46DF" w:rsidRPr="00FC46DF">
              <w:rPr>
                <w:rFonts w:ascii="Times New Roman" w:hAnsi="Times New Roman" w:cs="Times New Roman"/>
                <w:noProof/>
                <w:sz w:val="24"/>
                <w:szCs w:val="24"/>
                <w:lang w:eastAsia="en-US"/>
              </w:rPr>
              <w:tab/>
            </w:r>
            <w:r w:rsidR="00FC46DF" w:rsidRPr="00FC46DF">
              <w:rPr>
                <w:rStyle w:val="Hyperlink"/>
                <w:rFonts w:ascii="Times New Roman" w:hAnsi="Times New Roman" w:cs="Times New Roman"/>
                <w:noProof/>
                <w:sz w:val="24"/>
                <w:szCs w:val="24"/>
              </w:rPr>
              <w:t>Executive Summary</w:t>
            </w:r>
            <w:r w:rsidR="00FC46DF" w:rsidRPr="00FC46DF">
              <w:rPr>
                <w:rFonts w:ascii="Times New Roman" w:hAnsi="Times New Roman" w:cs="Times New Roman"/>
                <w:noProof/>
                <w:webHidden/>
                <w:sz w:val="24"/>
                <w:szCs w:val="24"/>
              </w:rPr>
              <w:tab/>
            </w:r>
            <w:r w:rsidR="00FC46DF" w:rsidRPr="00FC46DF">
              <w:rPr>
                <w:rFonts w:ascii="Times New Roman" w:hAnsi="Times New Roman" w:cs="Times New Roman"/>
                <w:noProof/>
                <w:webHidden/>
                <w:sz w:val="24"/>
                <w:szCs w:val="24"/>
              </w:rPr>
              <w:fldChar w:fldCharType="begin"/>
            </w:r>
            <w:r w:rsidR="00FC46DF" w:rsidRPr="00FC46DF">
              <w:rPr>
                <w:rFonts w:ascii="Times New Roman" w:hAnsi="Times New Roman" w:cs="Times New Roman"/>
                <w:noProof/>
                <w:webHidden/>
                <w:sz w:val="24"/>
                <w:szCs w:val="24"/>
              </w:rPr>
              <w:instrText xml:space="preserve"> PAGEREF _Toc7804501 \h </w:instrText>
            </w:r>
            <w:r w:rsidR="00FC46DF" w:rsidRPr="00FC46DF">
              <w:rPr>
                <w:rFonts w:ascii="Times New Roman" w:hAnsi="Times New Roman" w:cs="Times New Roman"/>
                <w:noProof/>
                <w:webHidden/>
                <w:sz w:val="24"/>
                <w:szCs w:val="24"/>
              </w:rPr>
            </w:r>
            <w:r w:rsidR="00FC46DF" w:rsidRPr="00FC46DF">
              <w:rPr>
                <w:rFonts w:ascii="Times New Roman" w:hAnsi="Times New Roman" w:cs="Times New Roman"/>
                <w:noProof/>
                <w:webHidden/>
                <w:sz w:val="24"/>
                <w:szCs w:val="24"/>
              </w:rPr>
              <w:fldChar w:fldCharType="separate"/>
            </w:r>
            <w:r w:rsidR="00FC46DF" w:rsidRPr="00FC46DF">
              <w:rPr>
                <w:rFonts w:ascii="Times New Roman" w:hAnsi="Times New Roman" w:cs="Times New Roman"/>
                <w:noProof/>
                <w:webHidden/>
                <w:sz w:val="24"/>
                <w:szCs w:val="24"/>
              </w:rPr>
              <w:t>1</w:t>
            </w:r>
            <w:r w:rsidR="00FC46DF" w:rsidRPr="00FC46DF">
              <w:rPr>
                <w:rFonts w:ascii="Times New Roman" w:hAnsi="Times New Roman" w:cs="Times New Roman"/>
                <w:noProof/>
                <w:webHidden/>
                <w:sz w:val="24"/>
                <w:szCs w:val="24"/>
              </w:rPr>
              <w:fldChar w:fldCharType="end"/>
            </w:r>
          </w:hyperlink>
        </w:p>
        <w:p w:rsidR="00FC46DF" w:rsidRPr="00FC46DF" w:rsidRDefault="00FC46DF">
          <w:pPr>
            <w:pStyle w:val="TOC1"/>
            <w:tabs>
              <w:tab w:val="left" w:pos="440"/>
              <w:tab w:val="right" w:leader="dot" w:pos="8900"/>
            </w:tabs>
            <w:rPr>
              <w:rFonts w:ascii="Times New Roman" w:hAnsi="Times New Roman" w:cs="Times New Roman"/>
              <w:noProof/>
              <w:sz w:val="24"/>
              <w:szCs w:val="24"/>
              <w:lang w:eastAsia="en-US"/>
            </w:rPr>
          </w:pPr>
          <w:hyperlink w:anchor="_Toc7804502" w:history="1">
            <w:r w:rsidRPr="00FC46DF">
              <w:rPr>
                <w:rStyle w:val="Hyperlink"/>
                <w:rFonts w:ascii="Times New Roman" w:eastAsia="Times New Roman" w:hAnsi="Times New Roman" w:cs="Times New Roman"/>
                <w:noProof/>
                <w:sz w:val="24"/>
                <w:szCs w:val="24"/>
              </w:rPr>
              <w:t>2.</w:t>
            </w:r>
            <w:r w:rsidRPr="00FC46DF">
              <w:rPr>
                <w:rFonts w:ascii="Times New Roman" w:hAnsi="Times New Roman" w:cs="Times New Roman"/>
                <w:noProof/>
                <w:sz w:val="24"/>
                <w:szCs w:val="24"/>
                <w:lang w:eastAsia="en-US"/>
              </w:rPr>
              <w:tab/>
            </w:r>
            <w:r w:rsidRPr="00FC46DF">
              <w:rPr>
                <w:rStyle w:val="Hyperlink"/>
                <w:rFonts w:ascii="Times New Roman" w:hAnsi="Times New Roman" w:cs="Times New Roman"/>
                <w:noProof/>
                <w:sz w:val="24"/>
                <w:szCs w:val="24"/>
              </w:rPr>
              <w:t>Introduction</w:t>
            </w:r>
            <w:r w:rsidRPr="00FC46DF">
              <w:rPr>
                <w:rFonts w:ascii="Times New Roman" w:hAnsi="Times New Roman" w:cs="Times New Roman"/>
                <w:noProof/>
                <w:webHidden/>
                <w:sz w:val="24"/>
                <w:szCs w:val="24"/>
              </w:rPr>
              <w:tab/>
            </w:r>
            <w:r w:rsidRPr="00FC46DF">
              <w:rPr>
                <w:rFonts w:ascii="Times New Roman" w:hAnsi="Times New Roman" w:cs="Times New Roman"/>
                <w:noProof/>
                <w:webHidden/>
                <w:sz w:val="24"/>
                <w:szCs w:val="24"/>
              </w:rPr>
              <w:fldChar w:fldCharType="begin"/>
            </w:r>
            <w:r w:rsidRPr="00FC46DF">
              <w:rPr>
                <w:rFonts w:ascii="Times New Roman" w:hAnsi="Times New Roman" w:cs="Times New Roman"/>
                <w:noProof/>
                <w:webHidden/>
                <w:sz w:val="24"/>
                <w:szCs w:val="24"/>
              </w:rPr>
              <w:instrText xml:space="preserve"> PAGEREF _Toc7804502 \h </w:instrText>
            </w:r>
            <w:r w:rsidRPr="00FC46DF">
              <w:rPr>
                <w:rFonts w:ascii="Times New Roman" w:hAnsi="Times New Roman" w:cs="Times New Roman"/>
                <w:noProof/>
                <w:webHidden/>
                <w:sz w:val="24"/>
                <w:szCs w:val="24"/>
              </w:rPr>
            </w:r>
            <w:r w:rsidRPr="00FC46DF">
              <w:rPr>
                <w:rFonts w:ascii="Times New Roman" w:hAnsi="Times New Roman" w:cs="Times New Roman"/>
                <w:noProof/>
                <w:webHidden/>
                <w:sz w:val="24"/>
                <w:szCs w:val="24"/>
              </w:rPr>
              <w:fldChar w:fldCharType="separate"/>
            </w:r>
            <w:r w:rsidRPr="00FC46DF">
              <w:rPr>
                <w:rFonts w:ascii="Times New Roman" w:hAnsi="Times New Roman" w:cs="Times New Roman"/>
                <w:noProof/>
                <w:webHidden/>
                <w:sz w:val="24"/>
                <w:szCs w:val="24"/>
              </w:rPr>
              <w:t>2</w:t>
            </w:r>
            <w:r w:rsidRPr="00FC46DF">
              <w:rPr>
                <w:rFonts w:ascii="Times New Roman" w:hAnsi="Times New Roman" w:cs="Times New Roman"/>
                <w:noProof/>
                <w:webHidden/>
                <w:sz w:val="24"/>
                <w:szCs w:val="24"/>
              </w:rPr>
              <w:fldChar w:fldCharType="end"/>
            </w:r>
          </w:hyperlink>
        </w:p>
        <w:p w:rsidR="00FC46DF" w:rsidRPr="00FC46DF" w:rsidRDefault="00FC46DF">
          <w:pPr>
            <w:pStyle w:val="TOC1"/>
            <w:tabs>
              <w:tab w:val="left" w:pos="440"/>
              <w:tab w:val="right" w:leader="dot" w:pos="8900"/>
            </w:tabs>
            <w:rPr>
              <w:rFonts w:ascii="Times New Roman" w:hAnsi="Times New Roman" w:cs="Times New Roman"/>
              <w:noProof/>
              <w:sz w:val="24"/>
              <w:szCs w:val="24"/>
              <w:lang w:eastAsia="en-US"/>
            </w:rPr>
          </w:pPr>
          <w:hyperlink w:anchor="_Toc7804503" w:history="1">
            <w:r w:rsidRPr="00FC46DF">
              <w:rPr>
                <w:rStyle w:val="Hyperlink"/>
                <w:rFonts w:ascii="Times New Roman" w:eastAsia="Times New Roman" w:hAnsi="Times New Roman" w:cs="Times New Roman"/>
                <w:noProof/>
                <w:sz w:val="24"/>
                <w:szCs w:val="24"/>
              </w:rPr>
              <w:t>3.</w:t>
            </w:r>
            <w:r w:rsidRPr="00FC46DF">
              <w:rPr>
                <w:rFonts w:ascii="Times New Roman" w:hAnsi="Times New Roman" w:cs="Times New Roman"/>
                <w:noProof/>
                <w:sz w:val="24"/>
                <w:szCs w:val="24"/>
                <w:lang w:eastAsia="en-US"/>
              </w:rPr>
              <w:tab/>
            </w:r>
            <w:r w:rsidRPr="00FC46DF">
              <w:rPr>
                <w:rStyle w:val="Hyperlink"/>
                <w:rFonts w:ascii="Times New Roman" w:eastAsia="Times New Roman" w:hAnsi="Times New Roman" w:cs="Times New Roman"/>
                <w:noProof/>
                <w:sz w:val="24"/>
                <w:szCs w:val="24"/>
              </w:rPr>
              <w:t>Analysis</w:t>
            </w:r>
            <w:r w:rsidRPr="00FC46DF">
              <w:rPr>
                <w:rStyle w:val="Hyperlink"/>
                <w:rFonts w:ascii="Times New Roman" w:hAnsi="Times New Roman" w:cs="Times New Roman"/>
                <w:noProof/>
                <w:sz w:val="24"/>
                <w:szCs w:val="24"/>
              </w:rPr>
              <w:t xml:space="preserve"> and Discussion</w:t>
            </w:r>
            <w:r w:rsidRPr="00FC46DF">
              <w:rPr>
                <w:rFonts w:ascii="Times New Roman" w:hAnsi="Times New Roman" w:cs="Times New Roman"/>
                <w:noProof/>
                <w:webHidden/>
                <w:sz w:val="24"/>
                <w:szCs w:val="24"/>
              </w:rPr>
              <w:tab/>
            </w:r>
            <w:r w:rsidRPr="00FC46DF">
              <w:rPr>
                <w:rFonts w:ascii="Times New Roman" w:hAnsi="Times New Roman" w:cs="Times New Roman"/>
                <w:noProof/>
                <w:webHidden/>
                <w:sz w:val="24"/>
                <w:szCs w:val="24"/>
              </w:rPr>
              <w:fldChar w:fldCharType="begin"/>
            </w:r>
            <w:r w:rsidRPr="00FC46DF">
              <w:rPr>
                <w:rFonts w:ascii="Times New Roman" w:hAnsi="Times New Roman" w:cs="Times New Roman"/>
                <w:noProof/>
                <w:webHidden/>
                <w:sz w:val="24"/>
                <w:szCs w:val="24"/>
              </w:rPr>
              <w:instrText xml:space="preserve"> PAGEREF _Toc7804503 \h </w:instrText>
            </w:r>
            <w:r w:rsidRPr="00FC46DF">
              <w:rPr>
                <w:rFonts w:ascii="Times New Roman" w:hAnsi="Times New Roman" w:cs="Times New Roman"/>
                <w:noProof/>
                <w:webHidden/>
                <w:sz w:val="24"/>
                <w:szCs w:val="24"/>
              </w:rPr>
            </w:r>
            <w:r w:rsidRPr="00FC46DF">
              <w:rPr>
                <w:rFonts w:ascii="Times New Roman" w:hAnsi="Times New Roman" w:cs="Times New Roman"/>
                <w:noProof/>
                <w:webHidden/>
                <w:sz w:val="24"/>
                <w:szCs w:val="24"/>
              </w:rPr>
              <w:fldChar w:fldCharType="separate"/>
            </w:r>
            <w:r w:rsidRPr="00FC46DF">
              <w:rPr>
                <w:rFonts w:ascii="Times New Roman" w:hAnsi="Times New Roman" w:cs="Times New Roman"/>
                <w:noProof/>
                <w:webHidden/>
                <w:sz w:val="24"/>
                <w:szCs w:val="24"/>
              </w:rPr>
              <w:t>5</w:t>
            </w:r>
            <w:r w:rsidRPr="00FC46DF">
              <w:rPr>
                <w:rFonts w:ascii="Times New Roman" w:hAnsi="Times New Roman" w:cs="Times New Roman"/>
                <w:noProof/>
                <w:webHidden/>
                <w:sz w:val="24"/>
                <w:szCs w:val="24"/>
              </w:rPr>
              <w:fldChar w:fldCharType="end"/>
            </w:r>
          </w:hyperlink>
        </w:p>
        <w:p w:rsidR="00FC46DF" w:rsidRPr="00FC46DF" w:rsidRDefault="00FC46DF" w:rsidP="00CC49BA">
          <w:pPr>
            <w:pStyle w:val="TOC1"/>
            <w:tabs>
              <w:tab w:val="left" w:pos="660"/>
              <w:tab w:val="right" w:leader="dot" w:pos="8900"/>
            </w:tabs>
            <w:ind w:left="660"/>
            <w:rPr>
              <w:rFonts w:ascii="Times New Roman" w:hAnsi="Times New Roman" w:cs="Times New Roman"/>
              <w:noProof/>
              <w:sz w:val="24"/>
              <w:szCs w:val="24"/>
              <w:lang w:eastAsia="en-US"/>
            </w:rPr>
          </w:pPr>
          <w:hyperlink w:anchor="_Toc7804504" w:history="1">
            <w:r w:rsidRPr="00FC46DF">
              <w:rPr>
                <w:rStyle w:val="Hyperlink"/>
                <w:rFonts w:ascii="Times New Roman" w:eastAsia="Times New Roman" w:hAnsi="Times New Roman" w:cs="Times New Roman"/>
                <w:noProof/>
                <w:sz w:val="24"/>
                <w:szCs w:val="24"/>
              </w:rPr>
              <w:t>3.1.</w:t>
            </w:r>
            <w:r w:rsidRPr="00FC46DF">
              <w:rPr>
                <w:rStyle w:val="Hyperlink"/>
                <w:rFonts w:ascii="Times New Roman" w:hAnsi="Times New Roman" w:cs="Times New Roman"/>
                <w:noProof/>
                <w:sz w:val="24"/>
                <w:szCs w:val="24"/>
              </w:rPr>
              <w:t>Scope</w:t>
            </w:r>
            <w:r w:rsidRPr="00FC46DF">
              <w:rPr>
                <w:rFonts w:ascii="Times New Roman" w:hAnsi="Times New Roman" w:cs="Times New Roman"/>
                <w:noProof/>
                <w:webHidden/>
                <w:sz w:val="24"/>
                <w:szCs w:val="24"/>
              </w:rPr>
              <w:tab/>
            </w:r>
            <w:r w:rsidRPr="00FC46DF">
              <w:rPr>
                <w:rFonts w:ascii="Times New Roman" w:hAnsi="Times New Roman" w:cs="Times New Roman"/>
                <w:noProof/>
                <w:webHidden/>
                <w:sz w:val="24"/>
                <w:szCs w:val="24"/>
              </w:rPr>
              <w:fldChar w:fldCharType="begin"/>
            </w:r>
            <w:r w:rsidRPr="00FC46DF">
              <w:rPr>
                <w:rFonts w:ascii="Times New Roman" w:hAnsi="Times New Roman" w:cs="Times New Roman"/>
                <w:noProof/>
                <w:webHidden/>
                <w:sz w:val="24"/>
                <w:szCs w:val="24"/>
              </w:rPr>
              <w:instrText xml:space="preserve"> PAGEREF _Toc7804504 \h </w:instrText>
            </w:r>
            <w:r w:rsidRPr="00FC46DF">
              <w:rPr>
                <w:rFonts w:ascii="Times New Roman" w:hAnsi="Times New Roman" w:cs="Times New Roman"/>
                <w:noProof/>
                <w:webHidden/>
                <w:sz w:val="24"/>
                <w:szCs w:val="24"/>
              </w:rPr>
            </w:r>
            <w:r w:rsidRPr="00FC46DF">
              <w:rPr>
                <w:rFonts w:ascii="Times New Roman" w:hAnsi="Times New Roman" w:cs="Times New Roman"/>
                <w:noProof/>
                <w:webHidden/>
                <w:sz w:val="24"/>
                <w:szCs w:val="24"/>
              </w:rPr>
              <w:fldChar w:fldCharType="separate"/>
            </w:r>
            <w:r w:rsidRPr="00FC46DF">
              <w:rPr>
                <w:rFonts w:ascii="Times New Roman" w:hAnsi="Times New Roman" w:cs="Times New Roman"/>
                <w:noProof/>
                <w:webHidden/>
                <w:sz w:val="24"/>
                <w:szCs w:val="24"/>
              </w:rPr>
              <w:t>5</w:t>
            </w:r>
            <w:r w:rsidRPr="00FC46DF">
              <w:rPr>
                <w:rFonts w:ascii="Times New Roman" w:hAnsi="Times New Roman" w:cs="Times New Roman"/>
                <w:noProof/>
                <w:webHidden/>
                <w:sz w:val="24"/>
                <w:szCs w:val="24"/>
              </w:rPr>
              <w:fldChar w:fldCharType="end"/>
            </w:r>
          </w:hyperlink>
        </w:p>
        <w:p w:rsidR="00FC46DF" w:rsidRPr="00FC46DF" w:rsidRDefault="00FC46DF" w:rsidP="00CC49BA">
          <w:pPr>
            <w:pStyle w:val="TOC1"/>
            <w:tabs>
              <w:tab w:val="left" w:pos="660"/>
              <w:tab w:val="right" w:leader="dot" w:pos="8900"/>
            </w:tabs>
            <w:ind w:left="660"/>
            <w:rPr>
              <w:rFonts w:ascii="Times New Roman" w:hAnsi="Times New Roman" w:cs="Times New Roman"/>
              <w:noProof/>
              <w:sz w:val="24"/>
              <w:szCs w:val="24"/>
              <w:lang w:eastAsia="en-US"/>
            </w:rPr>
          </w:pPr>
          <w:hyperlink w:anchor="_Toc7804505" w:history="1">
            <w:r w:rsidRPr="00FC46DF">
              <w:rPr>
                <w:rStyle w:val="Hyperlink"/>
                <w:rFonts w:ascii="Times New Roman" w:hAnsi="Times New Roman" w:cs="Times New Roman"/>
                <w:noProof/>
                <w:sz w:val="24"/>
                <w:szCs w:val="24"/>
              </w:rPr>
              <w:t>3.2.Talent Attraction in China Retail Market</w:t>
            </w:r>
            <w:r w:rsidRPr="00FC46DF">
              <w:rPr>
                <w:rFonts w:ascii="Times New Roman" w:hAnsi="Times New Roman" w:cs="Times New Roman"/>
                <w:noProof/>
                <w:webHidden/>
                <w:sz w:val="24"/>
                <w:szCs w:val="24"/>
              </w:rPr>
              <w:tab/>
            </w:r>
            <w:r w:rsidRPr="00FC46DF">
              <w:rPr>
                <w:rFonts w:ascii="Times New Roman" w:hAnsi="Times New Roman" w:cs="Times New Roman"/>
                <w:noProof/>
                <w:webHidden/>
                <w:sz w:val="24"/>
                <w:szCs w:val="24"/>
              </w:rPr>
              <w:fldChar w:fldCharType="begin"/>
            </w:r>
            <w:r w:rsidRPr="00FC46DF">
              <w:rPr>
                <w:rFonts w:ascii="Times New Roman" w:hAnsi="Times New Roman" w:cs="Times New Roman"/>
                <w:noProof/>
                <w:webHidden/>
                <w:sz w:val="24"/>
                <w:szCs w:val="24"/>
              </w:rPr>
              <w:instrText xml:space="preserve"> PAGEREF _Toc7804505 \h </w:instrText>
            </w:r>
            <w:r w:rsidRPr="00FC46DF">
              <w:rPr>
                <w:rFonts w:ascii="Times New Roman" w:hAnsi="Times New Roman" w:cs="Times New Roman"/>
                <w:noProof/>
                <w:webHidden/>
                <w:sz w:val="24"/>
                <w:szCs w:val="24"/>
              </w:rPr>
            </w:r>
            <w:r w:rsidRPr="00FC46DF">
              <w:rPr>
                <w:rFonts w:ascii="Times New Roman" w:hAnsi="Times New Roman" w:cs="Times New Roman"/>
                <w:noProof/>
                <w:webHidden/>
                <w:sz w:val="24"/>
                <w:szCs w:val="24"/>
              </w:rPr>
              <w:fldChar w:fldCharType="separate"/>
            </w:r>
            <w:r w:rsidRPr="00FC46DF">
              <w:rPr>
                <w:rFonts w:ascii="Times New Roman" w:hAnsi="Times New Roman" w:cs="Times New Roman"/>
                <w:noProof/>
                <w:webHidden/>
                <w:sz w:val="24"/>
                <w:szCs w:val="24"/>
              </w:rPr>
              <w:t>5</w:t>
            </w:r>
            <w:r w:rsidRPr="00FC46DF">
              <w:rPr>
                <w:rFonts w:ascii="Times New Roman" w:hAnsi="Times New Roman" w:cs="Times New Roman"/>
                <w:noProof/>
                <w:webHidden/>
                <w:sz w:val="24"/>
                <w:szCs w:val="24"/>
              </w:rPr>
              <w:fldChar w:fldCharType="end"/>
            </w:r>
          </w:hyperlink>
        </w:p>
        <w:p w:rsidR="00FC46DF" w:rsidRPr="00FC46DF" w:rsidRDefault="00FC46DF" w:rsidP="00CC49BA">
          <w:pPr>
            <w:pStyle w:val="TOC1"/>
            <w:tabs>
              <w:tab w:val="left" w:pos="660"/>
              <w:tab w:val="right" w:leader="dot" w:pos="8900"/>
            </w:tabs>
            <w:ind w:left="660"/>
            <w:rPr>
              <w:rFonts w:ascii="Times New Roman" w:hAnsi="Times New Roman" w:cs="Times New Roman"/>
              <w:noProof/>
              <w:sz w:val="24"/>
              <w:szCs w:val="24"/>
              <w:lang w:eastAsia="en-US"/>
            </w:rPr>
          </w:pPr>
          <w:hyperlink w:anchor="_Toc7804506" w:history="1">
            <w:r w:rsidRPr="00FC46DF">
              <w:rPr>
                <w:rStyle w:val="Hyperlink"/>
                <w:rFonts w:ascii="Times New Roman" w:hAnsi="Times New Roman" w:cs="Times New Roman"/>
                <w:noProof/>
                <w:sz w:val="24"/>
                <w:szCs w:val="24"/>
              </w:rPr>
              <w:t>3.3.Talent Attraction Approach by Groupon in China</w:t>
            </w:r>
            <w:r w:rsidRPr="00FC46DF">
              <w:rPr>
                <w:rFonts w:ascii="Times New Roman" w:hAnsi="Times New Roman" w:cs="Times New Roman"/>
                <w:noProof/>
                <w:webHidden/>
                <w:sz w:val="24"/>
                <w:szCs w:val="24"/>
              </w:rPr>
              <w:tab/>
            </w:r>
            <w:r w:rsidRPr="00FC46DF">
              <w:rPr>
                <w:rFonts w:ascii="Times New Roman" w:hAnsi="Times New Roman" w:cs="Times New Roman"/>
                <w:noProof/>
                <w:webHidden/>
                <w:sz w:val="24"/>
                <w:szCs w:val="24"/>
              </w:rPr>
              <w:fldChar w:fldCharType="begin"/>
            </w:r>
            <w:r w:rsidRPr="00FC46DF">
              <w:rPr>
                <w:rFonts w:ascii="Times New Roman" w:hAnsi="Times New Roman" w:cs="Times New Roman"/>
                <w:noProof/>
                <w:webHidden/>
                <w:sz w:val="24"/>
                <w:szCs w:val="24"/>
              </w:rPr>
              <w:instrText xml:space="preserve"> PAGEREF _Toc7804506 \h </w:instrText>
            </w:r>
            <w:r w:rsidRPr="00FC46DF">
              <w:rPr>
                <w:rFonts w:ascii="Times New Roman" w:hAnsi="Times New Roman" w:cs="Times New Roman"/>
                <w:noProof/>
                <w:webHidden/>
                <w:sz w:val="24"/>
                <w:szCs w:val="24"/>
              </w:rPr>
            </w:r>
            <w:r w:rsidRPr="00FC46DF">
              <w:rPr>
                <w:rFonts w:ascii="Times New Roman" w:hAnsi="Times New Roman" w:cs="Times New Roman"/>
                <w:noProof/>
                <w:webHidden/>
                <w:sz w:val="24"/>
                <w:szCs w:val="24"/>
              </w:rPr>
              <w:fldChar w:fldCharType="separate"/>
            </w:r>
            <w:r w:rsidRPr="00FC46DF">
              <w:rPr>
                <w:rFonts w:ascii="Times New Roman" w:hAnsi="Times New Roman" w:cs="Times New Roman"/>
                <w:noProof/>
                <w:webHidden/>
                <w:sz w:val="24"/>
                <w:szCs w:val="24"/>
              </w:rPr>
              <w:t>6</w:t>
            </w:r>
            <w:r w:rsidRPr="00FC46DF">
              <w:rPr>
                <w:rFonts w:ascii="Times New Roman" w:hAnsi="Times New Roman" w:cs="Times New Roman"/>
                <w:noProof/>
                <w:webHidden/>
                <w:sz w:val="24"/>
                <w:szCs w:val="24"/>
              </w:rPr>
              <w:fldChar w:fldCharType="end"/>
            </w:r>
          </w:hyperlink>
        </w:p>
        <w:p w:rsidR="00FC46DF" w:rsidRPr="00FC46DF" w:rsidRDefault="00FC46DF">
          <w:pPr>
            <w:pStyle w:val="TOC1"/>
            <w:tabs>
              <w:tab w:val="left" w:pos="440"/>
              <w:tab w:val="right" w:leader="dot" w:pos="8900"/>
            </w:tabs>
            <w:rPr>
              <w:rFonts w:ascii="Times New Roman" w:hAnsi="Times New Roman" w:cs="Times New Roman"/>
              <w:noProof/>
              <w:sz w:val="24"/>
              <w:szCs w:val="24"/>
              <w:lang w:eastAsia="en-US"/>
            </w:rPr>
          </w:pPr>
          <w:hyperlink w:anchor="_Toc7804507" w:history="1">
            <w:r w:rsidRPr="00FC46DF">
              <w:rPr>
                <w:rStyle w:val="Hyperlink"/>
                <w:rFonts w:ascii="Times New Roman" w:hAnsi="Times New Roman" w:cs="Times New Roman"/>
                <w:noProof/>
                <w:sz w:val="24"/>
                <w:szCs w:val="24"/>
              </w:rPr>
              <w:t>4.</w:t>
            </w:r>
            <w:r w:rsidRPr="00FC46DF">
              <w:rPr>
                <w:rFonts w:ascii="Times New Roman" w:hAnsi="Times New Roman" w:cs="Times New Roman"/>
                <w:noProof/>
                <w:sz w:val="24"/>
                <w:szCs w:val="24"/>
                <w:lang w:eastAsia="en-US"/>
              </w:rPr>
              <w:tab/>
            </w:r>
            <w:r w:rsidRPr="00FC46DF">
              <w:rPr>
                <w:rStyle w:val="Hyperlink"/>
                <w:rFonts w:ascii="Times New Roman" w:eastAsia="Times New Roman" w:hAnsi="Times New Roman" w:cs="Times New Roman"/>
                <w:noProof/>
                <w:sz w:val="24"/>
                <w:szCs w:val="24"/>
              </w:rPr>
              <w:t>Recommendation</w:t>
            </w:r>
            <w:r w:rsidRPr="00FC46DF">
              <w:rPr>
                <w:rFonts w:ascii="Times New Roman" w:hAnsi="Times New Roman" w:cs="Times New Roman"/>
                <w:noProof/>
                <w:webHidden/>
                <w:sz w:val="24"/>
                <w:szCs w:val="24"/>
              </w:rPr>
              <w:tab/>
            </w:r>
            <w:r w:rsidRPr="00FC46DF">
              <w:rPr>
                <w:rFonts w:ascii="Times New Roman" w:hAnsi="Times New Roman" w:cs="Times New Roman"/>
                <w:noProof/>
                <w:webHidden/>
                <w:sz w:val="24"/>
                <w:szCs w:val="24"/>
              </w:rPr>
              <w:fldChar w:fldCharType="begin"/>
            </w:r>
            <w:r w:rsidRPr="00FC46DF">
              <w:rPr>
                <w:rFonts w:ascii="Times New Roman" w:hAnsi="Times New Roman" w:cs="Times New Roman"/>
                <w:noProof/>
                <w:webHidden/>
                <w:sz w:val="24"/>
                <w:szCs w:val="24"/>
              </w:rPr>
              <w:instrText xml:space="preserve"> PAGEREF _Toc7804507 \h </w:instrText>
            </w:r>
            <w:r w:rsidRPr="00FC46DF">
              <w:rPr>
                <w:rFonts w:ascii="Times New Roman" w:hAnsi="Times New Roman" w:cs="Times New Roman"/>
                <w:noProof/>
                <w:webHidden/>
                <w:sz w:val="24"/>
                <w:szCs w:val="24"/>
              </w:rPr>
            </w:r>
            <w:r w:rsidRPr="00FC46DF">
              <w:rPr>
                <w:rFonts w:ascii="Times New Roman" w:hAnsi="Times New Roman" w:cs="Times New Roman"/>
                <w:noProof/>
                <w:webHidden/>
                <w:sz w:val="24"/>
                <w:szCs w:val="24"/>
              </w:rPr>
              <w:fldChar w:fldCharType="separate"/>
            </w:r>
            <w:r w:rsidRPr="00FC46DF">
              <w:rPr>
                <w:rFonts w:ascii="Times New Roman" w:hAnsi="Times New Roman" w:cs="Times New Roman"/>
                <w:noProof/>
                <w:webHidden/>
                <w:sz w:val="24"/>
                <w:szCs w:val="24"/>
              </w:rPr>
              <w:t>8</w:t>
            </w:r>
            <w:r w:rsidRPr="00FC46DF">
              <w:rPr>
                <w:rFonts w:ascii="Times New Roman" w:hAnsi="Times New Roman" w:cs="Times New Roman"/>
                <w:noProof/>
                <w:webHidden/>
                <w:sz w:val="24"/>
                <w:szCs w:val="24"/>
              </w:rPr>
              <w:fldChar w:fldCharType="end"/>
            </w:r>
          </w:hyperlink>
        </w:p>
        <w:p w:rsidR="00FC46DF" w:rsidRPr="00FC46DF" w:rsidRDefault="00FC46DF" w:rsidP="00CC49BA">
          <w:pPr>
            <w:pStyle w:val="TOC1"/>
            <w:tabs>
              <w:tab w:val="left" w:pos="660"/>
              <w:tab w:val="right" w:leader="dot" w:pos="8900"/>
            </w:tabs>
            <w:ind w:left="660"/>
            <w:rPr>
              <w:rFonts w:ascii="Times New Roman" w:hAnsi="Times New Roman" w:cs="Times New Roman"/>
              <w:noProof/>
              <w:sz w:val="24"/>
              <w:szCs w:val="24"/>
              <w:lang w:eastAsia="en-US"/>
            </w:rPr>
          </w:pPr>
          <w:hyperlink w:anchor="_Toc7804508" w:history="1">
            <w:r w:rsidRPr="00FC46DF">
              <w:rPr>
                <w:rStyle w:val="Hyperlink"/>
                <w:rFonts w:ascii="Times New Roman" w:hAnsi="Times New Roman" w:cs="Times New Roman"/>
                <w:noProof/>
                <w:sz w:val="24"/>
                <w:szCs w:val="24"/>
              </w:rPr>
              <w:t>4.1.Short Term Action Plan</w:t>
            </w:r>
            <w:r w:rsidRPr="00FC46DF">
              <w:rPr>
                <w:rFonts w:ascii="Times New Roman" w:hAnsi="Times New Roman" w:cs="Times New Roman"/>
                <w:noProof/>
                <w:webHidden/>
                <w:sz w:val="24"/>
                <w:szCs w:val="24"/>
              </w:rPr>
              <w:tab/>
            </w:r>
            <w:r w:rsidRPr="00FC46DF">
              <w:rPr>
                <w:rFonts w:ascii="Times New Roman" w:hAnsi="Times New Roman" w:cs="Times New Roman"/>
                <w:noProof/>
                <w:webHidden/>
                <w:sz w:val="24"/>
                <w:szCs w:val="24"/>
              </w:rPr>
              <w:fldChar w:fldCharType="begin"/>
            </w:r>
            <w:r w:rsidRPr="00FC46DF">
              <w:rPr>
                <w:rFonts w:ascii="Times New Roman" w:hAnsi="Times New Roman" w:cs="Times New Roman"/>
                <w:noProof/>
                <w:webHidden/>
                <w:sz w:val="24"/>
                <w:szCs w:val="24"/>
              </w:rPr>
              <w:instrText xml:space="preserve"> PAGEREF _Toc7804508 \h </w:instrText>
            </w:r>
            <w:r w:rsidRPr="00FC46DF">
              <w:rPr>
                <w:rFonts w:ascii="Times New Roman" w:hAnsi="Times New Roman" w:cs="Times New Roman"/>
                <w:noProof/>
                <w:webHidden/>
                <w:sz w:val="24"/>
                <w:szCs w:val="24"/>
              </w:rPr>
            </w:r>
            <w:r w:rsidRPr="00FC46DF">
              <w:rPr>
                <w:rFonts w:ascii="Times New Roman" w:hAnsi="Times New Roman" w:cs="Times New Roman"/>
                <w:noProof/>
                <w:webHidden/>
                <w:sz w:val="24"/>
                <w:szCs w:val="24"/>
              </w:rPr>
              <w:fldChar w:fldCharType="separate"/>
            </w:r>
            <w:r w:rsidRPr="00FC46DF">
              <w:rPr>
                <w:rFonts w:ascii="Times New Roman" w:hAnsi="Times New Roman" w:cs="Times New Roman"/>
                <w:noProof/>
                <w:webHidden/>
                <w:sz w:val="24"/>
                <w:szCs w:val="24"/>
              </w:rPr>
              <w:t>8</w:t>
            </w:r>
            <w:r w:rsidRPr="00FC46DF">
              <w:rPr>
                <w:rFonts w:ascii="Times New Roman" w:hAnsi="Times New Roman" w:cs="Times New Roman"/>
                <w:noProof/>
                <w:webHidden/>
                <w:sz w:val="24"/>
                <w:szCs w:val="24"/>
              </w:rPr>
              <w:fldChar w:fldCharType="end"/>
            </w:r>
          </w:hyperlink>
        </w:p>
        <w:p w:rsidR="00FC46DF" w:rsidRPr="00FC46DF" w:rsidRDefault="00FC46DF" w:rsidP="00CC49BA">
          <w:pPr>
            <w:pStyle w:val="TOC1"/>
            <w:tabs>
              <w:tab w:val="left" w:pos="660"/>
              <w:tab w:val="right" w:leader="dot" w:pos="8900"/>
            </w:tabs>
            <w:ind w:left="660"/>
            <w:rPr>
              <w:rFonts w:ascii="Times New Roman" w:hAnsi="Times New Roman" w:cs="Times New Roman"/>
              <w:noProof/>
              <w:sz w:val="24"/>
              <w:szCs w:val="24"/>
              <w:lang w:eastAsia="en-US"/>
            </w:rPr>
          </w:pPr>
          <w:hyperlink w:anchor="_Toc7804509" w:history="1">
            <w:r w:rsidRPr="00FC46DF">
              <w:rPr>
                <w:rStyle w:val="Hyperlink"/>
                <w:rFonts w:ascii="Times New Roman" w:hAnsi="Times New Roman" w:cs="Times New Roman"/>
                <w:noProof/>
                <w:sz w:val="24"/>
                <w:szCs w:val="24"/>
              </w:rPr>
              <w:t>4.2.Mid-term Action Plan</w:t>
            </w:r>
            <w:r w:rsidRPr="00FC46DF">
              <w:rPr>
                <w:rFonts w:ascii="Times New Roman" w:hAnsi="Times New Roman" w:cs="Times New Roman"/>
                <w:noProof/>
                <w:webHidden/>
                <w:sz w:val="24"/>
                <w:szCs w:val="24"/>
              </w:rPr>
              <w:tab/>
            </w:r>
            <w:r w:rsidRPr="00FC46DF">
              <w:rPr>
                <w:rFonts w:ascii="Times New Roman" w:hAnsi="Times New Roman" w:cs="Times New Roman"/>
                <w:noProof/>
                <w:webHidden/>
                <w:sz w:val="24"/>
                <w:szCs w:val="24"/>
              </w:rPr>
              <w:fldChar w:fldCharType="begin"/>
            </w:r>
            <w:r w:rsidRPr="00FC46DF">
              <w:rPr>
                <w:rFonts w:ascii="Times New Roman" w:hAnsi="Times New Roman" w:cs="Times New Roman"/>
                <w:noProof/>
                <w:webHidden/>
                <w:sz w:val="24"/>
                <w:szCs w:val="24"/>
              </w:rPr>
              <w:instrText xml:space="preserve"> PAGEREF _Toc7804509 \h </w:instrText>
            </w:r>
            <w:r w:rsidRPr="00FC46DF">
              <w:rPr>
                <w:rFonts w:ascii="Times New Roman" w:hAnsi="Times New Roman" w:cs="Times New Roman"/>
                <w:noProof/>
                <w:webHidden/>
                <w:sz w:val="24"/>
                <w:szCs w:val="24"/>
              </w:rPr>
            </w:r>
            <w:r w:rsidRPr="00FC46DF">
              <w:rPr>
                <w:rFonts w:ascii="Times New Roman" w:hAnsi="Times New Roman" w:cs="Times New Roman"/>
                <w:noProof/>
                <w:webHidden/>
                <w:sz w:val="24"/>
                <w:szCs w:val="24"/>
              </w:rPr>
              <w:fldChar w:fldCharType="separate"/>
            </w:r>
            <w:r w:rsidRPr="00FC46DF">
              <w:rPr>
                <w:rFonts w:ascii="Times New Roman" w:hAnsi="Times New Roman" w:cs="Times New Roman"/>
                <w:noProof/>
                <w:webHidden/>
                <w:sz w:val="24"/>
                <w:szCs w:val="24"/>
              </w:rPr>
              <w:t>8</w:t>
            </w:r>
            <w:r w:rsidRPr="00FC46DF">
              <w:rPr>
                <w:rFonts w:ascii="Times New Roman" w:hAnsi="Times New Roman" w:cs="Times New Roman"/>
                <w:noProof/>
                <w:webHidden/>
                <w:sz w:val="24"/>
                <w:szCs w:val="24"/>
              </w:rPr>
              <w:fldChar w:fldCharType="end"/>
            </w:r>
          </w:hyperlink>
        </w:p>
        <w:p w:rsidR="00FC46DF" w:rsidRPr="00FC46DF" w:rsidRDefault="00FC46DF" w:rsidP="00CC49BA">
          <w:pPr>
            <w:pStyle w:val="TOC1"/>
            <w:tabs>
              <w:tab w:val="left" w:pos="660"/>
              <w:tab w:val="right" w:leader="dot" w:pos="8900"/>
            </w:tabs>
            <w:ind w:left="660"/>
            <w:rPr>
              <w:rFonts w:ascii="Times New Roman" w:hAnsi="Times New Roman" w:cs="Times New Roman"/>
              <w:noProof/>
              <w:sz w:val="24"/>
              <w:szCs w:val="24"/>
              <w:lang w:eastAsia="en-US"/>
            </w:rPr>
          </w:pPr>
          <w:hyperlink w:anchor="_Toc7804510" w:history="1">
            <w:r w:rsidRPr="00FC46DF">
              <w:rPr>
                <w:rStyle w:val="Hyperlink"/>
                <w:rFonts w:ascii="Times New Roman" w:hAnsi="Times New Roman" w:cs="Times New Roman"/>
                <w:noProof/>
                <w:sz w:val="24"/>
                <w:szCs w:val="24"/>
              </w:rPr>
              <w:t>4.3.Long Term Action Plan</w:t>
            </w:r>
            <w:r w:rsidRPr="00FC46DF">
              <w:rPr>
                <w:rFonts w:ascii="Times New Roman" w:hAnsi="Times New Roman" w:cs="Times New Roman"/>
                <w:noProof/>
                <w:webHidden/>
                <w:sz w:val="24"/>
                <w:szCs w:val="24"/>
              </w:rPr>
              <w:tab/>
            </w:r>
            <w:r w:rsidRPr="00FC46DF">
              <w:rPr>
                <w:rFonts w:ascii="Times New Roman" w:hAnsi="Times New Roman" w:cs="Times New Roman"/>
                <w:noProof/>
                <w:webHidden/>
                <w:sz w:val="24"/>
                <w:szCs w:val="24"/>
              </w:rPr>
              <w:fldChar w:fldCharType="begin"/>
            </w:r>
            <w:r w:rsidRPr="00FC46DF">
              <w:rPr>
                <w:rFonts w:ascii="Times New Roman" w:hAnsi="Times New Roman" w:cs="Times New Roman"/>
                <w:noProof/>
                <w:webHidden/>
                <w:sz w:val="24"/>
                <w:szCs w:val="24"/>
              </w:rPr>
              <w:instrText xml:space="preserve"> PAGEREF _Toc7804510 \h </w:instrText>
            </w:r>
            <w:r w:rsidRPr="00FC46DF">
              <w:rPr>
                <w:rFonts w:ascii="Times New Roman" w:hAnsi="Times New Roman" w:cs="Times New Roman"/>
                <w:noProof/>
                <w:webHidden/>
                <w:sz w:val="24"/>
                <w:szCs w:val="24"/>
              </w:rPr>
            </w:r>
            <w:r w:rsidRPr="00FC46DF">
              <w:rPr>
                <w:rFonts w:ascii="Times New Roman" w:hAnsi="Times New Roman" w:cs="Times New Roman"/>
                <w:noProof/>
                <w:webHidden/>
                <w:sz w:val="24"/>
                <w:szCs w:val="24"/>
              </w:rPr>
              <w:fldChar w:fldCharType="separate"/>
            </w:r>
            <w:r w:rsidRPr="00FC46DF">
              <w:rPr>
                <w:rFonts w:ascii="Times New Roman" w:hAnsi="Times New Roman" w:cs="Times New Roman"/>
                <w:noProof/>
                <w:webHidden/>
                <w:sz w:val="24"/>
                <w:szCs w:val="24"/>
              </w:rPr>
              <w:t>8</w:t>
            </w:r>
            <w:r w:rsidRPr="00FC46DF">
              <w:rPr>
                <w:rFonts w:ascii="Times New Roman" w:hAnsi="Times New Roman" w:cs="Times New Roman"/>
                <w:noProof/>
                <w:webHidden/>
                <w:sz w:val="24"/>
                <w:szCs w:val="24"/>
              </w:rPr>
              <w:fldChar w:fldCharType="end"/>
            </w:r>
          </w:hyperlink>
        </w:p>
        <w:p w:rsidR="00FC46DF" w:rsidRPr="00FC46DF" w:rsidRDefault="00FC46DF" w:rsidP="00CC49BA">
          <w:pPr>
            <w:pStyle w:val="TOC1"/>
            <w:tabs>
              <w:tab w:val="left" w:pos="880"/>
              <w:tab w:val="right" w:leader="dot" w:pos="8900"/>
            </w:tabs>
            <w:ind w:left="660"/>
            <w:rPr>
              <w:rFonts w:ascii="Times New Roman" w:hAnsi="Times New Roman" w:cs="Times New Roman"/>
              <w:noProof/>
              <w:sz w:val="24"/>
              <w:szCs w:val="24"/>
              <w:lang w:eastAsia="en-US"/>
            </w:rPr>
          </w:pPr>
          <w:hyperlink w:anchor="_Toc7804511" w:history="1">
            <w:r w:rsidRPr="00FC46DF">
              <w:rPr>
                <w:rStyle w:val="Hyperlink"/>
                <w:rFonts w:ascii="Times New Roman" w:hAnsi="Times New Roman" w:cs="Times New Roman"/>
                <w:noProof/>
                <w:sz w:val="24"/>
                <w:szCs w:val="24"/>
              </w:rPr>
              <w:t>4.3.1.Build a Global Talent Database</w:t>
            </w:r>
            <w:r w:rsidRPr="00FC46DF">
              <w:rPr>
                <w:rFonts w:ascii="Times New Roman" w:hAnsi="Times New Roman" w:cs="Times New Roman"/>
                <w:noProof/>
                <w:webHidden/>
                <w:sz w:val="24"/>
                <w:szCs w:val="24"/>
              </w:rPr>
              <w:tab/>
            </w:r>
            <w:r w:rsidRPr="00FC46DF">
              <w:rPr>
                <w:rFonts w:ascii="Times New Roman" w:hAnsi="Times New Roman" w:cs="Times New Roman"/>
                <w:noProof/>
                <w:webHidden/>
                <w:sz w:val="24"/>
                <w:szCs w:val="24"/>
              </w:rPr>
              <w:fldChar w:fldCharType="begin"/>
            </w:r>
            <w:r w:rsidRPr="00FC46DF">
              <w:rPr>
                <w:rFonts w:ascii="Times New Roman" w:hAnsi="Times New Roman" w:cs="Times New Roman"/>
                <w:noProof/>
                <w:webHidden/>
                <w:sz w:val="24"/>
                <w:szCs w:val="24"/>
              </w:rPr>
              <w:instrText xml:space="preserve"> PAGEREF _Toc7804511 \h </w:instrText>
            </w:r>
            <w:r w:rsidRPr="00FC46DF">
              <w:rPr>
                <w:rFonts w:ascii="Times New Roman" w:hAnsi="Times New Roman" w:cs="Times New Roman"/>
                <w:noProof/>
                <w:webHidden/>
                <w:sz w:val="24"/>
                <w:szCs w:val="24"/>
              </w:rPr>
            </w:r>
            <w:r w:rsidRPr="00FC46DF">
              <w:rPr>
                <w:rFonts w:ascii="Times New Roman" w:hAnsi="Times New Roman" w:cs="Times New Roman"/>
                <w:noProof/>
                <w:webHidden/>
                <w:sz w:val="24"/>
                <w:szCs w:val="24"/>
              </w:rPr>
              <w:fldChar w:fldCharType="separate"/>
            </w:r>
            <w:r w:rsidRPr="00FC46DF">
              <w:rPr>
                <w:rFonts w:ascii="Times New Roman" w:hAnsi="Times New Roman" w:cs="Times New Roman"/>
                <w:noProof/>
                <w:webHidden/>
                <w:sz w:val="24"/>
                <w:szCs w:val="24"/>
              </w:rPr>
              <w:t>8</w:t>
            </w:r>
            <w:r w:rsidRPr="00FC46DF">
              <w:rPr>
                <w:rFonts w:ascii="Times New Roman" w:hAnsi="Times New Roman" w:cs="Times New Roman"/>
                <w:noProof/>
                <w:webHidden/>
                <w:sz w:val="24"/>
                <w:szCs w:val="24"/>
              </w:rPr>
              <w:fldChar w:fldCharType="end"/>
            </w:r>
          </w:hyperlink>
        </w:p>
        <w:p w:rsidR="00FC46DF" w:rsidRPr="00FC46DF" w:rsidRDefault="00FC46DF" w:rsidP="00CC49BA">
          <w:pPr>
            <w:pStyle w:val="TOC1"/>
            <w:tabs>
              <w:tab w:val="left" w:pos="880"/>
              <w:tab w:val="right" w:leader="dot" w:pos="8900"/>
            </w:tabs>
            <w:ind w:left="660"/>
            <w:rPr>
              <w:rFonts w:ascii="Times New Roman" w:hAnsi="Times New Roman" w:cs="Times New Roman"/>
              <w:noProof/>
              <w:sz w:val="24"/>
              <w:szCs w:val="24"/>
              <w:lang w:eastAsia="en-US"/>
            </w:rPr>
          </w:pPr>
          <w:hyperlink w:anchor="_Toc7804512" w:history="1">
            <w:r w:rsidRPr="00FC46DF">
              <w:rPr>
                <w:rStyle w:val="Hyperlink"/>
                <w:rFonts w:ascii="Times New Roman" w:hAnsi="Times New Roman" w:cs="Times New Roman"/>
                <w:noProof/>
                <w:sz w:val="24"/>
                <w:szCs w:val="24"/>
              </w:rPr>
              <w:t>4.3.2.Construct a Mobility Pyramid</w:t>
            </w:r>
            <w:r w:rsidRPr="00FC46DF">
              <w:rPr>
                <w:rFonts w:ascii="Times New Roman" w:hAnsi="Times New Roman" w:cs="Times New Roman"/>
                <w:noProof/>
                <w:webHidden/>
                <w:sz w:val="24"/>
                <w:szCs w:val="24"/>
              </w:rPr>
              <w:tab/>
            </w:r>
            <w:r w:rsidRPr="00FC46DF">
              <w:rPr>
                <w:rFonts w:ascii="Times New Roman" w:hAnsi="Times New Roman" w:cs="Times New Roman"/>
                <w:noProof/>
                <w:webHidden/>
                <w:sz w:val="24"/>
                <w:szCs w:val="24"/>
              </w:rPr>
              <w:fldChar w:fldCharType="begin"/>
            </w:r>
            <w:r w:rsidRPr="00FC46DF">
              <w:rPr>
                <w:rFonts w:ascii="Times New Roman" w:hAnsi="Times New Roman" w:cs="Times New Roman"/>
                <w:noProof/>
                <w:webHidden/>
                <w:sz w:val="24"/>
                <w:szCs w:val="24"/>
              </w:rPr>
              <w:instrText xml:space="preserve"> PAGEREF _Toc7804512 \h </w:instrText>
            </w:r>
            <w:r w:rsidRPr="00FC46DF">
              <w:rPr>
                <w:rFonts w:ascii="Times New Roman" w:hAnsi="Times New Roman" w:cs="Times New Roman"/>
                <w:noProof/>
                <w:webHidden/>
                <w:sz w:val="24"/>
                <w:szCs w:val="24"/>
              </w:rPr>
            </w:r>
            <w:r w:rsidRPr="00FC46DF">
              <w:rPr>
                <w:rFonts w:ascii="Times New Roman" w:hAnsi="Times New Roman" w:cs="Times New Roman"/>
                <w:noProof/>
                <w:webHidden/>
                <w:sz w:val="24"/>
                <w:szCs w:val="24"/>
              </w:rPr>
              <w:fldChar w:fldCharType="separate"/>
            </w:r>
            <w:r w:rsidRPr="00FC46DF">
              <w:rPr>
                <w:rFonts w:ascii="Times New Roman" w:hAnsi="Times New Roman" w:cs="Times New Roman"/>
                <w:noProof/>
                <w:webHidden/>
                <w:sz w:val="24"/>
                <w:szCs w:val="24"/>
              </w:rPr>
              <w:t>9</w:t>
            </w:r>
            <w:r w:rsidRPr="00FC46DF">
              <w:rPr>
                <w:rFonts w:ascii="Times New Roman" w:hAnsi="Times New Roman" w:cs="Times New Roman"/>
                <w:noProof/>
                <w:webHidden/>
                <w:sz w:val="24"/>
                <w:szCs w:val="24"/>
              </w:rPr>
              <w:fldChar w:fldCharType="end"/>
            </w:r>
          </w:hyperlink>
        </w:p>
        <w:p w:rsidR="00FC46DF" w:rsidRPr="00FC46DF" w:rsidRDefault="00FC46DF" w:rsidP="00CC49BA">
          <w:pPr>
            <w:pStyle w:val="TOC1"/>
            <w:tabs>
              <w:tab w:val="left" w:pos="880"/>
              <w:tab w:val="right" w:leader="dot" w:pos="8900"/>
            </w:tabs>
            <w:ind w:left="660"/>
            <w:rPr>
              <w:rFonts w:ascii="Times New Roman" w:hAnsi="Times New Roman" w:cs="Times New Roman"/>
              <w:noProof/>
              <w:sz w:val="24"/>
              <w:szCs w:val="24"/>
              <w:lang w:eastAsia="en-US"/>
            </w:rPr>
          </w:pPr>
          <w:hyperlink w:anchor="_Toc7804514" w:history="1">
            <w:r w:rsidRPr="00FC46DF">
              <w:rPr>
                <w:rStyle w:val="Hyperlink"/>
                <w:rFonts w:ascii="Times New Roman" w:hAnsi="Times New Roman" w:cs="Times New Roman"/>
                <w:noProof/>
                <w:sz w:val="24"/>
                <w:szCs w:val="24"/>
              </w:rPr>
              <w:t>4.3.1.Internal Jobs Posting and Recruit Regularly</w:t>
            </w:r>
            <w:r w:rsidRPr="00FC46DF">
              <w:rPr>
                <w:rFonts w:ascii="Times New Roman" w:hAnsi="Times New Roman" w:cs="Times New Roman"/>
                <w:noProof/>
                <w:webHidden/>
                <w:sz w:val="24"/>
                <w:szCs w:val="24"/>
              </w:rPr>
              <w:tab/>
            </w:r>
            <w:r w:rsidRPr="00FC46DF">
              <w:rPr>
                <w:rFonts w:ascii="Times New Roman" w:hAnsi="Times New Roman" w:cs="Times New Roman"/>
                <w:noProof/>
                <w:webHidden/>
                <w:sz w:val="24"/>
                <w:szCs w:val="24"/>
              </w:rPr>
              <w:fldChar w:fldCharType="begin"/>
            </w:r>
            <w:r w:rsidRPr="00FC46DF">
              <w:rPr>
                <w:rFonts w:ascii="Times New Roman" w:hAnsi="Times New Roman" w:cs="Times New Roman"/>
                <w:noProof/>
                <w:webHidden/>
                <w:sz w:val="24"/>
                <w:szCs w:val="24"/>
              </w:rPr>
              <w:instrText xml:space="preserve"> PAGEREF _Toc7804514 \h </w:instrText>
            </w:r>
            <w:r w:rsidRPr="00FC46DF">
              <w:rPr>
                <w:rFonts w:ascii="Times New Roman" w:hAnsi="Times New Roman" w:cs="Times New Roman"/>
                <w:noProof/>
                <w:webHidden/>
                <w:sz w:val="24"/>
                <w:szCs w:val="24"/>
              </w:rPr>
            </w:r>
            <w:r w:rsidRPr="00FC46DF">
              <w:rPr>
                <w:rFonts w:ascii="Times New Roman" w:hAnsi="Times New Roman" w:cs="Times New Roman"/>
                <w:noProof/>
                <w:webHidden/>
                <w:sz w:val="24"/>
                <w:szCs w:val="24"/>
              </w:rPr>
              <w:fldChar w:fldCharType="separate"/>
            </w:r>
            <w:r w:rsidRPr="00FC46DF">
              <w:rPr>
                <w:rFonts w:ascii="Times New Roman" w:hAnsi="Times New Roman" w:cs="Times New Roman"/>
                <w:noProof/>
                <w:webHidden/>
                <w:sz w:val="24"/>
                <w:szCs w:val="24"/>
              </w:rPr>
              <w:t>10</w:t>
            </w:r>
            <w:r w:rsidRPr="00FC46DF">
              <w:rPr>
                <w:rFonts w:ascii="Times New Roman" w:hAnsi="Times New Roman" w:cs="Times New Roman"/>
                <w:noProof/>
                <w:webHidden/>
                <w:sz w:val="24"/>
                <w:szCs w:val="24"/>
              </w:rPr>
              <w:fldChar w:fldCharType="end"/>
            </w:r>
          </w:hyperlink>
        </w:p>
        <w:p w:rsidR="00FC46DF" w:rsidRPr="00FC46DF" w:rsidRDefault="00FC46DF" w:rsidP="00CC49BA">
          <w:pPr>
            <w:pStyle w:val="TOC1"/>
            <w:tabs>
              <w:tab w:val="left" w:pos="880"/>
              <w:tab w:val="right" w:leader="dot" w:pos="8900"/>
            </w:tabs>
            <w:ind w:left="660"/>
            <w:rPr>
              <w:rFonts w:ascii="Times New Roman" w:hAnsi="Times New Roman" w:cs="Times New Roman"/>
              <w:noProof/>
              <w:sz w:val="24"/>
              <w:szCs w:val="24"/>
              <w:lang w:eastAsia="en-US"/>
            </w:rPr>
          </w:pPr>
          <w:hyperlink w:anchor="_Toc7804515" w:history="1">
            <w:r w:rsidRPr="00FC46DF">
              <w:rPr>
                <w:rStyle w:val="Hyperlink"/>
                <w:rFonts w:ascii="Times New Roman" w:hAnsi="Times New Roman" w:cs="Times New Roman"/>
                <w:noProof/>
                <w:sz w:val="24"/>
                <w:szCs w:val="24"/>
              </w:rPr>
              <w:t>4.3.2.Challenge and Retain Talents</w:t>
            </w:r>
            <w:r w:rsidRPr="00FC46DF">
              <w:rPr>
                <w:rFonts w:ascii="Times New Roman" w:hAnsi="Times New Roman" w:cs="Times New Roman"/>
                <w:noProof/>
                <w:webHidden/>
                <w:sz w:val="24"/>
                <w:szCs w:val="24"/>
              </w:rPr>
              <w:tab/>
            </w:r>
            <w:r w:rsidRPr="00FC46DF">
              <w:rPr>
                <w:rFonts w:ascii="Times New Roman" w:hAnsi="Times New Roman" w:cs="Times New Roman"/>
                <w:noProof/>
                <w:webHidden/>
                <w:sz w:val="24"/>
                <w:szCs w:val="24"/>
              </w:rPr>
              <w:fldChar w:fldCharType="begin"/>
            </w:r>
            <w:r w:rsidRPr="00FC46DF">
              <w:rPr>
                <w:rFonts w:ascii="Times New Roman" w:hAnsi="Times New Roman" w:cs="Times New Roman"/>
                <w:noProof/>
                <w:webHidden/>
                <w:sz w:val="24"/>
                <w:szCs w:val="24"/>
              </w:rPr>
              <w:instrText xml:space="preserve"> PAGEREF _Toc7804515 \h </w:instrText>
            </w:r>
            <w:r w:rsidRPr="00FC46DF">
              <w:rPr>
                <w:rFonts w:ascii="Times New Roman" w:hAnsi="Times New Roman" w:cs="Times New Roman"/>
                <w:noProof/>
                <w:webHidden/>
                <w:sz w:val="24"/>
                <w:szCs w:val="24"/>
              </w:rPr>
            </w:r>
            <w:r w:rsidRPr="00FC46DF">
              <w:rPr>
                <w:rFonts w:ascii="Times New Roman" w:hAnsi="Times New Roman" w:cs="Times New Roman"/>
                <w:noProof/>
                <w:webHidden/>
                <w:sz w:val="24"/>
                <w:szCs w:val="24"/>
              </w:rPr>
              <w:fldChar w:fldCharType="separate"/>
            </w:r>
            <w:r w:rsidRPr="00FC46DF">
              <w:rPr>
                <w:rFonts w:ascii="Times New Roman" w:hAnsi="Times New Roman" w:cs="Times New Roman"/>
                <w:noProof/>
                <w:webHidden/>
                <w:sz w:val="24"/>
                <w:szCs w:val="24"/>
              </w:rPr>
              <w:t>11</w:t>
            </w:r>
            <w:r w:rsidRPr="00FC46DF">
              <w:rPr>
                <w:rFonts w:ascii="Times New Roman" w:hAnsi="Times New Roman" w:cs="Times New Roman"/>
                <w:noProof/>
                <w:webHidden/>
                <w:sz w:val="24"/>
                <w:szCs w:val="24"/>
              </w:rPr>
              <w:fldChar w:fldCharType="end"/>
            </w:r>
          </w:hyperlink>
        </w:p>
        <w:p w:rsidR="00FC46DF" w:rsidRPr="00FC46DF" w:rsidRDefault="00FC46DF" w:rsidP="00CC49BA">
          <w:pPr>
            <w:pStyle w:val="TOC1"/>
            <w:tabs>
              <w:tab w:val="left" w:pos="660"/>
              <w:tab w:val="right" w:leader="dot" w:pos="8900"/>
            </w:tabs>
            <w:ind w:left="660"/>
            <w:rPr>
              <w:rFonts w:ascii="Times New Roman" w:hAnsi="Times New Roman" w:cs="Times New Roman"/>
              <w:noProof/>
              <w:sz w:val="24"/>
              <w:szCs w:val="24"/>
              <w:lang w:eastAsia="en-US"/>
            </w:rPr>
          </w:pPr>
          <w:hyperlink w:anchor="_Toc7804516" w:history="1">
            <w:r w:rsidRPr="00FC46DF">
              <w:rPr>
                <w:rStyle w:val="Hyperlink"/>
                <w:rFonts w:ascii="Times New Roman" w:hAnsi="Times New Roman" w:cs="Times New Roman"/>
                <w:noProof/>
                <w:sz w:val="24"/>
                <w:szCs w:val="24"/>
              </w:rPr>
              <w:t>4.4.Stakeholders</w:t>
            </w:r>
            <w:r w:rsidRPr="00FC46DF">
              <w:rPr>
                <w:rFonts w:ascii="Times New Roman" w:hAnsi="Times New Roman" w:cs="Times New Roman"/>
                <w:noProof/>
                <w:webHidden/>
                <w:sz w:val="24"/>
                <w:szCs w:val="24"/>
              </w:rPr>
              <w:tab/>
            </w:r>
            <w:r w:rsidRPr="00FC46DF">
              <w:rPr>
                <w:rFonts w:ascii="Times New Roman" w:hAnsi="Times New Roman" w:cs="Times New Roman"/>
                <w:noProof/>
                <w:webHidden/>
                <w:sz w:val="24"/>
                <w:szCs w:val="24"/>
              </w:rPr>
              <w:fldChar w:fldCharType="begin"/>
            </w:r>
            <w:r w:rsidRPr="00FC46DF">
              <w:rPr>
                <w:rFonts w:ascii="Times New Roman" w:hAnsi="Times New Roman" w:cs="Times New Roman"/>
                <w:noProof/>
                <w:webHidden/>
                <w:sz w:val="24"/>
                <w:szCs w:val="24"/>
              </w:rPr>
              <w:instrText xml:space="preserve"> PAGEREF _Toc7804516 \h </w:instrText>
            </w:r>
            <w:r w:rsidRPr="00FC46DF">
              <w:rPr>
                <w:rFonts w:ascii="Times New Roman" w:hAnsi="Times New Roman" w:cs="Times New Roman"/>
                <w:noProof/>
                <w:webHidden/>
                <w:sz w:val="24"/>
                <w:szCs w:val="24"/>
              </w:rPr>
            </w:r>
            <w:r w:rsidRPr="00FC46DF">
              <w:rPr>
                <w:rFonts w:ascii="Times New Roman" w:hAnsi="Times New Roman" w:cs="Times New Roman"/>
                <w:noProof/>
                <w:webHidden/>
                <w:sz w:val="24"/>
                <w:szCs w:val="24"/>
              </w:rPr>
              <w:fldChar w:fldCharType="separate"/>
            </w:r>
            <w:r w:rsidRPr="00FC46DF">
              <w:rPr>
                <w:rFonts w:ascii="Times New Roman" w:hAnsi="Times New Roman" w:cs="Times New Roman"/>
                <w:noProof/>
                <w:webHidden/>
                <w:sz w:val="24"/>
                <w:szCs w:val="24"/>
              </w:rPr>
              <w:t>12</w:t>
            </w:r>
            <w:r w:rsidRPr="00FC46DF">
              <w:rPr>
                <w:rFonts w:ascii="Times New Roman" w:hAnsi="Times New Roman" w:cs="Times New Roman"/>
                <w:noProof/>
                <w:webHidden/>
                <w:sz w:val="24"/>
                <w:szCs w:val="24"/>
              </w:rPr>
              <w:fldChar w:fldCharType="end"/>
            </w:r>
          </w:hyperlink>
        </w:p>
        <w:p w:rsidR="00FC46DF" w:rsidRPr="00D004D7" w:rsidRDefault="00FC46DF">
          <w:pPr>
            <w:pStyle w:val="TOC1"/>
            <w:tabs>
              <w:tab w:val="left" w:pos="440"/>
              <w:tab w:val="right" w:leader="dot" w:pos="8900"/>
            </w:tabs>
            <w:rPr>
              <w:rFonts w:ascii="Times New Roman" w:hAnsi="Times New Roman" w:cs="Times New Roman"/>
              <w:noProof/>
              <w:sz w:val="24"/>
              <w:szCs w:val="24"/>
              <w:lang w:eastAsia="en-US"/>
            </w:rPr>
          </w:pPr>
          <w:hyperlink w:anchor="_Toc7804517" w:history="1">
            <w:r w:rsidRPr="00D004D7">
              <w:rPr>
                <w:rStyle w:val="Hyperlink"/>
                <w:rFonts w:ascii="Times New Roman" w:hAnsi="Times New Roman" w:cs="Times New Roman"/>
                <w:noProof/>
                <w:sz w:val="24"/>
                <w:szCs w:val="24"/>
                <w:u w:val="none"/>
              </w:rPr>
              <w:t>5.</w:t>
            </w:r>
            <w:r w:rsidRPr="00D004D7">
              <w:rPr>
                <w:rFonts w:ascii="Times New Roman" w:hAnsi="Times New Roman" w:cs="Times New Roman"/>
                <w:noProof/>
                <w:sz w:val="24"/>
                <w:szCs w:val="24"/>
                <w:lang w:eastAsia="en-US"/>
              </w:rPr>
              <w:tab/>
            </w:r>
            <w:r w:rsidRPr="00D004D7">
              <w:rPr>
                <w:rStyle w:val="Hyperlink"/>
                <w:rFonts w:ascii="Times New Roman" w:eastAsia="Times New Roman" w:hAnsi="Times New Roman" w:cs="Times New Roman"/>
                <w:noProof/>
                <w:sz w:val="24"/>
                <w:szCs w:val="24"/>
                <w:u w:val="none"/>
              </w:rPr>
              <w:t>Conclusion</w:t>
            </w:r>
            <w:r w:rsidRPr="00D004D7">
              <w:rPr>
                <w:rFonts w:ascii="Times New Roman" w:hAnsi="Times New Roman" w:cs="Times New Roman"/>
                <w:noProof/>
                <w:webHidden/>
                <w:sz w:val="24"/>
                <w:szCs w:val="24"/>
              </w:rPr>
              <w:tab/>
            </w:r>
            <w:r w:rsidRPr="00D004D7">
              <w:rPr>
                <w:rFonts w:ascii="Times New Roman" w:hAnsi="Times New Roman" w:cs="Times New Roman"/>
                <w:noProof/>
                <w:webHidden/>
                <w:sz w:val="24"/>
                <w:szCs w:val="24"/>
              </w:rPr>
              <w:fldChar w:fldCharType="begin"/>
            </w:r>
            <w:r w:rsidRPr="00D004D7">
              <w:rPr>
                <w:rFonts w:ascii="Times New Roman" w:hAnsi="Times New Roman" w:cs="Times New Roman"/>
                <w:noProof/>
                <w:webHidden/>
                <w:sz w:val="24"/>
                <w:szCs w:val="24"/>
              </w:rPr>
              <w:instrText xml:space="preserve"> PAGEREF _Toc7804517 \h </w:instrText>
            </w:r>
            <w:r w:rsidRPr="00D004D7">
              <w:rPr>
                <w:rFonts w:ascii="Times New Roman" w:hAnsi="Times New Roman" w:cs="Times New Roman"/>
                <w:noProof/>
                <w:webHidden/>
                <w:sz w:val="24"/>
                <w:szCs w:val="24"/>
              </w:rPr>
            </w:r>
            <w:r w:rsidRPr="00D004D7">
              <w:rPr>
                <w:rFonts w:ascii="Times New Roman" w:hAnsi="Times New Roman" w:cs="Times New Roman"/>
                <w:noProof/>
                <w:webHidden/>
                <w:sz w:val="24"/>
                <w:szCs w:val="24"/>
              </w:rPr>
              <w:fldChar w:fldCharType="separate"/>
            </w:r>
            <w:r w:rsidRPr="00D004D7">
              <w:rPr>
                <w:rFonts w:ascii="Times New Roman" w:hAnsi="Times New Roman" w:cs="Times New Roman"/>
                <w:noProof/>
                <w:webHidden/>
                <w:sz w:val="24"/>
                <w:szCs w:val="24"/>
              </w:rPr>
              <w:t>1</w:t>
            </w:r>
            <w:r w:rsidRPr="00D004D7">
              <w:rPr>
                <w:rFonts w:ascii="Times New Roman" w:hAnsi="Times New Roman" w:cs="Times New Roman"/>
                <w:noProof/>
                <w:webHidden/>
                <w:sz w:val="24"/>
                <w:szCs w:val="24"/>
              </w:rPr>
              <w:fldChar w:fldCharType="end"/>
            </w:r>
          </w:hyperlink>
          <w:r w:rsidR="00D004D7" w:rsidRPr="007F144A">
            <w:rPr>
              <w:rStyle w:val="Hyperlink"/>
              <w:rFonts w:ascii="Times New Roman" w:hAnsi="Times New Roman" w:cs="Times New Roman"/>
              <w:noProof/>
              <w:color w:val="auto"/>
              <w:sz w:val="24"/>
              <w:szCs w:val="24"/>
              <w:u w:val="none"/>
            </w:rPr>
            <w:t>4</w:t>
          </w:r>
        </w:p>
        <w:p w:rsidR="0056715D" w:rsidRPr="006453D1" w:rsidRDefault="0056715D" w:rsidP="00E8227D">
          <w:pPr>
            <w:spacing w:before="240" w:line="480" w:lineRule="auto"/>
            <w:jc w:val="both"/>
          </w:pPr>
          <w:r w:rsidRPr="00FC46DF">
            <w:rPr>
              <w:rFonts w:ascii="Times New Roman" w:hAnsi="Times New Roman" w:cs="Times New Roman"/>
              <w:b/>
              <w:bCs/>
              <w:noProof/>
              <w:sz w:val="24"/>
              <w:szCs w:val="24"/>
            </w:rPr>
            <w:fldChar w:fldCharType="end"/>
          </w:r>
        </w:p>
      </w:sdtContent>
    </w:sdt>
    <w:p w:rsidR="00C93003" w:rsidRPr="006453D1" w:rsidRDefault="00C93003" w:rsidP="00E8227D">
      <w:pPr>
        <w:spacing w:before="240" w:line="480" w:lineRule="auto"/>
        <w:jc w:val="both"/>
        <w:rPr>
          <w:rFonts w:asciiTheme="minorHAnsi"/>
          <w:b/>
          <w:caps/>
          <w:sz w:val="20"/>
          <w:szCs w:val="20"/>
        </w:rPr>
      </w:pPr>
      <w:bookmarkStart w:id="0" w:name="_GoBack"/>
      <w:bookmarkEnd w:id="0"/>
      <w:r w:rsidRPr="006453D1">
        <w:rPr>
          <w:b/>
        </w:rPr>
        <w:br w:type="page"/>
      </w:r>
    </w:p>
    <w:p w:rsidR="006453D1" w:rsidRPr="006453D1" w:rsidRDefault="006453D1">
      <w:pPr>
        <w:pStyle w:val="TableofFigures"/>
        <w:tabs>
          <w:tab w:val="right" w:pos="8900"/>
        </w:tabs>
        <w:rPr>
          <w:rFonts w:ascii="Times New Roman" w:eastAsiaTheme="majorEastAsia" w:hAnsi="Times New Roman" w:cs="Times New Roman"/>
          <w:b/>
          <w:bCs/>
          <w:caps w:val="0"/>
          <w:sz w:val="32"/>
          <w:szCs w:val="24"/>
          <w:lang w:eastAsia="ja-JP"/>
        </w:rPr>
      </w:pPr>
      <w:r w:rsidRPr="006453D1">
        <w:rPr>
          <w:rFonts w:ascii="Times New Roman" w:eastAsiaTheme="majorEastAsia" w:hAnsi="Times New Roman" w:cs="Times New Roman"/>
          <w:b/>
          <w:bCs/>
          <w:caps w:val="0"/>
          <w:sz w:val="32"/>
          <w:szCs w:val="24"/>
          <w:lang w:eastAsia="ja-JP"/>
        </w:rPr>
        <w:lastRenderedPageBreak/>
        <w:t>List of Figure</w:t>
      </w:r>
    </w:p>
    <w:p w:rsidR="006453D1" w:rsidRPr="006453D1" w:rsidRDefault="006453D1" w:rsidP="006453D1"/>
    <w:p w:rsidR="006453D1" w:rsidRPr="006453D1" w:rsidRDefault="006453D1" w:rsidP="006453D1">
      <w:pPr>
        <w:pStyle w:val="TOC1"/>
        <w:tabs>
          <w:tab w:val="right" w:leader="dot" w:pos="8900"/>
        </w:tabs>
        <w:spacing w:before="240" w:after="200" w:line="480" w:lineRule="auto"/>
        <w:jc w:val="both"/>
        <w:rPr>
          <w:rStyle w:val="Hyperlink"/>
          <w:color w:val="auto"/>
        </w:rPr>
      </w:pPr>
      <w:r w:rsidRPr="006453D1">
        <w:rPr>
          <w:rStyle w:val="Hyperlink"/>
          <w:noProof/>
          <w:color w:val="auto"/>
        </w:rPr>
        <w:fldChar w:fldCharType="begin"/>
      </w:r>
      <w:r w:rsidRPr="006453D1">
        <w:rPr>
          <w:rStyle w:val="Hyperlink"/>
          <w:noProof/>
          <w:color w:val="auto"/>
        </w:rPr>
        <w:instrText xml:space="preserve"> TOC \h \z \c "Figure" </w:instrText>
      </w:r>
      <w:r w:rsidRPr="006453D1">
        <w:rPr>
          <w:rStyle w:val="Hyperlink"/>
          <w:noProof/>
          <w:color w:val="auto"/>
        </w:rPr>
        <w:fldChar w:fldCharType="separate"/>
      </w:r>
      <w:hyperlink w:anchor="_Toc7797557" w:history="1">
        <w:r w:rsidRPr="006453D1">
          <w:rPr>
            <w:rStyle w:val="Hyperlink"/>
            <w:rFonts w:ascii="Times New Roman" w:hAnsi="Times New Roman" w:cs="Times New Roman"/>
            <w:noProof/>
            <w:color w:val="auto"/>
          </w:rPr>
          <w:t>Figure 1: Mobility Pyramid (Source: Https://Www.Strategy-Business.Com)</w:t>
        </w:r>
        <w:r w:rsidRPr="006453D1">
          <w:rPr>
            <w:rStyle w:val="Hyperlink"/>
            <w:webHidden/>
            <w:color w:val="auto"/>
          </w:rPr>
          <w:tab/>
        </w:r>
        <w:r w:rsidRPr="006453D1">
          <w:rPr>
            <w:rStyle w:val="Hyperlink"/>
            <w:webHidden/>
            <w:color w:val="auto"/>
          </w:rPr>
          <w:fldChar w:fldCharType="begin"/>
        </w:r>
        <w:r w:rsidRPr="006453D1">
          <w:rPr>
            <w:rStyle w:val="Hyperlink"/>
            <w:webHidden/>
            <w:color w:val="auto"/>
          </w:rPr>
          <w:instrText xml:space="preserve"> PAGEREF _Toc7797557 \h </w:instrText>
        </w:r>
        <w:r w:rsidRPr="006453D1">
          <w:rPr>
            <w:rStyle w:val="Hyperlink"/>
            <w:webHidden/>
            <w:color w:val="auto"/>
          </w:rPr>
        </w:r>
        <w:r w:rsidRPr="006453D1">
          <w:rPr>
            <w:rStyle w:val="Hyperlink"/>
            <w:webHidden/>
            <w:color w:val="auto"/>
          </w:rPr>
          <w:fldChar w:fldCharType="separate"/>
        </w:r>
        <w:r w:rsidRPr="006453D1">
          <w:rPr>
            <w:rStyle w:val="Hyperlink"/>
            <w:webHidden/>
            <w:color w:val="auto"/>
          </w:rPr>
          <w:t>8</w:t>
        </w:r>
        <w:r w:rsidRPr="006453D1">
          <w:rPr>
            <w:rStyle w:val="Hyperlink"/>
            <w:webHidden/>
            <w:color w:val="auto"/>
          </w:rPr>
          <w:fldChar w:fldCharType="end"/>
        </w:r>
      </w:hyperlink>
    </w:p>
    <w:p w:rsidR="00DA7BA5" w:rsidRPr="006453D1" w:rsidRDefault="006453D1" w:rsidP="006453D1">
      <w:pPr>
        <w:pStyle w:val="TOC1"/>
        <w:tabs>
          <w:tab w:val="right" w:leader="dot" w:pos="8900"/>
        </w:tabs>
        <w:spacing w:before="240" w:after="200" w:line="480" w:lineRule="auto"/>
        <w:jc w:val="both"/>
        <w:sectPr w:rsidR="00DA7BA5" w:rsidRPr="006453D1" w:rsidSect="00B37928">
          <w:headerReference w:type="default" r:id="rId12"/>
          <w:footerReference w:type="default" r:id="rId13"/>
          <w:footerReference w:type="first" r:id="rId14"/>
          <w:pgSz w:w="12240" w:h="15840"/>
          <w:pgMar w:top="1440" w:right="1260" w:bottom="1080" w:left="2070" w:header="720" w:footer="450" w:gutter="0"/>
          <w:pgNumType w:start="1"/>
          <w:cols w:space="720"/>
          <w:titlePg/>
          <w:docGrid w:linePitch="360"/>
        </w:sectPr>
      </w:pPr>
      <w:r w:rsidRPr="006453D1">
        <w:rPr>
          <w:rStyle w:val="Hyperlink"/>
          <w:noProof/>
          <w:color w:val="auto"/>
        </w:rPr>
        <w:fldChar w:fldCharType="end"/>
      </w:r>
      <w:r w:rsidR="00A129AF" w:rsidRPr="006453D1">
        <w:br w:type="page"/>
      </w:r>
    </w:p>
    <w:p w:rsidR="00A129AF" w:rsidRPr="006453D1" w:rsidRDefault="007234DE" w:rsidP="00D004D7">
      <w:pPr>
        <w:pStyle w:val="AssignmentHeading"/>
        <w:numPr>
          <w:ilvl w:val="0"/>
          <w:numId w:val="1"/>
        </w:numPr>
        <w:spacing w:before="240" w:line="480" w:lineRule="auto"/>
        <w:ind w:left="0" w:hanging="450"/>
        <w:rPr>
          <w:rFonts w:eastAsia="Times New Roman"/>
        </w:rPr>
      </w:pPr>
      <w:bookmarkStart w:id="1" w:name="_Toc7804501"/>
      <w:r w:rsidRPr="006453D1">
        <w:lastRenderedPageBreak/>
        <w:t>Executive Summary</w:t>
      </w:r>
      <w:bookmarkEnd w:id="1"/>
    </w:p>
    <w:p w:rsidR="00D909DF" w:rsidRDefault="00E35B2F" w:rsidP="00D004D7">
      <w:pPr>
        <w:pStyle w:val="AssignmentBody15space"/>
        <w:spacing w:line="480" w:lineRule="auto"/>
      </w:pPr>
      <w:r w:rsidRPr="006453D1">
        <w:t>With increasing number of local companies pace to expand overseas to seek new markets and chances,</w:t>
      </w:r>
      <w:r>
        <w:t xml:space="preserve"> </w:t>
      </w:r>
      <w:r w:rsidRPr="006453D1">
        <w:t xml:space="preserve">the role of </w:t>
      </w:r>
      <w:r>
        <w:t xml:space="preserve">human resource management (HRM) </w:t>
      </w:r>
      <w:r w:rsidRPr="006453D1">
        <w:t xml:space="preserve">should </w:t>
      </w:r>
      <w:r w:rsidR="006B278B">
        <w:t>evolve</w:t>
      </w:r>
      <w:r w:rsidRPr="006453D1">
        <w:t xml:space="preserve"> into international human resource management (IHRM)</w:t>
      </w:r>
      <w:r>
        <w:t>.</w:t>
      </w:r>
      <w:r w:rsidR="006B278B">
        <w:t xml:space="preserve"> </w:t>
      </w:r>
    </w:p>
    <w:p w:rsidR="00410BB6" w:rsidRDefault="00410BB6" w:rsidP="00D004D7">
      <w:pPr>
        <w:pStyle w:val="AssignmentBody15space"/>
        <w:spacing w:line="480" w:lineRule="auto"/>
      </w:pPr>
      <w:r w:rsidRPr="006453D1">
        <w:t>Joyce Boutique Holding Limited</w:t>
      </w:r>
      <w:r>
        <w:t xml:space="preserve"> and </w:t>
      </w:r>
      <w:r w:rsidRPr="006453D1">
        <w:t>Group</w:t>
      </w:r>
      <w:r>
        <w:t>on expanded into Mainland China in 2006 and 2011 respectively. Their development in China is absolutely different. What make this different? It is people. Groupon failed because its strategy to attract talent was not suitable in China.</w:t>
      </w:r>
    </w:p>
    <w:p w:rsidR="00410BB6" w:rsidRDefault="00410BB6" w:rsidP="00D004D7">
      <w:pPr>
        <w:pStyle w:val="AssignmentBody15space"/>
        <w:spacing w:line="480" w:lineRule="auto"/>
      </w:pPr>
      <w:r>
        <w:t>We then look into short term, mid-term and long term action plan for IHRM in regarding talent attraction and talent management, what IHRM should do more compared to domestic HRM?</w:t>
      </w:r>
    </w:p>
    <w:p w:rsidR="00A225DA" w:rsidRDefault="00A225DA" w:rsidP="00D004D7">
      <w:pPr>
        <w:pStyle w:val="AssignmentBody15space"/>
        <w:spacing w:line="480" w:lineRule="auto"/>
      </w:pPr>
      <w:r>
        <w:t>In long term, IHRM should build a global talent database, contract a mobility pyramid, do internal job posting &amp; recruit regularly, and challenge &amp; retain talents, in order to manage worldwide operations.</w:t>
      </w:r>
    </w:p>
    <w:p w:rsidR="00A225DA" w:rsidRDefault="00A225DA">
      <w:pPr>
        <w:rPr>
          <w:rFonts w:ascii="Times New Roman" w:hAnsi="Times New Roman" w:cs="Times New Roman"/>
          <w:sz w:val="24"/>
        </w:rPr>
      </w:pPr>
      <w:r>
        <w:br w:type="page"/>
      </w:r>
    </w:p>
    <w:p w:rsidR="007234DE" w:rsidRPr="006453D1" w:rsidRDefault="00085153" w:rsidP="00E8227D">
      <w:pPr>
        <w:pStyle w:val="AssignmentHeading"/>
        <w:numPr>
          <w:ilvl w:val="0"/>
          <w:numId w:val="1"/>
        </w:numPr>
        <w:spacing w:before="240" w:line="480" w:lineRule="auto"/>
        <w:ind w:left="0" w:hanging="450"/>
        <w:rPr>
          <w:rFonts w:eastAsia="Times New Roman"/>
        </w:rPr>
      </w:pPr>
      <w:bookmarkStart w:id="2" w:name="_Toc7804502"/>
      <w:r w:rsidRPr="006453D1">
        <w:lastRenderedPageBreak/>
        <w:t xml:space="preserve">Introduction </w:t>
      </w:r>
      <w:bookmarkEnd w:id="2"/>
    </w:p>
    <w:p w:rsidR="008B643A" w:rsidRPr="006453D1" w:rsidRDefault="008B643A" w:rsidP="00D004D7">
      <w:pPr>
        <w:pStyle w:val="AssignmentBody15space"/>
        <w:spacing w:before="240" w:line="480" w:lineRule="auto"/>
      </w:pPr>
      <w:r w:rsidRPr="006453D1">
        <w:t xml:space="preserve">With increasing number of local companies pace to expand </w:t>
      </w:r>
      <w:r w:rsidR="0088391E" w:rsidRPr="006453D1">
        <w:t>overseas</w:t>
      </w:r>
      <w:r w:rsidRPr="006453D1">
        <w:t xml:space="preserve"> to seek new markets and chances, human resources (HR) managers face more challenging problems in </w:t>
      </w:r>
      <w:r w:rsidR="002E409B" w:rsidRPr="006453D1">
        <w:t>term of</w:t>
      </w:r>
      <w:r w:rsidRPr="006453D1">
        <w:t xml:space="preserve"> human issues.</w:t>
      </w:r>
    </w:p>
    <w:p w:rsidR="002E409B" w:rsidRPr="006453D1" w:rsidRDefault="006453D1" w:rsidP="00D004D7">
      <w:pPr>
        <w:pStyle w:val="AssignmentBody15space"/>
        <w:spacing w:before="240" w:line="480" w:lineRule="auto"/>
        <w:rPr>
          <w:rFonts w:eastAsia="Times New Roman" w:cstheme="minorHAnsi"/>
          <w:szCs w:val="29"/>
        </w:rPr>
      </w:pPr>
      <w:r>
        <w:t>Human</w:t>
      </w:r>
      <w:r w:rsidR="00226708" w:rsidRPr="006453D1">
        <w:t xml:space="preserve"> resources management (</w:t>
      </w:r>
      <w:r w:rsidR="002E409B" w:rsidRPr="006453D1">
        <w:t>HRM</w:t>
      </w:r>
      <w:r w:rsidR="00226708" w:rsidRPr="006453D1">
        <w:t>)</w:t>
      </w:r>
      <w:r>
        <w:t xml:space="preserve"> aims to a</w:t>
      </w:r>
      <w:r w:rsidRPr="006453D1">
        <w:t>ssure</w:t>
      </w:r>
      <w:r w:rsidR="002E409B" w:rsidRPr="006453D1">
        <w:t xml:space="preserve"> the availability of right </w:t>
      </w:r>
      <w:r w:rsidR="00226708" w:rsidRPr="006453D1">
        <w:t>talents</w:t>
      </w:r>
      <w:r w:rsidR="002E409B" w:rsidRPr="006453D1">
        <w:t xml:space="preserve"> </w:t>
      </w:r>
      <w:r>
        <w:t xml:space="preserve">suitable </w:t>
      </w:r>
      <w:r w:rsidR="002E409B" w:rsidRPr="006453D1">
        <w:t>for right jobs</w:t>
      </w:r>
      <w:r w:rsidR="00226708" w:rsidRPr="006453D1">
        <w:t xml:space="preserve">, with </w:t>
      </w:r>
      <w:r w:rsidR="002E409B" w:rsidRPr="006453D1">
        <w:t xml:space="preserve">utilizing </w:t>
      </w:r>
      <w:r w:rsidR="00226708" w:rsidRPr="006453D1">
        <w:t>their strength</w:t>
      </w:r>
      <w:r w:rsidR="002E409B" w:rsidRPr="006453D1">
        <w:t xml:space="preserve"> and ensuring that they </w:t>
      </w:r>
      <w:r>
        <w:t>are keeping</w:t>
      </w:r>
      <w:r w:rsidR="002E409B" w:rsidRPr="006453D1">
        <w:t xml:space="preserve"> competent and </w:t>
      </w:r>
      <w:r w:rsidR="002E409B" w:rsidRPr="006453D1">
        <w:rPr>
          <w:rFonts w:eastAsia="Times New Roman" w:cstheme="minorHAnsi"/>
          <w:szCs w:val="29"/>
        </w:rPr>
        <w:t xml:space="preserve">motivated </w:t>
      </w:r>
      <w:r w:rsidR="00226708" w:rsidRPr="006453D1">
        <w:rPr>
          <w:rFonts w:eastAsia="Times New Roman" w:cstheme="minorHAnsi"/>
          <w:szCs w:val="29"/>
        </w:rPr>
        <w:t>employees</w:t>
      </w:r>
      <w:r w:rsidR="002E409B" w:rsidRPr="006453D1">
        <w:rPr>
          <w:rFonts w:eastAsia="Times New Roman" w:cstheme="minorHAnsi"/>
          <w:szCs w:val="29"/>
        </w:rPr>
        <w:t xml:space="preserve"> </w:t>
      </w:r>
      <w:r>
        <w:rPr>
          <w:rFonts w:eastAsia="Times New Roman" w:cstheme="minorHAnsi"/>
          <w:szCs w:val="29"/>
        </w:rPr>
        <w:t xml:space="preserve">while they are working for </w:t>
      </w:r>
      <w:r w:rsidR="002E409B" w:rsidRPr="006453D1">
        <w:rPr>
          <w:rFonts w:eastAsia="Times New Roman" w:cstheme="minorHAnsi"/>
          <w:szCs w:val="29"/>
        </w:rPr>
        <w:t>the company</w:t>
      </w:r>
      <w:r w:rsidR="00226708" w:rsidRPr="006453D1">
        <w:rPr>
          <w:rStyle w:val="Hyperlink"/>
          <w:rFonts w:eastAsia="Times New Roman" w:cstheme="minorHAnsi"/>
          <w:color w:val="auto"/>
          <w:szCs w:val="29"/>
          <w:u w:val="none"/>
        </w:rPr>
        <w:t xml:space="preserve">, to </w:t>
      </w:r>
      <w:r w:rsidR="00226708" w:rsidRPr="006453D1">
        <w:t>achieve the organizational goals effectively.</w:t>
      </w:r>
      <w:r w:rsidR="00226708" w:rsidRPr="006453D1">
        <w:rPr>
          <w:rStyle w:val="Hyperlink"/>
          <w:rFonts w:eastAsia="Times New Roman" w:cstheme="minorHAnsi"/>
          <w:color w:val="auto"/>
          <w:szCs w:val="29"/>
          <w:u w:val="none"/>
        </w:rPr>
        <w:t xml:space="preserve"> </w:t>
      </w:r>
      <w:sdt>
        <w:sdtPr>
          <w:id w:val="-408148621"/>
          <w:citation/>
        </w:sdtPr>
        <w:sdtContent>
          <w:r w:rsidR="002E409B" w:rsidRPr="006453D1">
            <w:fldChar w:fldCharType="begin"/>
          </w:r>
          <w:r w:rsidR="002E409B" w:rsidRPr="006453D1">
            <w:rPr>
              <w:lang w:val="en-HK"/>
            </w:rPr>
            <w:instrText xml:space="preserve"> CITATION edu19 \l 15369 </w:instrText>
          </w:r>
          <w:r w:rsidR="002E409B" w:rsidRPr="006453D1">
            <w:fldChar w:fldCharType="separate"/>
          </w:r>
          <w:r w:rsidR="003C4ABC" w:rsidRPr="003C4ABC">
            <w:rPr>
              <w:noProof/>
              <w:lang w:val="en-HK"/>
            </w:rPr>
            <w:t>(educba.com, n.d.)</w:t>
          </w:r>
          <w:r w:rsidR="002E409B" w:rsidRPr="006453D1">
            <w:fldChar w:fldCharType="end"/>
          </w:r>
        </w:sdtContent>
      </w:sdt>
      <w:r w:rsidR="002E409B" w:rsidRPr="006453D1">
        <w:rPr>
          <w:rFonts w:eastAsia="Times New Roman" w:cstheme="minorHAnsi"/>
          <w:szCs w:val="29"/>
        </w:rPr>
        <w:t xml:space="preserve"> </w:t>
      </w:r>
    </w:p>
    <w:p w:rsidR="00C544E2" w:rsidRPr="006453D1" w:rsidRDefault="00C544E2" w:rsidP="00D004D7">
      <w:pPr>
        <w:pStyle w:val="AssignmentBody15space"/>
        <w:spacing w:before="240" w:line="480" w:lineRule="auto"/>
      </w:pPr>
      <w:r w:rsidRPr="006453D1">
        <w:t xml:space="preserve">To support the company expand overseas, </w:t>
      </w:r>
      <w:r w:rsidR="008B643A" w:rsidRPr="006453D1">
        <w:t xml:space="preserve">the role of HRM </w:t>
      </w:r>
      <w:r w:rsidRPr="006453D1">
        <w:t>should evolve into international human resource management (</w:t>
      </w:r>
      <w:r w:rsidR="008B643A" w:rsidRPr="006453D1">
        <w:t>IHRM</w:t>
      </w:r>
      <w:r w:rsidRPr="006453D1">
        <w:t xml:space="preserve">) to crop with </w:t>
      </w:r>
      <w:r w:rsidRPr="006453D1">
        <w:rPr>
          <w:rFonts w:eastAsia="Times New Roman" w:cstheme="minorHAnsi"/>
          <w:szCs w:val="29"/>
        </w:rPr>
        <w:t xml:space="preserve">the ever changing work </w:t>
      </w:r>
      <w:r w:rsidR="00D15438">
        <w:rPr>
          <w:rFonts w:eastAsia="Times New Roman" w:cstheme="minorHAnsi"/>
          <w:szCs w:val="29"/>
        </w:rPr>
        <w:t>scene</w:t>
      </w:r>
      <w:r w:rsidRPr="006453D1">
        <w:rPr>
          <w:rFonts w:eastAsia="Times New Roman" w:cstheme="minorHAnsi"/>
          <w:szCs w:val="29"/>
        </w:rPr>
        <w:t xml:space="preserve"> in the </w:t>
      </w:r>
      <w:r w:rsidR="005A5E24">
        <w:rPr>
          <w:rFonts w:eastAsia="Times New Roman" w:cstheme="minorHAnsi"/>
          <w:szCs w:val="29"/>
        </w:rPr>
        <w:t>globe</w:t>
      </w:r>
      <w:r w:rsidRPr="006453D1">
        <w:rPr>
          <w:rFonts w:eastAsia="Times New Roman" w:cstheme="minorHAnsi"/>
          <w:szCs w:val="29"/>
        </w:rPr>
        <w:t>.</w:t>
      </w:r>
    </w:p>
    <w:p w:rsidR="008B643A" w:rsidRPr="006453D1" w:rsidRDefault="008B643A" w:rsidP="00D004D7">
      <w:pPr>
        <w:pStyle w:val="AssignmentBody15space"/>
        <w:spacing w:before="240" w:line="480" w:lineRule="auto"/>
      </w:pPr>
      <w:r w:rsidRPr="006453D1">
        <w:t xml:space="preserve">IHRM </w:t>
      </w:r>
      <w:r w:rsidR="00D15438">
        <w:t xml:space="preserve">is </w:t>
      </w:r>
      <w:r w:rsidRPr="006453D1">
        <w:t>play</w:t>
      </w:r>
      <w:r w:rsidR="00D15438">
        <w:t>ing</w:t>
      </w:r>
      <w:r w:rsidRPr="006453D1">
        <w:t xml:space="preserve"> a </w:t>
      </w:r>
      <w:r w:rsidR="00D15438">
        <w:t xml:space="preserve">core </w:t>
      </w:r>
      <w:r w:rsidRPr="006453D1">
        <w:t xml:space="preserve">role </w:t>
      </w:r>
      <w:r w:rsidR="00D15438">
        <w:t>to achieve the</w:t>
      </w:r>
      <w:r w:rsidRPr="006453D1">
        <w:t xml:space="preserve"> balance between the need for control and coordination of foreign subsidiaries and the need to adapt to local environments. </w:t>
      </w:r>
      <w:r w:rsidR="00843237" w:rsidRPr="006453D1">
        <w:rPr>
          <w:rFonts w:eastAsia="Times New Roman" w:cstheme="minorHAnsi"/>
          <w:szCs w:val="29"/>
        </w:rPr>
        <w:t>It also</w:t>
      </w:r>
      <w:r w:rsidR="00226708" w:rsidRPr="006453D1">
        <w:rPr>
          <w:rFonts w:eastAsia="Times New Roman" w:cstheme="minorHAnsi"/>
          <w:szCs w:val="29"/>
        </w:rPr>
        <w:t xml:space="preserve"> </w:t>
      </w:r>
      <w:r w:rsidR="00D15438">
        <w:rPr>
          <w:rFonts w:eastAsia="Times New Roman" w:cstheme="minorHAnsi"/>
          <w:szCs w:val="29"/>
        </w:rPr>
        <w:t>refers to the</w:t>
      </w:r>
      <w:r w:rsidR="00226708" w:rsidRPr="006453D1">
        <w:rPr>
          <w:rFonts w:eastAsia="Times New Roman" w:cstheme="minorHAnsi"/>
          <w:szCs w:val="29"/>
        </w:rPr>
        <w:t xml:space="preserve"> process of </w:t>
      </w:r>
      <w:r w:rsidR="00843237" w:rsidRPr="006453D1">
        <w:rPr>
          <w:rFonts w:eastAsia="Times New Roman" w:cstheme="minorHAnsi"/>
          <w:szCs w:val="29"/>
        </w:rPr>
        <w:t>recruiting</w:t>
      </w:r>
      <w:r w:rsidR="00226708" w:rsidRPr="006453D1">
        <w:rPr>
          <w:rFonts w:eastAsia="Times New Roman" w:cstheme="minorHAnsi"/>
          <w:szCs w:val="29"/>
        </w:rPr>
        <w:t xml:space="preserve"> competent people </w:t>
      </w:r>
      <w:r w:rsidR="00D15438">
        <w:rPr>
          <w:rFonts w:eastAsia="Times New Roman" w:cstheme="minorHAnsi"/>
          <w:szCs w:val="29"/>
        </w:rPr>
        <w:t>among</w:t>
      </w:r>
      <w:r w:rsidR="00226708" w:rsidRPr="006453D1">
        <w:rPr>
          <w:rFonts w:eastAsia="Times New Roman" w:cstheme="minorHAnsi"/>
          <w:szCs w:val="29"/>
        </w:rPr>
        <w:t xml:space="preserve"> all the nations </w:t>
      </w:r>
      <w:r w:rsidR="00D15438">
        <w:rPr>
          <w:rFonts w:eastAsia="Times New Roman" w:cstheme="minorHAnsi"/>
          <w:szCs w:val="29"/>
        </w:rPr>
        <w:t xml:space="preserve">that the </w:t>
      </w:r>
      <w:r w:rsidR="00D15438" w:rsidRPr="006453D1">
        <w:rPr>
          <w:rFonts w:eastAsia="Times New Roman" w:cstheme="minorHAnsi"/>
          <w:szCs w:val="29"/>
        </w:rPr>
        <w:t>organization</w:t>
      </w:r>
      <w:r w:rsidR="00226708" w:rsidRPr="006453D1">
        <w:rPr>
          <w:rFonts w:eastAsia="Times New Roman" w:cstheme="minorHAnsi"/>
          <w:szCs w:val="29"/>
        </w:rPr>
        <w:t xml:space="preserve"> </w:t>
      </w:r>
      <w:r w:rsidR="00843237" w:rsidRPr="006453D1">
        <w:rPr>
          <w:rFonts w:eastAsia="Times New Roman" w:cstheme="minorHAnsi"/>
          <w:szCs w:val="29"/>
        </w:rPr>
        <w:t>operated</w:t>
      </w:r>
      <w:r w:rsidR="00D15438">
        <w:rPr>
          <w:rFonts w:eastAsia="Times New Roman" w:cstheme="minorHAnsi"/>
          <w:szCs w:val="29"/>
        </w:rPr>
        <w:t xml:space="preserve"> at</w:t>
      </w:r>
      <w:r w:rsidR="00843237" w:rsidRPr="006453D1">
        <w:rPr>
          <w:rFonts w:eastAsia="Times New Roman" w:cstheme="minorHAnsi"/>
          <w:szCs w:val="29"/>
        </w:rPr>
        <w:t xml:space="preserve"> and </w:t>
      </w:r>
      <w:r w:rsidR="001F77D2">
        <w:rPr>
          <w:rFonts w:eastAsia="Times New Roman" w:cstheme="minorHAnsi"/>
          <w:szCs w:val="29"/>
        </w:rPr>
        <w:t>motivating</w:t>
      </w:r>
      <w:r w:rsidR="00226708" w:rsidRPr="006453D1">
        <w:rPr>
          <w:rFonts w:eastAsia="Times New Roman" w:cstheme="minorHAnsi"/>
          <w:szCs w:val="29"/>
        </w:rPr>
        <w:t xml:space="preserve"> the talent</w:t>
      </w:r>
      <w:r w:rsidR="00843237" w:rsidRPr="006453D1">
        <w:rPr>
          <w:rFonts w:eastAsia="Times New Roman" w:cstheme="minorHAnsi"/>
          <w:szCs w:val="29"/>
        </w:rPr>
        <w:t>s</w:t>
      </w:r>
      <w:r w:rsidR="00226708" w:rsidRPr="006453D1">
        <w:rPr>
          <w:rFonts w:eastAsia="Times New Roman" w:cstheme="minorHAnsi"/>
          <w:szCs w:val="29"/>
        </w:rPr>
        <w:t xml:space="preserve"> to </w:t>
      </w:r>
      <w:r w:rsidR="00D15438">
        <w:rPr>
          <w:rFonts w:eastAsia="Times New Roman" w:cstheme="minorHAnsi"/>
          <w:szCs w:val="29"/>
        </w:rPr>
        <w:t>enable</w:t>
      </w:r>
      <w:r w:rsidR="00226708" w:rsidRPr="006453D1">
        <w:rPr>
          <w:rFonts w:eastAsia="Times New Roman" w:cstheme="minorHAnsi"/>
          <w:szCs w:val="29"/>
        </w:rPr>
        <w:t xml:space="preserve"> the </w:t>
      </w:r>
      <w:r w:rsidR="00843237" w:rsidRPr="006453D1">
        <w:rPr>
          <w:rFonts w:eastAsia="Times New Roman" w:cstheme="minorHAnsi"/>
          <w:szCs w:val="29"/>
        </w:rPr>
        <w:t>entity’s</w:t>
      </w:r>
      <w:r w:rsidR="00226708" w:rsidRPr="006453D1">
        <w:rPr>
          <w:rFonts w:eastAsia="Times New Roman" w:cstheme="minorHAnsi"/>
          <w:szCs w:val="29"/>
        </w:rPr>
        <w:t xml:space="preserve"> mission statement.</w:t>
      </w:r>
      <w:sdt>
        <w:sdtPr>
          <w:rPr>
            <w:rFonts w:eastAsia="Times New Roman" w:cstheme="minorHAnsi"/>
            <w:szCs w:val="29"/>
          </w:rPr>
          <w:id w:val="386839467"/>
          <w:citation/>
        </w:sdtPr>
        <w:sdtContent>
          <w:r w:rsidR="00226708" w:rsidRPr="006453D1">
            <w:rPr>
              <w:rFonts w:eastAsia="Times New Roman" w:cstheme="minorHAnsi"/>
              <w:szCs w:val="29"/>
            </w:rPr>
            <w:fldChar w:fldCharType="begin"/>
          </w:r>
          <w:r w:rsidR="00226708" w:rsidRPr="006453D1">
            <w:rPr>
              <w:rFonts w:eastAsia="Times New Roman" w:cstheme="minorHAnsi"/>
              <w:szCs w:val="29"/>
              <w:lang w:val="en-HK"/>
            </w:rPr>
            <w:instrText xml:space="preserve"> CITATION edu19 \l 15369 </w:instrText>
          </w:r>
          <w:r w:rsidR="00226708" w:rsidRPr="006453D1">
            <w:rPr>
              <w:rFonts w:eastAsia="Times New Roman" w:cstheme="minorHAnsi"/>
              <w:szCs w:val="29"/>
            </w:rPr>
            <w:fldChar w:fldCharType="separate"/>
          </w:r>
          <w:r w:rsidR="003C4ABC">
            <w:rPr>
              <w:rFonts w:eastAsia="Times New Roman" w:cstheme="minorHAnsi"/>
              <w:noProof/>
              <w:szCs w:val="29"/>
              <w:lang w:val="en-HK"/>
            </w:rPr>
            <w:t xml:space="preserve"> </w:t>
          </w:r>
          <w:r w:rsidR="003C4ABC" w:rsidRPr="003C4ABC">
            <w:rPr>
              <w:rFonts w:eastAsia="Times New Roman" w:cstheme="minorHAnsi"/>
              <w:noProof/>
              <w:szCs w:val="29"/>
              <w:lang w:val="en-HK"/>
            </w:rPr>
            <w:t>(educba.com, n.d.)</w:t>
          </w:r>
          <w:r w:rsidR="00226708" w:rsidRPr="006453D1">
            <w:rPr>
              <w:rFonts w:eastAsia="Times New Roman" w:cstheme="minorHAnsi"/>
              <w:szCs w:val="29"/>
            </w:rPr>
            <w:fldChar w:fldCharType="end"/>
          </w:r>
        </w:sdtContent>
      </w:sdt>
    </w:p>
    <w:p w:rsidR="00FE7C73" w:rsidRPr="006453D1" w:rsidRDefault="00FE7C73" w:rsidP="00D004D7">
      <w:pPr>
        <w:pStyle w:val="AssignmentBody15space"/>
        <w:spacing w:before="240" w:line="480" w:lineRule="auto"/>
      </w:pPr>
      <w:r w:rsidRPr="006453D1">
        <w:t xml:space="preserve">In this paper, we would focus on looking into how </w:t>
      </w:r>
      <w:r w:rsidR="00E97AB0" w:rsidRPr="006453D1">
        <w:t>IHRM</w:t>
      </w:r>
      <w:r w:rsidRPr="006453D1">
        <w:t xml:space="preserve"> recruits talents and </w:t>
      </w:r>
      <w:r w:rsidR="00675BDF">
        <w:t xml:space="preserve">manage talents </w:t>
      </w:r>
      <w:r w:rsidRPr="006453D1">
        <w:t>when companies expand in Mainland China.</w:t>
      </w:r>
      <w:r w:rsidR="00DF4C9E" w:rsidRPr="006453D1">
        <w:t xml:space="preserve"> </w:t>
      </w:r>
    </w:p>
    <w:p w:rsidR="00BF0E98" w:rsidRPr="006453D1" w:rsidRDefault="00BF0E98" w:rsidP="00D004D7">
      <w:pPr>
        <w:pStyle w:val="AssignmentBody15space"/>
        <w:spacing w:before="240" w:line="480" w:lineRule="auto"/>
      </w:pPr>
      <w:r w:rsidRPr="006453D1">
        <w:t>Joyce Boutique Holding Limited</w:t>
      </w:r>
      <w:r w:rsidR="005A10E4" w:rsidRPr="006453D1">
        <w:t xml:space="preserve">’s </w:t>
      </w:r>
      <w:r w:rsidR="0012337A" w:rsidRPr="006453D1">
        <w:t xml:space="preserve">(Joyce) </w:t>
      </w:r>
      <w:r w:rsidR="005A10E4" w:rsidRPr="006453D1">
        <w:t xml:space="preserve">originated in 1970 and headquartered in Hong Kong. The group is engaged in </w:t>
      </w:r>
      <w:r w:rsidR="00C3118C" w:rsidRPr="006453D1">
        <w:t xml:space="preserve">luxury </w:t>
      </w:r>
      <w:r w:rsidR="005A10E4" w:rsidRPr="006453D1">
        <w:t>retail</w:t>
      </w:r>
      <w:r w:rsidR="00C3118C" w:rsidRPr="006453D1">
        <w:t xml:space="preserve"> market</w:t>
      </w:r>
      <w:r w:rsidR="005A10E4" w:rsidRPr="006453D1">
        <w:t xml:space="preserve"> of selling international brand fashion, accessory and beauty product, mainly under exclusive franchise agreements.</w:t>
      </w:r>
      <w:r w:rsidR="00C3118C" w:rsidRPr="006453D1">
        <w:t xml:space="preserve"> </w:t>
      </w:r>
      <w:r w:rsidR="00C3118C" w:rsidRPr="006453D1">
        <w:lastRenderedPageBreak/>
        <w:t xml:space="preserve">The group also operates as a wholesale distributor as well. </w:t>
      </w:r>
      <w:r w:rsidR="002101A2" w:rsidRPr="006453D1">
        <w:t xml:space="preserve">Currently, 89% of the Group’s total annual revenue is contributed by Hong Kong distribution. </w:t>
      </w:r>
      <w:sdt>
        <w:sdtPr>
          <w:id w:val="1143002446"/>
          <w:citation/>
        </w:sdtPr>
        <w:sdtContent>
          <w:r w:rsidR="00C3118C" w:rsidRPr="006453D1">
            <w:fldChar w:fldCharType="begin"/>
          </w:r>
          <w:r w:rsidR="00C3118C" w:rsidRPr="006453D1">
            <w:rPr>
              <w:lang w:val="en-HK"/>
            </w:rPr>
            <w:instrText xml:space="preserve"> CITATION Joy18 \l 15369 </w:instrText>
          </w:r>
          <w:r w:rsidR="00C3118C" w:rsidRPr="006453D1">
            <w:fldChar w:fldCharType="separate"/>
          </w:r>
          <w:r w:rsidR="003C4ABC" w:rsidRPr="003C4ABC">
            <w:rPr>
              <w:noProof/>
              <w:lang w:val="en-HK"/>
            </w:rPr>
            <w:t>(Joyce Boutique Holding Limited, 2018)</w:t>
          </w:r>
          <w:r w:rsidR="00C3118C" w:rsidRPr="006453D1">
            <w:fldChar w:fldCharType="end"/>
          </w:r>
        </w:sdtContent>
      </w:sdt>
      <w:r w:rsidR="00051D5B" w:rsidRPr="006453D1">
        <w:t xml:space="preserve"> </w:t>
      </w:r>
    </w:p>
    <w:p w:rsidR="00740858" w:rsidRPr="006453D1" w:rsidRDefault="00401098" w:rsidP="00D004D7">
      <w:pPr>
        <w:pStyle w:val="AssignmentBody15space"/>
        <w:spacing w:before="240" w:line="480" w:lineRule="auto"/>
      </w:pPr>
      <w:r w:rsidRPr="006453D1">
        <w:t xml:space="preserve">The Group runs the </w:t>
      </w:r>
      <w:r w:rsidR="00051D5B" w:rsidRPr="006453D1">
        <w:t>buying offices in Milan and Paris</w:t>
      </w:r>
      <w:r w:rsidRPr="006453D1">
        <w:t xml:space="preserve"> and </w:t>
      </w:r>
      <w:r w:rsidR="00051D5B" w:rsidRPr="006453D1">
        <w:t xml:space="preserve">operates 39 shops in Greater China, comprising of 5 multi-label </w:t>
      </w:r>
      <w:r w:rsidRPr="006453D1">
        <w:t xml:space="preserve">brick-and-mortar </w:t>
      </w:r>
      <w:r w:rsidR="00051D5B" w:rsidRPr="006453D1">
        <w:t xml:space="preserve">stores, 11 mono-brand </w:t>
      </w:r>
      <w:r w:rsidRPr="006453D1">
        <w:t xml:space="preserve">boutiques, 9 </w:t>
      </w:r>
      <w:proofErr w:type="spellStart"/>
      <w:r w:rsidRPr="006453D1">
        <w:t>Marni</w:t>
      </w:r>
      <w:proofErr w:type="spellEnd"/>
      <w:r w:rsidRPr="006453D1">
        <w:t xml:space="preserve"> shops, 15</w:t>
      </w:r>
      <w:r w:rsidR="00051D5B" w:rsidRPr="006453D1">
        <w:t xml:space="preserve"> </w:t>
      </w:r>
      <w:r w:rsidR="00381A12" w:rsidRPr="006453D1">
        <w:t>Joyce</w:t>
      </w:r>
      <w:r w:rsidR="00051D5B" w:rsidRPr="006453D1">
        <w:t xml:space="preserve"> </w:t>
      </w:r>
      <w:r w:rsidRPr="006453D1">
        <w:t xml:space="preserve">beauty and warehouse, </w:t>
      </w:r>
      <w:r w:rsidR="00051D5B" w:rsidRPr="006453D1">
        <w:t>carrying over 200 leading fashion, accessories and cosmetics brands</w:t>
      </w:r>
      <w:r w:rsidRPr="006453D1">
        <w:t xml:space="preserve">. </w:t>
      </w:r>
      <w:sdt>
        <w:sdtPr>
          <w:id w:val="-1010597932"/>
          <w:citation/>
        </w:sdtPr>
        <w:sdtContent>
          <w:r w:rsidRPr="006453D1">
            <w:fldChar w:fldCharType="begin"/>
          </w:r>
          <w:r w:rsidRPr="006453D1">
            <w:instrText xml:space="preserve"> CITATION ira17 \l 15369 </w:instrText>
          </w:r>
          <w:r w:rsidRPr="006453D1">
            <w:fldChar w:fldCharType="separate"/>
          </w:r>
          <w:r w:rsidR="003C4ABC" w:rsidRPr="003C4ABC">
            <w:rPr>
              <w:noProof/>
            </w:rPr>
            <w:t>(irasia.com, 2017)</w:t>
          </w:r>
          <w:r w:rsidRPr="006453D1">
            <w:fldChar w:fldCharType="end"/>
          </w:r>
        </w:sdtContent>
      </w:sdt>
      <w:r w:rsidR="002101A2" w:rsidRPr="006453D1">
        <w:t xml:space="preserve"> </w:t>
      </w:r>
    </w:p>
    <w:p w:rsidR="00051D5B" w:rsidRPr="006453D1" w:rsidRDefault="008D5EA5" w:rsidP="00D004D7">
      <w:pPr>
        <w:pStyle w:val="AssignmentBody15space"/>
        <w:spacing w:before="240" w:line="480" w:lineRule="auto"/>
      </w:pPr>
      <w:r w:rsidRPr="006453D1">
        <w:t xml:space="preserve">On the China side, the Group has rolled out its direct retail portfolio in Shanghai, Beijing and Chengdu in 2006. The first Joyce multi-label flagship store has opened in Shanghai in March 2007. </w:t>
      </w:r>
      <w:sdt>
        <w:sdtPr>
          <w:id w:val="678170466"/>
          <w:citation/>
        </w:sdtPr>
        <w:sdtContent>
          <w:r w:rsidRPr="006453D1">
            <w:fldChar w:fldCharType="begin"/>
          </w:r>
          <w:r w:rsidRPr="006453D1">
            <w:instrText xml:space="preserve"> CITATION Joy15 \l 1033 </w:instrText>
          </w:r>
          <w:r w:rsidRPr="006453D1">
            <w:fldChar w:fldCharType="separate"/>
          </w:r>
          <w:r w:rsidR="003C4ABC" w:rsidRPr="003C4ABC">
            <w:rPr>
              <w:noProof/>
            </w:rPr>
            <w:t>(Joyce Boutique Holding Limited, 2006)</w:t>
          </w:r>
          <w:r w:rsidRPr="006453D1">
            <w:fldChar w:fldCharType="end"/>
          </w:r>
        </w:sdtContent>
      </w:sdt>
    </w:p>
    <w:p w:rsidR="00865DCF" w:rsidRPr="006453D1" w:rsidRDefault="0012337A" w:rsidP="00D004D7">
      <w:pPr>
        <w:pStyle w:val="AssignmentBody15space"/>
        <w:spacing w:before="240" w:line="480" w:lineRule="auto"/>
      </w:pPr>
      <w:r w:rsidRPr="006453D1">
        <w:t xml:space="preserve">To develop and maintain the sustainability, </w:t>
      </w:r>
      <w:r w:rsidR="00381A12" w:rsidRPr="006453D1">
        <w:t xml:space="preserve">Joyce has developed </w:t>
      </w:r>
      <w:r w:rsidR="00E6066F" w:rsidRPr="006453D1">
        <w:t>a</w:t>
      </w:r>
      <w:r w:rsidR="00381A12" w:rsidRPr="006453D1">
        <w:t xml:space="preserve"> customer-loyalty program and profess</w:t>
      </w:r>
      <w:r w:rsidR="00AE73A6" w:rsidRPr="006453D1">
        <w:t xml:space="preserve">ional personal-stylist services in which the </w:t>
      </w:r>
      <w:r w:rsidR="00381A12" w:rsidRPr="006453D1">
        <w:t xml:space="preserve">knowledge of customer preferences and </w:t>
      </w:r>
      <w:r w:rsidR="00AE73A6" w:rsidRPr="006453D1">
        <w:t xml:space="preserve">detailed customer data were captured by the Joyce Card which was introduced in the 1990s. </w:t>
      </w:r>
      <w:sdt>
        <w:sdtPr>
          <w:id w:val="1777903556"/>
          <w:citation/>
        </w:sdtPr>
        <w:sdtContent>
          <w:r w:rsidR="00846E6F" w:rsidRPr="006453D1">
            <w:fldChar w:fldCharType="begin"/>
          </w:r>
          <w:r w:rsidR="00846E6F" w:rsidRPr="006453D1">
            <w:instrText xml:space="preserve"> CITATION Joy18 \l 1033 </w:instrText>
          </w:r>
          <w:r w:rsidR="00846E6F" w:rsidRPr="006453D1">
            <w:fldChar w:fldCharType="separate"/>
          </w:r>
          <w:r w:rsidR="003C4ABC" w:rsidRPr="003C4ABC">
            <w:rPr>
              <w:noProof/>
            </w:rPr>
            <w:t>(Joyce Boutique Holding Limited, 2018)</w:t>
          </w:r>
          <w:r w:rsidR="00846E6F" w:rsidRPr="006453D1">
            <w:fldChar w:fldCharType="end"/>
          </w:r>
        </w:sdtContent>
      </w:sdt>
      <w:r w:rsidR="00846E6F" w:rsidRPr="006453D1">
        <w:t xml:space="preserve"> </w:t>
      </w:r>
      <w:r w:rsidR="00AE73A6" w:rsidRPr="006453D1">
        <w:t>In order to provid</w:t>
      </w:r>
      <w:r w:rsidR="00846E6F" w:rsidRPr="006453D1">
        <w:t>e</w:t>
      </w:r>
      <w:r w:rsidR="00AE73A6" w:rsidRPr="006453D1">
        <w:t xml:space="preserve"> personal-styli</w:t>
      </w:r>
      <w:r w:rsidR="00846E6F" w:rsidRPr="006453D1">
        <w:t>s</w:t>
      </w:r>
      <w:r w:rsidR="00AE73A6" w:rsidRPr="006453D1">
        <w:t xml:space="preserve">t services for China customer, how </w:t>
      </w:r>
      <w:r w:rsidR="00846E6F" w:rsidRPr="006453D1">
        <w:t xml:space="preserve">did Joyce </w:t>
      </w:r>
      <w:r w:rsidR="006A633E" w:rsidRPr="006453D1">
        <w:t>recruit</w:t>
      </w:r>
      <w:r w:rsidR="009B4526" w:rsidRPr="006453D1">
        <w:t xml:space="preserve"> suitable talent for the Mainland China stores? </w:t>
      </w:r>
      <w:r w:rsidR="00AE73A6" w:rsidRPr="006453D1">
        <w:t xml:space="preserve"> </w:t>
      </w:r>
    </w:p>
    <w:p w:rsidR="003F1250" w:rsidRPr="006453D1" w:rsidRDefault="00E56F13" w:rsidP="00D004D7">
      <w:pPr>
        <w:pStyle w:val="AssignmentBody15space"/>
        <w:spacing w:before="240" w:line="480" w:lineRule="auto"/>
      </w:pPr>
      <w:r w:rsidRPr="006453D1">
        <w:t>Founded in 2006, an American company Groupon started an e-commerce business which compares the several products/services’ prices online and offers discount sales every day to its subscribers. It serves as the intermediary between the retailers and consumers.</w:t>
      </w:r>
      <w:r w:rsidR="00756868" w:rsidRPr="006453D1">
        <w:t xml:space="preserve"> </w:t>
      </w:r>
      <w:sdt>
        <w:sdtPr>
          <w:id w:val="2122721504"/>
          <w:citation/>
        </w:sdtPr>
        <w:sdtContent>
          <w:r w:rsidR="00756868" w:rsidRPr="006453D1">
            <w:fldChar w:fldCharType="begin"/>
          </w:r>
          <w:r w:rsidR="00756868" w:rsidRPr="006453D1">
            <w:instrText xml:space="preserve">CITATION Nen \l 1033 </w:instrText>
          </w:r>
          <w:r w:rsidR="00756868" w:rsidRPr="006453D1">
            <w:fldChar w:fldCharType="separate"/>
          </w:r>
          <w:r w:rsidR="003C4ABC" w:rsidRPr="003C4ABC">
            <w:rPr>
              <w:noProof/>
            </w:rPr>
            <w:t>(Mi, et al., n.d.)</w:t>
          </w:r>
          <w:r w:rsidR="00756868" w:rsidRPr="006453D1">
            <w:fldChar w:fldCharType="end"/>
          </w:r>
        </w:sdtContent>
      </w:sdt>
    </w:p>
    <w:p w:rsidR="003F1250" w:rsidRPr="006453D1" w:rsidRDefault="00926DDC" w:rsidP="00D004D7">
      <w:pPr>
        <w:pStyle w:val="AssignmentBody15space"/>
        <w:spacing w:before="240" w:line="480" w:lineRule="auto"/>
        <w:rPr>
          <w:noProof/>
        </w:rPr>
      </w:pPr>
      <w:r w:rsidRPr="006453D1">
        <w:rPr>
          <w:noProof/>
        </w:rPr>
        <w:t>Wang (2011) stated that gro</w:t>
      </w:r>
      <w:r w:rsidR="003F1250" w:rsidRPr="006453D1">
        <w:t xml:space="preserve">up purchasing is a perfect fit for Chinese culture. </w:t>
      </w:r>
      <w:r w:rsidR="00942B29" w:rsidRPr="006453D1">
        <w:t xml:space="preserve">Group </w:t>
      </w:r>
      <w:r w:rsidR="003F1250" w:rsidRPr="006453D1">
        <w:t xml:space="preserve">purchasing behavior </w:t>
      </w:r>
      <w:r w:rsidR="00942B29" w:rsidRPr="006453D1">
        <w:t xml:space="preserve">is </w:t>
      </w:r>
      <w:r w:rsidR="003F1250" w:rsidRPr="006453D1">
        <w:t>very natural</w:t>
      </w:r>
      <w:r w:rsidR="00942B29" w:rsidRPr="006453D1">
        <w:t xml:space="preserve"> because of their collective culture</w:t>
      </w:r>
      <w:r w:rsidR="003F1250" w:rsidRPr="006453D1">
        <w:t xml:space="preserve">. </w:t>
      </w:r>
      <w:r w:rsidRPr="006453D1">
        <w:t>Moreover,</w:t>
      </w:r>
      <w:r w:rsidR="003F1250" w:rsidRPr="006453D1">
        <w:t xml:space="preserve"> </w:t>
      </w:r>
      <w:r w:rsidR="003F1250" w:rsidRPr="006453D1">
        <w:lastRenderedPageBreak/>
        <w:t>Chinese are good bargainers</w:t>
      </w:r>
      <w:r w:rsidRPr="006453D1">
        <w:t xml:space="preserve"> and t</w:t>
      </w:r>
      <w:r w:rsidR="003F1250" w:rsidRPr="006453D1">
        <w:t xml:space="preserve">hey </w:t>
      </w:r>
      <w:r w:rsidR="00942B29" w:rsidRPr="006453D1">
        <w:t>are keen</w:t>
      </w:r>
      <w:r w:rsidRPr="006453D1">
        <w:t xml:space="preserve"> </w:t>
      </w:r>
      <w:r w:rsidR="00942B29" w:rsidRPr="006453D1">
        <w:t>on</w:t>
      </w:r>
      <w:r w:rsidRPr="006453D1">
        <w:t xml:space="preserve"> </w:t>
      </w:r>
      <w:r w:rsidR="003F1250" w:rsidRPr="006453D1">
        <w:t>go</w:t>
      </w:r>
      <w:r w:rsidRPr="006453D1">
        <w:t>ing</w:t>
      </w:r>
      <w:r w:rsidR="003F1250" w:rsidRPr="006453D1">
        <w:t xml:space="preserve"> out of their way</w:t>
      </w:r>
      <w:r w:rsidR="00942B29" w:rsidRPr="006453D1">
        <w:t>s</w:t>
      </w:r>
      <w:r w:rsidR="003F1250" w:rsidRPr="006453D1">
        <w:t xml:space="preserve"> to </w:t>
      </w:r>
      <w:r w:rsidRPr="006453D1">
        <w:t>explore</w:t>
      </w:r>
      <w:r w:rsidR="003F1250" w:rsidRPr="006453D1">
        <w:t xml:space="preserve"> </w:t>
      </w:r>
      <w:r w:rsidR="00942B29" w:rsidRPr="006453D1">
        <w:t>g</w:t>
      </w:r>
      <w:r w:rsidR="003F1250" w:rsidRPr="006453D1">
        <w:t>ood deal</w:t>
      </w:r>
      <w:r w:rsidR="00942B29" w:rsidRPr="006453D1">
        <w:t>s</w:t>
      </w:r>
      <w:r w:rsidR="003F1250" w:rsidRPr="006453D1">
        <w:t xml:space="preserve">. Under such culture, </w:t>
      </w:r>
      <w:r w:rsidRPr="006453D1">
        <w:t xml:space="preserve">Groupon seemed would gain great success in China market. How does </w:t>
      </w:r>
      <w:r w:rsidR="00207EF6">
        <w:t>IHRM a</w:t>
      </w:r>
      <w:r w:rsidRPr="006453D1">
        <w:t xml:space="preserve">ttract its right talent to successfully penetrate into the market? </w:t>
      </w:r>
    </w:p>
    <w:p w:rsidR="00A225DA" w:rsidRDefault="00A225DA">
      <w:pPr>
        <w:rPr>
          <w:rFonts w:ascii="Times New Roman" w:eastAsia="Times New Roman" w:hAnsi="Times New Roman" w:cs="Times New Roman"/>
          <w:b/>
          <w:sz w:val="28"/>
          <w:szCs w:val="24"/>
        </w:rPr>
      </w:pPr>
      <w:r>
        <w:rPr>
          <w:rFonts w:eastAsia="Times New Roman"/>
        </w:rPr>
        <w:br w:type="page"/>
      </w:r>
    </w:p>
    <w:p w:rsidR="006B6AC4" w:rsidRPr="006453D1" w:rsidRDefault="007234DE" w:rsidP="00D004D7">
      <w:pPr>
        <w:pStyle w:val="AssignmentHeading"/>
        <w:numPr>
          <w:ilvl w:val="0"/>
          <w:numId w:val="1"/>
        </w:numPr>
        <w:spacing w:before="240" w:line="480" w:lineRule="auto"/>
        <w:ind w:left="0" w:hanging="450"/>
        <w:rPr>
          <w:rFonts w:eastAsia="Times New Roman"/>
        </w:rPr>
      </w:pPr>
      <w:bookmarkStart w:id="3" w:name="_Toc7804503"/>
      <w:r w:rsidRPr="006453D1">
        <w:rPr>
          <w:rFonts w:eastAsia="Times New Roman"/>
        </w:rPr>
        <w:lastRenderedPageBreak/>
        <w:t>Analysis</w:t>
      </w:r>
      <w:r w:rsidR="00085153" w:rsidRPr="006453D1">
        <w:t xml:space="preserve"> and Discussio</w:t>
      </w:r>
      <w:r w:rsidR="006B6AC4" w:rsidRPr="006453D1">
        <w:t>n</w:t>
      </w:r>
      <w:bookmarkEnd w:id="3"/>
    </w:p>
    <w:p w:rsidR="006B6AC4" w:rsidRPr="006453D1" w:rsidRDefault="006B6AC4" w:rsidP="00D004D7">
      <w:pPr>
        <w:pStyle w:val="AssignmentHeading"/>
        <w:spacing w:before="240" w:line="480" w:lineRule="auto"/>
        <w:ind w:left="709" w:hanging="709"/>
        <w:rPr>
          <w:rFonts w:eastAsia="Times New Roman"/>
        </w:rPr>
      </w:pPr>
      <w:bookmarkStart w:id="4" w:name="_Toc7804504"/>
      <w:r w:rsidRPr="006453D1">
        <w:t>Scope</w:t>
      </w:r>
      <w:bookmarkEnd w:id="4"/>
    </w:p>
    <w:p w:rsidR="006B6AC4" w:rsidRPr="006453D1" w:rsidRDefault="00226708" w:rsidP="00D004D7">
      <w:pPr>
        <w:pStyle w:val="AssignmentBody15space"/>
        <w:spacing w:before="240" w:line="480" w:lineRule="auto"/>
        <w:rPr>
          <w:rFonts w:eastAsia="Times New Roman" w:cstheme="minorHAnsi"/>
          <w:szCs w:val="24"/>
        </w:rPr>
      </w:pPr>
      <w:r w:rsidRPr="006453D1">
        <w:t xml:space="preserve">Since </w:t>
      </w:r>
      <w:r w:rsidR="00207EF6">
        <w:t>the Company expanded oversea, it would</w:t>
      </w:r>
      <w:r w:rsidRPr="006453D1">
        <w:t xml:space="preserve"> involve international </w:t>
      </w:r>
      <w:r w:rsidR="00E97AB0" w:rsidRPr="006453D1">
        <w:t>staff</w:t>
      </w:r>
      <w:r w:rsidR="00207EF6">
        <w:t xml:space="preserve">, simply, IHRM works with </w:t>
      </w:r>
      <w:r w:rsidRPr="006453D1">
        <w:t xml:space="preserve">a broader range of perspective than the domestic HRM. </w:t>
      </w:r>
      <w:r w:rsidR="00E97AB0" w:rsidRPr="006453D1">
        <w:rPr>
          <w:rFonts w:eastAsia="Times New Roman" w:cstheme="minorHAnsi"/>
          <w:szCs w:val="24"/>
        </w:rPr>
        <w:t>It</w:t>
      </w:r>
      <w:r w:rsidR="006B6AC4" w:rsidRPr="006453D1">
        <w:rPr>
          <w:rFonts w:eastAsia="Times New Roman" w:cstheme="minorHAnsi"/>
          <w:szCs w:val="24"/>
        </w:rPr>
        <w:t xml:space="preserve"> is managing three types of employees; </w:t>
      </w:r>
    </w:p>
    <w:p w:rsidR="006B6AC4" w:rsidRPr="006453D1" w:rsidRDefault="006B6AC4" w:rsidP="00D004D7">
      <w:pPr>
        <w:pStyle w:val="AssignmentBody15space"/>
        <w:numPr>
          <w:ilvl w:val="0"/>
          <w:numId w:val="30"/>
        </w:numPr>
        <w:spacing w:before="240" w:line="480" w:lineRule="auto"/>
        <w:rPr>
          <w:rFonts w:eastAsia="Times New Roman" w:cstheme="minorHAnsi"/>
          <w:szCs w:val="24"/>
        </w:rPr>
      </w:pPr>
      <w:r w:rsidRPr="006453D1">
        <w:rPr>
          <w:rFonts w:eastAsia="Times New Roman" w:cstheme="minorHAnsi"/>
          <w:szCs w:val="24"/>
        </w:rPr>
        <w:t>Parent Country Nationals (PCN),</w:t>
      </w:r>
    </w:p>
    <w:p w:rsidR="006B6AC4" w:rsidRPr="006453D1" w:rsidRDefault="006B6AC4" w:rsidP="00D004D7">
      <w:pPr>
        <w:pStyle w:val="AssignmentBody15space"/>
        <w:numPr>
          <w:ilvl w:val="0"/>
          <w:numId w:val="30"/>
        </w:numPr>
        <w:spacing w:before="240" w:line="480" w:lineRule="auto"/>
        <w:rPr>
          <w:rFonts w:eastAsia="Times New Roman" w:cstheme="minorHAnsi"/>
          <w:szCs w:val="24"/>
        </w:rPr>
      </w:pPr>
      <w:r w:rsidRPr="006453D1">
        <w:rPr>
          <w:rFonts w:eastAsia="Times New Roman" w:cstheme="minorHAnsi"/>
          <w:szCs w:val="24"/>
        </w:rPr>
        <w:t xml:space="preserve">Host Country Nationals (HCN),  </w:t>
      </w:r>
    </w:p>
    <w:p w:rsidR="006B6AC4" w:rsidRPr="006453D1" w:rsidRDefault="006B6AC4" w:rsidP="00D004D7">
      <w:pPr>
        <w:pStyle w:val="AssignmentBody15space"/>
        <w:numPr>
          <w:ilvl w:val="0"/>
          <w:numId w:val="30"/>
        </w:numPr>
        <w:spacing w:before="240" w:line="480" w:lineRule="auto"/>
        <w:rPr>
          <w:rFonts w:eastAsia="Times New Roman" w:cstheme="minorHAnsi"/>
          <w:szCs w:val="24"/>
        </w:rPr>
      </w:pPr>
      <w:r w:rsidRPr="006453D1">
        <w:rPr>
          <w:rFonts w:eastAsia="Times New Roman" w:cstheme="minorHAnsi"/>
          <w:szCs w:val="24"/>
        </w:rPr>
        <w:t>Third Country Nationals (TCN).</w:t>
      </w:r>
    </w:p>
    <w:p w:rsidR="006B6AC4" w:rsidRPr="006453D1" w:rsidRDefault="00D413E7" w:rsidP="00D004D7">
      <w:pPr>
        <w:pStyle w:val="AssignmentBody15space"/>
        <w:spacing w:before="240" w:line="480" w:lineRule="auto"/>
      </w:pPr>
      <w:r w:rsidRPr="006453D1">
        <w:t xml:space="preserve">Because such a workforce who is formed of different culture, languages, religion and tradition, it becomes more challenging for international HRM </w:t>
      </w:r>
      <w:sdt>
        <w:sdtPr>
          <w:id w:val="-1138183389"/>
          <w:citation/>
        </w:sdtPr>
        <w:sdtContent>
          <w:r w:rsidRPr="006453D1">
            <w:fldChar w:fldCharType="begin"/>
          </w:r>
          <w:r w:rsidRPr="006453D1">
            <w:instrText xml:space="preserve"> CITATION Bee17 \l 1033 </w:instrText>
          </w:r>
          <w:r w:rsidRPr="006453D1">
            <w:fldChar w:fldCharType="separate"/>
          </w:r>
          <w:r w:rsidR="003C4ABC" w:rsidRPr="003C4ABC">
            <w:rPr>
              <w:noProof/>
            </w:rPr>
            <w:t>(Beehive HRMS, 2017)</w:t>
          </w:r>
          <w:r w:rsidRPr="006453D1">
            <w:fldChar w:fldCharType="end"/>
          </w:r>
        </w:sdtContent>
      </w:sdt>
      <w:r w:rsidRPr="006453D1">
        <w:t xml:space="preserve"> compared to domestic HRM whereas it only handles staff comes from same or similar culture and languages.</w:t>
      </w:r>
    </w:p>
    <w:p w:rsidR="006B6AC4" w:rsidRPr="006453D1" w:rsidRDefault="006B6AC4" w:rsidP="00D004D7">
      <w:pPr>
        <w:pStyle w:val="AssignmentBody15space"/>
        <w:spacing w:before="240" w:line="480" w:lineRule="auto"/>
      </w:pPr>
      <w:r w:rsidRPr="006453D1">
        <w:t>PCN is an employee</w:t>
      </w:r>
      <w:r w:rsidR="00D14F81" w:rsidRPr="006453D1">
        <w:t>, also known as an expatriate,</w:t>
      </w:r>
      <w:r w:rsidRPr="006453D1">
        <w:t xml:space="preserve"> </w:t>
      </w:r>
      <w:r w:rsidR="00207EF6">
        <w:t xml:space="preserve">who </w:t>
      </w:r>
      <w:r w:rsidRPr="006453D1">
        <w:t>work</w:t>
      </w:r>
      <w:r w:rsidR="00207EF6">
        <w:t>s</w:t>
      </w:r>
      <w:r w:rsidRPr="006453D1">
        <w:t xml:space="preserve"> in a country </w:t>
      </w:r>
      <w:r w:rsidR="00D14F81" w:rsidRPr="006453D1">
        <w:t>his origin is based</w:t>
      </w:r>
      <w:r w:rsidRPr="006453D1">
        <w:t xml:space="preserve">. </w:t>
      </w:r>
    </w:p>
    <w:p w:rsidR="006B6AC4" w:rsidRPr="006453D1" w:rsidRDefault="006B6AC4" w:rsidP="00D004D7">
      <w:pPr>
        <w:pStyle w:val="AssignmentBody15space"/>
        <w:spacing w:before="240" w:line="480" w:lineRule="auto"/>
      </w:pPr>
      <w:r w:rsidRPr="006453D1">
        <w:rPr>
          <w:bCs/>
        </w:rPr>
        <w:t>HCN</w:t>
      </w:r>
      <w:r w:rsidR="005A30ED" w:rsidRPr="006453D1">
        <w:rPr>
          <w:bCs/>
        </w:rPr>
        <w:t xml:space="preserve"> </w:t>
      </w:r>
      <w:r w:rsidR="00207EF6">
        <w:t xml:space="preserve">is </w:t>
      </w:r>
      <w:r w:rsidRPr="006453D1">
        <w:t xml:space="preserve">the citizen of the country in which the foreign subsidiary is located. </w:t>
      </w:r>
    </w:p>
    <w:p w:rsidR="006B6AC4" w:rsidRPr="006453D1" w:rsidRDefault="006B6AC4" w:rsidP="00D004D7">
      <w:pPr>
        <w:pStyle w:val="AssignmentBody15space"/>
        <w:spacing w:before="240" w:line="480" w:lineRule="auto"/>
      </w:pPr>
      <w:r w:rsidRPr="006453D1">
        <w:rPr>
          <w:bCs/>
        </w:rPr>
        <w:t>TCN</w:t>
      </w:r>
      <w:r w:rsidR="004B01A8" w:rsidRPr="006453D1">
        <w:t xml:space="preserve"> is</w:t>
      </w:r>
      <w:r w:rsidRPr="006453D1">
        <w:t xml:space="preserve"> the citizen of a country other than the country where the </w:t>
      </w:r>
      <w:r w:rsidR="004B01A8" w:rsidRPr="006453D1">
        <w:t>company</w:t>
      </w:r>
      <w:r w:rsidRPr="006453D1">
        <w:t xml:space="preserve"> is headquartered or the country that is hosting the subsidiary. </w:t>
      </w:r>
      <w:sdt>
        <w:sdtPr>
          <w:id w:val="-1121536387"/>
          <w:citation/>
        </w:sdtPr>
        <w:sdtContent>
          <w:r w:rsidRPr="006453D1">
            <w:fldChar w:fldCharType="begin"/>
          </w:r>
          <w:r w:rsidRPr="006453D1">
            <w:rPr>
              <w:lang w:val="en-HK"/>
            </w:rPr>
            <w:instrText xml:space="preserve"> CITATION edu19 \l 15369 </w:instrText>
          </w:r>
          <w:r w:rsidRPr="006453D1">
            <w:fldChar w:fldCharType="separate"/>
          </w:r>
          <w:r w:rsidR="003C4ABC" w:rsidRPr="003C4ABC">
            <w:rPr>
              <w:noProof/>
              <w:lang w:val="en-HK"/>
            </w:rPr>
            <w:t>(educba.com, n.d.)</w:t>
          </w:r>
          <w:r w:rsidRPr="006453D1">
            <w:fldChar w:fldCharType="end"/>
          </w:r>
        </w:sdtContent>
      </w:sdt>
    </w:p>
    <w:p w:rsidR="00674D90" w:rsidRPr="006453D1" w:rsidRDefault="00674D90" w:rsidP="00D004D7">
      <w:pPr>
        <w:pStyle w:val="AssignmentHeading"/>
        <w:spacing w:before="240" w:line="480" w:lineRule="auto"/>
        <w:ind w:left="709" w:hanging="709"/>
      </w:pPr>
      <w:bookmarkStart w:id="5" w:name="_Toc7804505"/>
      <w:r w:rsidRPr="006453D1">
        <w:t>Talent Attraction in China Retail Market</w:t>
      </w:r>
      <w:bookmarkEnd w:id="5"/>
    </w:p>
    <w:p w:rsidR="00305E86" w:rsidRPr="006453D1" w:rsidRDefault="00305E86" w:rsidP="00D004D7">
      <w:pPr>
        <w:pStyle w:val="ResearchStyle"/>
        <w:spacing w:before="240" w:after="200" w:line="480" w:lineRule="auto"/>
        <w:jc w:val="both"/>
        <w:rPr>
          <w:color w:val="auto"/>
        </w:rPr>
      </w:pPr>
      <w:r w:rsidRPr="006453D1">
        <w:rPr>
          <w:rFonts w:cs="Times New Roman"/>
          <w:bCs/>
          <w:color w:val="auto"/>
          <w:szCs w:val="24"/>
        </w:rPr>
        <w:lastRenderedPageBreak/>
        <w:t xml:space="preserve">How should companies recruit retail </w:t>
      </w:r>
      <w:r w:rsidR="00327803" w:rsidRPr="006453D1">
        <w:rPr>
          <w:rFonts w:cs="Times New Roman"/>
          <w:bCs/>
          <w:color w:val="auto"/>
          <w:szCs w:val="24"/>
        </w:rPr>
        <w:t>employees</w:t>
      </w:r>
      <w:r w:rsidRPr="006453D1">
        <w:rPr>
          <w:rFonts w:cs="Times New Roman"/>
          <w:bCs/>
          <w:color w:val="auto"/>
          <w:szCs w:val="24"/>
        </w:rPr>
        <w:t xml:space="preserve"> in China? </w:t>
      </w:r>
      <w:r w:rsidR="00327803" w:rsidRPr="006453D1">
        <w:rPr>
          <w:noProof/>
          <w:color w:val="auto"/>
        </w:rPr>
        <w:t>Wickertsheim (2014)</w:t>
      </w:r>
      <w:r w:rsidR="00327803" w:rsidRPr="006453D1">
        <w:rPr>
          <w:color w:val="auto"/>
        </w:rPr>
        <w:t xml:space="preserve"> mentioned that it</w:t>
      </w:r>
      <w:r w:rsidRPr="006453D1">
        <w:rPr>
          <w:color w:val="auto"/>
        </w:rPr>
        <w:t xml:space="preserve"> depends on the kind of </w:t>
      </w:r>
      <w:r w:rsidR="00327803" w:rsidRPr="006453D1">
        <w:rPr>
          <w:color w:val="auto"/>
        </w:rPr>
        <w:t>job role that it needs</w:t>
      </w:r>
      <w:r w:rsidRPr="006453D1">
        <w:rPr>
          <w:color w:val="auto"/>
        </w:rPr>
        <w:t xml:space="preserve">. </w:t>
      </w:r>
      <w:r w:rsidR="000F1916">
        <w:rPr>
          <w:color w:val="auto"/>
        </w:rPr>
        <w:t>For example</w:t>
      </w:r>
      <w:r w:rsidR="00383368">
        <w:rPr>
          <w:color w:val="auto"/>
        </w:rPr>
        <w:t>,</w:t>
      </w:r>
      <w:r w:rsidR="000F1916">
        <w:rPr>
          <w:color w:val="auto"/>
        </w:rPr>
        <w:t xml:space="preserve"> </w:t>
      </w:r>
      <w:r w:rsidR="000F1916" w:rsidRPr="006453D1">
        <w:rPr>
          <w:color w:val="auto"/>
        </w:rPr>
        <w:t>sales representatives</w:t>
      </w:r>
      <w:r w:rsidR="000F1916">
        <w:rPr>
          <w:color w:val="auto"/>
        </w:rPr>
        <w:t xml:space="preserve"> or logistics assistants that are easily found on some online tools or </w:t>
      </w:r>
      <w:r w:rsidR="00383368">
        <w:rPr>
          <w:color w:val="auto"/>
        </w:rPr>
        <w:t>websites</w:t>
      </w:r>
      <w:r w:rsidRPr="006453D1">
        <w:rPr>
          <w:color w:val="auto"/>
        </w:rPr>
        <w:t xml:space="preserve"> </w:t>
      </w:r>
      <w:r w:rsidR="000F1916">
        <w:rPr>
          <w:color w:val="auto"/>
        </w:rPr>
        <w:t xml:space="preserve">like </w:t>
      </w:r>
      <w:r w:rsidRPr="006453D1">
        <w:rPr>
          <w:color w:val="auto"/>
        </w:rPr>
        <w:t>Zhaopin.com. For</w:t>
      </w:r>
      <w:r w:rsidR="00383368">
        <w:rPr>
          <w:color w:val="auto"/>
        </w:rPr>
        <w:t xml:space="preserve"> any critical roles of</w:t>
      </w:r>
      <w:r w:rsidRPr="006453D1">
        <w:rPr>
          <w:color w:val="auto"/>
        </w:rPr>
        <w:t xml:space="preserve"> senior</w:t>
      </w:r>
      <w:r w:rsidR="00383368">
        <w:rPr>
          <w:color w:val="auto"/>
        </w:rPr>
        <w:t xml:space="preserve"> positions</w:t>
      </w:r>
      <w:r w:rsidRPr="006453D1">
        <w:rPr>
          <w:color w:val="auto"/>
        </w:rPr>
        <w:t xml:space="preserve"> roles</w:t>
      </w:r>
      <w:r w:rsidR="00383368">
        <w:rPr>
          <w:color w:val="auto"/>
        </w:rPr>
        <w:t xml:space="preserve"> t</w:t>
      </w:r>
      <w:r w:rsidRPr="006453D1">
        <w:rPr>
          <w:color w:val="auto"/>
        </w:rPr>
        <w:t xml:space="preserve">hat </w:t>
      </w:r>
      <w:r w:rsidR="00C969D4" w:rsidRPr="006453D1">
        <w:rPr>
          <w:color w:val="auto"/>
        </w:rPr>
        <w:t xml:space="preserve">affecting </w:t>
      </w:r>
      <w:r w:rsidRPr="006453D1">
        <w:rPr>
          <w:color w:val="auto"/>
        </w:rPr>
        <w:t>strategic d</w:t>
      </w:r>
      <w:r w:rsidR="00C969D4" w:rsidRPr="006453D1">
        <w:rPr>
          <w:color w:val="auto"/>
        </w:rPr>
        <w:t>evelopment, it is r</w:t>
      </w:r>
      <w:r w:rsidRPr="006453D1">
        <w:rPr>
          <w:color w:val="auto"/>
        </w:rPr>
        <w:t>ecommend</w:t>
      </w:r>
      <w:r w:rsidR="00C969D4" w:rsidRPr="006453D1">
        <w:rPr>
          <w:color w:val="auto"/>
        </w:rPr>
        <w:t>ed</w:t>
      </w:r>
      <w:r w:rsidRPr="006453D1">
        <w:rPr>
          <w:color w:val="auto"/>
        </w:rPr>
        <w:t xml:space="preserve"> </w:t>
      </w:r>
      <w:r w:rsidR="00383368">
        <w:rPr>
          <w:color w:val="auto"/>
        </w:rPr>
        <w:t>employing</w:t>
      </w:r>
      <w:r w:rsidRPr="006453D1">
        <w:rPr>
          <w:color w:val="auto"/>
        </w:rPr>
        <w:t xml:space="preserve"> a recruitment service provider. This</w:t>
      </w:r>
      <w:r w:rsidR="00383368">
        <w:rPr>
          <w:color w:val="auto"/>
        </w:rPr>
        <w:t xml:space="preserve"> is because the business needs</w:t>
      </w:r>
      <w:r w:rsidRPr="006453D1">
        <w:rPr>
          <w:color w:val="auto"/>
        </w:rPr>
        <w:t xml:space="preserve"> existing know-how from competitors as valuable additions to </w:t>
      </w:r>
      <w:r w:rsidR="009E0124" w:rsidRPr="006453D1">
        <w:rPr>
          <w:color w:val="auto"/>
        </w:rPr>
        <w:t xml:space="preserve">the </w:t>
      </w:r>
      <w:r w:rsidRPr="006453D1">
        <w:rPr>
          <w:color w:val="auto"/>
        </w:rPr>
        <w:t>business. For</w:t>
      </w:r>
      <w:r w:rsidR="009E0124" w:rsidRPr="006453D1">
        <w:rPr>
          <w:color w:val="auto"/>
        </w:rPr>
        <w:t xml:space="preserve"> luxury retail field</w:t>
      </w:r>
      <w:r w:rsidRPr="006453D1">
        <w:rPr>
          <w:color w:val="auto"/>
        </w:rPr>
        <w:t xml:space="preserve">, a certain level of seniority </w:t>
      </w:r>
      <w:r w:rsidR="009E0124" w:rsidRPr="006453D1">
        <w:rPr>
          <w:color w:val="auto"/>
        </w:rPr>
        <w:t>is expected</w:t>
      </w:r>
      <w:r w:rsidRPr="006453D1">
        <w:rPr>
          <w:color w:val="auto"/>
        </w:rPr>
        <w:t xml:space="preserve"> as </w:t>
      </w:r>
      <w:r w:rsidR="009E0124" w:rsidRPr="006453D1">
        <w:rPr>
          <w:color w:val="auto"/>
        </w:rPr>
        <w:t>their customers m</w:t>
      </w:r>
      <w:r w:rsidRPr="006453D1">
        <w:rPr>
          <w:color w:val="auto"/>
        </w:rPr>
        <w:t xml:space="preserve">ake </w:t>
      </w:r>
      <w:r w:rsidR="009E0124" w:rsidRPr="006453D1">
        <w:rPr>
          <w:color w:val="auto"/>
        </w:rPr>
        <w:t>relatively</w:t>
      </w:r>
      <w:r w:rsidRPr="006453D1">
        <w:rPr>
          <w:color w:val="auto"/>
        </w:rPr>
        <w:t xml:space="preserve"> higher-value purchases. </w:t>
      </w:r>
    </w:p>
    <w:p w:rsidR="009E0124" w:rsidRPr="006453D1" w:rsidRDefault="009E0124" w:rsidP="00D004D7">
      <w:pPr>
        <w:pStyle w:val="AssignmentBody15space"/>
        <w:spacing w:before="240" w:line="480" w:lineRule="auto"/>
      </w:pPr>
      <w:r w:rsidRPr="006453D1">
        <w:t>In the case of Joyce, the way of recruitment is nearly the same what it</w:t>
      </w:r>
      <w:r w:rsidR="00B54E2C" w:rsidRPr="006453D1">
        <w:t xml:space="preserve"> does in domestic HRM. However, to extend the customer loyalty program and professional personal-stylist services </w:t>
      </w:r>
      <w:r w:rsidR="003E6C8A" w:rsidRPr="006453D1">
        <w:t>to</w:t>
      </w:r>
      <w:r w:rsidR="00B54E2C" w:rsidRPr="006453D1">
        <w:t xml:space="preserve"> China, </w:t>
      </w:r>
      <w:r w:rsidR="003E6C8A" w:rsidRPr="006453D1">
        <w:t xml:space="preserve">utilizing expatriates (PCN) is an absolute must. </w:t>
      </w:r>
      <w:r w:rsidR="00386D8D" w:rsidRPr="006453D1">
        <w:t xml:space="preserve"> </w:t>
      </w:r>
      <w:proofErr w:type="spellStart"/>
      <w:r w:rsidR="00386D8D" w:rsidRPr="006453D1">
        <w:t>Ang</w:t>
      </w:r>
      <w:proofErr w:type="spellEnd"/>
      <w:r w:rsidR="00386D8D" w:rsidRPr="006453D1">
        <w:t xml:space="preserve"> (2015) depicted that </w:t>
      </w:r>
      <w:r w:rsidR="003E6C8A" w:rsidRPr="006453D1">
        <w:t>PCN</w:t>
      </w:r>
      <w:r w:rsidR="00B54E2C" w:rsidRPr="006453D1">
        <w:t xml:space="preserve"> are typically </w:t>
      </w:r>
      <w:r w:rsidR="003E6C8A" w:rsidRPr="006453D1">
        <w:t xml:space="preserve">required for their specialized skill sets </w:t>
      </w:r>
      <w:r w:rsidR="00B54E2C" w:rsidRPr="006453D1">
        <w:t xml:space="preserve">that are not </w:t>
      </w:r>
      <w:r w:rsidR="003E6C8A" w:rsidRPr="006453D1">
        <w:t>exist</w:t>
      </w:r>
      <w:r w:rsidR="00B54E2C" w:rsidRPr="006453D1">
        <w:t xml:space="preserve"> in the local workforce. From their delegations, expatriates </w:t>
      </w:r>
      <w:r w:rsidR="003E6C8A" w:rsidRPr="006453D1">
        <w:t xml:space="preserve">would </w:t>
      </w:r>
      <w:r w:rsidR="00B54E2C" w:rsidRPr="006453D1">
        <w:t xml:space="preserve">gain a global perspective and new ideas </w:t>
      </w:r>
      <w:r w:rsidR="003E6C8A" w:rsidRPr="006453D1">
        <w:t>in regard of</w:t>
      </w:r>
      <w:r w:rsidR="00B54E2C" w:rsidRPr="006453D1">
        <w:t xml:space="preserve"> research, product innovation</w:t>
      </w:r>
      <w:r w:rsidR="003E6C8A" w:rsidRPr="006453D1">
        <w:t>, or / and new customer approaches which would directly enhance the business revenue and overall productivity.</w:t>
      </w:r>
    </w:p>
    <w:p w:rsidR="00386D8D" w:rsidRPr="006453D1" w:rsidRDefault="00386D8D" w:rsidP="00D004D7">
      <w:pPr>
        <w:pStyle w:val="AssignmentHeading"/>
        <w:spacing w:before="240" w:line="480" w:lineRule="auto"/>
        <w:ind w:left="709" w:hanging="709"/>
      </w:pPr>
      <w:bookmarkStart w:id="6" w:name="_Toc7804506"/>
      <w:r w:rsidRPr="006453D1">
        <w:t xml:space="preserve">Talent Attraction </w:t>
      </w:r>
      <w:r w:rsidR="001028A3" w:rsidRPr="006453D1">
        <w:t>Approach</w:t>
      </w:r>
      <w:r w:rsidRPr="006453D1">
        <w:t xml:space="preserve"> by Groupon in China</w:t>
      </w:r>
      <w:bookmarkEnd w:id="6"/>
    </w:p>
    <w:p w:rsidR="00D13271" w:rsidRPr="006453D1" w:rsidRDefault="00A56588" w:rsidP="00D004D7">
      <w:pPr>
        <w:pStyle w:val="AssignmentBody15space"/>
        <w:spacing w:before="240" w:line="480" w:lineRule="auto"/>
        <w:rPr>
          <w:rFonts w:eastAsia="Times New Roman"/>
        </w:rPr>
      </w:pPr>
      <w:proofErr w:type="spellStart"/>
      <w:r w:rsidRPr="006453D1">
        <w:t>Groupon’s</w:t>
      </w:r>
      <w:proofErr w:type="spellEnd"/>
      <w:r w:rsidRPr="006453D1">
        <w:t xml:space="preserve"> approach to headwind recruiting talent included announcing its strategy to offer employees from competitor’s huge salaries to </w:t>
      </w:r>
      <w:r w:rsidR="00D13271" w:rsidRPr="006453D1">
        <w:t>join</w:t>
      </w:r>
      <w:r w:rsidRPr="006453D1">
        <w:t xml:space="preserve"> and work at Groupon </w:t>
      </w:r>
      <w:r w:rsidR="00D13271" w:rsidRPr="006453D1">
        <w:t xml:space="preserve">so that </w:t>
      </w:r>
      <w:r w:rsidRPr="006453D1">
        <w:t xml:space="preserve">to </w:t>
      </w:r>
      <w:r w:rsidR="00D13271" w:rsidRPr="006453D1">
        <w:t>attract</w:t>
      </w:r>
      <w:r w:rsidRPr="006453D1">
        <w:t xml:space="preserve"> the best </w:t>
      </w:r>
      <w:r w:rsidR="00D13271" w:rsidRPr="006453D1">
        <w:t>talents in the market</w:t>
      </w:r>
      <w:r w:rsidRPr="006453D1">
        <w:t xml:space="preserve">. Although </w:t>
      </w:r>
      <w:r w:rsidR="00492D19" w:rsidRPr="006453D1">
        <w:t>such</w:t>
      </w:r>
      <w:r w:rsidRPr="006453D1">
        <w:t xml:space="preserve"> strategy was </w:t>
      </w:r>
      <w:r w:rsidR="00492D19" w:rsidRPr="006453D1">
        <w:t xml:space="preserve">great </w:t>
      </w:r>
      <w:r w:rsidRPr="006453D1">
        <w:t xml:space="preserve">successful in other countries, competitors in China united to fight back by stating officially that </w:t>
      </w:r>
      <w:r w:rsidR="00D13271" w:rsidRPr="006453D1">
        <w:rPr>
          <w:rFonts w:eastAsia="Times New Roman"/>
        </w:rPr>
        <w:t xml:space="preserve">warned any staff about the consequence of leaving their employer to work for Groupon, </w:t>
      </w:r>
      <w:r w:rsidR="00D13271" w:rsidRPr="006453D1">
        <w:rPr>
          <w:rFonts w:eastAsia="Times New Roman"/>
        </w:rPr>
        <w:lastRenderedPageBreak/>
        <w:t xml:space="preserve">which entails not being </w:t>
      </w:r>
      <w:r w:rsidR="00492D19" w:rsidRPr="006453D1">
        <w:rPr>
          <w:rFonts w:eastAsia="Times New Roman"/>
        </w:rPr>
        <w:t>employed</w:t>
      </w:r>
      <w:r w:rsidR="00D13271" w:rsidRPr="006453D1">
        <w:rPr>
          <w:rFonts w:eastAsia="Times New Roman"/>
        </w:rPr>
        <w:t xml:space="preserve"> by any </w:t>
      </w:r>
      <w:r w:rsidR="00492D19" w:rsidRPr="006453D1">
        <w:rPr>
          <w:rFonts w:eastAsia="Times New Roman"/>
        </w:rPr>
        <w:t xml:space="preserve">alliance </w:t>
      </w:r>
      <w:r w:rsidR="00D13271" w:rsidRPr="006453D1">
        <w:rPr>
          <w:rFonts w:eastAsia="Times New Roman"/>
        </w:rPr>
        <w:t>company, in case</w:t>
      </w:r>
      <w:r w:rsidR="00492D19" w:rsidRPr="006453D1">
        <w:rPr>
          <w:rFonts w:eastAsia="Times New Roman"/>
        </w:rPr>
        <w:t xml:space="preserve"> they separated with Groupon with whatever reason in </w:t>
      </w:r>
      <w:r w:rsidR="00D13271" w:rsidRPr="006453D1">
        <w:rPr>
          <w:rFonts w:eastAsia="Times New Roman"/>
        </w:rPr>
        <w:t xml:space="preserve">the future. </w:t>
      </w:r>
      <w:sdt>
        <w:sdtPr>
          <w:id w:val="2064510718"/>
          <w:citation/>
        </w:sdtPr>
        <w:sdtContent>
          <w:r w:rsidR="00D13271" w:rsidRPr="006453D1">
            <w:fldChar w:fldCharType="begin"/>
          </w:r>
          <w:r w:rsidR="00D13271" w:rsidRPr="006453D1">
            <w:instrText xml:space="preserve"> CITATION Lee18 \l 1033 </w:instrText>
          </w:r>
          <w:r w:rsidR="00D13271" w:rsidRPr="006453D1">
            <w:fldChar w:fldCharType="separate"/>
          </w:r>
          <w:r w:rsidR="003C4ABC" w:rsidRPr="003C4ABC">
            <w:rPr>
              <w:noProof/>
            </w:rPr>
            <w:t>(Lee, 2018)</w:t>
          </w:r>
          <w:r w:rsidR="00D13271" w:rsidRPr="006453D1">
            <w:fldChar w:fldCharType="end"/>
          </w:r>
        </w:sdtContent>
      </w:sdt>
    </w:p>
    <w:p w:rsidR="006B12AB" w:rsidRPr="006453D1" w:rsidRDefault="00A56588" w:rsidP="00D004D7">
      <w:pPr>
        <w:pStyle w:val="AssignmentBody15space"/>
        <w:spacing w:before="240" w:line="480" w:lineRule="auto"/>
      </w:pPr>
      <w:r w:rsidRPr="006453D1">
        <w:t xml:space="preserve">As a result, Groupon staffed </w:t>
      </w:r>
      <w:r w:rsidR="00B422BD" w:rsidRPr="006453D1">
        <w:t>its</w:t>
      </w:r>
      <w:r w:rsidRPr="006453D1">
        <w:t xml:space="preserve"> </w:t>
      </w:r>
      <w:r w:rsidR="009E65C4" w:rsidRPr="006453D1">
        <w:t xml:space="preserve">China </w:t>
      </w:r>
      <w:r w:rsidRPr="006453D1">
        <w:t xml:space="preserve">offices with mostly </w:t>
      </w:r>
      <w:r w:rsidR="009E65C4" w:rsidRPr="006453D1">
        <w:t>expatriates</w:t>
      </w:r>
      <w:r w:rsidRPr="006453D1">
        <w:t xml:space="preserve"> who did</w:t>
      </w:r>
      <w:r w:rsidR="00B422BD" w:rsidRPr="006453D1">
        <w:t xml:space="preserve"> not</w:t>
      </w:r>
      <w:r w:rsidRPr="006453D1">
        <w:t xml:space="preserve"> speak Chinese. </w:t>
      </w:r>
      <w:r w:rsidR="009E65C4" w:rsidRPr="006453D1">
        <w:t>Only two members of the senior management team were Asian, one was Mainland Chinese and another came from Hong Kong.</w:t>
      </w:r>
      <w:r w:rsidR="008E2AF1" w:rsidRPr="006453D1">
        <w:t xml:space="preserve"> </w:t>
      </w:r>
      <w:r w:rsidR="00FE177A" w:rsidRPr="006453D1">
        <w:t>Zhu (2011</w:t>
      </w:r>
      <w:r w:rsidR="005C1787">
        <w:t>)</w:t>
      </w:r>
      <w:r w:rsidR="00FE177A" w:rsidRPr="006453D1">
        <w:t xml:space="preserve">, quoted in </w:t>
      </w:r>
      <w:proofErr w:type="spellStart"/>
      <w:r w:rsidR="00FE177A" w:rsidRPr="006453D1">
        <w:t>Mi</w:t>
      </w:r>
      <w:proofErr w:type="spellEnd"/>
      <w:r w:rsidR="00FE177A" w:rsidRPr="006453D1">
        <w:t xml:space="preserve">, et al., </w:t>
      </w:r>
      <w:proofErr w:type="spellStart"/>
      <w:r w:rsidR="00FE177A" w:rsidRPr="006453D1">
        <w:t>n.d</w:t>
      </w:r>
      <w:proofErr w:type="spellEnd"/>
      <w:r w:rsidR="00FE177A" w:rsidRPr="006453D1">
        <w:t>) t</w:t>
      </w:r>
      <w:r w:rsidR="00B422BD" w:rsidRPr="006453D1">
        <w:t xml:space="preserve">he Company failed </w:t>
      </w:r>
      <w:r w:rsidR="00FE177A" w:rsidRPr="006453D1">
        <w:t xml:space="preserve">introduce </w:t>
      </w:r>
      <w:r w:rsidR="00B422BD" w:rsidRPr="006453D1">
        <w:t>local personal in</w:t>
      </w:r>
      <w:r w:rsidR="00FE177A" w:rsidRPr="006453D1">
        <w:t>to</w:t>
      </w:r>
      <w:r w:rsidR="00B422BD" w:rsidRPr="006453D1">
        <w:t xml:space="preserve"> its management structure, which could </w:t>
      </w:r>
      <w:r w:rsidR="00FE177A" w:rsidRPr="006453D1">
        <w:t>accelerate the Groupon</w:t>
      </w:r>
      <w:r w:rsidR="00B422BD" w:rsidRPr="006453D1">
        <w:t xml:space="preserve"> to </w:t>
      </w:r>
      <w:r w:rsidR="00FE177A" w:rsidRPr="006453D1">
        <w:t xml:space="preserve">have </w:t>
      </w:r>
      <w:r w:rsidR="00B422BD" w:rsidRPr="006453D1">
        <w:t xml:space="preserve">a better understanding of the local Chinese market, because of their expertise and knowledge. However, by relying too heavily on foreign managers to </w:t>
      </w:r>
      <w:r w:rsidR="00FE177A" w:rsidRPr="006453D1">
        <w:t>operate the business i</w:t>
      </w:r>
      <w:r w:rsidR="00B422BD" w:rsidRPr="006453D1">
        <w:t>n China</w:t>
      </w:r>
      <w:r w:rsidR="00FE177A" w:rsidRPr="006453D1">
        <w:t xml:space="preserve">, </w:t>
      </w:r>
      <w:r w:rsidR="00B422BD" w:rsidRPr="006453D1">
        <w:t xml:space="preserve">Groupon </w:t>
      </w:r>
      <w:r w:rsidR="008F0E27" w:rsidRPr="006453D1">
        <w:t>failed to establish suitable strategy to connect with Chinese customers.</w:t>
      </w:r>
      <w:sdt>
        <w:sdtPr>
          <w:id w:val="567084893"/>
          <w:citation/>
        </w:sdtPr>
        <w:sdtContent>
          <w:r w:rsidR="00B422BD" w:rsidRPr="006453D1">
            <w:fldChar w:fldCharType="begin"/>
          </w:r>
          <w:r w:rsidR="00B422BD" w:rsidRPr="006453D1">
            <w:instrText xml:space="preserve"> CITATION Lee18 \l 1033 </w:instrText>
          </w:r>
          <w:r w:rsidR="00B422BD" w:rsidRPr="006453D1">
            <w:fldChar w:fldCharType="separate"/>
          </w:r>
          <w:r w:rsidR="003C4ABC">
            <w:rPr>
              <w:noProof/>
            </w:rPr>
            <w:t xml:space="preserve"> </w:t>
          </w:r>
          <w:r w:rsidR="003C4ABC" w:rsidRPr="003C4ABC">
            <w:rPr>
              <w:noProof/>
            </w:rPr>
            <w:t>(Lee, 2018)</w:t>
          </w:r>
          <w:r w:rsidR="00B422BD" w:rsidRPr="006453D1">
            <w:fldChar w:fldCharType="end"/>
          </w:r>
        </w:sdtContent>
      </w:sdt>
      <w:r w:rsidR="008F0E27" w:rsidRPr="006453D1">
        <w:t xml:space="preserve"> Meanwhile, their Chinese employees </w:t>
      </w:r>
      <w:r w:rsidR="004014D5" w:rsidRPr="006453D1">
        <w:t>found</w:t>
      </w:r>
      <w:r w:rsidR="008F0E27" w:rsidRPr="006453D1">
        <w:t xml:space="preserve"> themselves being managed in a western style, which was not very effective and not welcomed. As a result</w:t>
      </w:r>
      <w:r w:rsidR="004014D5" w:rsidRPr="006453D1">
        <w:t>,</w:t>
      </w:r>
      <w:r w:rsidR="008F0E27" w:rsidRPr="006453D1">
        <w:t xml:space="preserve"> some employees did not feel loyal to the Company and quitted their job. </w:t>
      </w:r>
    </w:p>
    <w:p w:rsidR="00F716BF" w:rsidRPr="006453D1" w:rsidRDefault="005C1787" w:rsidP="00D004D7">
      <w:pPr>
        <w:pStyle w:val="AssignmentBody15space"/>
        <w:spacing w:before="240" w:line="480" w:lineRule="auto"/>
      </w:pPr>
      <w:r>
        <w:t>A business with</w:t>
      </w:r>
      <w:r w:rsidR="00F716BF" w:rsidRPr="006453D1">
        <w:t xml:space="preserve"> an effective global work force</w:t>
      </w:r>
      <w:r>
        <w:t xml:space="preserve"> framework would allow IHRM</w:t>
      </w:r>
      <w:r w:rsidR="00F716BF" w:rsidRPr="006453D1">
        <w:t xml:space="preserve"> know</w:t>
      </w:r>
      <w:r>
        <w:t xml:space="preserve">s </w:t>
      </w:r>
      <w:r w:rsidR="00F716BF" w:rsidRPr="006453D1">
        <w:t>when</w:t>
      </w:r>
      <w:r w:rsidR="00DA7964">
        <w:t xml:space="preserve"> should </w:t>
      </w:r>
      <w:r>
        <w:t>utilize</w:t>
      </w:r>
      <w:r w:rsidR="00F716BF" w:rsidRPr="006453D1">
        <w:t xml:space="preserve"> </w:t>
      </w:r>
      <w:r w:rsidR="00DA7964">
        <w:t xml:space="preserve">expatriate </w:t>
      </w:r>
      <w:r w:rsidR="00F716BF" w:rsidRPr="006453D1">
        <w:t xml:space="preserve">when to </w:t>
      </w:r>
      <w:r>
        <w:t>employ</w:t>
      </w:r>
      <w:r w:rsidR="00F716BF" w:rsidRPr="006453D1">
        <w:t xml:space="preserve"> </w:t>
      </w:r>
      <w:r w:rsidR="00DA7964">
        <w:t>local nations. It also helps to create</w:t>
      </w:r>
      <w:r w:rsidR="00D47C4F">
        <w:t xml:space="preserve"> n</w:t>
      </w:r>
      <w:r w:rsidR="00DA7964">
        <w:t>ew</w:t>
      </w:r>
      <w:r w:rsidR="00F716BF" w:rsidRPr="006453D1">
        <w:t xml:space="preserve"> </w:t>
      </w:r>
      <w:r>
        <w:t>type</w:t>
      </w:r>
      <w:r w:rsidR="00F716BF" w:rsidRPr="006453D1">
        <w:t xml:space="preserve"> of </w:t>
      </w:r>
      <w:r w:rsidR="00DA7964">
        <w:t>staff: the Glopats.</w:t>
      </w:r>
      <w:sdt>
        <w:sdtPr>
          <w:id w:val="2026360210"/>
          <w:citation/>
        </w:sdtPr>
        <w:sdtContent>
          <w:r w:rsidR="00F716BF" w:rsidRPr="006453D1">
            <w:fldChar w:fldCharType="begin"/>
          </w:r>
          <w:r w:rsidR="00F716BF" w:rsidRPr="006453D1">
            <w:instrText xml:space="preserve"> CITATION Que99 \l 1033 </w:instrText>
          </w:r>
          <w:r w:rsidR="00F716BF" w:rsidRPr="006453D1">
            <w:fldChar w:fldCharType="separate"/>
          </w:r>
          <w:r w:rsidR="003C4ABC">
            <w:rPr>
              <w:noProof/>
            </w:rPr>
            <w:t xml:space="preserve"> </w:t>
          </w:r>
          <w:r w:rsidR="003C4ABC" w:rsidRPr="003C4ABC">
            <w:rPr>
              <w:noProof/>
            </w:rPr>
            <w:t>(Quelch &amp; Bloom, 1999)</w:t>
          </w:r>
          <w:r w:rsidR="00F716BF" w:rsidRPr="006453D1">
            <w:fldChar w:fldCharType="end"/>
          </w:r>
        </w:sdtContent>
      </w:sdt>
      <w:r w:rsidR="00E81EEA" w:rsidRPr="006453D1">
        <w:t xml:space="preserve"> </w:t>
      </w:r>
      <w:r w:rsidR="00DA7964">
        <w:t>We would discuss the G</w:t>
      </w:r>
      <w:r w:rsidR="00761FF9" w:rsidRPr="006453D1">
        <w:t xml:space="preserve">lopats in later session. The challenge for an organization to expand abroad is creating an effective global work force. </w:t>
      </w:r>
      <w:r w:rsidR="00E81EEA" w:rsidRPr="006453D1">
        <w:t xml:space="preserve">The </w:t>
      </w:r>
      <w:r w:rsidR="00E931FA" w:rsidRPr="006453D1">
        <w:t xml:space="preserve">way of </w:t>
      </w:r>
      <w:r w:rsidR="00E81EEA" w:rsidRPr="006453D1">
        <w:t>balanc</w:t>
      </w:r>
      <w:r w:rsidR="00E931FA" w:rsidRPr="006453D1">
        <w:t>ing between the expatriates and local nationals</w:t>
      </w:r>
      <w:r w:rsidR="00E81EEA" w:rsidRPr="006453D1">
        <w:t xml:space="preserve"> is an art and science </w:t>
      </w:r>
      <w:r w:rsidR="00761FF9" w:rsidRPr="006453D1">
        <w:t>of international human resources management.</w:t>
      </w:r>
    </w:p>
    <w:p w:rsidR="00A225DA" w:rsidRDefault="00A225DA">
      <w:pPr>
        <w:rPr>
          <w:rFonts w:ascii="Times New Roman" w:eastAsia="Times New Roman" w:hAnsi="Times New Roman" w:cs="Times New Roman"/>
          <w:b/>
          <w:sz w:val="28"/>
          <w:szCs w:val="24"/>
        </w:rPr>
      </w:pPr>
      <w:r>
        <w:rPr>
          <w:rFonts w:eastAsia="Times New Roman"/>
        </w:rPr>
        <w:br w:type="page"/>
      </w:r>
    </w:p>
    <w:p w:rsidR="002B78D4" w:rsidRPr="006453D1" w:rsidRDefault="00085153" w:rsidP="00E8227D">
      <w:pPr>
        <w:pStyle w:val="AssignmentHeading"/>
        <w:numPr>
          <w:ilvl w:val="0"/>
          <w:numId w:val="1"/>
        </w:numPr>
        <w:spacing w:before="240" w:line="480" w:lineRule="auto"/>
        <w:ind w:left="0" w:hanging="450"/>
      </w:pPr>
      <w:bookmarkStart w:id="7" w:name="_Toc7804507"/>
      <w:r w:rsidRPr="006453D1">
        <w:rPr>
          <w:rFonts w:eastAsia="Times New Roman"/>
        </w:rPr>
        <w:lastRenderedPageBreak/>
        <w:t>Recommendation</w:t>
      </w:r>
      <w:bookmarkEnd w:id="7"/>
      <w:r w:rsidRPr="006453D1">
        <w:rPr>
          <w:rFonts w:eastAsia="Times New Roman"/>
        </w:rPr>
        <w:t xml:space="preserve"> </w:t>
      </w:r>
    </w:p>
    <w:p w:rsidR="00F90399" w:rsidRPr="006453D1" w:rsidRDefault="00F90399" w:rsidP="00E8227D">
      <w:pPr>
        <w:pStyle w:val="AssignmentHeading"/>
        <w:spacing w:before="240" w:line="480" w:lineRule="auto"/>
        <w:ind w:left="709" w:hanging="709"/>
      </w:pPr>
      <w:bookmarkStart w:id="8" w:name="_Toc7804508"/>
      <w:r w:rsidRPr="006453D1">
        <w:t xml:space="preserve">Short Term </w:t>
      </w:r>
      <w:r w:rsidR="00410BB6">
        <w:t>Action</w:t>
      </w:r>
      <w:r w:rsidR="00AB5137" w:rsidRPr="006453D1">
        <w:t xml:space="preserve"> </w:t>
      </w:r>
      <w:r w:rsidRPr="006453D1">
        <w:t>Plan</w:t>
      </w:r>
      <w:bookmarkEnd w:id="8"/>
    </w:p>
    <w:p w:rsidR="000067AD" w:rsidRPr="006453D1" w:rsidRDefault="000067AD" w:rsidP="00D004D7">
      <w:pPr>
        <w:pStyle w:val="AssignmentBody15space"/>
        <w:spacing w:before="240" w:line="480" w:lineRule="auto"/>
        <w:rPr>
          <w:rFonts w:eastAsia="Times New Roman" w:cstheme="minorHAnsi"/>
          <w:szCs w:val="27"/>
          <w:bdr w:val="none" w:sz="0" w:space="0" w:color="auto" w:frame="1"/>
        </w:rPr>
      </w:pPr>
      <w:r w:rsidRPr="006453D1">
        <w:t xml:space="preserve">While Joyce expanded in China, it encountered not standardized recruitment process and the employees’ qualities </w:t>
      </w:r>
      <w:r w:rsidR="00693620" w:rsidRPr="006453D1">
        <w:t>were</w:t>
      </w:r>
      <w:r w:rsidRPr="006453D1">
        <w:t xml:space="preserve"> vary because of no standard requirement </w:t>
      </w:r>
      <w:r w:rsidR="00AB5137" w:rsidRPr="006453D1">
        <w:t>among the chain stores in different province.</w:t>
      </w:r>
      <w:r w:rsidRPr="006453D1">
        <w:t xml:space="preserve"> E</w:t>
      </w:r>
      <w:r w:rsidR="00F90399" w:rsidRPr="006453D1">
        <w:t>stablish</w:t>
      </w:r>
      <w:r w:rsidRPr="006453D1">
        <w:t xml:space="preserve">ing a structured or even centralized </w:t>
      </w:r>
      <w:r w:rsidR="00F90399" w:rsidRPr="006453D1">
        <w:t>hiring process</w:t>
      </w:r>
      <w:r w:rsidRPr="006453D1">
        <w:t xml:space="preserve"> across th</w:t>
      </w:r>
      <w:r w:rsidR="00693620" w:rsidRPr="006453D1">
        <w:t>e chain stores was</w:t>
      </w:r>
      <w:r w:rsidRPr="006453D1">
        <w:t xml:space="preserve"> essential to consistence the Company’s </w:t>
      </w:r>
      <w:r w:rsidR="00693620" w:rsidRPr="006453D1">
        <w:t>standard</w:t>
      </w:r>
      <w:r w:rsidRPr="006453D1">
        <w:t xml:space="preserve"> and also cost effective.</w:t>
      </w:r>
      <w:r w:rsidR="00AB5137" w:rsidRPr="006453D1">
        <w:rPr>
          <w:rFonts w:eastAsia="Times New Roman" w:cstheme="minorHAnsi"/>
          <w:szCs w:val="27"/>
          <w:bdr w:val="none" w:sz="0" w:space="0" w:color="auto" w:frame="1"/>
        </w:rPr>
        <w:t xml:space="preserve"> </w:t>
      </w:r>
      <w:sdt>
        <w:sdtPr>
          <w:rPr>
            <w:rFonts w:eastAsia="Times New Roman" w:cstheme="minorHAnsi"/>
            <w:szCs w:val="27"/>
            <w:bdr w:val="none" w:sz="0" w:space="0" w:color="auto" w:frame="1"/>
          </w:rPr>
          <w:id w:val="-977528919"/>
          <w:citation/>
        </w:sdtPr>
        <w:sdtContent>
          <w:r w:rsidR="00AB5137" w:rsidRPr="006453D1">
            <w:rPr>
              <w:rFonts w:eastAsia="Times New Roman" w:cstheme="minorHAnsi"/>
              <w:szCs w:val="27"/>
              <w:bdr w:val="none" w:sz="0" w:space="0" w:color="auto" w:frame="1"/>
            </w:rPr>
            <w:fldChar w:fldCharType="begin"/>
          </w:r>
          <w:r w:rsidR="00AB5137" w:rsidRPr="006453D1">
            <w:rPr>
              <w:rFonts w:eastAsia="Times New Roman" w:hAnsi="Calibri" w:cstheme="minorHAnsi"/>
              <w:szCs w:val="27"/>
              <w:bdr w:val="none" w:sz="0" w:space="0" w:color="auto" w:frame="1"/>
              <w:lang w:val="en-HK"/>
            </w:rPr>
            <w:instrText xml:space="preserve"> CITATION Sha19 \l 15369 </w:instrText>
          </w:r>
          <w:r w:rsidR="00AB5137" w:rsidRPr="006453D1">
            <w:rPr>
              <w:rFonts w:eastAsia="Times New Roman" w:cstheme="minorHAnsi"/>
              <w:szCs w:val="27"/>
              <w:bdr w:val="none" w:sz="0" w:space="0" w:color="auto" w:frame="1"/>
            </w:rPr>
            <w:fldChar w:fldCharType="separate"/>
          </w:r>
          <w:r w:rsidR="003C4ABC" w:rsidRPr="003C4ABC">
            <w:rPr>
              <w:rFonts w:eastAsia="Times New Roman" w:hAnsi="Calibri" w:cstheme="minorHAnsi"/>
              <w:noProof/>
              <w:szCs w:val="27"/>
              <w:bdr w:val="none" w:sz="0" w:space="0" w:color="auto" w:frame="1"/>
              <w:lang w:val="en-HK"/>
            </w:rPr>
            <w:t>(Sharma, 2019)</w:t>
          </w:r>
          <w:r w:rsidR="00AB5137" w:rsidRPr="006453D1">
            <w:rPr>
              <w:rFonts w:eastAsia="Times New Roman" w:cstheme="minorHAnsi"/>
              <w:szCs w:val="27"/>
              <w:bdr w:val="none" w:sz="0" w:space="0" w:color="auto" w:frame="1"/>
            </w:rPr>
            <w:fldChar w:fldCharType="end"/>
          </w:r>
        </w:sdtContent>
      </w:sdt>
    </w:p>
    <w:p w:rsidR="008863DE" w:rsidRPr="006453D1" w:rsidRDefault="008863DE" w:rsidP="00D004D7">
      <w:pPr>
        <w:pStyle w:val="AssignmentHeading"/>
        <w:spacing w:before="240" w:line="480" w:lineRule="auto"/>
        <w:ind w:left="709" w:hanging="709"/>
      </w:pPr>
      <w:bookmarkStart w:id="9" w:name="_Toc7804509"/>
      <w:r w:rsidRPr="006453D1">
        <w:t xml:space="preserve">Mid-term </w:t>
      </w:r>
      <w:r w:rsidR="00410BB6">
        <w:t>Action</w:t>
      </w:r>
      <w:r w:rsidRPr="006453D1">
        <w:t xml:space="preserve"> Plan</w:t>
      </w:r>
      <w:bookmarkEnd w:id="9"/>
    </w:p>
    <w:p w:rsidR="008863DE" w:rsidRPr="006453D1" w:rsidRDefault="002F2623" w:rsidP="00D004D7">
      <w:pPr>
        <w:pStyle w:val="AssignmentBody15space"/>
        <w:spacing w:before="240" w:line="480" w:lineRule="auto"/>
      </w:pPr>
      <w:r w:rsidRPr="006453D1">
        <w:rPr>
          <w:noProof/>
          <w:bdr w:val="none" w:sz="0" w:space="0" w:color="auto" w:frame="1"/>
          <w:lang w:val="en-HK"/>
        </w:rPr>
        <w:t xml:space="preserve">Sharma (2019) mentioned that IHRM somehow should </w:t>
      </w:r>
      <w:r w:rsidR="0072432B">
        <w:rPr>
          <w:noProof/>
          <w:bdr w:val="none" w:sz="0" w:space="0" w:color="auto" w:frame="1"/>
          <w:lang w:val="en-HK"/>
        </w:rPr>
        <w:t xml:space="preserve">build its talent pool by </w:t>
      </w:r>
      <w:r w:rsidRPr="006453D1">
        <w:rPr>
          <w:noProof/>
          <w:bdr w:val="none" w:sz="0" w:space="0" w:color="auto" w:frame="1"/>
          <w:lang w:val="en-HK"/>
        </w:rPr>
        <w:t>us</w:t>
      </w:r>
      <w:r w:rsidR="0072432B">
        <w:rPr>
          <w:noProof/>
          <w:bdr w:val="none" w:sz="0" w:space="0" w:color="auto" w:frame="1"/>
          <w:lang w:val="en-HK"/>
        </w:rPr>
        <w:t>ing</w:t>
      </w:r>
      <w:r w:rsidRPr="006453D1">
        <w:rPr>
          <w:noProof/>
          <w:bdr w:val="none" w:sz="0" w:space="0" w:color="auto" w:frame="1"/>
          <w:lang w:val="en-HK"/>
        </w:rPr>
        <w:t xml:space="preserve"> some tactis like signing up the competitors’</w:t>
      </w:r>
      <w:r w:rsidR="00DC6BBD" w:rsidRPr="006453D1">
        <w:rPr>
          <w:noProof/>
          <w:bdr w:val="none" w:sz="0" w:space="0" w:color="auto" w:frame="1"/>
          <w:lang w:val="en-HK"/>
        </w:rPr>
        <w:t xml:space="preserve"> job alert</w:t>
      </w:r>
      <w:r w:rsidRPr="006453D1">
        <w:rPr>
          <w:noProof/>
          <w:bdr w:val="none" w:sz="0" w:space="0" w:color="auto" w:frame="1"/>
          <w:lang w:val="en-HK"/>
        </w:rPr>
        <w:t>s, organizati</w:t>
      </w:r>
      <w:r w:rsidR="00DC6BBD" w:rsidRPr="006453D1">
        <w:rPr>
          <w:noProof/>
          <w:bdr w:val="none" w:sz="0" w:space="0" w:color="auto" w:frame="1"/>
          <w:lang w:val="en-HK"/>
        </w:rPr>
        <w:t>ng</w:t>
      </w:r>
      <w:r w:rsidRPr="006453D1">
        <w:rPr>
          <w:noProof/>
          <w:bdr w:val="none" w:sz="0" w:space="0" w:color="auto" w:frame="1"/>
          <w:lang w:val="en-HK"/>
        </w:rPr>
        <w:t xml:space="preserve"> local hiring events or networking activites so that proactively to gain more talent information in the market. Also, engaging the potential talents</w:t>
      </w:r>
      <w:r w:rsidR="00DC6BBD" w:rsidRPr="006453D1">
        <w:rPr>
          <w:noProof/>
          <w:bdr w:val="none" w:sz="0" w:space="0" w:color="auto" w:frame="1"/>
          <w:lang w:val="en-HK"/>
        </w:rPr>
        <w:t xml:space="preserve"> actively by sending SMS or email, making the talent alerts your organization, is also important. IHRM should keep monitoring the move and growth of the talent pool, once the organization has vancancy, it is the chance to pull in the talent from the talent pool.</w:t>
      </w:r>
    </w:p>
    <w:p w:rsidR="00F90399" w:rsidRPr="006453D1" w:rsidRDefault="00F90399" w:rsidP="00E8227D">
      <w:pPr>
        <w:pStyle w:val="AssignmentHeading"/>
        <w:spacing w:before="240" w:line="480" w:lineRule="auto"/>
        <w:ind w:left="709" w:hanging="709"/>
      </w:pPr>
      <w:bookmarkStart w:id="10" w:name="_Toc7804510"/>
      <w:r w:rsidRPr="006453D1">
        <w:t xml:space="preserve">Long Term </w:t>
      </w:r>
      <w:r w:rsidR="00410BB6">
        <w:t>Action</w:t>
      </w:r>
      <w:r w:rsidRPr="006453D1">
        <w:t xml:space="preserve"> Plan</w:t>
      </w:r>
      <w:bookmarkEnd w:id="10"/>
    </w:p>
    <w:p w:rsidR="00327803" w:rsidRPr="006453D1" w:rsidRDefault="00786D5B" w:rsidP="00E8227D">
      <w:pPr>
        <w:pStyle w:val="AssignmentHeading"/>
        <w:numPr>
          <w:ilvl w:val="2"/>
          <w:numId w:val="1"/>
        </w:numPr>
        <w:spacing w:before="240" w:line="480" w:lineRule="auto"/>
      </w:pPr>
      <w:bookmarkStart w:id="11" w:name="_Toc7804511"/>
      <w:r w:rsidRPr="006453D1">
        <w:t>Build a G</w:t>
      </w:r>
      <w:r w:rsidR="008F50D7" w:rsidRPr="006453D1">
        <w:t>lobal</w:t>
      </w:r>
      <w:r w:rsidRPr="006453D1">
        <w:t xml:space="preserve"> Talent</w:t>
      </w:r>
      <w:r w:rsidR="008F50D7" w:rsidRPr="006453D1">
        <w:t xml:space="preserve"> </w:t>
      </w:r>
      <w:r w:rsidRPr="006453D1">
        <w:t>D</w:t>
      </w:r>
      <w:r w:rsidR="008F50D7" w:rsidRPr="006453D1">
        <w:t>atabase</w:t>
      </w:r>
      <w:bookmarkEnd w:id="11"/>
      <w:r w:rsidR="008F50D7" w:rsidRPr="006453D1">
        <w:t xml:space="preserve"> </w:t>
      </w:r>
    </w:p>
    <w:p w:rsidR="00786D5B" w:rsidRPr="006453D1" w:rsidRDefault="00D25B8A" w:rsidP="00D004D7">
      <w:pPr>
        <w:pStyle w:val="ListParagraph"/>
        <w:spacing w:before="240" w:line="480" w:lineRule="auto"/>
        <w:ind w:left="709"/>
        <w:jc w:val="both"/>
        <w:textAlignment w:val="baseline"/>
        <w:rPr>
          <w:rStyle w:val="AssignmentBody15spaceChar"/>
        </w:rPr>
      </w:pPr>
      <w:r w:rsidRPr="006453D1">
        <w:rPr>
          <w:rStyle w:val="AssignmentBody15spaceChar"/>
        </w:rPr>
        <w:t>The main tool to</w:t>
      </w:r>
      <w:r w:rsidR="008F50D7" w:rsidRPr="006453D1">
        <w:rPr>
          <w:rStyle w:val="AssignmentBody15spaceChar"/>
        </w:rPr>
        <w:t xml:space="preserve"> </w:t>
      </w:r>
      <w:r w:rsidR="00786D5B" w:rsidRPr="006453D1">
        <w:rPr>
          <w:rStyle w:val="AssignmentBody15spaceChar"/>
        </w:rPr>
        <w:t xml:space="preserve">IHRM is the global talent database because companies </w:t>
      </w:r>
      <w:r w:rsidR="00DA6F42">
        <w:rPr>
          <w:rStyle w:val="AssignmentBody15spaceChar"/>
        </w:rPr>
        <w:t xml:space="preserve">operate abroad </w:t>
      </w:r>
      <w:r w:rsidR="00786D5B" w:rsidRPr="006453D1">
        <w:rPr>
          <w:rStyle w:val="AssignmentBody15spaceChar"/>
        </w:rPr>
        <w:t>have many strategic</w:t>
      </w:r>
      <w:r w:rsidR="00DA6F42">
        <w:rPr>
          <w:rStyle w:val="AssignmentBody15spaceChar"/>
        </w:rPr>
        <w:t xml:space="preserve"> position</w:t>
      </w:r>
      <w:r w:rsidR="00786D5B" w:rsidRPr="006453D1">
        <w:rPr>
          <w:rStyle w:val="AssignmentBody15spaceChar"/>
        </w:rPr>
        <w:t xml:space="preserve"> scattered around the globe. Building the global talent database simply ease for monitor</w:t>
      </w:r>
      <w:r w:rsidRPr="006453D1">
        <w:rPr>
          <w:rStyle w:val="AssignmentBody15spaceChar"/>
        </w:rPr>
        <w:t>ing</w:t>
      </w:r>
      <w:r w:rsidR="00786D5B" w:rsidRPr="006453D1">
        <w:rPr>
          <w:rStyle w:val="AssignmentBody15spaceChar"/>
        </w:rPr>
        <w:t xml:space="preserve"> the career development of managers and hi-flyers.</w:t>
      </w:r>
    </w:p>
    <w:p w:rsidR="00080348" w:rsidRPr="006453D1" w:rsidRDefault="00080348" w:rsidP="00D004D7">
      <w:pPr>
        <w:pStyle w:val="AssignmentBody15space"/>
        <w:spacing w:before="240" w:line="480" w:lineRule="auto"/>
        <w:ind w:left="709"/>
      </w:pPr>
      <w:r w:rsidRPr="006453D1">
        <w:lastRenderedPageBreak/>
        <w:t xml:space="preserve">To build such database, </w:t>
      </w:r>
      <w:r w:rsidR="007F7B4B" w:rsidRPr="006453D1">
        <w:t xml:space="preserve">IHRM starts from the point of </w:t>
      </w:r>
      <w:r w:rsidRPr="006453D1">
        <w:t xml:space="preserve">defining the </w:t>
      </w:r>
      <w:r w:rsidR="00DA6F42">
        <w:t>job</w:t>
      </w:r>
      <w:r w:rsidRPr="006453D1">
        <w:t xml:space="preserve"> descriptions and</w:t>
      </w:r>
      <w:r w:rsidR="00DA6F42">
        <w:t xml:space="preserve"> designing</w:t>
      </w:r>
      <w:r w:rsidRPr="006453D1">
        <w:t xml:space="preserve"> a series of personal-profile templates</w:t>
      </w:r>
      <w:r w:rsidR="007F7B4B" w:rsidRPr="006453D1">
        <w:t xml:space="preserve"> so that </w:t>
      </w:r>
      <w:r w:rsidRPr="006453D1">
        <w:t xml:space="preserve">determine </w:t>
      </w:r>
      <w:r w:rsidR="00DA6F42">
        <w:t>employees’</w:t>
      </w:r>
      <w:r w:rsidR="007F7B4B" w:rsidRPr="006453D1">
        <w:t xml:space="preserve"> </w:t>
      </w:r>
      <w:r w:rsidRPr="006453D1">
        <w:t xml:space="preserve">cultural ties, language skills, </w:t>
      </w:r>
      <w:r w:rsidR="007F7B4B" w:rsidRPr="006453D1">
        <w:t xml:space="preserve">competency, hobbies, interests, </w:t>
      </w:r>
      <w:r w:rsidRPr="006453D1">
        <w:t xml:space="preserve">countries </w:t>
      </w:r>
      <w:r w:rsidR="007F7B4B" w:rsidRPr="006453D1">
        <w:t>visited etc.</w:t>
      </w:r>
      <w:r w:rsidR="00F67806" w:rsidRPr="006453D1">
        <w:t xml:space="preserve"> </w:t>
      </w:r>
    </w:p>
    <w:p w:rsidR="00090A8E" w:rsidRPr="006453D1" w:rsidRDefault="00090A8E" w:rsidP="00D004D7">
      <w:pPr>
        <w:pStyle w:val="AssignmentBody15space"/>
        <w:spacing w:before="240" w:line="480" w:lineRule="auto"/>
        <w:ind w:left="709"/>
      </w:pPr>
      <w:r w:rsidRPr="006453D1">
        <w:t xml:space="preserve">To assign overseas expatriates, IHRM </w:t>
      </w:r>
      <w:r w:rsidR="00D04766">
        <w:t>has to</w:t>
      </w:r>
      <w:r w:rsidRPr="006453D1">
        <w:t xml:space="preserve"> consider such soft skills and cultural adaptability </w:t>
      </w:r>
      <w:r w:rsidR="00D04766">
        <w:t>of the employees</w:t>
      </w:r>
      <w:r w:rsidRPr="006453D1">
        <w:t xml:space="preserve"> as important as </w:t>
      </w:r>
      <w:r w:rsidR="00D04766">
        <w:t xml:space="preserve">their </w:t>
      </w:r>
      <w:r w:rsidRPr="006453D1">
        <w:t xml:space="preserve">functional skills. The fact that </w:t>
      </w:r>
      <w:r w:rsidR="00D04766">
        <w:t>to determine an expatriate, IHRM</w:t>
      </w:r>
      <w:r w:rsidRPr="006453D1">
        <w:t xml:space="preserve"> are often based on </w:t>
      </w:r>
      <w:r w:rsidR="00D04766">
        <w:t xml:space="preserve">their </w:t>
      </w:r>
      <w:r w:rsidRPr="006453D1">
        <w:t>functional skills</w:t>
      </w:r>
      <w:r w:rsidR="00D04766">
        <w:t>, that</w:t>
      </w:r>
      <w:r w:rsidRPr="006453D1">
        <w:t xml:space="preserve"> is one reason so many of them fail.</w:t>
      </w:r>
      <w:sdt>
        <w:sdtPr>
          <w:id w:val="2098514133"/>
          <w:citation/>
        </w:sdtPr>
        <w:sdtContent>
          <w:r w:rsidRPr="006453D1">
            <w:fldChar w:fldCharType="begin"/>
          </w:r>
          <w:r w:rsidRPr="006453D1">
            <w:rPr>
              <w:lang w:val="en-HK"/>
            </w:rPr>
            <w:instrText xml:space="preserve"> CITATION Que99 \l 15369 </w:instrText>
          </w:r>
          <w:r w:rsidRPr="006453D1">
            <w:fldChar w:fldCharType="separate"/>
          </w:r>
          <w:r w:rsidR="003C4ABC">
            <w:rPr>
              <w:noProof/>
              <w:lang w:val="en-HK"/>
            </w:rPr>
            <w:t xml:space="preserve"> </w:t>
          </w:r>
          <w:r w:rsidR="003C4ABC" w:rsidRPr="003C4ABC">
            <w:rPr>
              <w:noProof/>
              <w:lang w:val="en-HK"/>
            </w:rPr>
            <w:t>(Quelch &amp; Bloom, 1999)</w:t>
          </w:r>
          <w:r w:rsidRPr="006453D1">
            <w:fldChar w:fldCharType="end"/>
          </w:r>
        </w:sdtContent>
      </w:sdt>
    </w:p>
    <w:p w:rsidR="00090A8E" w:rsidRPr="006453D1" w:rsidRDefault="008F50D7" w:rsidP="00D004D7">
      <w:pPr>
        <w:pStyle w:val="ListParagraph"/>
        <w:spacing w:before="240" w:line="480" w:lineRule="auto"/>
        <w:ind w:left="709"/>
        <w:jc w:val="both"/>
        <w:textAlignment w:val="baseline"/>
        <w:rPr>
          <w:rStyle w:val="AssignmentBody15spaceChar"/>
        </w:rPr>
      </w:pPr>
      <w:r w:rsidRPr="006453D1">
        <w:rPr>
          <w:rStyle w:val="AssignmentBody15spaceChar"/>
        </w:rPr>
        <w:t xml:space="preserve">Although some </w:t>
      </w:r>
      <w:r w:rsidR="00D25B8A" w:rsidRPr="006453D1">
        <w:rPr>
          <w:rStyle w:val="AssignmentBody15spaceChar"/>
        </w:rPr>
        <w:t>IHRM</w:t>
      </w:r>
      <w:r w:rsidR="00A627E6" w:rsidRPr="006453D1">
        <w:rPr>
          <w:rStyle w:val="AssignmentBody15spaceChar"/>
        </w:rPr>
        <w:t xml:space="preserve"> has</w:t>
      </w:r>
      <w:r w:rsidRPr="006453D1">
        <w:rPr>
          <w:rStyle w:val="AssignmentBody15spaceChar"/>
        </w:rPr>
        <w:t xml:space="preserve"> been compiling </w:t>
      </w:r>
      <w:r w:rsidR="00D25B8A" w:rsidRPr="006453D1">
        <w:rPr>
          <w:rStyle w:val="AssignmentBody15spaceChar"/>
        </w:rPr>
        <w:t>global</w:t>
      </w:r>
      <w:r w:rsidRPr="006453D1">
        <w:rPr>
          <w:rStyle w:val="AssignmentBody15spaceChar"/>
        </w:rPr>
        <w:t xml:space="preserve"> </w:t>
      </w:r>
      <w:r w:rsidR="00A627E6" w:rsidRPr="006453D1">
        <w:rPr>
          <w:rStyle w:val="AssignmentBody15spaceChar"/>
        </w:rPr>
        <w:t xml:space="preserve">talent </w:t>
      </w:r>
      <w:r w:rsidRPr="006453D1">
        <w:rPr>
          <w:rStyle w:val="AssignmentBody15spaceChar"/>
        </w:rPr>
        <w:t>databases</w:t>
      </w:r>
      <w:r w:rsidR="00A627E6" w:rsidRPr="006453D1">
        <w:rPr>
          <w:rStyle w:val="AssignmentBody15spaceChar"/>
        </w:rPr>
        <w:t xml:space="preserve"> worldwide</w:t>
      </w:r>
      <w:r w:rsidRPr="006453D1">
        <w:rPr>
          <w:rStyle w:val="AssignmentBody15spaceChar"/>
        </w:rPr>
        <w:t xml:space="preserve"> over the past decade, the</w:t>
      </w:r>
      <w:r w:rsidR="00A627E6" w:rsidRPr="006453D1">
        <w:rPr>
          <w:rStyle w:val="AssignmentBody15spaceChar"/>
        </w:rPr>
        <w:t>y</w:t>
      </w:r>
      <w:r w:rsidRPr="006453D1">
        <w:rPr>
          <w:rStyle w:val="AssignmentBody15spaceChar"/>
        </w:rPr>
        <w:t xml:space="preserve"> still</w:t>
      </w:r>
      <w:r w:rsidR="00A627E6" w:rsidRPr="006453D1">
        <w:rPr>
          <w:rStyle w:val="AssignmentBody15spaceChar"/>
        </w:rPr>
        <w:t xml:space="preserve"> only</w:t>
      </w:r>
      <w:r w:rsidRPr="006453D1">
        <w:rPr>
          <w:rStyle w:val="AssignmentBody15spaceChar"/>
        </w:rPr>
        <w:t xml:space="preserve"> tend to </w:t>
      </w:r>
      <w:r w:rsidR="00A627E6" w:rsidRPr="006453D1">
        <w:rPr>
          <w:rStyle w:val="AssignmentBody15spaceChar"/>
        </w:rPr>
        <w:t>focus</w:t>
      </w:r>
      <w:r w:rsidRPr="006453D1">
        <w:rPr>
          <w:rStyle w:val="AssignmentBody15spaceChar"/>
        </w:rPr>
        <w:t xml:space="preserve"> on </w:t>
      </w:r>
      <w:r w:rsidR="00D25B8A" w:rsidRPr="006453D1">
        <w:rPr>
          <w:rStyle w:val="AssignmentBody15spaceChar"/>
        </w:rPr>
        <w:t xml:space="preserve">senior </w:t>
      </w:r>
      <w:r w:rsidR="00A627E6" w:rsidRPr="006453D1">
        <w:rPr>
          <w:rStyle w:val="AssignmentBody15spaceChar"/>
        </w:rPr>
        <w:t>positions in the organization.</w:t>
      </w:r>
      <w:r w:rsidR="000B166D" w:rsidRPr="000B166D">
        <w:rPr>
          <w:rStyle w:val="AssignmentBody15spaceChar"/>
        </w:rPr>
        <w:t xml:space="preserve"> </w:t>
      </w:r>
      <w:sdt>
        <w:sdtPr>
          <w:rPr>
            <w:rStyle w:val="AssignmentBody15spaceChar"/>
          </w:rPr>
          <w:id w:val="1128900675"/>
          <w:citation/>
        </w:sdtPr>
        <w:sdtContent>
          <w:r w:rsidR="000B166D" w:rsidRPr="006453D1">
            <w:rPr>
              <w:rStyle w:val="AssignmentBody15spaceChar"/>
            </w:rPr>
            <w:fldChar w:fldCharType="begin"/>
          </w:r>
          <w:r w:rsidR="000B166D" w:rsidRPr="006453D1">
            <w:rPr>
              <w:rStyle w:val="AssignmentBody15spaceChar"/>
            </w:rPr>
            <w:instrText xml:space="preserve"> CITATION Que99 \l 15369 </w:instrText>
          </w:r>
          <w:r w:rsidR="000B166D" w:rsidRPr="006453D1">
            <w:rPr>
              <w:rStyle w:val="AssignmentBody15spaceChar"/>
            </w:rPr>
            <w:fldChar w:fldCharType="separate"/>
          </w:r>
          <w:r w:rsidR="003C4ABC" w:rsidRPr="003C4ABC">
            <w:rPr>
              <w:rFonts w:ascii="Times New Roman" w:hAnsi="Times New Roman" w:cs="Times New Roman"/>
              <w:noProof/>
              <w:sz w:val="24"/>
            </w:rPr>
            <w:t>(Quelch &amp; Bloom, 1999)</w:t>
          </w:r>
          <w:r w:rsidR="000B166D" w:rsidRPr="006453D1">
            <w:rPr>
              <w:rStyle w:val="AssignmentBody15spaceChar"/>
            </w:rPr>
            <w:fldChar w:fldCharType="end"/>
          </w:r>
        </w:sdtContent>
      </w:sdt>
      <w:r w:rsidR="00D25B8A" w:rsidRPr="006453D1">
        <w:rPr>
          <w:rStyle w:val="AssignmentBody15spaceChar"/>
        </w:rPr>
        <w:t xml:space="preserve"> It is suggested that we cannot neglect</w:t>
      </w:r>
      <w:r w:rsidRPr="006453D1">
        <w:rPr>
          <w:rStyle w:val="AssignmentBody15spaceChar"/>
        </w:rPr>
        <w:t xml:space="preserve"> the middle managers and potential stars </w:t>
      </w:r>
      <w:r w:rsidR="00D25B8A" w:rsidRPr="006453D1">
        <w:rPr>
          <w:rStyle w:val="AssignmentBody15spaceChar"/>
        </w:rPr>
        <w:t xml:space="preserve">in the country </w:t>
      </w:r>
      <w:r w:rsidRPr="006453D1">
        <w:rPr>
          <w:rStyle w:val="AssignmentBody15spaceChar"/>
        </w:rPr>
        <w:t xml:space="preserve">coming through the ranks. </w:t>
      </w:r>
    </w:p>
    <w:p w:rsidR="00125AB8" w:rsidRPr="006453D1" w:rsidRDefault="000E1F07" w:rsidP="00D004D7">
      <w:pPr>
        <w:pStyle w:val="AssignmentHeading"/>
        <w:numPr>
          <w:ilvl w:val="2"/>
          <w:numId w:val="1"/>
        </w:numPr>
        <w:spacing w:before="240" w:line="480" w:lineRule="auto"/>
      </w:pPr>
      <w:bookmarkStart w:id="12" w:name="_Toc7804512"/>
      <w:r w:rsidRPr="006453D1">
        <w:t xml:space="preserve">Construct a </w:t>
      </w:r>
      <w:r w:rsidR="00161F3F" w:rsidRPr="006453D1">
        <w:t>M</w:t>
      </w:r>
      <w:r w:rsidRPr="006453D1">
        <w:t xml:space="preserve">obility </w:t>
      </w:r>
      <w:r w:rsidR="00161F3F" w:rsidRPr="006453D1">
        <w:t>P</w:t>
      </w:r>
      <w:r w:rsidRPr="006453D1">
        <w:t>yramid</w:t>
      </w:r>
      <w:bookmarkEnd w:id="12"/>
      <w:r w:rsidR="00125AB8" w:rsidRPr="006453D1">
        <w:t xml:space="preserve"> </w:t>
      </w:r>
    </w:p>
    <w:p w:rsidR="00C21D31" w:rsidRPr="006453D1" w:rsidRDefault="00C21D31" w:rsidP="00D004D7">
      <w:pPr>
        <w:pStyle w:val="AssignmentBody15space"/>
        <w:spacing w:line="480" w:lineRule="auto"/>
        <w:ind w:left="709"/>
      </w:pPr>
      <w:proofErr w:type="spellStart"/>
      <w:r w:rsidRPr="006453D1">
        <w:t>Quelch</w:t>
      </w:r>
      <w:proofErr w:type="spellEnd"/>
      <w:r w:rsidRPr="006453D1">
        <w:t xml:space="preserve"> &amp; Bloom (1999) depicted a mobility pyramid (figure 1) that catalogues employees into different level. At the bottle of the mobility pyramid, employee are rooted local national, they are functional expects and tied to their home base. The top of the pyramid is </w:t>
      </w:r>
      <w:proofErr w:type="gramStart"/>
      <w:r w:rsidRPr="006453D1">
        <w:t>Glopats,</w:t>
      </w:r>
      <w:proofErr w:type="gramEnd"/>
      <w:r w:rsidRPr="006453D1">
        <w:t xml:space="preserve"> they are local nationals ready to work abroad. </w:t>
      </w:r>
    </w:p>
    <w:p w:rsidR="00596C97" w:rsidRPr="006453D1" w:rsidRDefault="00596C97" w:rsidP="00D004D7">
      <w:pPr>
        <w:pStyle w:val="AssignmentHeading"/>
        <w:numPr>
          <w:ilvl w:val="0"/>
          <w:numId w:val="0"/>
        </w:numPr>
        <w:spacing w:line="480" w:lineRule="auto"/>
        <w:ind w:left="792"/>
      </w:pPr>
    </w:p>
    <w:p w:rsidR="00596C97" w:rsidRPr="006453D1" w:rsidRDefault="00596C97" w:rsidP="00D004D7">
      <w:pPr>
        <w:pStyle w:val="AssignmentHeading"/>
        <w:keepNext/>
        <w:numPr>
          <w:ilvl w:val="0"/>
          <w:numId w:val="0"/>
        </w:numPr>
        <w:spacing w:line="480" w:lineRule="auto"/>
        <w:ind w:left="792" w:hanging="432"/>
        <w:jc w:val="center"/>
      </w:pPr>
    </w:p>
    <w:p w:rsidR="00596C97" w:rsidRPr="006453D1" w:rsidRDefault="00596C97" w:rsidP="00D004D7">
      <w:pPr>
        <w:pStyle w:val="Caption"/>
        <w:keepNext/>
        <w:spacing w:line="480" w:lineRule="auto"/>
        <w:jc w:val="center"/>
        <w:rPr>
          <w:rFonts w:ascii="Times New Roman" w:hAnsi="Times New Roman" w:cs="Times New Roman"/>
          <w:b w:val="0"/>
          <w:color w:val="auto"/>
          <w:sz w:val="22"/>
        </w:rPr>
      </w:pPr>
      <w:bookmarkStart w:id="13" w:name="_Toc7797557"/>
      <w:r w:rsidRPr="006453D1">
        <w:rPr>
          <w:rFonts w:ascii="Times New Roman" w:hAnsi="Times New Roman" w:cs="Times New Roman"/>
          <w:b w:val="0"/>
          <w:noProof/>
          <w:color w:val="auto"/>
          <w:sz w:val="22"/>
          <w:lang w:eastAsia="en-US"/>
        </w:rPr>
        <w:drawing>
          <wp:anchor distT="0" distB="0" distL="114300" distR="114300" simplePos="0" relativeHeight="251658240" behindDoc="0" locked="0" layoutInCell="1" allowOverlap="1" wp14:anchorId="0584D6C2" wp14:editId="542F7650">
            <wp:simplePos x="0" y="0"/>
            <wp:positionH relativeFrom="column">
              <wp:posOffset>1673860</wp:posOffset>
            </wp:positionH>
            <wp:positionV relativeFrom="paragraph">
              <wp:posOffset>282301</wp:posOffset>
            </wp:positionV>
            <wp:extent cx="824230" cy="777875"/>
            <wp:effectExtent l="0" t="0" r="0" b="317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824230" cy="777875"/>
                    </a:xfrm>
                    <a:prstGeom prst="rect">
                      <a:avLst/>
                    </a:prstGeom>
                  </pic:spPr>
                </pic:pic>
              </a:graphicData>
            </a:graphic>
            <wp14:sizeRelH relativeFrom="page">
              <wp14:pctWidth>0</wp14:pctWidth>
            </wp14:sizeRelH>
            <wp14:sizeRelV relativeFrom="page">
              <wp14:pctHeight>0</wp14:pctHeight>
            </wp14:sizeRelV>
          </wp:anchor>
        </w:drawing>
      </w:r>
      <w:r w:rsidRPr="006453D1">
        <w:rPr>
          <w:rFonts w:ascii="Times New Roman" w:hAnsi="Times New Roman" w:cs="Times New Roman"/>
          <w:b w:val="0"/>
          <w:color w:val="auto"/>
          <w:sz w:val="22"/>
        </w:rPr>
        <w:t xml:space="preserve">Figure </w:t>
      </w:r>
      <w:r w:rsidRPr="006453D1">
        <w:rPr>
          <w:rFonts w:ascii="Times New Roman" w:hAnsi="Times New Roman" w:cs="Times New Roman"/>
          <w:b w:val="0"/>
          <w:color w:val="auto"/>
          <w:sz w:val="22"/>
        </w:rPr>
        <w:fldChar w:fldCharType="begin"/>
      </w:r>
      <w:r w:rsidRPr="006453D1">
        <w:rPr>
          <w:rFonts w:ascii="Times New Roman" w:hAnsi="Times New Roman" w:cs="Times New Roman"/>
          <w:b w:val="0"/>
          <w:color w:val="auto"/>
          <w:sz w:val="22"/>
        </w:rPr>
        <w:instrText xml:space="preserve"> SEQ Figure \* ARABIC </w:instrText>
      </w:r>
      <w:r w:rsidRPr="006453D1">
        <w:rPr>
          <w:rFonts w:ascii="Times New Roman" w:hAnsi="Times New Roman" w:cs="Times New Roman"/>
          <w:b w:val="0"/>
          <w:color w:val="auto"/>
          <w:sz w:val="22"/>
        </w:rPr>
        <w:fldChar w:fldCharType="separate"/>
      </w:r>
      <w:r w:rsidRPr="006453D1">
        <w:rPr>
          <w:rFonts w:ascii="Times New Roman" w:hAnsi="Times New Roman" w:cs="Times New Roman"/>
          <w:b w:val="0"/>
          <w:noProof/>
          <w:color w:val="auto"/>
          <w:sz w:val="22"/>
        </w:rPr>
        <w:t>1</w:t>
      </w:r>
      <w:r w:rsidRPr="006453D1">
        <w:rPr>
          <w:rFonts w:ascii="Times New Roman" w:hAnsi="Times New Roman" w:cs="Times New Roman"/>
          <w:b w:val="0"/>
          <w:color w:val="auto"/>
          <w:sz w:val="22"/>
        </w:rPr>
        <w:fldChar w:fldCharType="end"/>
      </w:r>
      <w:r w:rsidRPr="006453D1">
        <w:rPr>
          <w:rFonts w:ascii="Times New Roman" w:hAnsi="Times New Roman" w:cs="Times New Roman"/>
          <w:b w:val="0"/>
          <w:color w:val="auto"/>
          <w:sz w:val="22"/>
        </w:rPr>
        <w:t>: Mobility Pyramid (Source: https://www.strategy-business.com)</w:t>
      </w:r>
      <w:bookmarkEnd w:id="13"/>
    </w:p>
    <w:p w:rsidR="00596C97" w:rsidRPr="006453D1" w:rsidRDefault="00596C97" w:rsidP="00D004D7">
      <w:pPr>
        <w:pStyle w:val="AssignmentHeading"/>
        <w:keepNext/>
        <w:numPr>
          <w:ilvl w:val="0"/>
          <w:numId w:val="0"/>
        </w:numPr>
        <w:spacing w:line="480" w:lineRule="auto"/>
        <w:ind w:left="792" w:hanging="432"/>
        <w:jc w:val="center"/>
      </w:pPr>
      <w:bookmarkStart w:id="14" w:name="_Toc7804513"/>
      <w:r w:rsidRPr="006453D1">
        <w:rPr>
          <w:noProof/>
          <w:lang w:eastAsia="en-US"/>
        </w:rPr>
        <w:drawing>
          <wp:inline distT="0" distB="0" distL="0" distR="0" wp14:anchorId="3BDAD0DA" wp14:editId="548B035A">
            <wp:extent cx="1785277" cy="3063922"/>
            <wp:effectExtent l="0" t="0" r="5715" b="3175"/>
            <wp:docPr id="5" name="Picture 5" descr="https://www.strategy-business.com/media/image/231.gif"/>
            <wp:cNvGraphicFramePr/>
            <a:graphic xmlns:a="http://schemas.openxmlformats.org/drawingml/2006/main">
              <a:graphicData uri="http://schemas.openxmlformats.org/drawingml/2006/picture">
                <pic:pic xmlns:pic="http://schemas.openxmlformats.org/drawingml/2006/picture">
                  <pic:nvPicPr>
                    <pic:cNvPr id="5" name="Picture 5" descr="https://www.strategy-business.com/media/image/231.gif"/>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785277" cy="3063922"/>
                    </a:xfrm>
                    <a:prstGeom prst="rect">
                      <a:avLst/>
                    </a:prstGeom>
                    <a:noFill/>
                    <a:ln>
                      <a:noFill/>
                    </a:ln>
                  </pic:spPr>
                </pic:pic>
              </a:graphicData>
            </a:graphic>
          </wp:inline>
        </w:drawing>
      </w:r>
      <w:bookmarkEnd w:id="14"/>
    </w:p>
    <w:p w:rsidR="000A65BA" w:rsidRPr="006453D1" w:rsidRDefault="005B5481" w:rsidP="00D004D7">
      <w:pPr>
        <w:pStyle w:val="AssignmentBody15space"/>
        <w:spacing w:line="480" w:lineRule="auto"/>
        <w:ind w:left="709"/>
        <w:rPr>
          <w:noProof/>
          <w:lang w:val="en-HK"/>
        </w:rPr>
      </w:pPr>
      <w:r w:rsidRPr="006453D1">
        <w:t>IHRM should evaluate their employees in term of the willingness to move to new notional as well as their capabilities and experiences. Many of IHRM think mobility in black-or-white term, meaning willing to go or not willing to go.</w:t>
      </w:r>
      <w:r w:rsidR="00C9786E" w:rsidRPr="006453D1">
        <w:t xml:space="preserve"> But in today’s global markets, employees may move along a mobility pyramid up or down at </w:t>
      </w:r>
      <w:r w:rsidR="00435D81">
        <w:t>different</w:t>
      </w:r>
      <w:r w:rsidR="00C9786E" w:rsidRPr="006453D1">
        <w:t xml:space="preserve"> stages of their career, most depending on </w:t>
      </w:r>
      <w:r w:rsidR="00435D81">
        <w:t>their career commitments or their</w:t>
      </w:r>
      <w:r w:rsidR="00C9786E" w:rsidRPr="006453D1">
        <w:t xml:space="preserve"> families</w:t>
      </w:r>
      <w:r w:rsidR="00435D81">
        <w:t xml:space="preserve"> status.</w:t>
      </w:r>
      <w:r w:rsidR="00C9786E" w:rsidRPr="006453D1">
        <w:t xml:space="preserve"> It should be treated as graduated scale. IHRM needs constantly re-assess their employee because of alerting status in employees’ lives or organization opportunities. </w:t>
      </w:r>
    </w:p>
    <w:p w:rsidR="00482C4A" w:rsidRPr="006453D1" w:rsidRDefault="00784770" w:rsidP="00D004D7">
      <w:pPr>
        <w:pStyle w:val="AssignmentHeading"/>
        <w:numPr>
          <w:ilvl w:val="2"/>
          <w:numId w:val="37"/>
        </w:numPr>
        <w:spacing w:before="240" w:line="480" w:lineRule="auto"/>
      </w:pPr>
      <w:bookmarkStart w:id="15" w:name="_Toc7804514"/>
      <w:r w:rsidRPr="006453D1">
        <w:t>Internal Job</w:t>
      </w:r>
      <w:r w:rsidR="000710D1" w:rsidRPr="006453D1">
        <w:t>s</w:t>
      </w:r>
      <w:r w:rsidRPr="006453D1">
        <w:t xml:space="preserve"> Posting and Recruit Regularly</w:t>
      </w:r>
      <w:bookmarkEnd w:id="15"/>
      <w:r w:rsidRPr="006453D1">
        <w:t xml:space="preserve"> </w:t>
      </w:r>
    </w:p>
    <w:p w:rsidR="008F62F5" w:rsidRPr="006453D1" w:rsidRDefault="00DA0A4E" w:rsidP="00D004D7">
      <w:pPr>
        <w:pStyle w:val="AssignmentBody15space"/>
        <w:spacing w:before="240" w:line="480" w:lineRule="auto"/>
        <w:ind w:left="709"/>
      </w:pPr>
      <w:r w:rsidRPr="006453D1">
        <w:t>Attract f</w:t>
      </w:r>
      <w:r w:rsidR="00482C4A" w:rsidRPr="006453D1">
        <w:t xml:space="preserve">or new recruits in every local market as regularly as </w:t>
      </w:r>
      <w:r w:rsidR="00027659" w:rsidRPr="006453D1">
        <w:t>domestic HRM</w:t>
      </w:r>
      <w:r w:rsidR="00482C4A" w:rsidRPr="006453D1">
        <w:t xml:space="preserve"> do in the </w:t>
      </w:r>
      <w:r w:rsidR="00866560" w:rsidRPr="006453D1">
        <w:t>Company home</w:t>
      </w:r>
      <w:r w:rsidR="00482C4A" w:rsidRPr="006453D1">
        <w:t xml:space="preserve"> country. </w:t>
      </w:r>
      <w:r w:rsidRPr="006453D1">
        <w:t>This practice can build up a reputation as “</w:t>
      </w:r>
      <w:r w:rsidR="00482C4A" w:rsidRPr="006453D1">
        <w:t xml:space="preserve">the </w:t>
      </w:r>
      <w:r w:rsidR="00482C4A" w:rsidRPr="006453D1">
        <w:lastRenderedPageBreak/>
        <w:t>company to join" among grad</w:t>
      </w:r>
      <w:r w:rsidR="00027659" w:rsidRPr="006453D1">
        <w:t xml:space="preserve">uates of the best universities. </w:t>
      </w:r>
      <w:sdt>
        <w:sdtPr>
          <w:id w:val="2080716250"/>
          <w:citation/>
        </w:sdtPr>
        <w:sdtContent>
          <w:r w:rsidR="00482C4A" w:rsidRPr="006453D1">
            <w:fldChar w:fldCharType="begin"/>
          </w:r>
          <w:r w:rsidR="00482C4A" w:rsidRPr="006453D1">
            <w:rPr>
              <w:lang w:val="en-HK"/>
            </w:rPr>
            <w:instrText xml:space="preserve"> CITATION Que99 \l 15369 </w:instrText>
          </w:r>
          <w:r w:rsidR="00482C4A" w:rsidRPr="006453D1">
            <w:fldChar w:fldCharType="separate"/>
          </w:r>
          <w:r w:rsidR="003C4ABC" w:rsidRPr="003C4ABC">
            <w:rPr>
              <w:noProof/>
              <w:lang w:val="en-HK"/>
            </w:rPr>
            <w:t>(Quelch &amp; Bloom, 1999)</w:t>
          </w:r>
          <w:r w:rsidR="00482C4A" w:rsidRPr="006453D1">
            <w:fldChar w:fldCharType="end"/>
          </w:r>
        </w:sdtContent>
      </w:sdt>
      <w:r w:rsidR="00027659" w:rsidRPr="006453D1">
        <w:t xml:space="preserve"> </w:t>
      </w:r>
      <w:r w:rsidR="00482C4A" w:rsidRPr="006453D1">
        <w:t xml:space="preserve">The best way to attract </w:t>
      </w:r>
      <w:r w:rsidR="00784770" w:rsidRPr="006453D1">
        <w:t xml:space="preserve">outstanding local national recruits </w:t>
      </w:r>
      <w:r w:rsidR="00482C4A" w:rsidRPr="006453D1">
        <w:t xml:space="preserve">is to </w:t>
      </w:r>
      <w:r w:rsidR="00784770" w:rsidRPr="006453D1">
        <w:t>show them</w:t>
      </w:r>
      <w:r w:rsidR="00482C4A" w:rsidRPr="006453D1">
        <w:t xml:space="preserve"> how far </w:t>
      </w:r>
      <w:r w:rsidR="00784770" w:rsidRPr="006453D1">
        <w:t>they can be promoted up in the organization.</w:t>
      </w:r>
      <w:r w:rsidR="008F62F5" w:rsidRPr="006453D1">
        <w:t xml:space="preserve"> In a large company, it is hard to keep track of the best </w:t>
      </w:r>
      <w:r w:rsidR="00866560" w:rsidRPr="006453D1">
        <w:t>performers</w:t>
      </w:r>
      <w:r w:rsidR="008F62F5" w:rsidRPr="006453D1">
        <w:t xml:space="preserve">. </w:t>
      </w:r>
      <w:r w:rsidR="00866560" w:rsidRPr="006453D1">
        <w:t>A</w:t>
      </w:r>
      <w:r w:rsidR="008F62F5" w:rsidRPr="006453D1">
        <w:t xml:space="preserve">dvertises </w:t>
      </w:r>
      <w:r w:rsidR="00866560" w:rsidRPr="006453D1">
        <w:t xml:space="preserve">its posts on the </w:t>
      </w:r>
      <w:r w:rsidR="008F62F5" w:rsidRPr="006453D1">
        <w:t>worldwide Intranet</w:t>
      </w:r>
      <w:r w:rsidR="00866560" w:rsidRPr="006453D1">
        <w:t xml:space="preserve"> would provide an opportunity to the high-flyers shift to new position</w:t>
      </w:r>
      <w:r w:rsidR="00205C31" w:rsidRPr="006453D1">
        <w:t>s</w:t>
      </w:r>
      <w:r w:rsidR="00866560" w:rsidRPr="006453D1">
        <w:t xml:space="preserve"> and avoiding them from jumping ship.</w:t>
      </w:r>
      <w:r w:rsidR="008F62F5" w:rsidRPr="006453D1">
        <w:t xml:space="preserve"> </w:t>
      </w:r>
      <w:sdt>
        <w:sdtPr>
          <w:id w:val="964926470"/>
          <w:citation/>
        </w:sdtPr>
        <w:sdtContent>
          <w:r w:rsidR="008F62F5" w:rsidRPr="006453D1">
            <w:fldChar w:fldCharType="begin"/>
          </w:r>
          <w:r w:rsidR="008F62F5" w:rsidRPr="006453D1">
            <w:rPr>
              <w:lang w:val="en-HK"/>
            </w:rPr>
            <w:instrText xml:space="preserve"> CITATION Que99 \l 15369 </w:instrText>
          </w:r>
          <w:r w:rsidR="008F62F5" w:rsidRPr="006453D1">
            <w:fldChar w:fldCharType="separate"/>
          </w:r>
          <w:r w:rsidR="003C4ABC" w:rsidRPr="003C4ABC">
            <w:rPr>
              <w:noProof/>
              <w:lang w:val="en-HK"/>
            </w:rPr>
            <w:t>(Quelch &amp; Bloom, 1999)</w:t>
          </w:r>
          <w:r w:rsidR="008F62F5" w:rsidRPr="006453D1">
            <w:fldChar w:fldCharType="end"/>
          </w:r>
        </w:sdtContent>
      </w:sdt>
    </w:p>
    <w:p w:rsidR="008F62F5" w:rsidRPr="006453D1" w:rsidRDefault="008F62F5" w:rsidP="00D004D7">
      <w:pPr>
        <w:pStyle w:val="AssignmentBody15space"/>
        <w:spacing w:before="240" w:line="480" w:lineRule="auto"/>
        <w:ind w:left="709"/>
      </w:pPr>
      <w:r w:rsidRPr="006453D1">
        <w:t xml:space="preserve">Routine internal </w:t>
      </w:r>
      <w:r w:rsidR="00205C31" w:rsidRPr="006453D1">
        <w:t>job</w:t>
      </w:r>
      <w:r w:rsidR="000710D1" w:rsidRPr="006453D1">
        <w:t>s</w:t>
      </w:r>
      <w:r w:rsidR="00205C31" w:rsidRPr="006453D1">
        <w:t xml:space="preserve"> posting</w:t>
      </w:r>
      <w:r w:rsidRPr="006453D1">
        <w:t xml:space="preserve"> </w:t>
      </w:r>
      <w:r w:rsidR="00667657" w:rsidRPr="006453D1">
        <w:t>also benefits on below aspects:</w:t>
      </w:r>
    </w:p>
    <w:p w:rsidR="008F62F5" w:rsidRPr="006453D1" w:rsidRDefault="008F62F5" w:rsidP="00D004D7">
      <w:pPr>
        <w:numPr>
          <w:ilvl w:val="0"/>
          <w:numId w:val="25"/>
        </w:numPr>
        <w:spacing w:before="240" w:line="480" w:lineRule="auto"/>
        <w:ind w:left="1134" w:hanging="425"/>
        <w:jc w:val="both"/>
        <w:textAlignment w:val="baseline"/>
        <w:rPr>
          <w:rFonts w:ascii="Times New Roman" w:eastAsia="Times New Roman" w:hAnsi="Times New Roman" w:cs="Times New Roman"/>
          <w:sz w:val="24"/>
          <w:szCs w:val="24"/>
        </w:rPr>
      </w:pPr>
      <w:r w:rsidRPr="006453D1">
        <w:rPr>
          <w:rFonts w:ascii="Times New Roman" w:eastAsia="Times New Roman" w:hAnsi="Times New Roman" w:cs="Times New Roman"/>
          <w:sz w:val="24"/>
          <w:szCs w:val="24"/>
        </w:rPr>
        <w:t xml:space="preserve">Allows </w:t>
      </w:r>
      <w:r w:rsidR="00AE5B7C" w:rsidRPr="006453D1">
        <w:rPr>
          <w:rFonts w:ascii="Times New Roman" w:eastAsia="Times New Roman" w:hAnsi="Times New Roman" w:cs="Times New Roman"/>
          <w:sz w:val="24"/>
          <w:szCs w:val="24"/>
        </w:rPr>
        <w:t>an</w:t>
      </w:r>
      <w:r w:rsidRPr="006453D1">
        <w:rPr>
          <w:rFonts w:ascii="Times New Roman" w:eastAsia="Times New Roman" w:hAnsi="Times New Roman" w:cs="Times New Roman"/>
          <w:sz w:val="24"/>
          <w:szCs w:val="24"/>
        </w:rPr>
        <w:t xml:space="preserve"> </w:t>
      </w:r>
      <w:r w:rsidR="00AE5B7C" w:rsidRPr="006453D1">
        <w:rPr>
          <w:rFonts w:ascii="Times New Roman" w:eastAsia="Times New Roman" w:hAnsi="Times New Roman" w:cs="Times New Roman"/>
          <w:sz w:val="24"/>
          <w:szCs w:val="24"/>
        </w:rPr>
        <w:t xml:space="preserve">internal job market competition across the sites, genders and other functions. </w:t>
      </w:r>
    </w:p>
    <w:p w:rsidR="008F62F5" w:rsidRPr="006453D1" w:rsidRDefault="00AE13D0" w:rsidP="00D004D7">
      <w:pPr>
        <w:numPr>
          <w:ilvl w:val="0"/>
          <w:numId w:val="25"/>
        </w:numPr>
        <w:spacing w:before="240" w:line="480" w:lineRule="auto"/>
        <w:ind w:left="1134" w:hanging="425"/>
        <w:jc w:val="both"/>
        <w:textAlignment w:val="baseline"/>
        <w:rPr>
          <w:rFonts w:ascii="Times New Roman" w:eastAsia="Times New Roman" w:hAnsi="Times New Roman" w:cs="Times New Roman"/>
          <w:sz w:val="24"/>
          <w:szCs w:val="24"/>
        </w:rPr>
      </w:pPr>
      <w:r w:rsidRPr="006453D1">
        <w:rPr>
          <w:rFonts w:ascii="Times New Roman" w:eastAsia="Times New Roman" w:hAnsi="Times New Roman" w:cs="Times New Roman"/>
          <w:sz w:val="24"/>
          <w:szCs w:val="24"/>
        </w:rPr>
        <w:t>Shows</w:t>
      </w:r>
      <w:r w:rsidR="008F62F5" w:rsidRPr="006453D1">
        <w:rPr>
          <w:rFonts w:ascii="Times New Roman" w:eastAsia="Times New Roman" w:hAnsi="Times New Roman" w:cs="Times New Roman"/>
          <w:sz w:val="24"/>
          <w:szCs w:val="24"/>
        </w:rPr>
        <w:t xml:space="preserve"> ambitious </w:t>
      </w:r>
      <w:r w:rsidRPr="006453D1">
        <w:rPr>
          <w:rFonts w:ascii="Times New Roman" w:eastAsia="Times New Roman" w:hAnsi="Times New Roman" w:cs="Times New Roman"/>
          <w:sz w:val="24"/>
          <w:szCs w:val="24"/>
        </w:rPr>
        <w:t>employee</w:t>
      </w:r>
      <w:r w:rsidR="008F62F5" w:rsidRPr="006453D1">
        <w:rPr>
          <w:rFonts w:ascii="Times New Roman" w:eastAsia="Times New Roman" w:hAnsi="Times New Roman" w:cs="Times New Roman"/>
          <w:sz w:val="24"/>
          <w:szCs w:val="24"/>
        </w:rPr>
        <w:t xml:space="preserve"> they </w:t>
      </w:r>
      <w:r w:rsidRPr="006453D1">
        <w:rPr>
          <w:rFonts w:ascii="Times New Roman" w:eastAsia="Times New Roman" w:hAnsi="Times New Roman" w:cs="Times New Roman"/>
          <w:sz w:val="24"/>
          <w:szCs w:val="24"/>
        </w:rPr>
        <w:t xml:space="preserve">are able to plan the </w:t>
      </w:r>
      <w:r w:rsidR="008F62F5" w:rsidRPr="006453D1">
        <w:rPr>
          <w:rFonts w:ascii="Times New Roman" w:eastAsia="Times New Roman" w:hAnsi="Times New Roman" w:cs="Times New Roman"/>
          <w:sz w:val="24"/>
          <w:szCs w:val="24"/>
        </w:rPr>
        <w:t>future in the company.</w:t>
      </w:r>
    </w:p>
    <w:p w:rsidR="008F62F5" w:rsidRPr="006453D1" w:rsidRDefault="008F62F5" w:rsidP="00D004D7">
      <w:pPr>
        <w:numPr>
          <w:ilvl w:val="0"/>
          <w:numId w:val="25"/>
        </w:numPr>
        <w:spacing w:before="240" w:line="480" w:lineRule="auto"/>
        <w:ind w:left="1134" w:hanging="425"/>
        <w:jc w:val="both"/>
        <w:textAlignment w:val="baseline"/>
        <w:rPr>
          <w:rFonts w:ascii="Times New Roman" w:eastAsia="Times New Roman" w:hAnsi="Times New Roman" w:cs="Times New Roman"/>
          <w:sz w:val="24"/>
          <w:szCs w:val="24"/>
        </w:rPr>
      </w:pPr>
      <w:r w:rsidRPr="006453D1">
        <w:rPr>
          <w:rFonts w:ascii="Times New Roman" w:eastAsia="Times New Roman" w:hAnsi="Times New Roman" w:cs="Times New Roman"/>
          <w:sz w:val="24"/>
          <w:szCs w:val="24"/>
        </w:rPr>
        <w:t xml:space="preserve">Makes it harder for </w:t>
      </w:r>
      <w:r w:rsidR="008E4F05" w:rsidRPr="006453D1">
        <w:rPr>
          <w:rFonts w:ascii="Times New Roman" w:eastAsia="Times New Roman" w:hAnsi="Times New Roman" w:cs="Times New Roman"/>
          <w:sz w:val="24"/>
          <w:szCs w:val="24"/>
        </w:rPr>
        <w:t xml:space="preserve">the </w:t>
      </w:r>
      <w:r w:rsidRPr="006453D1">
        <w:rPr>
          <w:rFonts w:ascii="Times New Roman" w:eastAsia="Times New Roman" w:hAnsi="Times New Roman" w:cs="Times New Roman"/>
          <w:sz w:val="24"/>
          <w:szCs w:val="24"/>
        </w:rPr>
        <w:t xml:space="preserve">bosses to hide </w:t>
      </w:r>
      <w:r w:rsidR="008E4F05" w:rsidRPr="006453D1">
        <w:rPr>
          <w:rFonts w:ascii="Times New Roman" w:eastAsia="Times New Roman" w:hAnsi="Times New Roman" w:cs="Times New Roman"/>
          <w:sz w:val="24"/>
          <w:szCs w:val="24"/>
        </w:rPr>
        <w:t>the</w:t>
      </w:r>
      <w:r w:rsidRPr="006453D1">
        <w:rPr>
          <w:rFonts w:ascii="Times New Roman" w:eastAsia="Times New Roman" w:hAnsi="Times New Roman" w:cs="Times New Roman"/>
          <w:sz w:val="24"/>
          <w:szCs w:val="24"/>
        </w:rPr>
        <w:t xml:space="preserve"> leading lights.</w:t>
      </w:r>
    </w:p>
    <w:p w:rsidR="00974A08" w:rsidRPr="006453D1" w:rsidRDefault="00DA0A4E" w:rsidP="00D004D7">
      <w:pPr>
        <w:numPr>
          <w:ilvl w:val="0"/>
          <w:numId w:val="25"/>
        </w:numPr>
        <w:spacing w:before="240" w:line="480" w:lineRule="auto"/>
        <w:ind w:left="1134" w:hanging="425"/>
        <w:jc w:val="both"/>
        <w:textAlignment w:val="baseline"/>
        <w:rPr>
          <w:rFonts w:ascii="Times New Roman" w:eastAsia="Times New Roman" w:hAnsi="Times New Roman" w:cs="Times New Roman"/>
          <w:sz w:val="24"/>
          <w:szCs w:val="24"/>
        </w:rPr>
      </w:pPr>
      <w:r w:rsidRPr="006453D1">
        <w:rPr>
          <w:rFonts w:ascii="Times New Roman" w:eastAsia="Times New Roman" w:hAnsi="Times New Roman" w:cs="Times New Roman"/>
          <w:sz w:val="24"/>
          <w:szCs w:val="24"/>
        </w:rPr>
        <w:t xml:space="preserve">Attracts </w:t>
      </w:r>
      <w:r w:rsidR="00435D81">
        <w:rPr>
          <w:rFonts w:ascii="Times New Roman" w:eastAsia="Times New Roman" w:hAnsi="Times New Roman" w:cs="Times New Roman"/>
          <w:sz w:val="24"/>
          <w:szCs w:val="24"/>
        </w:rPr>
        <w:t xml:space="preserve">the company’s </w:t>
      </w:r>
      <w:r w:rsidRPr="006453D1">
        <w:rPr>
          <w:rFonts w:ascii="Times New Roman" w:eastAsia="Times New Roman" w:hAnsi="Times New Roman" w:cs="Times New Roman"/>
          <w:sz w:val="24"/>
          <w:szCs w:val="24"/>
        </w:rPr>
        <w:t>high-fl</w:t>
      </w:r>
      <w:r w:rsidR="008F62F5" w:rsidRPr="006453D1">
        <w:rPr>
          <w:rFonts w:ascii="Times New Roman" w:eastAsia="Times New Roman" w:hAnsi="Times New Roman" w:cs="Times New Roman"/>
          <w:sz w:val="24"/>
          <w:szCs w:val="24"/>
        </w:rPr>
        <w:t xml:space="preserve">yers who </w:t>
      </w:r>
      <w:r w:rsidR="00974A08" w:rsidRPr="006453D1">
        <w:rPr>
          <w:rFonts w:ascii="Times New Roman" w:eastAsia="Times New Roman" w:hAnsi="Times New Roman" w:cs="Times New Roman"/>
          <w:sz w:val="24"/>
          <w:szCs w:val="24"/>
        </w:rPr>
        <w:t>are looking for opportunities to change</w:t>
      </w:r>
    </w:p>
    <w:p w:rsidR="008F62F5" w:rsidRPr="006453D1" w:rsidRDefault="008F62F5" w:rsidP="00D004D7">
      <w:pPr>
        <w:numPr>
          <w:ilvl w:val="0"/>
          <w:numId w:val="25"/>
        </w:numPr>
        <w:spacing w:before="240" w:line="480" w:lineRule="auto"/>
        <w:ind w:left="1134" w:hanging="425"/>
        <w:jc w:val="both"/>
        <w:textAlignment w:val="baseline"/>
        <w:rPr>
          <w:rFonts w:ascii="Times New Roman" w:eastAsia="Times New Roman" w:hAnsi="Times New Roman" w:cs="Times New Roman"/>
          <w:sz w:val="24"/>
          <w:szCs w:val="24"/>
        </w:rPr>
      </w:pPr>
      <w:r w:rsidRPr="006453D1">
        <w:rPr>
          <w:rFonts w:ascii="Times New Roman" w:eastAsia="Times New Roman" w:hAnsi="Times New Roman" w:cs="Times New Roman"/>
          <w:sz w:val="24"/>
          <w:szCs w:val="24"/>
        </w:rPr>
        <w:t xml:space="preserve">Reduces </w:t>
      </w:r>
      <w:r w:rsidR="00AE5B7C" w:rsidRPr="006453D1">
        <w:rPr>
          <w:rFonts w:ascii="Times New Roman" w:eastAsia="Times New Roman" w:hAnsi="Times New Roman" w:cs="Times New Roman"/>
          <w:sz w:val="24"/>
          <w:szCs w:val="24"/>
        </w:rPr>
        <w:t xml:space="preserve">the chance of </w:t>
      </w:r>
      <w:r w:rsidRPr="006453D1">
        <w:rPr>
          <w:rFonts w:ascii="Times New Roman" w:eastAsia="Times New Roman" w:hAnsi="Times New Roman" w:cs="Times New Roman"/>
          <w:sz w:val="24"/>
          <w:szCs w:val="24"/>
        </w:rPr>
        <w:t xml:space="preserve">inbreeding by transferring </w:t>
      </w:r>
      <w:r w:rsidR="00AE5B7C" w:rsidRPr="006453D1">
        <w:rPr>
          <w:rFonts w:ascii="Times New Roman" w:eastAsia="Times New Roman" w:hAnsi="Times New Roman" w:cs="Times New Roman"/>
          <w:sz w:val="24"/>
          <w:szCs w:val="24"/>
        </w:rPr>
        <w:t>employees</w:t>
      </w:r>
      <w:r w:rsidRPr="006453D1">
        <w:rPr>
          <w:rFonts w:ascii="Times New Roman" w:eastAsia="Times New Roman" w:hAnsi="Times New Roman" w:cs="Times New Roman"/>
          <w:sz w:val="24"/>
          <w:szCs w:val="24"/>
        </w:rPr>
        <w:t xml:space="preserve"> across </w:t>
      </w:r>
      <w:r w:rsidR="00AE5B7C" w:rsidRPr="006453D1">
        <w:rPr>
          <w:rFonts w:ascii="Times New Roman" w:eastAsia="Times New Roman" w:hAnsi="Times New Roman" w:cs="Times New Roman"/>
          <w:sz w:val="24"/>
          <w:szCs w:val="24"/>
        </w:rPr>
        <w:t>divisions and functions.</w:t>
      </w:r>
    </w:p>
    <w:p w:rsidR="00AE5B7C" w:rsidRPr="006453D1" w:rsidRDefault="008E4F05" w:rsidP="00D004D7">
      <w:pPr>
        <w:numPr>
          <w:ilvl w:val="0"/>
          <w:numId w:val="25"/>
        </w:numPr>
        <w:spacing w:before="240" w:line="480" w:lineRule="auto"/>
        <w:ind w:left="1134" w:hanging="425"/>
        <w:jc w:val="both"/>
        <w:textAlignment w:val="baseline"/>
        <w:rPr>
          <w:rFonts w:ascii="Times New Roman" w:eastAsia="Times New Roman" w:hAnsi="Times New Roman" w:cs="Times New Roman"/>
          <w:sz w:val="24"/>
          <w:szCs w:val="24"/>
        </w:rPr>
      </w:pPr>
      <w:r w:rsidRPr="006453D1">
        <w:rPr>
          <w:rFonts w:ascii="Times New Roman" w:eastAsia="Times New Roman" w:hAnsi="Times New Roman" w:cs="Times New Roman"/>
          <w:sz w:val="24"/>
          <w:szCs w:val="24"/>
        </w:rPr>
        <w:t xml:space="preserve">Allows better human resources allocation among the </w:t>
      </w:r>
      <w:r w:rsidR="00AE5B7C" w:rsidRPr="006453D1">
        <w:rPr>
          <w:rFonts w:ascii="Times New Roman" w:eastAsia="Times New Roman" w:hAnsi="Times New Roman" w:cs="Times New Roman"/>
          <w:sz w:val="24"/>
          <w:szCs w:val="24"/>
        </w:rPr>
        <w:t>nationalities</w:t>
      </w:r>
      <w:r w:rsidRPr="006453D1">
        <w:rPr>
          <w:rFonts w:ascii="Times New Roman" w:eastAsia="Times New Roman" w:hAnsi="Times New Roman" w:cs="Times New Roman"/>
          <w:sz w:val="24"/>
          <w:szCs w:val="24"/>
        </w:rPr>
        <w:t xml:space="preserve">. </w:t>
      </w:r>
    </w:p>
    <w:p w:rsidR="008F62F5" w:rsidRPr="006453D1" w:rsidRDefault="008F62F5" w:rsidP="00D004D7">
      <w:pPr>
        <w:numPr>
          <w:ilvl w:val="0"/>
          <w:numId w:val="25"/>
        </w:numPr>
        <w:spacing w:before="240" w:line="480" w:lineRule="auto"/>
        <w:ind w:left="1134" w:hanging="425"/>
        <w:jc w:val="both"/>
        <w:textAlignment w:val="baseline"/>
        <w:rPr>
          <w:rFonts w:ascii="Times New Roman" w:eastAsia="Times New Roman" w:hAnsi="Times New Roman" w:cs="Times New Roman"/>
          <w:sz w:val="24"/>
          <w:szCs w:val="24"/>
        </w:rPr>
      </w:pPr>
      <w:r w:rsidRPr="006453D1">
        <w:rPr>
          <w:rFonts w:ascii="Times New Roman" w:eastAsia="Times New Roman" w:hAnsi="Times New Roman" w:cs="Times New Roman"/>
          <w:sz w:val="24"/>
          <w:szCs w:val="24"/>
        </w:rPr>
        <w:t xml:space="preserve">Solidifies </w:t>
      </w:r>
      <w:r w:rsidR="00AE5B7C" w:rsidRPr="006453D1">
        <w:rPr>
          <w:rFonts w:ascii="Times New Roman" w:eastAsia="Times New Roman" w:hAnsi="Times New Roman" w:cs="Times New Roman"/>
          <w:sz w:val="24"/>
          <w:szCs w:val="24"/>
        </w:rPr>
        <w:t>the organizational</w:t>
      </w:r>
      <w:r w:rsidRPr="006453D1">
        <w:rPr>
          <w:rFonts w:ascii="Times New Roman" w:eastAsia="Times New Roman" w:hAnsi="Times New Roman" w:cs="Times New Roman"/>
          <w:sz w:val="24"/>
          <w:szCs w:val="24"/>
        </w:rPr>
        <w:t xml:space="preserve"> culture.</w:t>
      </w:r>
    </w:p>
    <w:p w:rsidR="00AE5B7C" w:rsidRPr="006453D1" w:rsidRDefault="00AE5B7C" w:rsidP="00D004D7">
      <w:pPr>
        <w:numPr>
          <w:ilvl w:val="0"/>
          <w:numId w:val="25"/>
        </w:numPr>
        <w:spacing w:before="240" w:line="480" w:lineRule="auto"/>
        <w:ind w:left="1134" w:hanging="425"/>
        <w:jc w:val="both"/>
        <w:textAlignment w:val="baseline"/>
        <w:rPr>
          <w:rFonts w:ascii="Times New Roman" w:eastAsia="Times New Roman" w:hAnsi="Times New Roman" w:cs="Times New Roman"/>
          <w:sz w:val="24"/>
          <w:szCs w:val="24"/>
        </w:rPr>
      </w:pPr>
      <w:r w:rsidRPr="006453D1">
        <w:rPr>
          <w:rFonts w:ascii="Times New Roman" w:eastAsia="Times New Roman" w:hAnsi="Times New Roman" w:cs="Times New Roman"/>
          <w:sz w:val="24"/>
          <w:szCs w:val="24"/>
        </w:rPr>
        <w:t xml:space="preserve">Gives back the responsibility </w:t>
      </w:r>
      <w:r w:rsidR="00161F3F" w:rsidRPr="006453D1">
        <w:rPr>
          <w:rFonts w:ascii="Times New Roman" w:eastAsia="Times New Roman" w:hAnsi="Times New Roman" w:cs="Times New Roman"/>
          <w:sz w:val="24"/>
          <w:szCs w:val="24"/>
        </w:rPr>
        <w:t xml:space="preserve">to employees themselves </w:t>
      </w:r>
      <w:r w:rsidRPr="006453D1">
        <w:rPr>
          <w:rFonts w:ascii="Times New Roman" w:eastAsia="Times New Roman" w:hAnsi="Times New Roman" w:cs="Times New Roman"/>
          <w:sz w:val="24"/>
          <w:szCs w:val="24"/>
        </w:rPr>
        <w:t>to manage their career</w:t>
      </w:r>
      <w:r w:rsidR="00161F3F" w:rsidRPr="006453D1">
        <w:rPr>
          <w:rFonts w:ascii="Times New Roman" w:eastAsia="Times New Roman" w:hAnsi="Times New Roman" w:cs="Times New Roman"/>
          <w:sz w:val="24"/>
          <w:szCs w:val="24"/>
        </w:rPr>
        <w:t>s</w:t>
      </w:r>
      <w:r w:rsidRPr="006453D1">
        <w:rPr>
          <w:rFonts w:ascii="Times New Roman" w:eastAsia="Times New Roman" w:hAnsi="Times New Roman" w:cs="Times New Roman"/>
          <w:sz w:val="24"/>
          <w:szCs w:val="24"/>
        </w:rPr>
        <w:t>.</w:t>
      </w:r>
    </w:p>
    <w:p w:rsidR="008F62F5" w:rsidRPr="006453D1" w:rsidRDefault="007A5436" w:rsidP="00D004D7">
      <w:pPr>
        <w:pStyle w:val="AssignmentHeading"/>
        <w:numPr>
          <w:ilvl w:val="2"/>
          <w:numId w:val="37"/>
        </w:numPr>
        <w:spacing w:before="240" w:line="480" w:lineRule="auto"/>
      </w:pPr>
      <w:bookmarkStart w:id="16" w:name="_Toc7804515"/>
      <w:r w:rsidRPr="006453D1">
        <w:lastRenderedPageBreak/>
        <w:t>Challenge and Retain T</w:t>
      </w:r>
      <w:r w:rsidR="008F62F5" w:rsidRPr="006453D1">
        <w:t>alent</w:t>
      </w:r>
      <w:r w:rsidRPr="006453D1">
        <w:t>s</w:t>
      </w:r>
      <w:bookmarkEnd w:id="16"/>
    </w:p>
    <w:p w:rsidR="008F62F5" w:rsidRPr="006453D1" w:rsidRDefault="00D86030" w:rsidP="00D004D7">
      <w:pPr>
        <w:pStyle w:val="AssignmentBody15space"/>
        <w:spacing w:before="240" w:line="480" w:lineRule="auto"/>
        <w:ind w:left="709"/>
      </w:pPr>
      <w:r w:rsidRPr="006453D1">
        <w:t>Retain</w:t>
      </w:r>
      <w:r w:rsidR="007A5436" w:rsidRPr="006453D1">
        <w:t>ing</w:t>
      </w:r>
      <w:r w:rsidR="008F62F5" w:rsidRPr="006453D1">
        <w:t xml:space="preserve"> good</w:t>
      </w:r>
      <w:r w:rsidR="007A5436" w:rsidRPr="006453D1">
        <w:t xml:space="preserve"> and stellar staff is a challenge job</w:t>
      </w:r>
      <w:r w:rsidR="008F62F5" w:rsidRPr="006453D1">
        <w:t xml:space="preserve"> </w:t>
      </w:r>
      <w:r w:rsidR="007A5436" w:rsidRPr="006453D1">
        <w:t xml:space="preserve">that </w:t>
      </w:r>
      <w:r w:rsidR="00CB729F" w:rsidRPr="006453D1">
        <w:t xml:space="preserve">IHRM’s planning and actions to fight for the resources to tackle the issue is </w:t>
      </w:r>
      <w:r w:rsidR="007A5436" w:rsidRPr="006453D1">
        <w:t>inevitable.</w:t>
      </w:r>
      <w:r w:rsidR="00CB729F" w:rsidRPr="006453D1">
        <w:t xml:space="preserve"> </w:t>
      </w:r>
      <w:r w:rsidR="000B156A" w:rsidRPr="006453D1">
        <w:t xml:space="preserve"> I</w:t>
      </w:r>
      <w:r w:rsidR="008F62F5" w:rsidRPr="006453D1">
        <w:t>ncentives</w:t>
      </w:r>
      <w:r w:rsidR="000B156A" w:rsidRPr="006453D1">
        <w:t xml:space="preserve"> with money only</w:t>
      </w:r>
      <w:r w:rsidR="008F62F5" w:rsidRPr="006453D1">
        <w:t xml:space="preserve"> are not sufficient</w:t>
      </w:r>
      <w:r w:rsidR="00CB729F" w:rsidRPr="006453D1">
        <w:t xml:space="preserve"> retaining the talents. Instead, </w:t>
      </w:r>
      <w:r w:rsidR="008F62F5" w:rsidRPr="006453D1">
        <w:t>the</w:t>
      </w:r>
      <w:r w:rsidR="00CB729F" w:rsidRPr="006453D1">
        <w:t>ir</w:t>
      </w:r>
      <w:r w:rsidR="008F62F5" w:rsidRPr="006453D1">
        <w:t xml:space="preserve"> package</w:t>
      </w:r>
      <w:r w:rsidR="00CB729F" w:rsidRPr="006453D1">
        <w:t xml:space="preserve">s should also cover with </w:t>
      </w:r>
      <w:r w:rsidR="008F62F5" w:rsidRPr="006453D1">
        <w:t xml:space="preserve">challenge, </w:t>
      </w:r>
      <w:r w:rsidR="000B156A" w:rsidRPr="006453D1">
        <w:t xml:space="preserve">career </w:t>
      </w:r>
      <w:r w:rsidR="008F62F5" w:rsidRPr="006453D1">
        <w:t>growth</w:t>
      </w:r>
      <w:r w:rsidR="00CB729F" w:rsidRPr="006453D1">
        <w:t xml:space="preserve"> plan</w:t>
      </w:r>
      <w:r w:rsidR="008F62F5" w:rsidRPr="006453D1">
        <w:t xml:space="preserve"> and job satisfaction.</w:t>
      </w:r>
    </w:p>
    <w:p w:rsidR="000B156A" w:rsidRPr="006453D1" w:rsidRDefault="000B156A" w:rsidP="00D004D7">
      <w:pPr>
        <w:pStyle w:val="AssignmentBody15space"/>
        <w:spacing w:before="240" w:line="480" w:lineRule="auto"/>
        <w:ind w:left="709"/>
      </w:pPr>
      <w:r w:rsidRPr="006453D1">
        <w:t xml:space="preserve">Leadership program is vital for every entity. This is not only important element of talent management, but it is also crucial for talent attraction. The best and outstanding performers are not joining </w:t>
      </w:r>
      <w:r w:rsidR="00031B93" w:rsidRPr="006453D1">
        <w:t>an</w:t>
      </w:r>
      <w:r w:rsidRPr="006453D1">
        <w:t xml:space="preserve"> organization wherein they do not see any rooms for their </w:t>
      </w:r>
      <w:r w:rsidR="00031B93" w:rsidRPr="006453D1">
        <w:t>career growth and promotion.</w:t>
      </w:r>
    </w:p>
    <w:p w:rsidR="00441C8C" w:rsidRPr="006453D1" w:rsidRDefault="00031B93" w:rsidP="00D004D7">
      <w:pPr>
        <w:pStyle w:val="AssignmentBody15space"/>
        <w:spacing w:before="240" w:line="480" w:lineRule="auto"/>
        <w:ind w:left="709"/>
      </w:pPr>
      <w:r w:rsidRPr="006453D1">
        <w:t xml:space="preserve">The </w:t>
      </w:r>
      <w:r w:rsidR="000B156A" w:rsidRPr="006453D1">
        <w:t>program establishes best practice, enables knowledge exchange and cultivate</w:t>
      </w:r>
      <w:r w:rsidRPr="006453D1">
        <w:t>s</w:t>
      </w:r>
      <w:r w:rsidR="000B156A" w:rsidRPr="006453D1">
        <w:t xml:space="preserve"> a cohesive collaboration ethos. It</w:t>
      </w:r>
      <w:r w:rsidRPr="006453D1">
        <w:t xml:space="preserve"> is also an official channel that highlighting a talent path. It aims</w:t>
      </w:r>
      <w:r w:rsidR="00441C8C" w:rsidRPr="006453D1">
        <w:t xml:space="preserve"> to build a diverse leadership </w:t>
      </w:r>
      <w:r w:rsidRPr="006453D1">
        <w:t>team which</w:t>
      </w:r>
      <w:r w:rsidR="00441C8C" w:rsidRPr="006453D1">
        <w:t xml:space="preserve"> embraces best global practices. </w:t>
      </w:r>
      <w:sdt>
        <w:sdtPr>
          <w:id w:val="-382564676"/>
          <w:citation/>
        </w:sdtPr>
        <w:sdtContent>
          <w:r w:rsidR="00441C8C" w:rsidRPr="006453D1">
            <w:fldChar w:fldCharType="begin"/>
          </w:r>
          <w:r w:rsidR="00441C8C" w:rsidRPr="006453D1">
            <w:rPr>
              <w:lang w:val="en-HK"/>
            </w:rPr>
            <w:instrText xml:space="preserve"> CITATION Cas17 \l 15369 </w:instrText>
          </w:r>
          <w:r w:rsidR="00441C8C" w:rsidRPr="006453D1">
            <w:fldChar w:fldCharType="separate"/>
          </w:r>
          <w:r w:rsidR="003C4ABC" w:rsidRPr="003C4ABC">
            <w:rPr>
              <w:noProof/>
              <w:lang w:val="en-HK"/>
            </w:rPr>
            <w:t>(Casati, 2017)</w:t>
          </w:r>
          <w:r w:rsidR="00441C8C" w:rsidRPr="006453D1">
            <w:fldChar w:fldCharType="end"/>
          </w:r>
        </w:sdtContent>
      </w:sdt>
    </w:p>
    <w:p w:rsidR="00333623" w:rsidRPr="006453D1" w:rsidRDefault="00333623" w:rsidP="00D004D7">
      <w:pPr>
        <w:pStyle w:val="AssignmentHeading"/>
        <w:numPr>
          <w:ilvl w:val="1"/>
          <w:numId w:val="37"/>
        </w:numPr>
        <w:spacing w:before="240" w:line="480" w:lineRule="auto"/>
      </w:pPr>
      <w:bookmarkStart w:id="17" w:name="_Toc7804516"/>
      <w:r w:rsidRPr="006453D1">
        <w:t>Stakeholders</w:t>
      </w:r>
      <w:bookmarkEnd w:id="17"/>
    </w:p>
    <w:p w:rsidR="00A62213" w:rsidRPr="006453D1" w:rsidRDefault="00A8406C" w:rsidP="00D004D7">
      <w:pPr>
        <w:pStyle w:val="AssignmentBody15space"/>
        <w:spacing w:before="240" w:line="480" w:lineRule="auto"/>
        <w:ind w:left="426"/>
      </w:pPr>
      <w:r w:rsidRPr="006453D1">
        <w:t xml:space="preserve">IHRM </w:t>
      </w:r>
      <w:r w:rsidR="006A3ED6">
        <w:t>has to</w:t>
      </w:r>
      <w:r w:rsidR="009270E0" w:rsidRPr="006453D1">
        <w:t xml:space="preserve"> </w:t>
      </w:r>
      <w:r w:rsidRPr="006453D1">
        <w:t>consider</w:t>
      </w:r>
      <w:r w:rsidR="009270E0" w:rsidRPr="006453D1">
        <w:t xml:space="preserve"> and take into account the </w:t>
      </w:r>
      <w:r w:rsidR="006A3ED6">
        <w:t>willingness</w:t>
      </w:r>
      <w:r w:rsidR="009270E0" w:rsidRPr="006453D1">
        <w:t xml:space="preserve"> of the</w:t>
      </w:r>
      <w:r w:rsidRPr="006453D1">
        <w:t xml:space="preserve"> expatriate’s</w:t>
      </w:r>
      <w:r w:rsidR="009270E0" w:rsidRPr="006453D1">
        <w:t xml:space="preserve"> family to relocate to a </w:t>
      </w:r>
      <w:r w:rsidRPr="006453D1">
        <w:t>host</w:t>
      </w:r>
      <w:r w:rsidR="009270E0" w:rsidRPr="006453D1">
        <w:t xml:space="preserve"> country entirely, as well as helping them in adju</w:t>
      </w:r>
      <w:r w:rsidRPr="006453D1">
        <w:t>sting to new culture of the</w:t>
      </w:r>
      <w:r w:rsidR="009270E0" w:rsidRPr="006453D1">
        <w:t xml:space="preserve"> country. </w:t>
      </w:r>
      <w:r w:rsidR="006A3ED6" w:rsidRPr="006453D1">
        <w:t xml:space="preserve">Children often </w:t>
      </w:r>
      <w:r w:rsidR="006A3ED6">
        <w:t>need extra care in the environmental change.</w:t>
      </w:r>
      <w:r w:rsidRPr="006453D1">
        <w:t xml:space="preserve"> </w:t>
      </w:r>
      <w:r w:rsidR="009270E0" w:rsidRPr="006453D1">
        <w:t>IHR</w:t>
      </w:r>
      <w:r w:rsidR="00996791">
        <w:t>M, thus,</w:t>
      </w:r>
      <w:r w:rsidR="009270E0" w:rsidRPr="006453D1">
        <w:t xml:space="preserve"> is </w:t>
      </w:r>
      <w:r w:rsidRPr="006453D1">
        <w:t>assigned</w:t>
      </w:r>
      <w:r w:rsidR="009270E0" w:rsidRPr="006453D1">
        <w:t xml:space="preserve"> the task of </w:t>
      </w:r>
      <w:r w:rsidR="00A62213" w:rsidRPr="006453D1">
        <w:t xml:space="preserve">looking after their children </w:t>
      </w:r>
      <w:r w:rsidR="00996791">
        <w:t xml:space="preserve">in term of their daily life and </w:t>
      </w:r>
      <w:r w:rsidR="006A3ED6">
        <w:t>studies</w:t>
      </w:r>
      <w:r w:rsidR="00996791">
        <w:t xml:space="preserve"> ensure their progress in school is</w:t>
      </w:r>
      <w:r w:rsidR="00A62213" w:rsidRPr="006453D1">
        <w:t xml:space="preserve"> not hampered in the new country. </w:t>
      </w:r>
      <w:sdt>
        <w:sdtPr>
          <w:id w:val="438107872"/>
          <w:citation/>
        </w:sdtPr>
        <w:sdtContent>
          <w:r w:rsidR="00A62213" w:rsidRPr="006453D1">
            <w:fldChar w:fldCharType="begin"/>
          </w:r>
          <w:r w:rsidR="00A62213" w:rsidRPr="006453D1">
            <w:instrText xml:space="preserve"> CITATION Bee17 \l 1033 </w:instrText>
          </w:r>
          <w:r w:rsidR="00A62213" w:rsidRPr="006453D1">
            <w:fldChar w:fldCharType="separate"/>
          </w:r>
          <w:r w:rsidR="003C4ABC" w:rsidRPr="003C4ABC">
            <w:rPr>
              <w:noProof/>
            </w:rPr>
            <w:t>(Beehive HRMS, 2017)</w:t>
          </w:r>
          <w:r w:rsidR="00A62213" w:rsidRPr="006453D1">
            <w:fldChar w:fldCharType="end"/>
          </w:r>
        </w:sdtContent>
      </w:sdt>
      <w:r w:rsidR="00A62213" w:rsidRPr="006453D1">
        <w:t xml:space="preserve"> Such action would make the expatriate intact with the entity.</w:t>
      </w:r>
    </w:p>
    <w:p w:rsidR="00A225DA" w:rsidRDefault="009270E0" w:rsidP="00D004D7">
      <w:pPr>
        <w:pStyle w:val="AssignmentBody15space"/>
        <w:spacing w:before="240" w:line="480" w:lineRule="auto"/>
        <w:ind w:left="426"/>
      </w:pPr>
      <w:r w:rsidRPr="006453D1">
        <w:lastRenderedPageBreak/>
        <w:t xml:space="preserve">On the other hand the </w:t>
      </w:r>
      <w:r w:rsidR="00A8406C" w:rsidRPr="006453D1">
        <w:t xml:space="preserve">domestic </w:t>
      </w:r>
      <w:r w:rsidRPr="006453D1">
        <w:t xml:space="preserve">HRM is only responsible for </w:t>
      </w:r>
      <w:r w:rsidR="004E35B4">
        <w:tab/>
        <w:t>conducting lo</w:t>
      </w:r>
      <w:r w:rsidR="00A8406C" w:rsidRPr="006453D1">
        <w:t xml:space="preserve">cal </w:t>
      </w:r>
      <w:r w:rsidRPr="006453D1">
        <w:t xml:space="preserve">insurance </w:t>
      </w:r>
      <w:r w:rsidR="00161F3F" w:rsidRPr="006453D1">
        <w:t>programs</w:t>
      </w:r>
      <w:r w:rsidRPr="006453D1">
        <w:t xml:space="preserve"> and transport facility </w:t>
      </w:r>
      <w:r w:rsidR="004E35B4">
        <w:t>while in</w:t>
      </w:r>
      <w:r w:rsidR="00ED1BA5">
        <w:t xml:space="preserve"> a </w:t>
      </w:r>
      <w:r w:rsidRPr="006453D1">
        <w:t xml:space="preserve">domestic transfer. </w:t>
      </w:r>
      <w:sdt>
        <w:sdtPr>
          <w:id w:val="-955631288"/>
          <w:citation/>
        </w:sdtPr>
        <w:sdtContent>
          <w:r w:rsidRPr="006453D1">
            <w:fldChar w:fldCharType="begin"/>
          </w:r>
          <w:r w:rsidRPr="006453D1">
            <w:rPr>
              <w:lang w:val="en-HK"/>
            </w:rPr>
            <w:instrText xml:space="preserve"> CITATION edu19 \l 15369 </w:instrText>
          </w:r>
          <w:r w:rsidRPr="006453D1">
            <w:fldChar w:fldCharType="separate"/>
          </w:r>
          <w:r w:rsidR="003C4ABC" w:rsidRPr="003C4ABC">
            <w:rPr>
              <w:noProof/>
              <w:lang w:val="en-HK"/>
            </w:rPr>
            <w:t>(educba.com, n.d.)</w:t>
          </w:r>
          <w:r w:rsidRPr="006453D1">
            <w:fldChar w:fldCharType="end"/>
          </w:r>
        </w:sdtContent>
      </w:sdt>
      <w:r w:rsidR="00A225DA">
        <w:br w:type="page"/>
      </w:r>
    </w:p>
    <w:p w:rsidR="002B78D4" w:rsidRPr="006453D1" w:rsidRDefault="005B5E6C" w:rsidP="00E8227D">
      <w:pPr>
        <w:pStyle w:val="AssignmentHeading"/>
        <w:numPr>
          <w:ilvl w:val="0"/>
          <w:numId w:val="1"/>
        </w:numPr>
        <w:spacing w:before="240" w:line="480" w:lineRule="auto"/>
        <w:ind w:left="0" w:hanging="450"/>
      </w:pPr>
      <w:bookmarkStart w:id="18" w:name="_Toc7804517"/>
      <w:r w:rsidRPr="006453D1">
        <w:rPr>
          <w:rFonts w:eastAsia="Times New Roman"/>
        </w:rPr>
        <w:lastRenderedPageBreak/>
        <w:t>Conclusion</w:t>
      </w:r>
      <w:bookmarkEnd w:id="18"/>
      <w:r w:rsidRPr="006453D1">
        <w:rPr>
          <w:rFonts w:eastAsia="Times New Roman"/>
        </w:rPr>
        <w:t xml:space="preserve"> </w:t>
      </w:r>
    </w:p>
    <w:p w:rsidR="00F75B9F" w:rsidRPr="006453D1" w:rsidRDefault="00792076" w:rsidP="00D004D7">
      <w:pPr>
        <w:pStyle w:val="AssignmentBody15space"/>
        <w:spacing w:before="240" w:line="480" w:lineRule="auto"/>
      </w:pPr>
      <w:r w:rsidRPr="006453D1">
        <w:t xml:space="preserve">HRM acts as the core corporate strategy </w:t>
      </w:r>
      <w:r w:rsidR="008F3FC9" w:rsidRPr="006453D1">
        <w:t>that ultimately helping the employee</w:t>
      </w:r>
      <w:r w:rsidR="00013BDE" w:rsidRPr="006453D1">
        <w:t>s</w:t>
      </w:r>
      <w:r w:rsidR="008F3FC9" w:rsidRPr="006453D1">
        <w:t xml:space="preserve"> have better performance</w:t>
      </w:r>
      <w:r w:rsidR="00013BDE" w:rsidRPr="006453D1">
        <w:t>s</w:t>
      </w:r>
      <w:r w:rsidR="008F3FC9" w:rsidRPr="006453D1">
        <w:t xml:space="preserve"> and utilizing their utmost potential</w:t>
      </w:r>
      <w:r w:rsidRPr="006453D1">
        <w:t xml:space="preserve">. </w:t>
      </w:r>
      <w:sdt>
        <w:sdtPr>
          <w:id w:val="-686756572"/>
          <w:citation/>
        </w:sdtPr>
        <w:sdtContent>
          <w:r w:rsidRPr="006453D1">
            <w:fldChar w:fldCharType="begin"/>
          </w:r>
          <w:r w:rsidRPr="006453D1">
            <w:instrText xml:space="preserve"> CITATION Bee17 \l 1033 </w:instrText>
          </w:r>
          <w:r w:rsidRPr="006453D1">
            <w:fldChar w:fldCharType="separate"/>
          </w:r>
          <w:r w:rsidR="003C4ABC" w:rsidRPr="003C4ABC">
            <w:rPr>
              <w:noProof/>
            </w:rPr>
            <w:t>(Beehive HRMS, 2017)</w:t>
          </w:r>
          <w:r w:rsidRPr="006453D1">
            <w:fldChar w:fldCharType="end"/>
          </w:r>
        </w:sdtContent>
      </w:sdt>
      <w:r w:rsidR="00AD0E72" w:rsidRPr="006453D1">
        <w:t xml:space="preserve"> </w:t>
      </w:r>
      <w:r w:rsidR="00013BDE" w:rsidRPr="006453D1">
        <w:t>While g</w:t>
      </w:r>
      <w:r w:rsidR="00F75B9F" w:rsidRPr="006453D1">
        <w:t xml:space="preserve">ood IHRM </w:t>
      </w:r>
      <w:r w:rsidR="00013BDE" w:rsidRPr="006453D1">
        <w:t>is able to</w:t>
      </w:r>
      <w:r w:rsidR="00F75B9F" w:rsidRPr="006453D1">
        <w:t xml:space="preserve"> get the right people in the right jobs in the right places at the right times and at the right cost</w:t>
      </w:r>
      <w:r w:rsidR="00013BDE" w:rsidRPr="006453D1">
        <w:t>, by being</w:t>
      </w:r>
      <w:r w:rsidR="00F75B9F" w:rsidRPr="006453D1">
        <w:t xml:space="preserve"> meshed into a cohesive network in which they </w:t>
      </w:r>
      <w:r w:rsidR="004D11DD">
        <w:t xml:space="preserve">are able </w:t>
      </w:r>
      <w:r w:rsidR="00F75B9F" w:rsidRPr="006453D1">
        <w:t xml:space="preserve">quickly </w:t>
      </w:r>
      <w:r w:rsidR="006F684B" w:rsidRPr="006453D1">
        <w:t>spot</w:t>
      </w:r>
      <w:r w:rsidR="00F75B9F" w:rsidRPr="006453D1">
        <w:t xml:space="preserve"> </w:t>
      </w:r>
      <w:r w:rsidR="004D11DD">
        <w:t xml:space="preserve">talents </w:t>
      </w:r>
      <w:r w:rsidR="00F75B9F" w:rsidRPr="006453D1">
        <w:t xml:space="preserve">and leverage </w:t>
      </w:r>
      <w:r w:rsidR="004D11DD">
        <w:t>their skills in the globe</w:t>
      </w:r>
      <w:r w:rsidR="00F75B9F" w:rsidRPr="006453D1">
        <w:t>.</w:t>
      </w:r>
      <w:sdt>
        <w:sdtPr>
          <w:id w:val="-1562700562"/>
          <w:citation/>
        </w:sdtPr>
        <w:sdtContent>
          <w:r w:rsidR="00F75B9F" w:rsidRPr="006453D1">
            <w:fldChar w:fldCharType="begin"/>
          </w:r>
          <w:r w:rsidR="00F75B9F" w:rsidRPr="006453D1">
            <w:instrText xml:space="preserve"> CITATION Que99 \l 1033 </w:instrText>
          </w:r>
          <w:r w:rsidR="00F75B9F" w:rsidRPr="006453D1">
            <w:fldChar w:fldCharType="separate"/>
          </w:r>
          <w:r w:rsidR="003C4ABC">
            <w:rPr>
              <w:noProof/>
            </w:rPr>
            <w:t xml:space="preserve"> </w:t>
          </w:r>
          <w:r w:rsidR="003C4ABC" w:rsidRPr="003C4ABC">
            <w:rPr>
              <w:noProof/>
            </w:rPr>
            <w:t>(Quelch &amp; Bloom, 1999)</w:t>
          </w:r>
          <w:r w:rsidR="00F75B9F" w:rsidRPr="006453D1">
            <w:fldChar w:fldCharType="end"/>
          </w:r>
        </w:sdtContent>
      </w:sdt>
    </w:p>
    <w:p w:rsidR="00AD0E72" w:rsidRPr="006453D1" w:rsidRDefault="00792076" w:rsidP="00D004D7">
      <w:pPr>
        <w:pStyle w:val="AssignmentBody15space"/>
        <w:spacing w:before="240" w:line="480" w:lineRule="auto"/>
      </w:pPr>
      <w:r w:rsidRPr="006453D1">
        <w:rPr>
          <w:rFonts w:eastAsia="Times New Roman" w:cstheme="minorHAnsi"/>
          <w:noProof/>
          <w:szCs w:val="27"/>
          <w:bdr w:val="none" w:sz="0" w:space="0" w:color="auto" w:frame="1"/>
          <w:lang w:val="en-HK"/>
        </w:rPr>
        <w:t>Sharma (2019) believed that the</w:t>
      </w:r>
      <w:r w:rsidRPr="006453D1">
        <w:rPr>
          <w:rFonts w:eastAsia="Times New Roman" w:cstheme="minorHAnsi"/>
          <w:szCs w:val="27"/>
          <w:bdr w:val="none" w:sz="0" w:space="0" w:color="auto" w:frame="1"/>
        </w:rPr>
        <w:t xml:space="preserve"> way the organization handle the recruitment directly impacts the business’s overall profitability.</w:t>
      </w:r>
      <w:r w:rsidR="00AD0E72" w:rsidRPr="006453D1">
        <w:rPr>
          <w:rFonts w:eastAsia="Times New Roman" w:cstheme="minorHAnsi"/>
          <w:szCs w:val="27"/>
          <w:bdr w:val="none" w:sz="0" w:space="0" w:color="auto" w:frame="1"/>
        </w:rPr>
        <w:t xml:space="preserve"> </w:t>
      </w:r>
      <w:r w:rsidR="003C4ABC">
        <w:t>IHRM should put more focus building global talent database and mobility pyramid, doing recruitment regularly and challenging &amp; retaining talent.</w:t>
      </w:r>
      <w:r w:rsidR="00AD0E72" w:rsidRPr="006453D1">
        <w:rPr>
          <w:rFonts w:eastAsia="Times New Roman" w:cstheme="minorHAnsi"/>
          <w:szCs w:val="27"/>
          <w:bdr w:val="none" w:sz="0" w:space="0" w:color="auto" w:frame="1"/>
        </w:rPr>
        <w:t xml:space="preserve"> </w:t>
      </w:r>
      <w:r w:rsidR="00DB049E" w:rsidRPr="006453D1">
        <w:t>Moreover</w:t>
      </w:r>
      <w:r w:rsidR="00AD0E72" w:rsidRPr="006453D1">
        <w:t>,</w:t>
      </w:r>
      <w:r w:rsidR="00DB049E" w:rsidRPr="006453D1">
        <w:t xml:space="preserve"> </w:t>
      </w:r>
      <w:r w:rsidR="00AD0E72" w:rsidRPr="006453D1">
        <w:t xml:space="preserve">the direct and indirect cost incurred in the Company expand overseas are huge. Any financial loss </w:t>
      </w:r>
      <w:r w:rsidR="00764ECD">
        <w:t>caused by hu</w:t>
      </w:r>
      <w:r w:rsidR="00AD0E72" w:rsidRPr="006453D1">
        <w:t>man mistake can b</w:t>
      </w:r>
      <w:r w:rsidR="00764ECD">
        <w:t>e</w:t>
      </w:r>
      <w:r w:rsidR="00AD0E72" w:rsidRPr="006453D1">
        <w:t xml:space="preserve"> very with the result of spoilage the reputation for the IHRM in the Company and also the Company brand name in the global market.</w:t>
      </w:r>
      <w:r w:rsidR="003C4ABC">
        <w:t xml:space="preserve"> </w:t>
      </w:r>
    </w:p>
    <w:p w:rsidR="009647B5" w:rsidRPr="006453D1" w:rsidRDefault="009647B5" w:rsidP="00E8227D">
      <w:pPr>
        <w:pStyle w:val="AssignmentBody15space"/>
        <w:spacing w:before="240" w:line="480" w:lineRule="auto"/>
      </w:pPr>
    </w:p>
    <w:p w:rsidR="00C14131" w:rsidRPr="006453D1" w:rsidRDefault="00C14131" w:rsidP="00E8227D">
      <w:pPr>
        <w:spacing w:before="240" w:line="480" w:lineRule="auto"/>
        <w:jc w:val="both"/>
        <w:rPr>
          <w:rFonts w:ascii="Times New Roman" w:hAnsi="Times New Roman" w:cs="Times New Roman"/>
          <w:sz w:val="24"/>
          <w:szCs w:val="24"/>
        </w:rPr>
      </w:pPr>
      <w:r w:rsidRPr="006453D1">
        <w:rPr>
          <w:szCs w:val="24"/>
        </w:rPr>
        <w:br w:type="page"/>
      </w:r>
    </w:p>
    <w:p w:rsidR="00CB3AB0" w:rsidRPr="006453D1" w:rsidRDefault="00CB3AB0" w:rsidP="00E8227D">
      <w:pPr>
        <w:pStyle w:val="AssignmentBody15space"/>
        <w:spacing w:before="240" w:line="480" w:lineRule="auto"/>
        <w:sectPr w:rsidR="00CB3AB0" w:rsidRPr="006453D1" w:rsidSect="00085153">
          <w:footerReference w:type="default" r:id="rId17"/>
          <w:pgSz w:w="12240" w:h="15840"/>
          <w:pgMar w:top="1440" w:right="1750" w:bottom="1080" w:left="2070" w:header="720" w:footer="450" w:gutter="0"/>
          <w:pgNumType w:start="1"/>
          <w:cols w:space="720"/>
          <w:titlePg/>
          <w:docGrid w:linePitch="360"/>
        </w:sectPr>
      </w:pPr>
    </w:p>
    <w:sdt>
      <w:sdtPr>
        <w:id w:val="-1615119303"/>
        <w:docPartObj>
          <w:docPartGallery w:val="Bibliographies"/>
          <w:docPartUnique/>
        </w:docPartObj>
      </w:sdtPr>
      <w:sdtEndPr>
        <w:rPr>
          <w:rFonts w:ascii="Calibri" w:eastAsiaTheme="minorEastAsia" w:hAnsiTheme="minorHAnsi" w:cstheme="minorBidi"/>
          <w:color w:val="auto"/>
          <w:sz w:val="22"/>
          <w:szCs w:val="22"/>
        </w:rPr>
      </w:sdtEndPr>
      <w:sdtContent>
        <w:p w:rsidR="003C4ABC" w:rsidRPr="0030559F" w:rsidRDefault="0030559F" w:rsidP="0030559F">
          <w:pPr>
            <w:pStyle w:val="Heading1"/>
            <w:rPr>
              <w:rFonts w:ascii="Times New Roman" w:hAnsi="Times New Roman" w:cs="Times New Roman"/>
              <w:b w:val="0"/>
              <w:color w:val="auto"/>
              <w:sz w:val="36"/>
            </w:rPr>
          </w:pPr>
          <w:r w:rsidRPr="0030559F">
            <w:rPr>
              <w:rFonts w:ascii="Times New Roman" w:hAnsi="Times New Roman" w:cs="Times New Roman"/>
              <w:b w:val="0"/>
              <w:color w:val="auto"/>
              <w:sz w:val="36"/>
            </w:rPr>
            <w:t>Bibliography</w:t>
          </w:r>
        </w:p>
        <w:p w:rsidR="0030559F" w:rsidRPr="0030559F" w:rsidRDefault="0030559F" w:rsidP="0030559F"/>
        <w:p w:rsidR="003C4ABC" w:rsidRPr="003C4ABC" w:rsidRDefault="003C4ABC" w:rsidP="003C4ABC">
          <w:pPr>
            <w:pStyle w:val="Bibliography"/>
            <w:rPr>
              <w:rFonts w:ascii="Times New Roman" w:hAnsi="Times New Roman" w:cs="Times New Roman"/>
              <w:noProof/>
              <w:sz w:val="24"/>
            </w:rPr>
          </w:pPr>
          <w:r w:rsidRPr="003C4ABC">
            <w:rPr>
              <w:rFonts w:ascii="Times New Roman" w:hAnsi="Times New Roman" w:cs="Times New Roman"/>
              <w:sz w:val="24"/>
            </w:rPr>
            <w:fldChar w:fldCharType="begin"/>
          </w:r>
          <w:r w:rsidRPr="003C4ABC">
            <w:rPr>
              <w:rFonts w:ascii="Times New Roman" w:hAnsi="Times New Roman" w:cs="Times New Roman"/>
              <w:sz w:val="24"/>
            </w:rPr>
            <w:instrText xml:space="preserve"> BIBLIOGRAPHY </w:instrText>
          </w:r>
          <w:r w:rsidRPr="003C4ABC">
            <w:rPr>
              <w:rFonts w:ascii="Times New Roman" w:hAnsi="Times New Roman" w:cs="Times New Roman"/>
              <w:sz w:val="24"/>
            </w:rPr>
            <w:fldChar w:fldCharType="separate"/>
          </w:r>
          <w:r>
            <w:rPr>
              <w:rFonts w:ascii="Times New Roman" w:hAnsi="Times New Roman" w:cs="Times New Roman"/>
              <w:noProof/>
              <w:sz w:val="24"/>
            </w:rPr>
            <w:t>Randall, M. (</w:t>
          </w:r>
          <w:r w:rsidRPr="003C4ABC">
            <w:rPr>
              <w:rFonts w:ascii="Times New Roman" w:hAnsi="Times New Roman" w:cs="Times New Roman"/>
              <w:noProof/>
              <w:sz w:val="24"/>
            </w:rPr>
            <w:t>2011</w:t>
          </w:r>
          <w:r>
            <w:rPr>
              <w:rFonts w:ascii="Times New Roman" w:hAnsi="Times New Roman" w:cs="Times New Roman"/>
              <w:noProof/>
              <w:sz w:val="24"/>
            </w:rPr>
            <w:t>)</w:t>
          </w:r>
          <w:r w:rsidRPr="003C4ABC">
            <w:rPr>
              <w:rFonts w:ascii="Times New Roman" w:hAnsi="Times New Roman" w:cs="Times New Roman"/>
              <w:noProof/>
              <w:sz w:val="24"/>
            </w:rPr>
            <w:t xml:space="preserve"> </w:t>
          </w:r>
          <w:r w:rsidRPr="003C4ABC">
            <w:rPr>
              <w:rFonts w:ascii="Times New Roman" w:hAnsi="Times New Roman" w:cs="Times New Roman"/>
              <w:i/>
              <w:iCs/>
              <w:noProof/>
              <w:sz w:val="24"/>
            </w:rPr>
            <w:t xml:space="preserve">3 Things Groupon (Or Anyone) Needs To Do If They Want To Succeed In China. </w:t>
          </w:r>
          <w:r w:rsidRPr="003C4ABC">
            <w:rPr>
              <w:rFonts w:ascii="Times New Roman" w:hAnsi="Times New Roman" w:cs="Times New Roman"/>
              <w:noProof/>
              <w:sz w:val="24"/>
            </w:rPr>
            <w:t xml:space="preserve">Available at: </w:t>
          </w:r>
          <w:r w:rsidRPr="003C4ABC">
            <w:rPr>
              <w:rFonts w:ascii="Times New Roman" w:hAnsi="Times New Roman" w:cs="Times New Roman"/>
              <w:noProof/>
              <w:sz w:val="24"/>
              <w:u w:val="single"/>
            </w:rPr>
            <w:t>https://www.fastcompany.com/1775931/3-things-groupon-or-anyone-needs-do-if-they-want-succeed-china</w:t>
          </w:r>
          <w:r w:rsidR="00093D65" w:rsidRPr="00093D65">
            <w:rPr>
              <w:rFonts w:ascii="Times New Roman" w:hAnsi="Times New Roman" w:cs="Times New Roman"/>
              <w:noProof/>
              <w:sz w:val="24"/>
            </w:rPr>
            <w:t xml:space="preserve"> </w:t>
          </w:r>
          <w:r w:rsidR="00093D65">
            <w:rPr>
              <w:rFonts w:ascii="Times New Roman" w:hAnsi="Times New Roman" w:cs="Times New Roman"/>
              <w:noProof/>
              <w:sz w:val="24"/>
            </w:rPr>
            <w:t>(</w:t>
          </w:r>
          <w:r w:rsidRPr="003C4ABC">
            <w:rPr>
              <w:rFonts w:ascii="Times New Roman" w:hAnsi="Times New Roman" w:cs="Times New Roman"/>
              <w:noProof/>
              <w:sz w:val="24"/>
            </w:rPr>
            <w:t>Accessed</w:t>
          </w:r>
          <w:r w:rsidR="00093D65">
            <w:rPr>
              <w:rFonts w:ascii="Times New Roman" w:hAnsi="Times New Roman" w:cs="Times New Roman"/>
              <w:noProof/>
              <w:sz w:val="24"/>
            </w:rPr>
            <w:t xml:space="preserve">: </w:t>
          </w:r>
          <w:r w:rsidRPr="003C4ABC">
            <w:rPr>
              <w:rFonts w:ascii="Times New Roman" w:hAnsi="Times New Roman" w:cs="Times New Roman"/>
              <w:noProof/>
              <w:sz w:val="24"/>
            </w:rPr>
            <w:t>14</w:t>
          </w:r>
          <w:r w:rsidR="00093D65">
            <w:rPr>
              <w:rFonts w:ascii="Times New Roman" w:hAnsi="Times New Roman" w:cs="Times New Roman"/>
              <w:noProof/>
              <w:sz w:val="24"/>
            </w:rPr>
            <w:t>th</w:t>
          </w:r>
          <w:r w:rsidRPr="003C4ABC">
            <w:rPr>
              <w:rFonts w:ascii="Times New Roman" w:hAnsi="Times New Roman" w:cs="Times New Roman"/>
              <w:noProof/>
              <w:sz w:val="24"/>
            </w:rPr>
            <w:t xml:space="preserve"> </w:t>
          </w:r>
          <w:r w:rsidR="00093D65">
            <w:rPr>
              <w:rFonts w:ascii="Times New Roman" w:hAnsi="Times New Roman" w:cs="Times New Roman"/>
              <w:noProof/>
              <w:sz w:val="24"/>
            </w:rPr>
            <w:t>April</w:t>
          </w:r>
          <w:r w:rsidRPr="003C4ABC">
            <w:rPr>
              <w:rFonts w:ascii="Times New Roman" w:hAnsi="Times New Roman" w:cs="Times New Roman"/>
              <w:noProof/>
              <w:sz w:val="24"/>
            </w:rPr>
            <w:t xml:space="preserve"> 2019</w:t>
          </w:r>
          <w:r w:rsidR="00093D65">
            <w:rPr>
              <w:rFonts w:ascii="Times New Roman" w:hAnsi="Times New Roman" w:cs="Times New Roman"/>
              <w:noProof/>
              <w:sz w:val="24"/>
            </w:rPr>
            <w:t>)</w:t>
          </w:r>
          <w:r w:rsidRPr="003C4ABC">
            <w:rPr>
              <w:rFonts w:ascii="Times New Roman" w:hAnsi="Times New Roman" w:cs="Times New Roman"/>
              <w:noProof/>
              <w:sz w:val="24"/>
            </w:rPr>
            <w:t>.</w:t>
          </w:r>
        </w:p>
        <w:p w:rsidR="00093D65" w:rsidRPr="003C4ABC" w:rsidRDefault="00093D65" w:rsidP="00093D65">
          <w:pPr>
            <w:pStyle w:val="Bibliography"/>
            <w:rPr>
              <w:rFonts w:ascii="Times New Roman" w:hAnsi="Times New Roman" w:cs="Times New Roman"/>
              <w:noProof/>
              <w:sz w:val="24"/>
            </w:rPr>
          </w:pPr>
          <w:r>
            <w:rPr>
              <w:rFonts w:ascii="Times New Roman" w:hAnsi="Times New Roman" w:cs="Times New Roman"/>
              <w:noProof/>
              <w:sz w:val="24"/>
            </w:rPr>
            <w:t>Ang, J. (2015)</w:t>
          </w:r>
          <w:r w:rsidR="003C4ABC" w:rsidRPr="003C4ABC">
            <w:rPr>
              <w:rFonts w:ascii="Times New Roman" w:hAnsi="Times New Roman" w:cs="Times New Roman"/>
              <w:noProof/>
              <w:sz w:val="24"/>
            </w:rPr>
            <w:t xml:space="preserve"> </w:t>
          </w:r>
          <w:r w:rsidR="003C4ABC" w:rsidRPr="003C4ABC">
            <w:rPr>
              <w:rFonts w:ascii="Times New Roman" w:hAnsi="Times New Roman" w:cs="Times New Roman"/>
              <w:i/>
              <w:iCs/>
              <w:noProof/>
              <w:sz w:val="24"/>
            </w:rPr>
            <w:t xml:space="preserve">Do we still need expatriates?. </w:t>
          </w:r>
          <w:r w:rsidR="003C4ABC" w:rsidRPr="003C4ABC">
            <w:rPr>
              <w:rFonts w:ascii="Times New Roman" w:hAnsi="Times New Roman" w:cs="Times New Roman"/>
              <w:noProof/>
              <w:sz w:val="24"/>
            </w:rPr>
            <w:t xml:space="preserve">Available at: </w:t>
          </w:r>
          <w:r w:rsidR="003C4ABC" w:rsidRPr="003C4ABC">
            <w:rPr>
              <w:rFonts w:ascii="Times New Roman" w:hAnsi="Times New Roman" w:cs="Times New Roman"/>
              <w:noProof/>
              <w:sz w:val="24"/>
              <w:u w:val="single"/>
            </w:rPr>
            <w:t>https://www.humanresourcesonline.net/features/still-need-expatriates/</w:t>
          </w:r>
          <w:r w:rsidRPr="00093D65">
            <w:rPr>
              <w:rFonts w:ascii="Times New Roman" w:hAnsi="Times New Roman" w:cs="Times New Roman"/>
              <w:noProof/>
              <w:sz w:val="24"/>
            </w:rPr>
            <w:t xml:space="preserve"> </w:t>
          </w:r>
          <w:r>
            <w:rPr>
              <w:rFonts w:ascii="Times New Roman" w:hAnsi="Times New Roman" w:cs="Times New Roman"/>
              <w:noProof/>
              <w:sz w:val="24"/>
            </w:rPr>
            <w:t>(</w:t>
          </w:r>
          <w:r w:rsidRPr="003C4ABC">
            <w:rPr>
              <w:rFonts w:ascii="Times New Roman" w:hAnsi="Times New Roman" w:cs="Times New Roman"/>
              <w:noProof/>
              <w:sz w:val="24"/>
            </w:rPr>
            <w:t>Accessed</w:t>
          </w:r>
          <w:r>
            <w:rPr>
              <w:rFonts w:ascii="Times New Roman" w:hAnsi="Times New Roman" w:cs="Times New Roman"/>
              <w:noProof/>
              <w:sz w:val="24"/>
            </w:rPr>
            <w:t xml:space="preserve">: </w:t>
          </w:r>
          <w:r w:rsidRPr="003C4ABC">
            <w:rPr>
              <w:rFonts w:ascii="Times New Roman" w:hAnsi="Times New Roman" w:cs="Times New Roman"/>
              <w:noProof/>
              <w:sz w:val="24"/>
            </w:rPr>
            <w:t>14</w:t>
          </w:r>
          <w:r>
            <w:rPr>
              <w:rFonts w:ascii="Times New Roman" w:hAnsi="Times New Roman" w:cs="Times New Roman"/>
              <w:noProof/>
              <w:sz w:val="24"/>
            </w:rPr>
            <w:t>th</w:t>
          </w:r>
          <w:r w:rsidRPr="003C4ABC">
            <w:rPr>
              <w:rFonts w:ascii="Times New Roman" w:hAnsi="Times New Roman" w:cs="Times New Roman"/>
              <w:noProof/>
              <w:sz w:val="24"/>
            </w:rPr>
            <w:t xml:space="preserve"> </w:t>
          </w:r>
          <w:r>
            <w:rPr>
              <w:rFonts w:ascii="Times New Roman" w:hAnsi="Times New Roman" w:cs="Times New Roman"/>
              <w:noProof/>
              <w:sz w:val="24"/>
            </w:rPr>
            <w:t>April</w:t>
          </w:r>
          <w:r w:rsidRPr="003C4ABC">
            <w:rPr>
              <w:rFonts w:ascii="Times New Roman" w:hAnsi="Times New Roman" w:cs="Times New Roman"/>
              <w:noProof/>
              <w:sz w:val="24"/>
            </w:rPr>
            <w:t xml:space="preserve"> 2019</w:t>
          </w:r>
          <w:r>
            <w:rPr>
              <w:rFonts w:ascii="Times New Roman" w:hAnsi="Times New Roman" w:cs="Times New Roman"/>
              <w:noProof/>
              <w:sz w:val="24"/>
            </w:rPr>
            <w:t>)</w:t>
          </w:r>
          <w:r w:rsidRPr="003C4ABC">
            <w:rPr>
              <w:rFonts w:ascii="Times New Roman" w:hAnsi="Times New Roman" w:cs="Times New Roman"/>
              <w:noProof/>
              <w:sz w:val="24"/>
            </w:rPr>
            <w:t>.</w:t>
          </w:r>
        </w:p>
        <w:p w:rsidR="00093D65" w:rsidRDefault="00093D65" w:rsidP="003C4ABC">
          <w:pPr>
            <w:pStyle w:val="Bibliography"/>
            <w:rPr>
              <w:rFonts w:ascii="Times New Roman" w:hAnsi="Times New Roman" w:cs="Times New Roman"/>
              <w:noProof/>
              <w:sz w:val="24"/>
            </w:rPr>
          </w:pPr>
          <w:r>
            <w:rPr>
              <w:rFonts w:ascii="Times New Roman" w:hAnsi="Times New Roman" w:cs="Times New Roman"/>
              <w:noProof/>
              <w:sz w:val="24"/>
            </w:rPr>
            <w:t>Beehive HRMS (</w:t>
          </w:r>
          <w:r w:rsidR="003C4ABC" w:rsidRPr="003C4ABC">
            <w:rPr>
              <w:rFonts w:ascii="Times New Roman" w:hAnsi="Times New Roman" w:cs="Times New Roman"/>
              <w:noProof/>
              <w:sz w:val="24"/>
            </w:rPr>
            <w:t>2017</w:t>
          </w:r>
          <w:r>
            <w:rPr>
              <w:rFonts w:ascii="Times New Roman" w:hAnsi="Times New Roman" w:cs="Times New Roman"/>
              <w:noProof/>
              <w:sz w:val="24"/>
            </w:rPr>
            <w:t>)</w:t>
          </w:r>
          <w:r w:rsidR="003C4ABC" w:rsidRPr="003C4ABC">
            <w:rPr>
              <w:rFonts w:ascii="Times New Roman" w:hAnsi="Times New Roman" w:cs="Times New Roman"/>
              <w:noProof/>
              <w:sz w:val="24"/>
            </w:rPr>
            <w:t xml:space="preserve"> </w:t>
          </w:r>
          <w:r w:rsidR="003C4ABC" w:rsidRPr="003C4ABC">
            <w:rPr>
              <w:rFonts w:ascii="Times New Roman" w:hAnsi="Times New Roman" w:cs="Times New Roman"/>
              <w:i/>
              <w:iCs/>
              <w:noProof/>
              <w:sz w:val="24"/>
            </w:rPr>
            <w:t xml:space="preserve">Similarities and Differences Between Domestic And International HRMS. </w:t>
          </w:r>
          <w:r w:rsidR="003C4ABC" w:rsidRPr="003C4ABC">
            <w:rPr>
              <w:rFonts w:ascii="Times New Roman" w:hAnsi="Times New Roman" w:cs="Times New Roman"/>
              <w:noProof/>
              <w:sz w:val="24"/>
            </w:rPr>
            <w:t xml:space="preserve">Available at: </w:t>
          </w:r>
          <w:r w:rsidR="003C4ABC" w:rsidRPr="003C4ABC">
            <w:rPr>
              <w:rFonts w:ascii="Times New Roman" w:hAnsi="Times New Roman" w:cs="Times New Roman"/>
              <w:noProof/>
              <w:sz w:val="24"/>
              <w:u w:val="single"/>
            </w:rPr>
            <w:t>https://www.beehivesoftware.in/similarities-differences-domestic-international-hrms/</w:t>
          </w:r>
          <w:r>
            <w:rPr>
              <w:rFonts w:ascii="Times New Roman" w:hAnsi="Times New Roman" w:cs="Times New Roman"/>
              <w:noProof/>
              <w:sz w:val="24"/>
            </w:rPr>
            <w:t>(</w:t>
          </w:r>
          <w:r w:rsidRPr="003C4ABC">
            <w:rPr>
              <w:rFonts w:ascii="Times New Roman" w:hAnsi="Times New Roman" w:cs="Times New Roman"/>
              <w:noProof/>
              <w:sz w:val="24"/>
            </w:rPr>
            <w:t>Accessed</w:t>
          </w:r>
          <w:r>
            <w:rPr>
              <w:rFonts w:ascii="Times New Roman" w:hAnsi="Times New Roman" w:cs="Times New Roman"/>
              <w:noProof/>
              <w:sz w:val="24"/>
            </w:rPr>
            <w:t xml:space="preserve">: </w:t>
          </w:r>
          <w:r w:rsidRPr="003C4ABC">
            <w:rPr>
              <w:rFonts w:ascii="Times New Roman" w:hAnsi="Times New Roman" w:cs="Times New Roman"/>
              <w:noProof/>
              <w:sz w:val="24"/>
            </w:rPr>
            <w:t>14</w:t>
          </w:r>
          <w:r>
            <w:rPr>
              <w:rFonts w:ascii="Times New Roman" w:hAnsi="Times New Roman" w:cs="Times New Roman"/>
              <w:noProof/>
              <w:sz w:val="24"/>
            </w:rPr>
            <w:t>th</w:t>
          </w:r>
          <w:r w:rsidRPr="003C4ABC">
            <w:rPr>
              <w:rFonts w:ascii="Times New Roman" w:hAnsi="Times New Roman" w:cs="Times New Roman"/>
              <w:noProof/>
              <w:sz w:val="24"/>
            </w:rPr>
            <w:t xml:space="preserve"> </w:t>
          </w:r>
          <w:r>
            <w:rPr>
              <w:rFonts w:ascii="Times New Roman" w:hAnsi="Times New Roman" w:cs="Times New Roman"/>
              <w:noProof/>
              <w:sz w:val="24"/>
            </w:rPr>
            <w:t>April</w:t>
          </w:r>
          <w:r w:rsidRPr="003C4ABC">
            <w:rPr>
              <w:rFonts w:ascii="Times New Roman" w:hAnsi="Times New Roman" w:cs="Times New Roman"/>
              <w:noProof/>
              <w:sz w:val="24"/>
            </w:rPr>
            <w:t xml:space="preserve"> 2019</w:t>
          </w:r>
          <w:r>
            <w:rPr>
              <w:rFonts w:ascii="Times New Roman" w:hAnsi="Times New Roman" w:cs="Times New Roman"/>
              <w:noProof/>
              <w:sz w:val="24"/>
            </w:rPr>
            <w:t>)</w:t>
          </w:r>
          <w:r w:rsidRPr="003C4ABC">
            <w:rPr>
              <w:rFonts w:ascii="Times New Roman" w:hAnsi="Times New Roman" w:cs="Times New Roman"/>
              <w:noProof/>
              <w:sz w:val="24"/>
            </w:rPr>
            <w:t>.</w:t>
          </w:r>
        </w:p>
        <w:p w:rsidR="00093D65" w:rsidRDefault="00093D65" w:rsidP="003C4ABC">
          <w:pPr>
            <w:pStyle w:val="Bibliography"/>
            <w:rPr>
              <w:rFonts w:ascii="Times New Roman" w:hAnsi="Times New Roman" w:cs="Times New Roman"/>
              <w:noProof/>
              <w:sz w:val="24"/>
            </w:rPr>
          </w:pPr>
          <w:r>
            <w:rPr>
              <w:rFonts w:ascii="Times New Roman" w:hAnsi="Times New Roman" w:cs="Times New Roman"/>
              <w:noProof/>
              <w:sz w:val="24"/>
            </w:rPr>
            <w:t>Casati, G.</w:t>
          </w:r>
          <w:r w:rsidR="003C4ABC" w:rsidRPr="003C4ABC">
            <w:rPr>
              <w:rFonts w:ascii="Times New Roman" w:hAnsi="Times New Roman" w:cs="Times New Roman"/>
              <w:noProof/>
              <w:sz w:val="24"/>
            </w:rPr>
            <w:t xml:space="preserve"> </w:t>
          </w:r>
          <w:r>
            <w:rPr>
              <w:rFonts w:ascii="Times New Roman" w:hAnsi="Times New Roman" w:cs="Times New Roman"/>
              <w:noProof/>
              <w:sz w:val="24"/>
            </w:rPr>
            <w:t>(</w:t>
          </w:r>
          <w:r w:rsidR="003C4ABC" w:rsidRPr="003C4ABC">
            <w:rPr>
              <w:rFonts w:ascii="Times New Roman" w:hAnsi="Times New Roman" w:cs="Times New Roman"/>
              <w:noProof/>
              <w:sz w:val="24"/>
            </w:rPr>
            <w:t>2017</w:t>
          </w:r>
          <w:r>
            <w:rPr>
              <w:rFonts w:ascii="Times New Roman" w:hAnsi="Times New Roman" w:cs="Times New Roman"/>
              <w:noProof/>
              <w:sz w:val="24"/>
            </w:rPr>
            <w:t>)</w:t>
          </w:r>
          <w:r w:rsidR="003C4ABC" w:rsidRPr="003C4ABC">
            <w:rPr>
              <w:rFonts w:ascii="Times New Roman" w:hAnsi="Times New Roman" w:cs="Times New Roman"/>
              <w:noProof/>
              <w:sz w:val="24"/>
            </w:rPr>
            <w:t xml:space="preserve"> </w:t>
          </w:r>
          <w:r w:rsidR="003C4ABC" w:rsidRPr="003C4ABC">
            <w:rPr>
              <w:rFonts w:ascii="Times New Roman" w:hAnsi="Times New Roman" w:cs="Times New Roman"/>
              <w:i/>
              <w:iCs/>
              <w:noProof/>
              <w:sz w:val="24"/>
            </w:rPr>
            <w:t>Want to expand overseas? Make sure your management team is worth exporting.</w:t>
          </w:r>
          <w:r>
            <w:rPr>
              <w:rFonts w:ascii="Times New Roman" w:hAnsi="Times New Roman" w:cs="Times New Roman"/>
              <w:i/>
              <w:iCs/>
              <w:noProof/>
              <w:sz w:val="24"/>
            </w:rPr>
            <w:t xml:space="preserve"> </w:t>
          </w:r>
          <w:r w:rsidR="003C4ABC" w:rsidRPr="003C4ABC">
            <w:rPr>
              <w:rFonts w:ascii="Times New Roman" w:hAnsi="Times New Roman" w:cs="Times New Roman"/>
              <w:noProof/>
              <w:sz w:val="24"/>
            </w:rPr>
            <w:t xml:space="preserve">Available at: </w:t>
          </w:r>
          <w:r w:rsidR="003C4ABC" w:rsidRPr="003C4ABC">
            <w:rPr>
              <w:rFonts w:ascii="Times New Roman" w:hAnsi="Times New Roman" w:cs="Times New Roman"/>
              <w:noProof/>
              <w:sz w:val="24"/>
              <w:u w:val="single"/>
            </w:rPr>
            <w:t>https://www.scmp.com/business/companies/article/2110340/want-expand-overseas-make-sure-your-management-team-worth</w:t>
          </w:r>
          <w:r>
            <w:rPr>
              <w:rFonts w:ascii="Times New Roman" w:hAnsi="Times New Roman" w:cs="Times New Roman"/>
              <w:noProof/>
              <w:sz w:val="24"/>
              <w:u w:val="single"/>
            </w:rPr>
            <w:t xml:space="preserve"> </w:t>
          </w:r>
          <w:r>
            <w:rPr>
              <w:rFonts w:ascii="Times New Roman" w:hAnsi="Times New Roman" w:cs="Times New Roman"/>
              <w:noProof/>
              <w:sz w:val="24"/>
            </w:rPr>
            <w:t>(</w:t>
          </w:r>
          <w:r w:rsidRPr="003C4ABC">
            <w:rPr>
              <w:rFonts w:ascii="Times New Roman" w:hAnsi="Times New Roman" w:cs="Times New Roman"/>
              <w:noProof/>
              <w:sz w:val="24"/>
            </w:rPr>
            <w:t>Accessed</w:t>
          </w:r>
          <w:r>
            <w:rPr>
              <w:rFonts w:ascii="Times New Roman" w:hAnsi="Times New Roman" w:cs="Times New Roman"/>
              <w:noProof/>
              <w:sz w:val="24"/>
            </w:rPr>
            <w:t xml:space="preserve">: </w:t>
          </w:r>
          <w:r w:rsidRPr="003C4ABC">
            <w:rPr>
              <w:rFonts w:ascii="Times New Roman" w:hAnsi="Times New Roman" w:cs="Times New Roman"/>
              <w:noProof/>
              <w:sz w:val="24"/>
            </w:rPr>
            <w:t>14</w:t>
          </w:r>
          <w:r>
            <w:rPr>
              <w:rFonts w:ascii="Times New Roman" w:hAnsi="Times New Roman" w:cs="Times New Roman"/>
              <w:noProof/>
              <w:sz w:val="24"/>
            </w:rPr>
            <w:t>th</w:t>
          </w:r>
          <w:r w:rsidRPr="003C4ABC">
            <w:rPr>
              <w:rFonts w:ascii="Times New Roman" w:hAnsi="Times New Roman" w:cs="Times New Roman"/>
              <w:noProof/>
              <w:sz w:val="24"/>
            </w:rPr>
            <w:t xml:space="preserve"> </w:t>
          </w:r>
          <w:r>
            <w:rPr>
              <w:rFonts w:ascii="Times New Roman" w:hAnsi="Times New Roman" w:cs="Times New Roman"/>
              <w:noProof/>
              <w:sz w:val="24"/>
            </w:rPr>
            <w:t>April</w:t>
          </w:r>
          <w:r w:rsidRPr="003C4ABC">
            <w:rPr>
              <w:rFonts w:ascii="Times New Roman" w:hAnsi="Times New Roman" w:cs="Times New Roman"/>
              <w:noProof/>
              <w:sz w:val="24"/>
            </w:rPr>
            <w:t xml:space="preserve"> 2019</w:t>
          </w:r>
          <w:r>
            <w:rPr>
              <w:rFonts w:ascii="Times New Roman" w:hAnsi="Times New Roman" w:cs="Times New Roman"/>
              <w:noProof/>
              <w:sz w:val="24"/>
            </w:rPr>
            <w:t>)</w:t>
          </w:r>
          <w:r w:rsidRPr="003C4ABC">
            <w:rPr>
              <w:rFonts w:ascii="Times New Roman" w:hAnsi="Times New Roman" w:cs="Times New Roman"/>
              <w:noProof/>
              <w:sz w:val="24"/>
            </w:rPr>
            <w:t>.</w:t>
          </w:r>
        </w:p>
        <w:p w:rsidR="003C4ABC" w:rsidRPr="003C4ABC" w:rsidRDefault="00093D65" w:rsidP="003C4ABC">
          <w:pPr>
            <w:pStyle w:val="Bibliography"/>
            <w:rPr>
              <w:rFonts w:ascii="Times New Roman" w:hAnsi="Times New Roman" w:cs="Times New Roman"/>
              <w:noProof/>
              <w:sz w:val="24"/>
            </w:rPr>
          </w:pPr>
          <w:r w:rsidRPr="003C4ABC">
            <w:rPr>
              <w:rFonts w:ascii="Times New Roman" w:hAnsi="Times New Roman" w:cs="Times New Roman"/>
              <w:noProof/>
              <w:sz w:val="24"/>
            </w:rPr>
            <w:t xml:space="preserve"> </w:t>
          </w:r>
          <w:r w:rsidR="003C4ABC" w:rsidRPr="003C4ABC">
            <w:rPr>
              <w:rFonts w:ascii="Times New Roman" w:hAnsi="Times New Roman" w:cs="Times New Roman"/>
              <w:noProof/>
              <w:sz w:val="24"/>
            </w:rPr>
            <w:t xml:space="preserve">educba.com </w:t>
          </w:r>
          <w:r>
            <w:rPr>
              <w:rFonts w:ascii="Times New Roman" w:hAnsi="Times New Roman" w:cs="Times New Roman"/>
              <w:noProof/>
              <w:sz w:val="24"/>
            </w:rPr>
            <w:t>(</w:t>
          </w:r>
          <w:r w:rsidR="003C4ABC" w:rsidRPr="003C4ABC">
            <w:rPr>
              <w:rFonts w:ascii="Times New Roman" w:hAnsi="Times New Roman" w:cs="Times New Roman"/>
              <w:noProof/>
              <w:sz w:val="24"/>
            </w:rPr>
            <w:t>n.d.</w:t>
          </w:r>
          <w:r>
            <w:rPr>
              <w:rFonts w:ascii="Times New Roman" w:hAnsi="Times New Roman" w:cs="Times New Roman"/>
              <w:noProof/>
              <w:sz w:val="24"/>
            </w:rPr>
            <w:t>)</w:t>
          </w:r>
          <w:r w:rsidR="003C4ABC" w:rsidRPr="003C4ABC">
            <w:rPr>
              <w:rFonts w:ascii="Times New Roman" w:hAnsi="Times New Roman" w:cs="Times New Roman"/>
              <w:noProof/>
              <w:sz w:val="24"/>
            </w:rPr>
            <w:t xml:space="preserve"> </w:t>
          </w:r>
          <w:r w:rsidR="003C4ABC" w:rsidRPr="003C4ABC">
            <w:rPr>
              <w:rFonts w:ascii="Times New Roman" w:hAnsi="Times New Roman" w:cs="Times New Roman"/>
              <w:i/>
              <w:iCs/>
              <w:noProof/>
              <w:sz w:val="24"/>
            </w:rPr>
            <w:t xml:space="preserve">Domestic HRM vs International HRM. </w:t>
          </w:r>
          <w:r w:rsidR="003C4ABC" w:rsidRPr="003C4ABC">
            <w:rPr>
              <w:rFonts w:ascii="Times New Roman" w:hAnsi="Times New Roman" w:cs="Times New Roman"/>
              <w:noProof/>
              <w:sz w:val="24"/>
            </w:rPr>
            <w:t xml:space="preserve">Available at: </w:t>
          </w:r>
          <w:r w:rsidR="003C4ABC" w:rsidRPr="003C4ABC">
            <w:rPr>
              <w:rFonts w:ascii="Times New Roman" w:hAnsi="Times New Roman" w:cs="Times New Roman"/>
              <w:noProof/>
              <w:sz w:val="24"/>
              <w:u w:val="single"/>
            </w:rPr>
            <w:t>https://www.educba.com/domestic-hrm-vs-international-hrm/</w:t>
          </w:r>
          <w:r>
            <w:rPr>
              <w:rFonts w:ascii="Times New Roman" w:hAnsi="Times New Roman" w:cs="Times New Roman"/>
              <w:noProof/>
              <w:sz w:val="24"/>
              <w:u w:val="single"/>
            </w:rPr>
            <w:t xml:space="preserve"> </w:t>
          </w:r>
          <w:r>
            <w:rPr>
              <w:rFonts w:ascii="Times New Roman" w:hAnsi="Times New Roman" w:cs="Times New Roman"/>
              <w:noProof/>
              <w:sz w:val="24"/>
            </w:rPr>
            <w:t>(</w:t>
          </w:r>
          <w:r w:rsidRPr="003C4ABC">
            <w:rPr>
              <w:rFonts w:ascii="Times New Roman" w:hAnsi="Times New Roman" w:cs="Times New Roman"/>
              <w:noProof/>
              <w:sz w:val="24"/>
            </w:rPr>
            <w:t>Accessed</w:t>
          </w:r>
          <w:r>
            <w:rPr>
              <w:rFonts w:ascii="Times New Roman" w:hAnsi="Times New Roman" w:cs="Times New Roman"/>
              <w:noProof/>
              <w:sz w:val="24"/>
            </w:rPr>
            <w:t xml:space="preserve">: </w:t>
          </w:r>
          <w:r w:rsidRPr="003C4ABC">
            <w:rPr>
              <w:rFonts w:ascii="Times New Roman" w:hAnsi="Times New Roman" w:cs="Times New Roman"/>
              <w:noProof/>
              <w:sz w:val="24"/>
            </w:rPr>
            <w:t>14</w:t>
          </w:r>
          <w:r>
            <w:rPr>
              <w:rFonts w:ascii="Times New Roman" w:hAnsi="Times New Roman" w:cs="Times New Roman"/>
              <w:noProof/>
              <w:sz w:val="24"/>
            </w:rPr>
            <w:t>th</w:t>
          </w:r>
          <w:r w:rsidRPr="003C4ABC">
            <w:rPr>
              <w:rFonts w:ascii="Times New Roman" w:hAnsi="Times New Roman" w:cs="Times New Roman"/>
              <w:noProof/>
              <w:sz w:val="24"/>
            </w:rPr>
            <w:t xml:space="preserve"> </w:t>
          </w:r>
          <w:r>
            <w:rPr>
              <w:rFonts w:ascii="Times New Roman" w:hAnsi="Times New Roman" w:cs="Times New Roman"/>
              <w:noProof/>
              <w:sz w:val="24"/>
            </w:rPr>
            <w:t>April</w:t>
          </w:r>
          <w:r w:rsidRPr="003C4ABC">
            <w:rPr>
              <w:rFonts w:ascii="Times New Roman" w:hAnsi="Times New Roman" w:cs="Times New Roman"/>
              <w:noProof/>
              <w:sz w:val="24"/>
            </w:rPr>
            <w:t xml:space="preserve"> 2019</w:t>
          </w:r>
          <w:r>
            <w:rPr>
              <w:rFonts w:ascii="Times New Roman" w:hAnsi="Times New Roman" w:cs="Times New Roman"/>
              <w:noProof/>
              <w:sz w:val="24"/>
            </w:rPr>
            <w:t>)</w:t>
          </w:r>
          <w:r w:rsidRPr="003C4ABC">
            <w:rPr>
              <w:rFonts w:ascii="Times New Roman" w:hAnsi="Times New Roman" w:cs="Times New Roman"/>
              <w:noProof/>
              <w:sz w:val="24"/>
            </w:rPr>
            <w:t>.</w:t>
          </w:r>
          <w:r w:rsidR="003C4ABC" w:rsidRPr="003C4ABC">
            <w:rPr>
              <w:rFonts w:ascii="Times New Roman" w:hAnsi="Times New Roman" w:cs="Times New Roman"/>
              <w:noProof/>
              <w:sz w:val="24"/>
            </w:rPr>
            <w:br/>
          </w:r>
        </w:p>
        <w:p w:rsidR="003C4ABC" w:rsidRPr="003C4ABC" w:rsidRDefault="00093D65" w:rsidP="003C4ABC">
          <w:pPr>
            <w:pStyle w:val="Bibliography"/>
            <w:rPr>
              <w:rFonts w:ascii="Times New Roman" w:hAnsi="Times New Roman" w:cs="Times New Roman"/>
              <w:noProof/>
              <w:sz w:val="24"/>
            </w:rPr>
          </w:pPr>
          <w:r>
            <w:rPr>
              <w:rFonts w:ascii="Times New Roman" w:hAnsi="Times New Roman" w:cs="Times New Roman"/>
              <w:noProof/>
              <w:sz w:val="24"/>
            </w:rPr>
            <w:t>irasia.com</w:t>
          </w:r>
          <w:r w:rsidR="003C4ABC" w:rsidRPr="003C4ABC">
            <w:rPr>
              <w:rFonts w:ascii="Times New Roman" w:hAnsi="Times New Roman" w:cs="Times New Roman"/>
              <w:noProof/>
              <w:sz w:val="24"/>
            </w:rPr>
            <w:t xml:space="preserve"> </w:t>
          </w:r>
          <w:r>
            <w:rPr>
              <w:rFonts w:ascii="Times New Roman" w:hAnsi="Times New Roman" w:cs="Times New Roman"/>
              <w:noProof/>
              <w:sz w:val="24"/>
            </w:rPr>
            <w:t>(</w:t>
          </w:r>
          <w:r w:rsidR="003C4ABC" w:rsidRPr="003C4ABC">
            <w:rPr>
              <w:rFonts w:ascii="Times New Roman" w:hAnsi="Times New Roman" w:cs="Times New Roman"/>
              <w:noProof/>
              <w:sz w:val="24"/>
            </w:rPr>
            <w:t>2017</w:t>
          </w:r>
          <w:r>
            <w:rPr>
              <w:rFonts w:ascii="Times New Roman" w:hAnsi="Times New Roman" w:cs="Times New Roman"/>
              <w:noProof/>
              <w:sz w:val="24"/>
            </w:rPr>
            <w:t>)</w:t>
          </w:r>
          <w:r w:rsidR="003C4ABC" w:rsidRPr="003C4ABC">
            <w:rPr>
              <w:rFonts w:ascii="Times New Roman" w:hAnsi="Times New Roman" w:cs="Times New Roman"/>
              <w:noProof/>
              <w:sz w:val="24"/>
            </w:rPr>
            <w:t xml:space="preserve"> </w:t>
          </w:r>
          <w:r w:rsidR="003C4ABC" w:rsidRPr="003C4ABC">
            <w:rPr>
              <w:rFonts w:ascii="Times New Roman" w:hAnsi="Times New Roman" w:cs="Times New Roman"/>
              <w:i/>
              <w:iCs/>
              <w:noProof/>
              <w:sz w:val="24"/>
            </w:rPr>
            <w:t xml:space="preserve">Joyce. </w:t>
          </w:r>
          <w:r w:rsidR="003C4ABC" w:rsidRPr="003C4ABC">
            <w:rPr>
              <w:rFonts w:ascii="Times New Roman" w:hAnsi="Times New Roman" w:cs="Times New Roman"/>
              <w:noProof/>
              <w:sz w:val="24"/>
            </w:rPr>
            <w:t xml:space="preserve">Available at: </w:t>
          </w:r>
          <w:r w:rsidR="003C4ABC" w:rsidRPr="003C4ABC">
            <w:rPr>
              <w:rFonts w:ascii="Times New Roman" w:hAnsi="Times New Roman" w:cs="Times New Roman"/>
              <w:noProof/>
              <w:sz w:val="24"/>
              <w:u w:val="single"/>
            </w:rPr>
            <w:t>http://www.irasia.com/listco/hk/joyce/profile.htm</w:t>
          </w:r>
          <w:r w:rsidR="003C4ABC" w:rsidRPr="003C4ABC">
            <w:rPr>
              <w:rFonts w:ascii="Times New Roman" w:hAnsi="Times New Roman" w:cs="Times New Roman"/>
              <w:noProof/>
              <w:sz w:val="24"/>
            </w:rPr>
            <w:br/>
          </w:r>
          <w:r>
            <w:rPr>
              <w:rFonts w:ascii="Times New Roman" w:hAnsi="Times New Roman" w:cs="Times New Roman"/>
              <w:noProof/>
              <w:sz w:val="24"/>
            </w:rPr>
            <w:t>(</w:t>
          </w:r>
          <w:r w:rsidRPr="003C4ABC">
            <w:rPr>
              <w:rFonts w:ascii="Times New Roman" w:hAnsi="Times New Roman" w:cs="Times New Roman"/>
              <w:noProof/>
              <w:sz w:val="24"/>
            </w:rPr>
            <w:t>Accessed</w:t>
          </w:r>
          <w:r>
            <w:rPr>
              <w:rFonts w:ascii="Times New Roman" w:hAnsi="Times New Roman" w:cs="Times New Roman"/>
              <w:noProof/>
              <w:sz w:val="24"/>
            </w:rPr>
            <w:t xml:space="preserve">: </w:t>
          </w:r>
          <w:r w:rsidRPr="003C4ABC">
            <w:rPr>
              <w:rFonts w:ascii="Times New Roman" w:hAnsi="Times New Roman" w:cs="Times New Roman"/>
              <w:noProof/>
              <w:sz w:val="24"/>
            </w:rPr>
            <w:t>14</w:t>
          </w:r>
          <w:r>
            <w:rPr>
              <w:rFonts w:ascii="Times New Roman" w:hAnsi="Times New Roman" w:cs="Times New Roman"/>
              <w:noProof/>
              <w:sz w:val="24"/>
            </w:rPr>
            <w:t>th</w:t>
          </w:r>
          <w:r w:rsidRPr="003C4ABC">
            <w:rPr>
              <w:rFonts w:ascii="Times New Roman" w:hAnsi="Times New Roman" w:cs="Times New Roman"/>
              <w:noProof/>
              <w:sz w:val="24"/>
            </w:rPr>
            <w:t xml:space="preserve"> </w:t>
          </w:r>
          <w:r>
            <w:rPr>
              <w:rFonts w:ascii="Times New Roman" w:hAnsi="Times New Roman" w:cs="Times New Roman"/>
              <w:noProof/>
              <w:sz w:val="24"/>
            </w:rPr>
            <w:t>April</w:t>
          </w:r>
          <w:r w:rsidRPr="003C4ABC">
            <w:rPr>
              <w:rFonts w:ascii="Times New Roman" w:hAnsi="Times New Roman" w:cs="Times New Roman"/>
              <w:noProof/>
              <w:sz w:val="24"/>
            </w:rPr>
            <w:t xml:space="preserve"> 2019</w:t>
          </w:r>
          <w:r>
            <w:rPr>
              <w:rFonts w:ascii="Times New Roman" w:hAnsi="Times New Roman" w:cs="Times New Roman"/>
              <w:noProof/>
              <w:sz w:val="24"/>
            </w:rPr>
            <w:t>)</w:t>
          </w:r>
          <w:r w:rsidRPr="003C4ABC">
            <w:rPr>
              <w:rFonts w:ascii="Times New Roman" w:hAnsi="Times New Roman" w:cs="Times New Roman"/>
              <w:noProof/>
              <w:sz w:val="24"/>
            </w:rPr>
            <w:t>.</w:t>
          </w:r>
        </w:p>
        <w:p w:rsidR="003C4ABC" w:rsidRPr="003C4ABC" w:rsidRDefault="00AF1AF5" w:rsidP="003C4ABC">
          <w:pPr>
            <w:pStyle w:val="Bibliography"/>
            <w:rPr>
              <w:rFonts w:ascii="Times New Roman" w:hAnsi="Times New Roman" w:cs="Times New Roman"/>
              <w:noProof/>
              <w:sz w:val="24"/>
            </w:rPr>
          </w:pPr>
          <w:r>
            <w:rPr>
              <w:rFonts w:ascii="Times New Roman" w:hAnsi="Times New Roman" w:cs="Times New Roman"/>
              <w:noProof/>
              <w:sz w:val="24"/>
            </w:rPr>
            <w:t>Joyce Boutique Holding Limited.</w:t>
          </w:r>
          <w:r w:rsidR="003C4ABC" w:rsidRPr="003C4ABC">
            <w:rPr>
              <w:rFonts w:ascii="Times New Roman" w:hAnsi="Times New Roman" w:cs="Times New Roman"/>
              <w:noProof/>
              <w:sz w:val="24"/>
            </w:rPr>
            <w:t xml:space="preserve"> </w:t>
          </w:r>
          <w:r>
            <w:rPr>
              <w:rFonts w:ascii="Times New Roman" w:hAnsi="Times New Roman" w:cs="Times New Roman"/>
              <w:noProof/>
              <w:sz w:val="24"/>
            </w:rPr>
            <w:t>(</w:t>
          </w:r>
          <w:r w:rsidR="003C4ABC" w:rsidRPr="003C4ABC">
            <w:rPr>
              <w:rFonts w:ascii="Times New Roman" w:hAnsi="Times New Roman" w:cs="Times New Roman"/>
              <w:noProof/>
              <w:sz w:val="24"/>
            </w:rPr>
            <w:t>2006</w:t>
          </w:r>
          <w:r>
            <w:rPr>
              <w:rFonts w:ascii="Times New Roman" w:hAnsi="Times New Roman" w:cs="Times New Roman"/>
              <w:noProof/>
              <w:sz w:val="24"/>
            </w:rPr>
            <w:t>)</w:t>
          </w:r>
          <w:r w:rsidR="003C4ABC" w:rsidRPr="003C4ABC">
            <w:rPr>
              <w:rFonts w:ascii="Times New Roman" w:hAnsi="Times New Roman" w:cs="Times New Roman"/>
              <w:noProof/>
              <w:sz w:val="24"/>
            </w:rPr>
            <w:t xml:space="preserve"> </w:t>
          </w:r>
          <w:r w:rsidR="003C4ABC" w:rsidRPr="003C4ABC">
            <w:rPr>
              <w:rFonts w:ascii="Times New Roman" w:hAnsi="Times New Roman" w:cs="Times New Roman"/>
              <w:i/>
              <w:iCs/>
              <w:noProof/>
              <w:sz w:val="24"/>
            </w:rPr>
            <w:t>Annual Report</w:t>
          </w:r>
          <w:r>
            <w:rPr>
              <w:rFonts w:ascii="Times New Roman" w:hAnsi="Times New Roman" w:cs="Times New Roman"/>
              <w:i/>
              <w:iCs/>
              <w:noProof/>
              <w:sz w:val="24"/>
            </w:rPr>
            <w:t xml:space="preserve"> 2006</w:t>
          </w:r>
          <w:r w:rsidR="003C4ABC" w:rsidRPr="003C4ABC">
            <w:rPr>
              <w:rFonts w:ascii="Times New Roman" w:hAnsi="Times New Roman" w:cs="Times New Roman"/>
              <w:i/>
              <w:iCs/>
              <w:noProof/>
              <w:sz w:val="24"/>
            </w:rPr>
            <w:t xml:space="preserve">. </w:t>
          </w:r>
          <w:r w:rsidR="003C4ABC" w:rsidRPr="003C4ABC">
            <w:rPr>
              <w:rFonts w:ascii="Times New Roman" w:hAnsi="Times New Roman" w:cs="Times New Roman"/>
              <w:noProof/>
              <w:sz w:val="24"/>
            </w:rPr>
            <w:br/>
            <w:t xml:space="preserve">Available at: </w:t>
          </w:r>
          <w:r>
            <w:rPr>
              <w:rFonts w:ascii="Times New Roman" w:hAnsi="Times New Roman" w:cs="Times New Roman"/>
              <w:noProof/>
              <w:sz w:val="24"/>
            </w:rPr>
            <w:t>h</w:t>
          </w:r>
          <w:r w:rsidR="003C4ABC" w:rsidRPr="003C4ABC">
            <w:rPr>
              <w:rFonts w:ascii="Times New Roman" w:hAnsi="Times New Roman" w:cs="Times New Roman"/>
              <w:noProof/>
              <w:sz w:val="24"/>
              <w:u w:val="single"/>
            </w:rPr>
            <w:t>ttp://www3.hkexnews.hk/listedco/listconews/sehk/2006/1228/0647/EWF101.pdf</w:t>
          </w:r>
          <w:r>
            <w:rPr>
              <w:rFonts w:ascii="Times New Roman" w:hAnsi="Times New Roman" w:cs="Times New Roman"/>
              <w:noProof/>
              <w:sz w:val="24"/>
              <w:u w:val="single"/>
            </w:rPr>
            <w:t xml:space="preserve"> </w:t>
          </w:r>
          <w:r>
            <w:rPr>
              <w:rFonts w:ascii="Times New Roman" w:hAnsi="Times New Roman" w:cs="Times New Roman"/>
              <w:noProof/>
              <w:sz w:val="24"/>
            </w:rPr>
            <w:t>(</w:t>
          </w:r>
          <w:r w:rsidRPr="003C4ABC">
            <w:rPr>
              <w:rFonts w:ascii="Times New Roman" w:hAnsi="Times New Roman" w:cs="Times New Roman"/>
              <w:noProof/>
              <w:sz w:val="24"/>
            </w:rPr>
            <w:t>Accessed</w:t>
          </w:r>
          <w:r>
            <w:rPr>
              <w:rFonts w:ascii="Times New Roman" w:hAnsi="Times New Roman" w:cs="Times New Roman"/>
              <w:noProof/>
              <w:sz w:val="24"/>
            </w:rPr>
            <w:t xml:space="preserve">: </w:t>
          </w:r>
          <w:r w:rsidRPr="003C4ABC">
            <w:rPr>
              <w:rFonts w:ascii="Times New Roman" w:hAnsi="Times New Roman" w:cs="Times New Roman"/>
              <w:noProof/>
              <w:sz w:val="24"/>
            </w:rPr>
            <w:t>14</w:t>
          </w:r>
          <w:r>
            <w:rPr>
              <w:rFonts w:ascii="Times New Roman" w:hAnsi="Times New Roman" w:cs="Times New Roman"/>
              <w:noProof/>
              <w:sz w:val="24"/>
            </w:rPr>
            <w:t>th</w:t>
          </w:r>
          <w:r w:rsidRPr="003C4ABC">
            <w:rPr>
              <w:rFonts w:ascii="Times New Roman" w:hAnsi="Times New Roman" w:cs="Times New Roman"/>
              <w:noProof/>
              <w:sz w:val="24"/>
            </w:rPr>
            <w:t xml:space="preserve"> </w:t>
          </w:r>
          <w:r>
            <w:rPr>
              <w:rFonts w:ascii="Times New Roman" w:hAnsi="Times New Roman" w:cs="Times New Roman"/>
              <w:noProof/>
              <w:sz w:val="24"/>
            </w:rPr>
            <w:t>April</w:t>
          </w:r>
          <w:r w:rsidRPr="003C4ABC">
            <w:rPr>
              <w:rFonts w:ascii="Times New Roman" w:hAnsi="Times New Roman" w:cs="Times New Roman"/>
              <w:noProof/>
              <w:sz w:val="24"/>
            </w:rPr>
            <w:t xml:space="preserve"> 2019</w:t>
          </w:r>
          <w:r>
            <w:rPr>
              <w:rFonts w:ascii="Times New Roman" w:hAnsi="Times New Roman" w:cs="Times New Roman"/>
              <w:noProof/>
              <w:sz w:val="24"/>
            </w:rPr>
            <w:t>)</w:t>
          </w:r>
          <w:r w:rsidRPr="003C4ABC">
            <w:rPr>
              <w:rFonts w:ascii="Times New Roman" w:hAnsi="Times New Roman" w:cs="Times New Roman"/>
              <w:noProof/>
              <w:sz w:val="24"/>
            </w:rPr>
            <w:t>.</w:t>
          </w:r>
        </w:p>
        <w:p w:rsidR="003C4ABC" w:rsidRPr="003C4ABC" w:rsidRDefault="003C4ABC" w:rsidP="003C4ABC">
          <w:pPr>
            <w:pStyle w:val="Bibliography"/>
            <w:rPr>
              <w:rFonts w:ascii="Times New Roman" w:hAnsi="Times New Roman" w:cs="Times New Roman"/>
              <w:noProof/>
              <w:sz w:val="24"/>
            </w:rPr>
          </w:pPr>
          <w:r w:rsidRPr="003C4ABC">
            <w:rPr>
              <w:rFonts w:ascii="Times New Roman" w:hAnsi="Times New Roman" w:cs="Times New Roman"/>
              <w:noProof/>
              <w:sz w:val="24"/>
            </w:rPr>
            <w:t>Joyce Boutique Holding Limited</w:t>
          </w:r>
          <w:r w:rsidR="00AF1AF5">
            <w:rPr>
              <w:rFonts w:ascii="Times New Roman" w:hAnsi="Times New Roman" w:cs="Times New Roman"/>
              <w:noProof/>
              <w:sz w:val="24"/>
            </w:rPr>
            <w:t>.</w:t>
          </w:r>
          <w:r w:rsidRPr="003C4ABC">
            <w:rPr>
              <w:rFonts w:ascii="Times New Roman" w:hAnsi="Times New Roman" w:cs="Times New Roman"/>
              <w:noProof/>
              <w:sz w:val="24"/>
            </w:rPr>
            <w:t xml:space="preserve"> </w:t>
          </w:r>
          <w:r w:rsidR="00AF1AF5">
            <w:rPr>
              <w:rFonts w:ascii="Times New Roman" w:hAnsi="Times New Roman" w:cs="Times New Roman"/>
              <w:noProof/>
              <w:sz w:val="24"/>
            </w:rPr>
            <w:t>(</w:t>
          </w:r>
          <w:r w:rsidRPr="003C4ABC">
            <w:rPr>
              <w:rFonts w:ascii="Times New Roman" w:hAnsi="Times New Roman" w:cs="Times New Roman"/>
              <w:noProof/>
              <w:sz w:val="24"/>
            </w:rPr>
            <w:t>2018</w:t>
          </w:r>
          <w:r w:rsidR="00AF1AF5">
            <w:rPr>
              <w:rFonts w:ascii="Times New Roman" w:hAnsi="Times New Roman" w:cs="Times New Roman"/>
              <w:noProof/>
              <w:sz w:val="24"/>
            </w:rPr>
            <w:t>)</w:t>
          </w:r>
          <w:r w:rsidRPr="003C4ABC">
            <w:rPr>
              <w:rFonts w:ascii="Times New Roman" w:hAnsi="Times New Roman" w:cs="Times New Roman"/>
              <w:noProof/>
              <w:sz w:val="24"/>
            </w:rPr>
            <w:t xml:space="preserve"> </w:t>
          </w:r>
          <w:r w:rsidRPr="003C4ABC">
            <w:rPr>
              <w:rFonts w:ascii="Times New Roman" w:hAnsi="Times New Roman" w:cs="Times New Roman"/>
              <w:i/>
              <w:iCs/>
              <w:noProof/>
              <w:sz w:val="24"/>
            </w:rPr>
            <w:t>Annual Report</w:t>
          </w:r>
          <w:r w:rsidRPr="003C4ABC">
            <w:rPr>
              <w:rFonts w:ascii="Times New Roman" w:hAnsi="Times New Roman" w:cs="Times New Roman"/>
              <w:noProof/>
              <w:sz w:val="24"/>
            </w:rPr>
            <w:br/>
            <w:t xml:space="preserve">Available at: </w:t>
          </w:r>
          <w:r w:rsidRPr="003C4ABC">
            <w:rPr>
              <w:rFonts w:ascii="Times New Roman" w:hAnsi="Times New Roman" w:cs="Times New Roman"/>
              <w:noProof/>
              <w:sz w:val="24"/>
              <w:u w:val="single"/>
            </w:rPr>
            <w:t>http://www3.hkexnews.hk/listedco/listconews/sehk/2018/0712/ltn20180712409.pdf</w:t>
          </w:r>
          <w:r w:rsidRPr="003C4ABC">
            <w:rPr>
              <w:rFonts w:ascii="Times New Roman" w:hAnsi="Times New Roman" w:cs="Times New Roman"/>
              <w:noProof/>
              <w:sz w:val="24"/>
            </w:rPr>
            <w:br/>
          </w:r>
          <w:r w:rsidR="00AF1AF5">
            <w:rPr>
              <w:rFonts w:ascii="Times New Roman" w:hAnsi="Times New Roman" w:cs="Times New Roman"/>
              <w:noProof/>
              <w:sz w:val="24"/>
            </w:rPr>
            <w:t>(</w:t>
          </w:r>
          <w:r w:rsidR="00AF1AF5" w:rsidRPr="003C4ABC">
            <w:rPr>
              <w:rFonts w:ascii="Times New Roman" w:hAnsi="Times New Roman" w:cs="Times New Roman"/>
              <w:noProof/>
              <w:sz w:val="24"/>
            </w:rPr>
            <w:t>Accessed</w:t>
          </w:r>
          <w:r w:rsidR="00AF1AF5">
            <w:rPr>
              <w:rFonts w:ascii="Times New Roman" w:hAnsi="Times New Roman" w:cs="Times New Roman"/>
              <w:noProof/>
              <w:sz w:val="24"/>
            </w:rPr>
            <w:t xml:space="preserve">: </w:t>
          </w:r>
          <w:r w:rsidR="00AF1AF5" w:rsidRPr="003C4ABC">
            <w:rPr>
              <w:rFonts w:ascii="Times New Roman" w:hAnsi="Times New Roman" w:cs="Times New Roman"/>
              <w:noProof/>
              <w:sz w:val="24"/>
            </w:rPr>
            <w:t>14</w:t>
          </w:r>
          <w:r w:rsidR="00AF1AF5">
            <w:rPr>
              <w:rFonts w:ascii="Times New Roman" w:hAnsi="Times New Roman" w:cs="Times New Roman"/>
              <w:noProof/>
              <w:sz w:val="24"/>
            </w:rPr>
            <w:t>th</w:t>
          </w:r>
          <w:r w:rsidR="00AF1AF5" w:rsidRPr="003C4ABC">
            <w:rPr>
              <w:rFonts w:ascii="Times New Roman" w:hAnsi="Times New Roman" w:cs="Times New Roman"/>
              <w:noProof/>
              <w:sz w:val="24"/>
            </w:rPr>
            <w:t xml:space="preserve"> </w:t>
          </w:r>
          <w:r w:rsidR="00AF1AF5">
            <w:rPr>
              <w:rFonts w:ascii="Times New Roman" w:hAnsi="Times New Roman" w:cs="Times New Roman"/>
              <w:noProof/>
              <w:sz w:val="24"/>
            </w:rPr>
            <w:t>April</w:t>
          </w:r>
          <w:r w:rsidR="00AF1AF5" w:rsidRPr="003C4ABC">
            <w:rPr>
              <w:rFonts w:ascii="Times New Roman" w:hAnsi="Times New Roman" w:cs="Times New Roman"/>
              <w:noProof/>
              <w:sz w:val="24"/>
            </w:rPr>
            <w:t xml:space="preserve"> 2019</w:t>
          </w:r>
          <w:r w:rsidR="00AF1AF5">
            <w:rPr>
              <w:rFonts w:ascii="Times New Roman" w:hAnsi="Times New Roman" w:cs="Times New Roman"/>
              <w:noProof/>
              <w:sz w:val="24"/>
            </w:rPr>
            <w:t>)</w:t>
          </w:r>
          <w:r w:rsidR="00AF1AF5" w:rsidRPr="003C4ABC">
            <w:rPr>
              <w:rFonts w:ascii="Times New Roman" w:hAnsi="Times New Roman" w:cs="Times New Roman"/>
              <w:noProof/>
              <w:sz w:val="24"/>
            </w:rPr>
            <w:t>.</w:t>
          </w:r>
        </w:p>
        <w:p w:rsidR="003C4ABC" w:rsidRPr="003C4ABC" w:rsidRDefault="003C4ABC" w:rsidP="003C4ABC">
          <w:pPr>
            <w:pStyle w:val="Bibliography"/>
            <w:rPr>
              <w:rFonts w:ascii="Times New Roman" w:hAnsi="Times New Roman" w:cs="Times New Roman"/>
              <w:noProof/>
              <w:sz w:val="24"/>
            </w:rPr>
          </w:pPr>
          <w:r w:rsidRPr="003C4ABC">
            <w:rPr>
              <w:rFonts w:ascii="Times New Roman" w:hAnsi="Times New Roman" w:cs="Times New Roman"/>
              <w:noProof/>
              <w:sz w:val="24"/>
            </w:rPr>
            <w:t xml:space="preserve">Lee, A. </w:t>
          </w:r>
          <w:r w:rsidR="00606920">
            <w:rPr>
              <w:rFonts w:ascii="Times New Roman" w:hAnsi="Times New Roman" w:cs="Times New Roman"/>
              <w:noProof/>
              <w:sz w:val="24"/>
            </w:rPr>
            <w:t>(</w:t>
          </w:r>
          <w:r w:rsidRPr="003C4ABC">
            <w:rPr>
              <w:rFonts w:ascii="Times New Roman" w:hAnsi="Times New Roman" w:cs="Times New Roman"/>
              <w:noProof/>
              <w:sz w:val="24"/>
            </w:rPr>
            <w:t>2018</w:t>
          </w:r>
          <w:r w:rsidR="00606920">
            <w:rPr>
              <w:rFonts w:ascii="Times New Roman" w:hAnsi="Times New Roman" w:cs="Times New Roman"/>
              <w:noProof/>
              <w:sz w:val="24"/>
            </w:rPr>
            <w:t>)</w:t>
          </w:r>
          <w:r w:rsidRPr="003C4ABC">
            <w:rPr>
              <w:rFonts w:ascii="Times New Roman" w:hAnsi="Times New Roman" w:cs="Times New Roman"/>
              <w:noProof/>
              <w:sz w:val="24"/>
            </w:rPr>
            <w:t xml:space="preserve"> </w:t>
          </w:r>
          <w:r w:rsidRPr="003C4ABC">
            <w:rPr>
              <w:rFonts w:ascii="Times New Roman" w:hAnsi="Times New Roman" w:cs="Times New Roman"/>
              <w:i/>
              <w:iCs/>
              <w:noProof/>
              <w:sz w:val="24"/>
            </w:rPr>
            <w:t xml:space="preserve">A Case Study on International Expansion: Groupon's Cultural Mistake in China. </w:t>
          </w:r>
          <w:r w:rsidRPr="003C4ABC">
            <w:rPr>
              <w:rFonts w:ascii="Times New Roman" w:hAnsi="Times New Roman" w:cs="Times New Roman"/>
              <w:noProof/>
              <w:sz w:val="24"/>
            </w:rPr>
            <w:t xml:space="preserve">Available at: </w:t>
          </w:r>
          <w:r w:rsidRPr="003C4ABC">
            <w:rPr>
              <w:rFonts w:ascii="Times New Roman" w:hAnsi="Times New Roman" w:cs="Times New Roman"/>
              <w:noProof/>
              <w:sz w:val="24"/>
              <w:u w:val="single"/>
            </w:rPr>
            <w:t>https://medium.com/datadriveninvestor/a-case-study-on-international-expansion-groupons-cultural-mistake-in-china-f0ca8ccd7f32</w:t>
          </w:r>
          <w:r w:rsidR="00606920">
            <w:rPr>
              <w:rFonts w:ascii="Times New Roman" w:hAnsi="Times New Roman" w:cs="Times New Roman"/>
              <w:noProof/>
              <w:sz w:val="24"/>
              <w:u w:val="single"/>
            </w:rPr>
            <w:t xml:space="preserve"> </w:t>
          </w:r>
          <w:r w:rsidR="00606920">
            <w:rPr>
              <w:rFonts w:ascii="Times New Roman" w:hAnsi="Times New Roman" w:cs="Times New Roman"/>
              <w:noProof/>
              <w:sz w:val="24"/>
            </w:rPr>
            <w:t>(</w:t>
          </w:r>
          <w:r w:rsidR="00606920" w:rsidRPr="003C4ABC">
            <w:rPr>
              <w:rFonts w:ascii="Times New Roman" w:hAnsi="Times New Roman" w:cs="Times New Roman"/>
              <w:noProof/>
              <w:sz w:val="24"/>
            </w:rPr>
            <w:t>Accessed</w:t>
          </w:r>
          <w:r w:rsidR="00606920">
            <w:rPr>
              <w:rFonts w:ascii="Times New Roman" w:hAnsi="Times New Roman" w:cs="Times New Roman"/>
              <w:noProof/>
              <w:sz w:val="24"/>
            </w:rPr>
            <w:t xml:space="preserve">: </w:t>
          </w:r>
          <w:r w:rsidR="00606920" w:rsidRPr="003C4ABC">
            <w:rPr>
              <w:rFonts w:ascii="Times New Roman" w:hAnsi="Times New Roman" w:cs="Times New Roman"/>
              <w:noProof/>
              <w:sz w:val="24"/>
            </w:rPr>
            <w:t>14</w:t>
          </w:r>
          <w:r w:rsidR="00606920">
            <w:rPr>
              <w:rFonts w:ascii="Times New Roman" w:hAnsi="Times New Roman" w:cs="Times New Roman"/>
              <w:noProof/>
              <w:sz w:val="24"/>
            </w:rPr>
            <w:t>th</w:t>
          </w:r>
          <w:r w:rsidR="00606920" w:rsidRPr="003C4ABC">
            <w:rPr>
              <w:rFonts w:ascii="Times New Roman" w:hAnsi="Times New Roman" w:cs="Times New Roman"/>
              <w:noProof/>
              <w:sz w:val="24"/>
            </w:rPr>
            <w:t xml:space="preserve"> </w:t>
          </w:r>
          <w:r w:rsidR="00606920">
            <w:rPr>
              <w:rFonts w:ascii="Times New Roman" w:hAnsi="Times New Roman" w:cs="Times New Roman"/>
              <w:noProof/>
              <w:sz w:val="24"/>
            </w:rPr>
            <w:t>April</w:t>
          </w:r>
          <w:r w:rsidR="00606920" w:rsidRPr="003C4ABC">
            <w:rPr>
              <w:rFonts w:ascii="Times New Roman" w:hAnsi="Times New Roman" w:cs="Times New Roman"/>
              <w:noProof/>
              <w:sz w:val="24"/>
            </w:rPr>
            <w:t xml:space="preserve"> 2019</w:t>
          </w:r>
          <w:r w:rsidR="00606920">
            <w:rPr>
              <w:rFonts w:ascii="Times New Roman" w:hAnsi="Times New Roman" w:cs="Times New Roman"/>
              <w:noProof/>
              <w:sz w:val="24"/>
            </w:rPr>
            <w:t>)</w:t>
          </w:r>
          <w:r w:rsidR="00606920" w:rsidRPr="003C4ABC">
            <w:rPr>
              <w:rFonts w:ascii="Times New Roman" w:hAnsi="Times New Roman" w:cs="Times New Roman"/>
              <w:noProof/>
              <w:sz w:val="24"/>
            </w:rPr>
            <w:t>.</w:t>
          </w:r>
        </w:p>
        <w:p w:rsidR="003C4ABC" w:rsidRPr="003C4ABC" w:rsidRDefault="008928ED" w:rsidP="003C4ABC">
          <w:pPr>
            <w:pStyle w:val="Bibliography"/>
            <w:rPr>
              <w:rFonts w:ascii="Times New Roman" w:hAnsi="Times New Roman" w:cs="Times New Roman"/>
              <w:noProof/>
              <w:sz w:val="24"/>
            </w:rPr>
          </w:pPr>
          <w:r>
            <w:rPr>
              <w:rFonts w:ascii="Times New Roman" w:hAnsi="Times New Roman" w:cs="Times New Roman"/>
              <w:noProof/>
              <w:sz w:val="24"/>
            </w:rPr>
            <w:t>Mi, N. et al.</w:t>
          </w:r>
          <w:r w:rsidR="003C4ABC" w:rsidRPr="003C4ABC">
            <w:rPr>
              <w:rFonts w:ascii="Times New Roman" w:hAnsi="Times New Roman" w:cs="Times New Roman"/>
              <w:noProof/>
              <w:sz w:val="24"/>
            </w:rPr>
            <w:t xml:space="preserve"> </w:t>
          </w:r>
          <w:r>
            <w:rPr>
              <w:rFonts w:ascii="Times New Roman" w:hAnsi="Times New Roman" w:cs="Times New Roman"/>
              <w:noProof/>
              <w:sz w:val="24"/>
            </w:rPr>
            <w:t>(</w:t>
          </w:r>
          <w:r w:rsidR="003C4ABC" w:rsidRPr="003C4ABC">
            <w:rPr>
              <w:rFonts w:ascii="Times New Roman" w:hAnsi="Times New Roman" w:cs="Times New Roman"/>
              <w:noProof/>
              <w:sz w:val="24"/>
            </w:rPr>
            <w:t>n.d</w:t>
          </w:r>
          <w:r>
            <w:rPr>
              <w:rFonts w:ascii="Times New Roman" w:hAnsi="Times New Roman" w:cs="Times New Roman"/>
              <w:noProof/>
              <w:sz w:val="24"/>
            </w:rPr>
            <w:t>)</w:t>
          </w:r>
          <w:r w:rsidR="003C4ABC" w:rsidRPr="003C4ABC">
            <w:rPr>
              <w:rFonts w:ascii="Times New Roman" w:hAnsi="Times New Roman" w:cs="Times New Roman"/>
              <w:noProof/>
              <w:sz w:val="24"/>
            </w:rPr>
            <w:t xml:space="preserve"> </w:t>
          </w:r>
          <w:r w:rsidR="003C4ABC" w:rsidRPr="003C4ABC">
            <w:rPr>
              <w:rFonts w:ascii="Times New Roman" w:hAnsi="Times New Roman" w:cs="Times New Roman"/>
              <w:i/>
              <w:iCs/>
              <w:noProof/>
              <w:sz w:val="24"/>
            </w:rPr>
            <w:t xml:space="preserve">Groupon In China - ICB Report Final. </w:t>
          </w:r>
          <w:r w:rsidR="003C4ABC" w:rsidRPr="003C4ABC">
            <w:rPr>
              <w:rFonts w:ascii="Times New Roman" w:hAnsi="Times New Roman" w:cs="Times New Roman"/>
              <w:noProof/>
              <w:sz w:val="24"/>
            </w:rPr>
            <w:t xml:space="preserve">Available at: </w:t>
          </w:r>
          <w:r w:rsidR="003C4ABC" w:rsidRPr="003C4ABC">
            <w:rPr>
              <w:rFonts w:ascii="Times New Roman" w:hAnsi="Times New Roman" w:cs="Times New Roman"/>
              <w:noProof/>
              <w:sz w:val="24"/>
              <w:u w:val="single"/>
            </w:rPr>
            <w:t>https://www.academia.edu/29417279/Groupon_in_China_-_ICB_Report_Final</w:t>
          </w:r>
          <w:r w:rsidRPr="008928ED">
            <w:rPr>
              <w:rFonts w:ascii="Times New Roman" w:hAnsi="Times New Roman" w:cs="Times New Roman"/>
              <w:noProof/>
              <w:sz w:val="24"/>
            </w:rPr>
            <w:t xml:space="preserve"> </w:t>
          </w:r>
          <w:r>
            <w:rPr>
              <w:rFonts w:ascii="Times New Roman" w:hAnsi="Times New Roman" w:cs="Times New Roman"/>
              <w:noProof/>
              <w:sz w:val="24"/>
            </w:rPr>
            <w:t>(</w:t>
          </w:r>
          <w:r w:rsidRPr="003C4ABC">
            <w:rPr>
              <w:rFonts w:ascii="Times New Roman" w:hAnsi="Times New Roman" w:cs="Times New Roman"/>
              <w:noProof/>
              <w:sz w:val="24"/>
            </w:rPr>
            <w:t>Accessed</w:t>
          </w:r>
          <w:r>
            <w:rPr>
              <w:rFonts w:ascii="Times New Roman" w:hAnsi="Times New Roman" w:cs="Times New Roman"/>
              <w:noProof/>
              <w:sz w:val="24"/>
            </w:rPr>
            <w:t xml:space="preserve">: </w:t>
          </w:r>
          <w:r w:rsidRPr="003C4ABC">
            <w:rPr>
              <w:rFonts w:ascii="Times New Roman" w:hAnsi="Times New Roman" w:cs="Times New Roman"/>
              <w:noProof/>
              <w:sz w:val="24"/>
            </w:rPr>
            <w:t>14</w:t>
          </w:r>
          <w:r>
            <w:rPr>
              <w:rFonts w:ascii="Times New Roman" w:hAnsi="Times New Roman" w:cs="Times New Roman"/>
              <w:noProof/>
              <w:sz w:val="24"/>
            </w:rPr>
            <w:t>th</w:t>
          </w:r>
          <w:r w:rsidRPr="003C4ABC">
            <w:rPr>
              <w:rFonts w:ascii="Times New Roman" w:hAnsi="Times New Roman" w:cs="Times New Roman"/>
              <w:noProof/>
              <w:sz w:val="24"/>
            </w:rPr>
            <w:t xml:space="preserve"> </w:t>
          </w:r>
          <w:r>
            <w:rPr>
              <w:rFonts w:ascii="Times New Roman" w:hAnsi="Times New Roman" w:cs="Times New Roman"/>
              <w:noProof/>
              <w:sz w:val="24"/>
            </w:rPr>
            <w:t>April</w:t>
          </w:r>
          <w:r w:rsidRPr="003C4ABC">
            <w:rPr>
              <w:rFonts w:ascii="Times New Roman" w:hAnsi="Times New Roman" w:cs="Times New Roman"/>
              <w:noProof/>
              <w:sz w:val="24"/>
            </w:rPr>
            <w:t xml:space="preserve"> 2019</w:t>
          </w:r>
          <w:r>
            <w:rPr>
              <w:rFonts w:ascii="Times New Roman" w:hAnsi="Times New Roman" w:cs="Times New Roman"/>
              <w:noProof/>
              <w:sz w:val="24"/>
            </w:rPr>
            <w:t>)</w:t>
          </w:r>
          <w:r w:rsidRPr="003C4ABC">
            <w:rPr>
              <w:rFonts w:ascii="Times New Roman" w:hAnsi="Times New Roman" w:cs="Times New Roman"/>
              <w:noProof/>
              <w:sz w:val="24"/>
            </w:rPr>
            <w:t>.</w:t>
          </w:r>
        </w:p>
        <w:p w:rsidR="003C4ABC" w:rsidRPr="003C4ABC" w:rsidRDefault="00FD38C2" w:rsidP="003C4ABC">
          <w:pPr>
            <w:pStyle w:val="Bibliography"/>
            <w:rPr>
              <w:rFonts w:ascii="Times New Roman" w:hAnsi="Times New Roman" w:cs="Times New Roman"/>
              <w:noProof/>
              <w:sz w:val="24"/>
            </w:rPr>
          </w:pPr>
          <w:r>
            <w:rPr>
              <w:rFonts w:ascii="Times New Roman" w:hAnsi="Times New Roman" w:cs="Times New Roman"/>
              <w:noProof/>
              <w:sz w:val="24"/>
            </w:rPr>
            <w:lastRenderedPageBreak/>
            <w:t>Quelch, J.A. &amp; Bloom, H.</w:t>
          </w:r>
          <w:r w:rsidR="003C4ABC" w:rsidRPr="003C4ABC">
            <w:rPr>
              <w:rFonts w:ascii="Times New Roman" w:hAnsi="Times New Roman" w:cs="Times New Roman"/>
              <w:noProof/>
              <w:sz w:val="24"/>
            </w:rPr>
            <w:t xml:space="preserve"> </w:t>
          </w:r>
          <w:r>
            <w:rPr>
              <w:rFonts w:ascii="Times New Roman" w:hAnsi="Times New Roman" w:cs="Times New Roman"/>
              <w:noProof/>
              <w:sz w:val="24"/>
            </w:rPr>
            <w:t>(</w:t>
          </w:r>
          <w:r w:rsidR="003C4ABC" w:rsidRPr="003C4ABC">
            <w:rPr>
              <w:rFonts w:ascii="Times New Roman" w:hAnsi="Times New Roman" w:cs="Times New Roman"/>
              <w:noProof/>
              <w:sz w:val="24"/>
            </w:rPr>
            <w:t>1999</w:t>
          </w:r>
          <w:r>
            <w:rPr>
              <w:rFonts w:ascii="Times New Roman" w:hAnsi="Times New Roman" w:cs="Times New Roman"/>
              <w:noProof/>
              <w:sz w:val="24"/>
            </w:rPr>
            <w:t>)</w:t>
          </w:r>
          <w:r w:rsidR="003C4ABC" w:rsidRPr="003C4ABC">
            <w:rPr>
              <w:rFonts w:ascii="Times New Roman" w:hAnsi="Times New Roman" w:cs="Times New Roman"/>
              <w:noProof/>
              <w:sz w:val="24"/>
            </w:rPr>
            <w:t xml:space="preserve"> </w:t>
          </w:r>
          <w:r w:rsidR="003C4ABC" w:rsidRPr="003C4ABC">
            <w:rPr>
              <w:rFonts w:ascii="Times New Roman" w:hAnsi="Times New Roman" w:cs="Times New Roman"/>
              <w:i/>
              <w:iCs/>
              <w:noProof/>
              <w:sz w:val="24"/>
            </w:rPr>
            <w:t xml:space="preserve">Ten Steps to a Global Human Resources Strategy. </w:t>
          </w:r>
          <w:r w:rsidR="003C4ABC" w:rsidRPr="003C4ABC">
            <w:rPr>
              <w:rFonts w:ascii="Times New Roman" w:hAnsi="Times New Roman" w:cs="Times New Roman"/>
              <w:noProof/>
              <w:sz w:val="24"/>
            </w:rPr>
            <w:br/>
            <w:t xml:space="preserve">Available at: </w:t>
          </w:r>
          <w:r w:rsidR="003C4ABC" w:rsidRPr="003C4ABC">
            <w:rPr>
              <w:rFonts w:ascii="Times New Roman" w:hAnsi="Times New Roman" w:cs="Times New Roman"/>
              <w:noProof/>
              <w:sz w:val="24"/>
              <w:u w:val="single"/>
            </w:rPr>
            <w:t>https://www.strategy-business.com/article/9967?gko=c9dff</w:t>
          </w:r>
          <w:r w:rsidRPr="00FD38C2">
            <w:rPr>
              <w:rFonts w:ascii="Times New Roman" w:hAnsi="Times New Roman" w:cs="Times New Roman"/>
              <w:i/>
              <w:noProof/>
              <w:sz w:val="24"/>
            </w:rPr>
            <w:t xml:space="preserve"> </w:t>
          </w:r>
          <w:r>
            <w:rPr>
              <w:rFonts w:ascii="Times New Roman" w:hAnsi="Times New Roman" w:cs="Times New Roman"/>
              <w:noProof/>
              <w:sz w:val="24"/>
            </w:rPr>
            <w:t>(</w:t>
          </w:r>
          <w:r w:rsidRPr="003C4ABC">
            <w:rPr>
              <w:rFonts w:ascii="Times New Roman" w:hAnsi="Times New Roman" w:cs="Times New Roman"/>
              <w:noProof/>
              <w:sz w:val="24"/>
            </w:rPr>
            <w:t>Accessed</w:t>
          </w:r>
          <w:r>
            <w:rPr>
              <w:rFonts w:ascii="Times New Roman" w:hAnsi="Times New Roman" w:cs="Times New Roman"/>
              <w:noProof/>
              <w:sz w:val="24"/>
            </w:rPr>
            <w:t xml:space="preserve">: </w:t>
          </w:r>
          <w:r w:rsidRPr="003C4ABC">
            <w:rPr>
              <w:rFonts w:ascii="Times New Roman" w:hAnsi="Times New Roman" w:cs="Times New Roman"/>
              <w:noProof/>
              <w:sz w:val="24"/>
            </w:rPr>
            <w:t>14</w:t>
          </w:r>
          <w:r>
            <w:rPr>
              <w:rFonts w:ascii="Times New Roman" w:hAnsi="Times New Roman" w:cs="Times New Roman"/>
              <w:noProof/>
              <w:sz w:val="24"/>
            </w:rPr>
            <w:t>th</w:t>
          </w:r>
          <w:r w:rsidRPr="003C4ABC">
            <w:rPr>
              <w:rFonts w:ascii="Times New Roman" w:hAnsi="Times New Roman" w:cs="Times New Roman"/>
              <w:noProof/>
              <w:sz w:val="24"/>
            </w:rPr>
            <w:t xml:space="preserve"> </w:t>
          </w:r>
          <w:r>
            <w:rPr>
              <w:rFonts w:ascii="Times New Roman" w:hAnsi="Times New Roman" w:cs="Times New Roman"/>
              <w:noProof/>
              <w:sz w:val="24"/>
            </w:rPr>
            <w:t>April</w:t>
          </w:r>
          <w:r w:rsidRPr="003C4ABC">
            <w:rPr>
              <w:rFonts w:ascii="Times New Roman" w:hAnsi="Times New Roman" w:cs="Times New Roman"/>
              <w:noProof/>
              <w:sz w:val="24"/>
            </w:rPr>
            <w:t xml:space="preserve"> 2019</w:t>
          </w:r>
          <w:r>
            <w:rPr>
              <w:rFonts w:ascii="Times New Roman" w:hAnsi="Times New Roman" w:cs="Times New Roman"/>
              <w:noProof/>
              <w:sz w:val="24"/>
            </w:rPr>
            <w:t>)</w:t>
          </w:r>
          <w:r w:rsidRPr="003C4ABC">
            <w:rPr>
              <w:rFonts w:ascii="Times New Roman" w:hAnsi="Times New Roman" w:cs="Times New Roman"/>
              <w:noProof/>
              <w:sz w:val="24"/>
            </w:rPr>
            <w:t>.</w:t>
          </w:r>
        </w:p>
        <w:p w:rsidR="003C4ABC" w:rsidRPr="003C4ABC" w:rsidRDefault="00222D5A" w:rsidP="003C4ABC">
          <w:pPr>
            <w:pStyle w:val="Bibliography"/>
            <w:rPr>
              <w:rFonts w:ascii="Times New Roman" w:hAnsi="Times New Roman" w:cs="Times New Roman"/>
              <w:noProof/>
              <w:sz w:val="24"/>
            </w:rPr>
          </w:pPr>
          <w:r>
            <w:rPr>
              <w:rFonts w:ascii="Times New Roman" w:hAnsi="Times New Roman" w:cs="Times New Roman"/>
              <w:noProof/>
              <w:sz w:val="24"/>
            </w:rPr>
            <w:t>Sharma, D.</w:t>
          </w:r>
          <w:r w:rsidR="003C4ABC" w:rsidRPr="003C4ABC">
            <w:rPr>
              <w:rFonts w:ascii="Times New Roman" w:hAnsi="Times New Roman" w:cs="Times New Roman"/>
              <w:noProof/>
              <w:sz w:val="24"/>
            </w:rPr>
            <w:t xml:space="preserve"> </w:t>
          </w:r>
          <w:r>
            <w:rPr>
              <w:rFonts w:ascii="Times New Roman" w:hAnsi="Times New Roman" w:cs="Times New Roman"/>
              <w:noProof/>
              <w:sz w:val="24"/>
            </w:rPr>
            <w:t>(2019)</w:t>
          </w:r>
          <w:r w:rsidR="003C4ABC" w:rsidRPr="003C4ABC">
            <w:rPr>
              <w:rFonts w:ascii="Times New Roman" w:hAnsi="Times New Roman" w:cs="Times New Roman"/>
              <w:noProof/>
              <w:sz w:val="24"/>
            </w:rPr>
            <w:t xml:space="preserve"> </w:t>
          </w:r>
          <w:r w:rsidR="003C4ABC" w:rsidRPr="003C4ABC">
            <w:rPr>
              <w:rFonts w:ascii="Times New Roman" w:hAnsi="Times New Roman" w:cs="Times New Roman"/>
              <w:i/>
              <w:iCs/>
              <w:noProof/>
              <w:sz w:val="24"/>
            </w:rPr>
            <w:t xml:space="preserve">7 Most Serious Retail Recruitment Challenges (And How To Overcome Them). </w:t>
          </w:r>
          <w:r w:rsidR="003C4ABC" w:rsidRPr="003C4ABC">
            <w:rPr>
              <w:rFonts w:ascii="Times New Roman" w:hAnsi="Times New Roman" w:cs="Times New Roman"/>
              <w:noProof/>
              <w:sz w:val="24"/>
            </w:rPr>
            <w:t xml:space="preserve">Available at: </w:t>
          </w:r>
          <w:r w:rsidR="003C4ABC" w:rsidRPr="003C4ABC">
            <w:rPr>
              <w:rFonts w:ascii="Times New Roman" w:hAnsi="Times New Roman" w:cs="Times New Roman"/>
              <w:noProof/>
              <w:sz w:val="24"/>
              <w:u w:val="single"/>
            </w:rPr>
            <w:t>https://harver.com/blog/retail-recruitment-challenges/</w:t>
          </w:r>
          <w:r w:rsidRPr="00222D5A">
            <w:rPr>
              <w:rFonts w:ascii="Times New Roman" w:hAnsi="Times New Roman" w:cs="Times New Roman"/>
              <w:noProof/>
              <w:sz w:val="24"/>
            </w:rPr>
            <w:t xml:space="preserve"> </w:t>
          </w:r>
          <w:r>
            <w:rPr>
              <w:rFonts w:ascii="Times New Roman" w:hAnsi="Times New Roman" w:cs="Times New Roman"/>
              <w:noProof/>
              <w:sz w:val="24"/>
            </w:rPr>
            <w:t>(</w:t>
          </w:r>
          <w:r w:rsidRPr="003C4ABC">
            <w:rPr>
              <w:rFonts w:ascii="Times New Roman" w:hAnsi="Times New Roman" w:cs="Times New Roman"/>
              <w:noProof/>
              <w:sz w:val="24"/>
            </w:rPr>
            <w:t>Accessed</w:t>
          </w:r>
          <w:r>
            <w:rPr>
              <w:rFonts w:ascii="Times New Roman" w:hAnsi="Times New Roman" w:cs="Times New Roman"/>
              <w:noProof/>
              <w:sz w:val="24"/>
            </w:rPr>
            <w:t xml:space="preserve">: </w:t>
          </w:r>
          <w:r w:rsidRPr="003C4ABC">
            <w:rPr>
              <w:rFonts w:ascii="Times New Roman" w:hAnsi="Times New Roman" w:cs="Times New Roman"/>
              <w:noProof/>
              <w:sz w:val="24"/>
            </w:rPr>
            <w:t>14</w:t>
          </w:r>
          <w:r>
            <w:rPr>
              <w:rFonts w:ascii="Times New Roman" w:hAnsi="Times New Roman" w:cs="Times New Roman"/>
              <w:noProof/>
              <w:sz w:val="24"/>
            </w:rPr>
            <w:t>th</w:t>
          </w:r>
          <w:r w:rsidRPr="003C4ABC">
            <w:rPr>
              <w:rFonts w:ascii="Times New Roman" w:hAnsi="Times New Roman" w:cs="Times New Roman"/>
              <w:noProof/>
              <w:sz w:val="24"/>
            </w:rPr>
            <w:t xml:space="preserve"> </w:t>
          </w:r>
          <w:r>
            <w:rPr>
              <w:rFonts w:ascii="Times New Roman" w:hAnsi="Times New Roman" w:cs="Times New Roman"/>
              <w:noProof/>
              <w:sz w:val="24"/>
            </w:rPr>
            <w:t>April</w:t>
          </w:r>
          <w:r w:rsidRPr="003C4ABC">
            <w:rPr>
              <w:rFonts w:ascii="Times New Roman" w:hAnsi="Times New Roman" w:cs="Times New Roman"/>
              <w:noProof/>
              <w:sz w:val="24"/>
            </w:rPr>
            <w:t xml:space="preserve"> 2019</w:t>
          </w:r>
          <w:r>
            <w:rPr>
              <w:rFonts w:ascii="Times New Roman" w:hAnsi="Times New Roman" w:cs="Times New Roman"/>
              <w:noProof/>
              <w:sz w:val="24"/>
            </w:rPr>
            <w:t>)</w:t>
          </w:r>
          <w:r w:rsidRPr="003C4ABC">
            <w:rPr>
              <w:rFonts w:ascii="Times New Roman" w:hAnsi="Times New Roman" w:cs="Times New Roman"/>
              <w:noProof/>
              <w:sz w:val="24"/>
            </w:rPr>
            <w:t>.</w:t>
          </w:r>
        </w:p>
        <w:p w:rsidR="00222D5A" w:rsidRDefault="00222D5A" w:rsidP="003C4ABC">
          <w:pPr>
            <w:pStyle w:val="Bibliography"/>
            <w:rPr>
              <w:rFonts w:ascii="Times New Roman" w:hAnsi="Times New Roman" w:cs="Times New Roman"/>
              <w:noProof/>
              <w:sz w:val="24"/>
            </w:rPr>
          </w:pPr>
          <w:r>
            <w:rPr>
              <w:rFonts w:ascii="Times New Roman" w:hAnsi="Times New Roman" w:cs="Times New Roman"/>
              <w:noProof/>
              <w:sz w:val="24"/>
            </w:rPr>
            <w:t>Wang, H.</w:t>
          </w:r>
          <w:r w:rsidR="003C4ABC" w:rsidRPr="003C4ABC">
            <w:rPr>
              <w:rFonts w:ascii="Times New Roman" w:hAnsi="Times New Roman" w:cs="Times New Roman"/>
              <w:noProof/>
              <w:sz w:val="24"/>
            </w:rPr>
            <w:t xml:space="preserve">H. </w:t>
          </w:r>
          <w:r>
            <w:rPr>
              <w:rFonts w:ascii="Times New Roman" w:hAnsi="Times New Roman" w:cs="Times New Roman"/>
              <w:noProof/>
              <w:sz w:val="24"/>
            </w:rPr>
            <w:t>(</w:t>
          </w:r>
          <w:r w:rsidR="003C4ABC" w:rsidRPr="003C4ABC">
            <w:rPr>
              <w:rFonts w:ascii="Times New Roman" w:hAnsi="Times New Roman" w:cs="Times New Roman"/>
              <w:noProof/>
              <w:sz w:val="24"/>
            </w:rPr>
            <w:t>2011</w:t>
          </w:r>
          <w:r>
            <w:rPr>
              <w:rFonts w:ascii="Times New Roman" w:hAnsi="Times New Roman" w:cs="Times New Roman"/>
              <w:noProof/>
              <w:sz w:val="24"/>
            </w:rPr>
            <w:t>)</w:t>
          </w:r>
          <w:r w:rsidR="003C4ABC" w:rsidRPr="003C4ABC">
            <w:rPr>
              <w:rFonts w:ascii="Times New Roman" w:hAnsi="Times New Roman" w:cs="Times New Roman"/>
              <w:noProof/>
              <w:sz w:val="24"/>
            </w:rPr>
            <w:t xml:space="preserve"> </w:t>
          </w:r>
          <w:r>
            <w:rPr>
              <w:rFonts w:ascii="Times New Roman" w:hAnsi="Times New Roman" w:cs="Times New Roman"/>
              <w:i/>
              <w:iCs/>
              <w:noProof/>
              <w:sz w:val="24"/>
            </w:rPr>
            <w:t xml:space="preserve">Can Groupon Succeed in China? </w:t>
          </w:r>
          <w:r w:rsidR="003C4ABC" w:rsidRPr="003C4ABC">
            <w:rPr>
              <w:rFonts w:ascii="Times New Roman" w:hAnsi="Times New Roman" w:cs="Times New Roman"/>
              <w:noProof/>
              <w:sz w:val="24"/>
            </w:rPr>
            <w:t xml:space="preserve">Available at: </w:t>
          </w:r>
          <w:r w:rsidR="003C4ABC" w:rsidRPr="003C4ABC">
            <w:rPr>
              <w:rFonts w:ascii="Times New Roman" w:hAnsi="Times New Roman" w:cs="Times New Roman"/>
              <w:noProof/>
              <w:sz w:val="24"/>
              <w:u w:val="single"/>
            </w:rPr>
            <w:t>https://www.forbes.com/sites/helenwang/2011/07/01/can-groupon-succeed-in-china/#5a3886517488</w:t>
          </w:r>
          <w:r>
            <w:rPr>
              <w:rFonts w:ascii="Times New Roman" w:hAnsi="Times New Roman" w:cs="Times New Roman"/>
              <w:noProof/>
              <w:sz w:val="24"/>
            </w:rPr>
            <w:t>(</w:t>
          </w:r>
          <w:r w:rsidRPr="003C4ABC">
            <w:rPr>
              <w:rFonts w:ascii="Times New Roman" w:hAnsi="Times New Roman" w:cs="Times New Roman"/>
              <w:noProof/>
              <w:sz w:val="24"/>
            </w:rPr>
            <w:t>Accessed</w:t>
          </w:r>
          <w:r>
            <w:rPr>
              <w:rFonts w:ascii="Times New Roman" w:hAnsi="Times New Roman" w:cs="Times New Roman"/>
              <w:noProof/>
              <w:sz w:val="24"/>
            </w:rPr>
            <w:t xml:space="preserve">: </w:t>
          </w:r>
          <w:r w:rsidRPr="003C4ABC">
            <w:rPr>
              <w:rFonts w:ascii="Times New Roman" w:hAnsi="Times New Roman" w:cs="Times New Roman"/>
              <w:noProof/>
              <w:sz w:val="24"/>
            </w:rPr>
            <w:t>14</w:t>
          </w:r>
          <w:r>
            <w:rPr>
              <w:rFonts w:ascii="Times New Roman" w:hAnsi="Times New Roman" w:cs="Times New Roman"/>
              <w:noProof/>
              <w:sz w:val="24"/>
            </w:rPr>
            <w:t>th</w:t>
          </w:r>
          <w:r w:rsidRPr="003C4ABC">
            <w:rPr>
              <w:rFonts w:ascii="Times New Roman" w:hAnsi="Times New Roman" w:cs="Times New Roman"/>
              <w:noProof/>
              <w:sz w:val="24"/>
            </w:rPr>
            <w:t xml:space="preserve"> </w:t>
          </w:r>
          <w:r>
            <w:rPr>
              <w:rFonts w:ascii="Times New Roman" w:hAnsi="Times New Roman" w:cs="Times New Roman"/>
              <w:noProof/>
              <w:sz w:val="24"/>
            </w:rPr>
            <w:t>April</w:t>
          </w:r>
          <w:r w:rsidRPr="003C4ABC">
            <w:rPr>
              <w:rFonts w:ascii="Times New Roman" w:hAnsi="Times New Roman" w:cs="Times New Roman"/>
              <w:noProof/>
              <w:sz w:val="24"/>
            </w:rPr>
            <w:t xml:space="preserve"> 2019</w:t>
          </w:r>
          <w:r>
            <w:rPr>
              <w:rFonts w:ascii="Times New Roman" w:hAnsi="Times New Roman" w:cs="Times New Roman"/>
              <w:noProof/>
              <w:sz w:val="24"/>
            </w:rPr>
            <w:t>)</w:t>
          </w:r>
          <w:r w:rsidRPr="003C4ABC">
            <w:rPr>
              <w:rFonts w:ascii="Times New Roman" w:hAnsi="Times New Roman" w:cs="Times New Roman"/>
              <w:noProof/>
              <w:sz w:val="24"/>
            </w:rPr>
            <w:t>.</w:t>
          </w:r>
        </w:p>
        <w:p w:rsidR="003C4ABC" w:rsidRPr="003C4ABC" w:rsidRDefault="003C4ABC" w:rsidP="003C4ABC">
          <w:pPr>
            <w:pStyle w:val="Bibliography"/>
            <w:rPr>
              <w:rFonts w:ascii="Times New Roman" w:hAnsi="Times New Roman" w:cs="Times New Roman"/>
              <w:noProof/>
              <w:sz w:val="24"/>
            </w:rPr>
          </w:pPr>
          <w:r w:rsidRPr="003C4ABC">
            <w:rPr>
              <w:rFonts w:ascii="Times New Roman" w:hAnsi="Times New Roman" w:cs="Times New Roman"/>
              <w:noProof/>
              <w:sz w:val="24"/>
            </w:rPr>
            <w:t xml:space="preserve">Wickertsheim, M. </w:t>
          </w:r>
          <w:r w:rsidR="00222D5A">
            <w:rPr>
              <w:rFonts w:ascii="Times New Roman" w:hAnsi="Times New Roman" w:cs="Times New Roman"/>
              <w:noProof/>
              <w:sz w:val="24"/>
            </w:rPr>
            <w:t>(</w:t>
          </w:r>
          <w:r w:rsidRPr="003C4ABC">
            <w:rPr>
              <w:rFonts w:ascii="Times New Roman" w:hAnsi="Times New Roman" w:cs="Times New Roman"/>
              <w:noProof/>
              <w:sz w:val="24"/>
            </w:rPr>
            <w:t>2014</w:t>
          </w:r>
          <w:r w:rsidR="00222D5A">
            <w:rPr>
              <w:rFonts w:ascii="Times New Roman" w:hAnsi="Times New Roman" w:cs="Times New Roman"/>
              <w:noProof/>
              <w:sz w:val="24"/>
            </w:rPr>
            <w:t>)</w:t>
          </w:r>
          <w:r w:rsidRPr="003C4ABC">
            <w:rPr>
              <w:rFonts w:ascii="Times New Roman" w:hAnsi="Times New Roman" w:cs="Times New Roman"/>
              <w:noProof/>
              <w:sz w:val="24"/>
            </w:rPr>
            <w:t xml:space="preserve"> </w:t>
          </w:r>
          <w:r w:rsidRPr="003C4ABC">
            <w:rPr>
              <w:rFonts w:ascii="Times New Roman" w:hAnsi="Times New Roman" w:cs="Times New Roman"/>
              <w:i/>
              <w:iCs/>
              <w:noProof/>
              <w:sz w:val="24"/>
            </w:rPr>
            <w:t xml:space="preserve">Tips for Recruiting Retail Personnel in China </w:t>
          </w:r>
          <w:r w:rsidRPr="003C4ABC">
            <w:rPr>
              <w:rFonts w:ascii="Times New Roman" w:hAnsi="Times New Roman" w:cs="Times New Roman"/>
              <w:noProof/>
              <w:sz w:val="24"/>
            </w:rPr>
            <w:t>[Interview] (</w:t>
          </w:r>
          <w:r w:rsidR="00EA4A34">
            <w:rPr>
              <w:rFonts w:ascii="Times New Roman" w:hAnsi="Times New Roman" w:cs="Times New Roman"/>
              <w:noProof/>
              <w:sz w:val="24"/>
            </w:rPr>
            <w:t xml:space="preserve">Date: </w:t>
          </w:r>
          <w:r w:rsidRPr="003C4ABC">
            <w:rPr>
              <w:rFonts w:ascii="Times New Roman" w:hAnsi="Times New Roman" w:cs="Times New Roman"/>
              <w:noProof/>
              <w:sz w:val="24"/>
            </w:rPr>
            <w:t>25</w:t>
          </w:r>
          <w:r w:rsidR="00EA4A34">
            <w:rPr>
              <w:rFonts w:ascii="Times New Roman" w:hAnsi="Times New Roman" w:cs="Times New Roman"/>
              <w:noProof/>
              <w:sz w:val="24"/>
            </w:rPr>
            <w:t>th</w:t>
          </w:r>
          <w:r w:rsidRPr="003C4ABC">
            <w:rPr>
              <w:rFonts w:ascii="Times New Roman" w:hAnsi="Times New Roman" w:cs="Times New Roman"/>
              <w:noProof/>
              <w:sz w:val="24"/>
            </w:rPr>
            <w:t xml:space="preserve"> </w:t>
          </w:r>
          <w:r w:rsidR="00EA4A34">
            <w:rPr>
              <w:rFonts w:ascii="Times New Roman" w:hAnsi="Times New Roman" w:cs="Times New Roman"/>
              <w:noProof/>
              <w:sz w:val="24"/>
            </w:rPr>
            <w:t>March</w:t>
          </w:r>
          <w:r w:rsidRPr="003C4ABC">
            <w:rPr>
              <w:rFonts w:ascii="Times New Roman" w:hAnsi="Times New Roman" w:cs="Times New Roman"/>
              <w:noProof/>
              <w:sz w:val="24"/>
            </w:rPr>
            <w:t xml:space="preserve"> 2014).</w:t>
          </w:r>
        </w:p>
        <w:p w:rsidR="003C4ABC" w:rsidRDefault="003C4ABC" w:rsidP="003C4ABC">
          <w:r w:rsidRPr="003C4ABC">
            <w:rPr>
              <w:rFonts w:ascii="Times New Roman" w:hAnsi="Times New Roman" w:cs="Times New Roman"/>
              <w:b/>
              <w:bCs/>
              <w:sz w:val="24"/>
            </w:rPr>
            <w:fldChar w:fldCharType="end"/>
          </w:r>
        </w:p>
      </w:sdtContent>
    </w:sdt>
    <w:p w:rsidR="00F95150" w:rsidRPr="006453D1" w:rsidRDefault="00F95150" w:rsidP="003C4ABC">
      <w:pPr>
        <w:pStyle w:val="AssignmentBody15space"/>
        <w:spacing w:before="240" w:line="480" w:lineRule="auto"/>
        <w:jc w:val="left"/>
      </w:pPr>
    </w:p>
    <w:p w:rsidR="00B74492" w:rsidRPr="006453D1" w:rsidRDefault="00B74492" w:rsidP="00E8227D">
      <w:pPr>
        <w:spacing w:before="240" w:line="480" w:lineRule="auto"/>
        <w:jc w:val="both"/>
      </w:pPr>
    </w:p>
    <w:p w:rsidR="003A69A1" w:rsidRPr="006453D1" w:rsidRDefault="003A69A1" w:rsidP="00E8227D">
      <w:pPr>
        <w:spacing w:before="240" w:line="480" w:lineRule="auto"/>
        <w:jc w:val="both"/>
      </w:pPr>
    </w:p>
    <w:p w:rsidR="00316E52" w:rsidRPr="006453D1" w:rsidRDefault="00316E52" w:rsidP="00E8227D">
      <w:pPr>
        <w:spacing w:before="240" w:line="480" w:lineRule="auto"/>
        <w:jc w:val="both"/>
      </w:pPr>
    </w:p>
    <w:p w:rsidR="00FF3717" w:rsidRPr="006453D1" w:rsidRDefault="00FF3717" w:rsidP="00E8227D">
      <w:pPr>
        <w:spacing w:before="240" w:line="480" w:lineRule="auto"/>
        <w:jc w:val="both"/>
        <w:rPr>
          <w:rFonts w:eastAsia="Times New Roman" w:hAnsi="Calibri" w:cs="Times New Roman"/>
          <w:i/>
          <w:sz w:val="20"/>
          <w:szCs w:val="20"/>
        </w:rPr>
        <w:sectPr w:rsidR="00FF3717" w:rsidRPr="006453D1" w:rsidSect="002A2134">
          <w:pgSz w:w="12240" w:h="15840"/>
          <w:pgMar w:top="1440" w:right="1260" w:bottom="1080" w:left="2070" w:header="720" w:footer="450" w:gutter="0"/>
          <w:pgNumType w:fmt="upperRoman" w:start="1"/>
          <w:cols w:space="720"/>
          <w:titlePg/>
          <w:docGrid w:linePitch="360"/>
        </w:sectPr>
      </w:pPr>
    </w:p>
    <w:p w:rsidR="00A129AF" w:rsidRPr="006453D1" w:rsidRDefault="00A129AF" w:rsidP="00E8227D">
      <w:pPr>
        <w:spacing w:before="240" w:line="480" w:lineRule="auto"/>
        <w:jc w:val="both"/>
        <w:rPr>
          <w:rFonts w:ascii="Arial" w:hAnsi="Arial" w:cs="Arial"/>
        </w:rPr>
      </w:pPr>
    </w:p>
    <w:p w:rsidR="001B19E1" w:rsidRPr="006453D1" w:rsidRDefault="0030559F" w:rsidP="00E8227D">
      <w:pPr>
        <w:spacing w:before="240" w:line="480" w:lineRule="auto"/>
        <w:jc w:val="both"/>
        <w:rPr>
          <w:rFonts w:ascii="Arial" w:hAnsi="Arial" w:cs="Arial"/>
        </w:rPr>
      </w:pPr>
      <w:r>
        <w:rPr>
          <w:noProof/>
          <w:lang w:eastAsia="en-US"/>
        </w:rPr>
        <w:drawing>
          <wp:inline distT="0" distB="0" distL="0" distR="0" wp14:anchorId="1434AB44" wp14:editId="439B14A3">
            <wp:extent cx="6253655" cy="728366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6256193" cy="7286625"/>
                    </a:xfrm>
                    <a:prstGeom prst="rect">
                      <a:avLst/>
                    </a:prstGeom>
                  </pic:spPr>
                </pic:pic>
              </a:graphicData>
            </a:graphic>
          </wp:inline>
        </w:drawing>
      </w:r>
    </w:p>
    <w:sectPr w:rsidR="001B19E1" w:rsidRPr="006453D1" w:rsidSect="00FF3717">
      <w:pgSz w:w="12240" w:h="15840"/>
      <w:pgMar w:top="1440" w:right="1260" w:bottom="1080" w:left="2070" w:header="720" w:footer="450" w:gutter="0"/>
      <w:pgNumType w:fmt="lowerRoman" w:start="1"/>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D19B3" w:rsidRDefault="009D19B3" w:rsidP="00A129AF">
      <w:pPr>
        <w:spacing w:after="0" w:line="240" w:lineRule="auto"/>
      </w:pPr>
      <w:r>
        <w:separator/>
      </w:r>
    </w:p>
  </w:endnote>
  <w:endnote w:type="continuationSeparator" w:id="0">
    <w:p w:rsidR="009D19B3" w:rsidRDefault="009D19B3" w:rsidP="00A129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MingLiU">
    <w:altName w:val="Arial Unicode MS"/>
    <w:panose1 w:val="02010601000101010101"/>
    <w:charset w:val="88"/>
    <w:family w:val="auto"/>
    <w:notTrueType/>
    <w:pitch w:val="variable"/>
    <w:sig w:usb0="00000000" w:usb1="08080000" w:usb2="00000010" w:usb3="00000000" w:csb0="001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ource Sans Pro Light">
    <w:altName w:val="Source Sans Pro Light"/>
    <w:panose1 w:val="00000000000000000000"/>
    <w:charset w:val="00"/>
    <w:family w:val="swiss"/>
    <w:notTrueType/>
    <w:pitch w:val="default"/>
    <w:sig w:usb0="00000003" w:usb1="00000000" w:usb2="00000000" w:usb3="00000000" w:csb0="00000001" w:csb1="00000000"/>
  </w:font>
  <w:font w:name="JLL Hand">
    <w:altName w:val="JLL Hand"/>
    <w:panose1 w:val="00000000000000000000"/>
    <w:charset w:val="00"/>
    <w:family w:val="swiss"/>
    <w:notTrueType/>
    <w:pitch w:val="default"/>
    <w:sig w:usb0="00000003" w:usb1="00000000" w:usb2="00000000" w:usb3="00000000" w:csb0="00000001" w:csb1="00000000"/>
  </w:font>
  <w:font w:name="Source Sans Pro Semibold">
    <w:altName w:val="Source Sans Pro Semibold"/>
    <w:panose1 w:val="00000000000000000000"/>
    <w:charset w:val="00"/>
    <w:family w:val="swiss"/>
    <w:notTrueType/>
    <w:pitch w:val="default"/>
    <w:sig w:usb0="00000003" w:usb1="00000000" w:usb2="00000000" w:usb3="00000000" w:csb0="00000001" w:csb1="00000000"/>
  </w:font>
  <w:font w:name="Times LT Std">
    <w:altName w:val="Times LT Std"/>
    <w:panose1 w:val="00000000000000000000"/>
    <w:charset w:val="00"/>
    <w:family w:val="roman"/>
    <w:notTrueType/>
    <w:pitch w:val="default"/>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F1AF5" w:rsidRPr="00930027" w:rsidRDefault="00AF1AF5">
    <w:pPr>
      <w:pStyle w:val="Footer"/>
      <w:jc w:val="right"/>
      <w:rPr>
        <w:rFonts w:ascii="Times New Roman" w:hAnsi="Times New Roman" w:cs="Times New Roman"/>
        <w:sz w:val="20"/>
      </w:rPr>
    </w:pPr>
  </w:p>
  <w:p w:rsidR="00AF1AF5" w:rsidRDefault="00AF1AF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imes New Roman" w:hAnsi="Times New Roman" w:cs="Times New Roman"/>
        <w:sz w:val="18"/>
      </w:rPr>
      <w:id w:val="-1024474737"/>
      <w:docPartObj>
        <w:docPartGallery w:val="Page Numbers (Bottom of Page)"/>
        <w:docPartUnique/>
      </w:docPartObj>
    </w:sdtPr>
    <w:sdtEndPr>
      <w:rPr>
        <w:noProof/>
      </w:rPr>
    </w:sdtEndPr>
    <w:sdtContent>
      <w:p w:rsidR="00AF1AF5" w:rsidRPr="009273E4" w:rsidRDefault="00AF1AF5">
        <w:pPr>
          <w:pStyle w:val="Footer"/>
          <w:jc w:val="right"/>
          <w:rPr>
            <w:rFonts w:ascii="Times New Roman" w:hAnsi="Times New Roman" w:cs="Times New Roman"/>
            <w:sz w:val="18"/>
          </w:rPr>
        </w:pPr>
        <w:r w:rsidRPr="009273E4">
          <w:rPr>
            <w:rFonts w:ascii="Times New Roman" w:hAnsi="Times New Roman" w:cs="Times New Roman"/>
            <w:sz w:val="18"/>
          </w:rPr>
          <w:fldChar w:fldCharType="begin"/>
        </w:r>
        <w:r w:rsidRPr="009273E4">
          <w:rPr>
            <w:rFonts w:ascii="Times New Roman" w:hAnsi="Times New Roman" w:cs="Times New Roman"/>
            <w:sz w:val="18"/>
          </w:rPr>
          <w:instrText xml:space="preserve"> PAGE   \* MERGEFORMAT </w:instrText>
        </w:r>
        <w:r w:rsidRPr="009273E4">
          <w:rPr>
            <w:rFonts w:ascii="Times New Roman" w:hAnsi="Times New Roman" w:cs="Times New Roman"/>
            <w:sz w:val="18"/>
          </w:rPr>
          <w:fldChar w:fldCharType="separate"/>
        </w:r>
        <w:r w:rsidR="00280E6F">
          <w:rPr>
            <w:rFonts w:ascii="Times New Roman" w:hAnsi="Times New Roman" w:cs="Times New Roman"/>
            <w:noProof/>
            <w:sz w:val="18"/>
          </w:rPr>
          <w:t>1</w:t>
        </w:r>
        <w:r w:rsidRPr="009273E4">
          <w:rPr>
            <w:rFonts w:ascii="Times New Roman" w:hAnsi="Times New Roman" w:cs="Times New Roman"/>
            <w:noProof/>
            <w:sz w:val="18"/>
          </w:rPr>
          <w:fldChar w:fldCharType="end"/>
        </w:r>
      </w:p>
    </w:sdtContent>
  </w:sdt>
  <w:p w:rsidR="00AF1AF5" w:rsidRDefault="00AF1AF5" w:rsidP="009273E4">
    <w:pPr>
      <w:pStyle w:val="Footer"/>
      <w:tabs>
        <w:tab w:val="clear" w:pos="4680"/>
        <w:tab w:val="clear" w:pos="9360"/>
        <w:tab w:val="left" w:pos="2630"/>
      </w:tabs>
    </w:pPr>
    <w:r>
      <w:tab/>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72507390"/>
      <w:docPartObj>
        <w:docPartGallery w:val="Page Numbers (Bottom of Page)"/>
        <w:docPartUnique/>
      </w:docPartObj>
    </w:sdtPr>
    <w:sdtEndPr>
      <w:rPr>
        <w:rFonts w:ascii="Times New Roman" w:hAnsi="Times New Roman" w:cs="Times New Roman"/>
        <w:noProof/>
        <w:sz w:val="20"/>
      </w:rPr>
    </w:sdtEndPr>
    <w:sdtContent>
      <w:p w:rsidR="00AF1AF5" w:rsidRPr="00542890" w:rsidRDefault="00AF1AF5">
        <w:pPr>
          <w:pStyle w:val="Footer"/>
          <w:jc w:val="right"/>
          <w:rPr>
            <w:rFonts w:ascii="Times New Roman" w:hAnsi="Times New Roman" w:cs="Times New Roman"/>
            <w:sz w:val="20"/>
          </w:rPr>
        </w:pPr>
        <w:r w:rsidRPr="00542890">
          <w:rPr>
            <w:rFonts w:ascii="Times New Roman" w:hAnsi="Times New Roman" w:cs="Times New Roman"/>
            <w:sz w:val="20"/>
          </w:rPr>
          <w:fldChar w:fldCharType="begin"/>
        </w:r>
        <w:r w:rsidRPr="00542890">
          <w:rPr>
            <w:rFonts w:ascii="Times New Roman" w:hAnsi="Times New Roman" w:cs="Times New Roman"/>
            <w:sz w:val="20"/>
          </w:rPr>
          <w:instrText xml:space="preserve"> PAGE   \* MERGEFORMAT </w:instrText>
        </w:r>
        <w:r w:rsidRPr="00542890">
          <w:rPr>
            <w:rFonts w:ascii="Times New Roman" w:hAnsi="Times New Roman" w:cs="Times New Roman"/>
            <w:sz w:val="20"/>
          </w:rPr>
          <w:fldChar w:fldCharType="separate"/>
        </w:r>
        <w:r w:rsidR="00280E6F">
          <w:rPr>
            <w:rFonts w:ascii="Times New Roman" w:hAnsi="Times New Roman" w:cs="Times New Roman"/>
            <w:noProof/>
            <w:sz w:val="20"/>
          </w:rPr>
          <w:t>3</w:t>
        </w:r>
        <w:r w:rsidRPr="00542890">
          <w:rPr>
            <w:rFonts w:ascii="Times New Roman" w:hAnsi="Times New Roman" w:cs="Times New Roman"/>
            <w:noProof/>
            <w:sz w:val="20"/>
          </w:rPr>
          <w:fldChar w:fldCharType="end"/>
        </w:r>
      </w:p>
    </w:sdtContent>
  </w:sdt>
  <w:p w:rsidR="00AF1AF5" w:rsidRDefault="00AF1AF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D19B3" w:rsidRDefault="009D19B3" w:rsidP="00A129AF">
      <w:pPr>
        <w:spacing w:after="0" w:line="240" w:lineRule="auto"/>
      </w:pPr>
      <w:r>
        <w:separator/>
      </w:r>
    </w:p>
  </w:footnote>
  <w:footnote w:type="continuationSeparator" w:id="0">
    <w:p w:rsidR="009D19B3" w:rsidRDefault="009D19B3" w:rsidP="00A129A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F1AF5" w:rsidRDefault="00AF1AF5" w:rsidP="00885ADB">
    <w:pPr>
      <w:pStyle w:val="Header"/>
      <w:jc w:val="cent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4E1BE6"/>
    <w:multiLevelType w:val="hybridMultilevel"/>
    <w:tmpl w:val="DDBC1C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E9C072B"/>
    <w:multiLevelType w:val="multilevel"/>
    <w:tmpl w:val="6E145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479005E"/>
    <w:multiLevelType w:val="hybridMultilevel"/>
    <w:tmpl w:val="046626EA"/>
    <w:lvl w:ilvl="0" w:tplc="04090001">
      <w:start w:val="1"/>
      <w:numFmt w:val="bullet"/>
      <w:lvlText w:val=""/>
      <w:lvlJc w:val="left"/>
      <w:pPr>
        <w:ind w:left="63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68C7D5C"/>
    <w:multiLevelType w:val="hybridMultilevel"/>
    <w:tmpl w:val="E724E914"/>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nsid w:val="2AEA20BE"/>
    <w:multiLevelType w:val="multilevel"/>
    <w:tmpl w:val="64E632DE"/>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E070CEB"/>
    <w:multiLevelType w:val="multilevel"/>
    <w:tmpl w:val="8F3EA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FE23FCD"/>
    <w:multiLevelType w:val="hybridMultilevel"/>
    <w:tmpl w:val="A5BED7EC"/>
    <w:lvl w:ilvl="0" w:tplc="04090005">
      <w:start w:val="1"/>
      <w:numFmt w:val="bullet"/>
      <w:lvlText w:val=""/>
      <w:lvlJc w:val="left"/>
      <w:pPr>
        <w:ind w:left="2070" w:hanging="360"/>
      </w:pPr>
      <w:rPr>
        <w:rFonts w:ascii="Wingdings" w:hAnsi="Wingdings" w:hint="default"/>
      </w:rPr>
    </w:lvl>
    <w:lvl w:ilvl="1" w:tplc="04090003" w:tentative="1">
      <w:start w:val="1"/>
      <w:numFmt w:val="bullet"/>
      <w:lvlText w:val="o"/>
      <w:lvlJc w:val="left"/>
      <w:pPr>
        <w:ind w:left="2790" w:hanging="360"/>
      </w:pPr>
      <w:rPr>
        <w:rFonts w:ascii="Courier New" w:hAnsi="Courier New" w:cs="Courier New" w:hint="default"/>
      </w:rPr>
    </w:lvl>
    <w:lvl w:ilvl="2" w:tplc="04090005" w:tentative="1">
      <w:start w:val="1"/>
      <w:numFmt w:val="bullet"/>
      <w:lvlText w:val=""/>
      <w:lvlJc w:val="left"/>
      <w:pPr>
        <w:ind w:left="3510" w:hanging="360"/>
      </w:pPr>
      <w:rPr>
        <w:rFonts w:ascii="Wingdings" w:hAnsi="Wingdings" w:hint="default"/>
      </w:rPr>
    </w:lvl>
    <w:lvl w:ilvl="3" w:tplc="04090001" w:tentative="1">
      <w:start w:val="1"/>
      <w:numFmt w:val="bullet"/>
      <w:lvlText w:val=""/>
      <w:lvlJc w:val="left"/>
      <w:pPr>
        <w:ind w:left="4230" w:hanging="360"/>
      </w:pPr>
      <w:rPr>
        <w:rFonts w:ascii="Symbol" w:hAnsi="Symbol" w:hint="default"/>
      </w:rPr>
    </w:lvl>
    <w:lvl w:ilvl="4" w:tplc="04090003" w:tentative="1">
      <w:start w:val="1"/>
      <w:numFmt w:val="bullet"/>
      <w:lvlText w:val="o"/>
      <w:lvlJc w:val="left"/>
      <w:pPr>
        <w:ind w:left="4950" w:hanging="360"/>
      </w:pPr>
      <w:rPr>
        <w:rFonts w:ascii="Courier New" w:hAnsi="Courier New" w:cs="Courier New" w:hint="default"/>
      </w:rPr>
    </w:lvl>
    <w:lvl w:ilvl="5" w:tplc="04090005" w:tentative="1">
      <w:start w:val="1"/>
      <w:numFmt w:val="bullet"/>
      <w:lvlText w:val=""/>
      <w:lvlJc w:val="left"/>
      <w:pPr>
        <w:ind w:left="5670" w:hanging="360"/>
      </w:pPr>
      <w:rPr>
        <w:rFonts w:ascii="Wingdings" w:hAnsi="Wingdings" w:hint="default"/>
      </w:rPr>
    </w:lvl>
    <w:lvl w:ilvl="6" w:tplc="04090001" w:tentative="1">
      <w:start w:val="1"/>
      <w:numFmt w:val="bullet"/>
      <w:lvlText w:val=""/>
      <w:lvlJc w:val="left"/>
      <w:pPr>
        <w:ind w:left="6390" w:hanging="360"/>
      </w:pPr>
      <w:rPr>
        <w:rFonts w:ascii="Symbol" w:hAnsi="Symbol" w:hint="default"/>
      </w:rPr>
    </w:lvl>
    <w:lvl w:ilvl="7" w:tplc="04090003" w:tentative="1">
      <w:start w:val="1"/>
      <w:numFmt w:val="bullet"/>
      <w:lvlText w:val="o"/>
      <w:lvlJc w:val="left"/>
      <w:pPr>
        <w:ind w:left="7110" w:hanging="360"/>
      </w:pPr>
      <w:rPr>
        <w:rFonts w:ascii="Courier New" w:hAnsi="Courier New" w:cs="Courier New" w:hint="default"/>
      </w:rPr>
    </w:lvl>
    <w:lvl w:ilvl="8" w:tplc="04090005" w:tentative="1">
      <w:start w:val="1"/>
      <w:numFmt w:val="bullet"/>
      <w:lvlText w:val=""/>
      <w:lvlJc w:val="left"/>
      <w:pPr>
        <w:ind w:left="783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1D908E8"/>
    <w:multiLevelType w:val="hybridMultilevel"/>
    <w:tmpl w:val="D4987192"/>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32DD080E"/>
    <w:multiLevelType w:val="multilevel"/>
    <w:tmpl w:val="5FC6C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334F19C4"/>
    <w:multiLevelType w:val="multilevel"/>
    <w:tmpl w:val="745EA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358A20B1"/>
    <w:multiLevelType w:val="hybridMultilevel"/>
    <w:tmpl w:val="B3705B96"/>
    <w:lvl w:ilvl="0" w:tplc="A4107D6A">
      <w:numFmt w:val="bullet"/>
      <w:lvlText w:val="•"/>
      <w:lvlJc w:val="left"/>
      <w:pPr>
        <w:ind w:left="720" w:hanging="360"/>
      </w:pPr>
      <w:rPr>
        <w:rFonts w:ascii="Times New Roman" w:eastAsiaTheme="minorEastAsia" w:hAnsi="Times New Roman" w:cs="Times New Roman" w:hint="default"/>
        <w:color w:val="FF00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8444510"/>
    <w:multiLevelType w:val="hybridMultilevel"/>
    <w:tmpl w:val="66122B1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B1A06E2"/>
    <w:multiLevelType w:val="hybridMultilevel"/>
    <w:tmpl w:val="7BC8252A"/>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nsid w:val="3CE26A72"/>
    <w:multiLevelType w:val="hybridMultilevel"/>
    <w:tmpl w:val="CA501BCA"/>
    <w:lvl w:ilvl="0" w:tplc="04090005">
      <w:start w:val="1"/>
      <w:numFmt w:val="bullet"/>
      <w:lvlText w:val=""/>
      <w:lvlJc w:val="left"/>
      <w:pPr>
        <w:ind w:left="1571" w:hanging="360"/>
      </w:pPr>
      <w:rPr>
        <w:rFonts w:ascii="Wingdings" w:hAnsi="Wingdings" w:hint="default"/>
      </w:rPr>
    </w:lvl>
    <w:lvl w:ilvl="1" w:tplc="04090003" w:tentative="1">
      <w:start w:val="1"/>
      <w:numFmt w:val="bullet"/>
      <w:lvlText w:val="o"/>
      <w:lvlJc w:val="left"/>
      <w:pPr>
        <w:ind w:left="2291" w:hanging="360"/>
      </w:pPr>
      <w:rPr>
        <w:rFonts w:ascii="Courier New" w:hAnsi="Courier New" w:cs="Courier New" w:hint="default"/>
      </w:rPr>
    </w:lvl>
    <w:lvl w:ilvl="2" w:tplc="04090005" w:tentative="1">
      <w:start w:val="1"/>
      <w:numFmt w:val="bullet"/>
      <w:lvlText w:val=""/>
      <w:lvlJc w:val="left"/>
      <w:pPr>
        <w:ind w:left="3011" w:hanging="360"/>
      </w:pPr>
      <w:rPr>
        <w:rFonts w:ascii="Wingdings" w:hAnsi="Wingdings" w:hint="default"/>
      </w:rPr>
    </w:lvl>
    <w:lvl w:ilvl="3" w:tplc="04090001" w:tentative="1">
      <w:start w:val="1"/>
      <w:numFmt w:val="bullet"/>
      <w:lvlText w:val=""/>
      <w:lvlJc w:val="left"/>
      <w:pPr>
        <w:ind w:left="3731" w:hanging="360"/>
      </w:pPr>
      <w:rPr>
        <w:rFonts w:ascii="Symbol" w:hAnsi="Symbol" w:hint="default"/>
      </w:rPr>
    </w:lvl>
    <w:lvl w:ilvl="4" w:tplc="04090003" w:tentative="1">
      <w:start w:val="1"/>
      <w:numFmt w:val="bullet"/>
      <w:lvlText w:val="o"/>
      <w:lvlJc w:val="left"/>
      <w:pPr>
        <w:ind w:left="4451" w:hanging="360"/>
      </w:pPr>
      <w:rPr>
        <w:rFonts w:ascii="Courier New" w:hAnsi="Courier New" w:cs="Courier New" w:hint="default"/>
      </w:rPr>
    </w:lvl>
    <w:lvl w:ilvl="5" w:tplc="04090005" w:tentative="1">
      <w:start w:val="1"/>
      <w:numFmt w:val="bullet"/>
      <w:lvlText w:val=""/>
      <w:lvlJc w:val="left"/>
      <w:pPr>
        <w:ind w:left="5171" w:hanging="360"/>
      </w:pPr>
      <w:rPr>
        <w:rFonts w:ascii="Wingdings" w:hAnsi="Wingdings" w:hint="default"/>
      </w:rPr>
    </w:lvl>
    <w:lvl w:ilvl="6" w:tplc="04090001" w:tentative="1">
      <w:start w:val="1"/>
      <w:numFmt w:val="bullet"/>
      <w:lvlText w:val=""/>
      <w:lvlJc w:val="left"/>
      <w:pPr>
        <w:ind w:left="5891" w:hanging="360"/>
      </w:pPr>
      <w:rPr>
        <w:rFonts w:ascii="Symbol" w:hAnsi="Symbol" w:hint="default"/>
      </w:rPr>
    </w:lvl>
    <w:lvl w:ilvl="7" w:tplc="04090003" w:tentative="1">
      <w:start w:val="1"/>
      <w:numFmt w:val="bullet"/>
      <w:lvlText w:val="o"/>
      <w:lvlJc w:val="left"/>
      <w:pPr>
        <w:ind w:left="6611" w:hanging="360"/>
      </w:pPr>
      <w:rPr>
        <w:rFonts w:ascii="Courier New" w:hAnsi="Courier New" w:cs="Courier New" w:hint="default"/>
      </w:rPr>
    </w:lvl>
    <w:lvl w:ilvl="8" w:tplc="04090005" w:tentative="1">
      <w:start w:val="1"/>
      <w:numFmt w:val="bullet"/>
      <w:lvlText w:val=""/>
      <w:lvlJc w:val="left"/>
      <w:pPr>
        <w:ind w:left="7331" w:hanging="360"/>
      </w:pPr>
      <w:rPr>
        <w:rFonts w:ascii="Wingdings" w:hAnsi="Wingdings" w:hint="default"/>
      </w:rPr>
    </w:lvl>
  </w:abstractNum>
  <w:abstractNum w:abstractNumId="15">
    <w:nsid w:val="414F286A"/>
    <w:multiLevelType w:val="hybridMultilevel"/>
    <w:tmpl w:val="5B5086CA"/>
    <w:lvl w:ilvl="0" w:tplc="6144E440">
      <w:start w:val="1"/>
      <w:numFmt w:val="bullet"/>
      <w:lvlText w:val="•"/>
      <w:lvlJc w:val="left"/>
      <w:pPr>
        <w:tabs>
          <w:tab w:val="num" w:pos="720"/>
        </w:tabs>
        <w:ind w:left="720" w:hanging="360"/>
      </w:pPr>
      <w:rPr>
        <w:rFonts w:ascii="Arial" w:hAnsi="Arial" w:hint="default"/>
      </w:rPr>
    </w:lvl>
    <w:lvl w:ilvl="1" w:tplc="0594816A" w:tentative="1">
      <w:start w:val="1"/>
      <w:numFmt w:val="bullet"/>
      <w:lvlText w:val="•"/>
      <w:lvlJc w:val="left"/>
      <w:pPr>
        <w:tabs>
          <w:tab w:val="num" w:pos="1440"/>
        </w:tabs>
        <w:ind w:left="1440" w:hanging="360"/>
      </w:pPr>
      <w:rPr>
        <w:rFonts w:ascii="Arial" w:hAnsi="Arial" w:hint="default"/>
      </w:rPr>
    </w:lvl>
    <w:lvl w:ilvl="2" w:tplc="236E7E8A" w:tentative="1">
      <w:start w:val="1"/>
      <w:numFmt w:val="bullet"/>
      <w:lvlText w:val="•"/>
      <w:lvlJc w:val="left"/>
      <w:pPr>
        <w:tabs>
          <w:tab w:val="num" w:pos="2160"/>
        </w:tabs>
        <w:ind w:left="2160" w:hanging="360"/>
      </w:pPr>
      <w:rPr>
        <w:rFonts w:ascii="Arial" w:hAnsi="Arial" w:hint="default"/>
      </w:rPr>
    </w:lvl>
    <w:lvl w:ilvl="3" w:tplc="EDE4FCB4" w:tentative="1">
      <w:start w:val="1"/>
      <w:numFmt w:val="bullet"/>
      <w:lvlText w:val="•"/>
      <w:lvlJc w:val="left"/>
      <w:pPr>
        <w:tabs>
          <w:tab w:val="num" w:pos="2880"/>
        </w:tabs>
        <w:ind w:left="2880" w:hanging="360"/>
      </w:pPr>
      <w:rPr>
        <w:rFonts w:ascii="Arial" w:hAnsi="Arial" w:hint="default"/>
      </w:rPr>
    </w:lvl>
    <w:lvl w:ilvl="4" w:tplc="0C2A02CE" w:tentative="1">
      <w:start w:val="1"/>
      <w:numFmt w:val="bullet"/>
      <w:lvlText w:val="•"/>
      <w:lvlJc w:val="left"/>
      <w:pPr>
        <w:tabs>
          <w:tab w:val="num" w:pos="3600"/>
        </w:tabs>
        <w:ind w:left="3600" w:hanging="360"/>
      </w:pPr>
      <w:rPr>
        <w:rFonts w:ascii="Arial" w:hAnsi="Arial" w:hint="default"/>
      </w:rPr>
    </w:lvl>
    <w:lvl w:ilvl="5" w:tplc="D9EA75E4" w:tentative="1">
      <w:start w:val="1"/>
      <w:numFmt w:val="bullet"/>
      <w:lvlText w:val="•"/>
      <w:lvlJc w:val="left"/>
      <w:pPr>
        <w:tabs>
          <w:tab w:val="num" w:pos="4320"/>
        </w:tabs>
        <w:ind w:left="4320" w:hanging="360"/>
      </w:pPr>
      <w:rPr>
        <w:rFonts w:ascii="Arial" w:hAnsi="Arial" w:hint="default"/>
      </w:rPr>
    </w:lvl>
    <w:lvl w:ilvl="6" w:tplc="173A6DFA" w:tentative="1">
      <w:start w:val="1"/>
      <w:numFmt w:val="bullet"/>
      <w:lvlText w:val="•"/>
      <w:lvlJc w:val="left"/>
      <w:pPr>
        <w:tabs>
          <w:tab w:val="num" w:pos="5040"/>
        </w:tabs>
        <w:ind w:left="5040" w:hanging="360"/>
      </w:pPr>
      <w:rPr>
        <w:rFonts w:ascii="Arial" w:hAnsi="Arial" w:hint="default"/>
      </w:rPr>
    </w:lvl>
    <w:lvl w:ilvl="7" w:tplc="B058D790" w:tentative="1">
      <w:start w:val="1"/>
      <w:numFmt w:val="bullet"/>
      <w:lvlText w:val="•"/>
      <w:lvlJc w:val="left"/>
      <w:pPr>
        <w:tabs>
          <w:tab w:val="num" w:pos="5760"/>
        </w:tabs>
        <w:ind w:left="5760" w:hanging="360"/>
      </w:pPr>
      <w:rPr>
        <w:rFonts w:ascii="Arial" w:hAnsi="Arial" w:hint="default"/>
      </w:rPr>
    </w:lvl>
    <w:lvl w:ilvl="8" w:tplc="540236FA" w:tentative="1">
      <w:start w:val="1"/>
      <w:numFmt w:val="bullet"/>
      <w:lvlText w:val="•"/>
      <w:lvlJc w:val="left"/>
      <w:pPr>
        <w:tabs>
          <w:tab w:val="num" w:pos="6480"/>
        </w:tabs>
        <w:ind w:left="6480" w:hanging="360"/>
      </w:pPr>
      <w:rPr>
        <w:rFonts w:ascii="Arial" w:hAnsi="Arial" w:hint="default"/>
      </w:rPr>
    </w:lvl>
  </w:abstractNum>
  <w:abstractNum w:abstractNumId="16">
    <w:nsid w:val="470A1A7F"/>
    <w:multiLevelType w:val="hybridMultilevel"/>
    <w:tmpl w:val="52E8E0B6"/>
    <w:lvl w:ilvl="0" w:tplc="0409000F">
      <w:start w:val="1"/>
      <w:numFmt w:val="decimal"/>
      <w:lvlText w:val="%1."/>
      <w:lvlJc w:val="left"/>
      <w:pPr>
        <w:ind w:left="360" w:hanging="360"/>
      </w:p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nsid w:val="4A6D0D81"/>
    <w:multiLevelType w:val="multilevel"/>
    <w:tmpl w:val="A20AF83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8">
    <w:nsid w:val="4F692B0A"/>
    <w:multiLevelType w:val="hybridMultilevel"/>
    <w:tmpl w:val="C3146E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4FCB56BE"/>
    <w:multiLevelType w:val="multilevel"/>
    <w:tmpl w:val="DD186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5F8B306E"/>
    <w:multiLevelType w:val="hybridMultilevel"/>
    <w:tmpl w:val="39C469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67590D47"/>
    <w:multiLevelType w:val="hybridMultilevel"/>
    <w:tmpl w:val="134EE2C6"/>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2">
    <w:nsid w:val="6D632C13"/>
    <w:multiLevelType w:val="hybridMultilevel"/>
    <w:tmpl w:val="4216C5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6EDE788E"/>
    <w:multiLevelType w:val="hybridMultilevel"/>
    <w:tmpl w:val="3C643D8C"/>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nsid w:val="72493063"/>
    <w:multiLevelType w:val="hybridMultilevel"/>
    <w:tmpl w:val="C0E0DC52"/>
    <w:lvl w:ilvl="0" w:tplc="04090003">
      <w:start w:val="1"/>
      <w:numFmt w:val="bullet"/>
      <w:lvlText w:val="o"/>
      <w:lvlJc w:val="left"/>
      <w:pPr>
        <w:ind w:left="2138" w:hanging="360"/>
      </w:pPr>
      <w:rPr>
        <w:rFonts w:ascii="Courier New" w:hAnsi="Courier New" w:cs="Courier New" w:hint="default"/>
      </w:rPr>
    </w:lvl>
    <w:lvl w:ilvl="1" w:tplc="04090003" w:tentative="1">
      <w:start w:val="1"/>
      <w:numFmt w:val="bullet"/>
      <w:lvlText w:val="o"/>
      <w:lvlJc w:val="left"/>
      <w:pPr>
        <w:ind w:left="2858" w:hanging="360"/>
      </w:pPr>
      <w:rPr>
        <w:rFonts w:ascii="Courier New" w:hAnsi="Courier New" w:cs="Courier New" w:hint="default"/>
      </w:rPr>
    </w:lvl>
    <w:lvl w:ilvl="2" w:tplc="04090005" w:tentative="1">
      <w:start w:val="1"/>
      <w:numFmt w:val="bullet"/>
      <w:lvlText w:val=""/>
      <w:lvlJc w:val="left"/>
      <w:pPr>
        <w:ind w:left="3578" w:hanging="360"/>
      </w:pPr>
      <w:rPr>
        <w:rFonts w:ascii="Wingdings" w:hAnsi="Wingdings" w:hint="default"/>
      </w:rPr>
    </w:lvl>
    <w:lvl w:ilvl="3" w:tplc="04090001" w:tentative="1">
      <w:start w:val="1"/>
      <w:numFmt w:val="bullet"/>
      <w:lvlText w:val=""/>
      <w:lvlJc w:val="left"/>
      <w:pPr>
        <w:ind w:left="4298" w:hanging="360"/>
      </w:pPr>
      <w:rPr>
        <w:rFonts w:ascii="Symbol" w:hAnsi="Symbol" w:hint="default"/>
      </w:rPr>
    </w:lvl>
    <w:lvl w:ilvl="4" w:tplc="04090003" w:tentative="1">
      <w:start w:val="1"/>
      <w:numFmt w:val="bullet"/>
      <w:lvlText w:val="o"/>
      <w:lvlJc w:val="left"/>
      <w:pPr>
        <w:ind w:left="5018" w:hanging="360"/>
      </w:pPr>
      <w:rPr>
        <w:rFonts w:ascii="Courier New" w:hAnsi="Courier New" w:cs="Courier New" w:hint="default"/>
      </w:rPr>
    </w:lvl>
    <w:lvl w:ilvl="5" w:tplc="04090005" w:tentative="1">
      <w:start w:val="1"/>
      <w:numFmt w:val="bullet"/>
      <w:lvlText w:val=""/>
      <w:lvlJc w:val="left"/>
      <w:pPr>
        <w:ind w:left="5738" w:hanging="360"/>
      </w:pPr>
      <w:rPr>
        <w:rFonts w:ascii="Wingdings" w:hAnsi="Wingdings" w:hint="default"/>
      </w:rPr>
    </w:lvl>
    <w:lvl w:ilvl="6" w:tplc="04090001" w:tentative="1">
      <w:start w:val="1"/>
      <w:numFmt w:val="bullet"/>
      <w:lvlText w:val=""/>
      <w:lvlJc w:val="left"/>
      <w:pPr>
        <w:ind w:left="6458" w:hanging="360"/>
      </w:pPr>
      <w:rPr>
        <w:rFonts w:ascii="Symbol" w:hAnsi="Symbol" w:hint="default"/>
      </w:rPr>
    </w:lvl>
    <w:lvl w:ilvl="7" w:tplc="04090003" w:tentative="1">
      <w:start w:val="1"/>
      <w:numFmt w:val="bullet"/>
      <w:lvlText w:val="o"/>
      <w:lvlJc w:val="left"/>
      <w:pPr>
        <w:ind w:left="7178" w:hanging="360"/>
      </w:pPr>
      <w:rPr>
        <w:rFonts w:ascii="Courier New" w:hAnsi="Courier New" w:cs="Courier New" w:hint="default"/>
      </w:rPr>
    </w:lvl>
    <w:lvl w:ilvl="8" w:tplc="04090005" w:tentative="1">
      <w:start w:val="1"/>
      <w:numFmt w:val="bullet"/>
      <w:lvlText w:val=""/>
      <w:lvlJc w:val="left"/>
      <w:pPr>
        <w:ind w:left="7898" w:hanging="360"/>
      </w:pPr>
      <w:rPr>
        <w:rFonts w:ascii="Wingdings" w:hAnsi="Wingdings" w:hint="default"/>
      </w:rPr>
    </w:lvl>
  </w:abstractNum>
  <w:abstractNum w:abstractNumId="25">
    <w:nsid w:val="7C8B4273"/>
    <w:multiLevelType w:val="multilevel"/>
    <w:tmpl w:val="D8249644"/>
    <w:lvl w:ilvl="0">
      <w:start w:val="1"/>
      <w:numFmt w:val="decimal"/>
      <w:lvlText w:val="%1."/>
      <w:lvlJc w:val="left"/>
      <w:pPr>
        <w:ind w:left="360" w:hanging="360"/>
      </w:pPr>
      <w:rPr>
        <w:rFonts w:ascii="Times New Roman" w:hAnsi="Times New Roman" w:cs="Times New Roman" w:hint="default"/>
        <w:b/>
        <w:sz w:val="28"/>
      </w:rPr>
    </w:lvl>
    <w:lvl w:ilvl="1">
      <w:start w:val="1"/>
      <w:numFmt w:val="decimal"/>
      <w:pStyle w:val="AssignmentHeading"/>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abstractNumId w:val="25"/>
  </w:num>
  <w:num w:numId="2">
    <w:abstractNumId w:val="7"/>
  </w:num>
  <w:num w:numId="3">
    <w:abstractNumId w:val="4"/>
  </w:num>
  <w:num w:numId="4">
    <w:abstractNumId w:val="3"/>
  </w:num>
  <w:num w:numId="5">
    <w:abstractNumId w:val="21"/>
  </w:num>
  <w:num w:numId="6">
    <w:abstractNumId w:val="13"/>
  </w:num>
  <w:num w:numId="7">
    <w:abstractNumId w:val="6"/>
  </w:num>
  <w:num w:numId="8">
    <w:abstractNumId w:val="17"/>
  </w:num>
  <w:num w:numId="9">
    <w:abstractNumId w:val="5"/>
  </w:num>
  <w:num w:numId="10">
    <w:abstractNumId w:val="25"/>
  </w:num>
  <w:num w:numId="11">
    <w:abstractNumId w:val="25"/>
  </w:num>
  <w:num w:numId="12">
    <w:abstractNumId w:val="15"/>
  </w:num>
  <w:num w:numId="13">
    <w:abstractNumId w:val="1"/>
  </w:num>
  <w:num w:numId="14">
    <w:abstractNumId w:val="19"/>
  </w:num>
  <w:num w:numId="15">
    <w:abstractNumId w:val="0"/>
  </w:num>
  <w:num w:numId="16">
    <w:abstractNumId w:val="18"/>
  </w:num>
  <w:num w:numId="17">
    <w:abstractNumId w:val="2"/>
  </w:num>
  <w:num w:numId="18">
    <w:abstractNumId w:val="8"/>
  </w:num>
  <w:num w:numId="19">
    <w:abstractNumId w:val="23"/>
  </w:num>
  <w:num w:numId="20">
    <w:abstractNumId w:val="9"/>
  </w:num>
  <w:num w:numId="21">
    <w:abstractNumId w:val="25"/>
  </w:num>
  <w:num w:numId="22">
    <w:abstractNumId w:val="20"/>
  </w:num>
  <w:num w:numId="23">
    <w:abstractNumId w:val="11"/>
  </w:num>
  <w:num w:numId="24">
    <w:abstractNumId w:val="25"/>
  </w:num>
  <w:num w:numId="25">
    <w:abstractNumId w:val="12"/>
  </w:num>
  <w:num w:numId="26">
    <w:abstractNumId w:val="22"/>
  </w:num>
  <w:num w:numId="27">
    <w:abstractNumId w:val="25"/>
  </w:num>
  <w:num w:numId="28">
    <w:abstractNumId w:val="10"/>
  </w:num>
  <w:num w:numId="29">
    <w:abstractNumId w:val="24"/>
  </w:num>
  <w:num w:numId="30">
    <w:abstractNumId w:val="14"/>
  </w:num>
  <w:num w:numId="31">
    <w:abstractNumId w:val="25"/>
  </w:num>
  <w:num w:numId="32">
    <w:abstractNumId w:val="25"/>
  </w:num>
  <w:num w:numId="33">
    <w:abstractNumId w:val="16"/>
  </w:num>
  <w:num w:numId="34">
    <w:abstractNumId w:val="25"/>
  </w:num>
  <w:num w:numId="35">
    <w:abstractNumId w:val="25"/>
  </w:num>
  <w:num w:numId="36">
    <w:abstractNumId w:val="25"/>
  </w:num>
  <w:num w:numId="37">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8">
    <w:abstractNumId w:val="25"/>
  </w:num>
  <w:num w:numId="39">
    <w:abstractNumId w:val="25"/>
  </w:num>
  <w:num w:numId="40">
    <w:abstractNumId w:val="25"/>
  </w:num>
  <w:num w:numId="41">
    <w:abstractNumId w:val="25"/>
  </w:num>
  <w:num w:numId="42">
    <w:abstractNumId w:val="25"/>
  </w:num>
  <w:num w:numId="43">
    <w:abstractNumId w:val="25"/>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129AF"/>
    <w:rsid w:val="00001BB6"/>
    <w:rsid w:val="00001CF4"/>
    <w:rsid w:val="00002143"/>
    <w:rsid w:val="00002432"/>
    <w:rsid w:val="00006137"/>
    <w:rsid w:val="000067AD"/>
    <w:rsid w:val="000076CE"/>
    <w:rsid w:val="00013BDE"/>
    <w:rsid w:val="000176A6"/>
    <w:rsid w:val="0002079D"/>
    <w:rsid w:val="000211B5"/>
    <w:rsid w:val="00022DB8"/>
    <w:rsid w:val="0002721B"/>
    <w:rsid w:val="00027659"/>
    <w:rsid w:val="00031B93"/>
    <w:rsid w:val="00051D5B"/>
    <w:rsid w:val="0005302F"/>
    <w:rsid w:val="00056045"/>
    <w:rsid w:val="000639BD"/>
    <w:rsid w:val="00065819"/>
    <w:rsid w:val="000710D1"/>
    <w:rsid w:val="0007124E"/>
    <w:rsid w:val="00071563"/>
    <w:rsid w:val="00071B05"/>
    <w:rsid w:val="000751FE"/>
    <w:rsid w:val="00075BF6"/>
    <w:rsid w:val="000772EE"/>
    <w:rsid w:val="00080348"/>
    <w:rsid w:val="00082AE7"/>
    <w:rsid w:val="0008418D"/>
    <w:rsid w:val="00085153"/>
    <w:rsid w:val="00086184"/>
    <w:rsid w:val="00090A8E"/>
    <w:rsid w:val="00093D65"/>
    <w:rsid w:val="00095CA2"/>
    <w:rsid w:val="00095FE0"/>
    <w:rsid w:val="000973A6"/>
    <w:rsid w:val="00097C8E"/>
    <w:rsid w:val="000A22BF"/>
    <w:rsid w:val="000A65BA"/>
    <w:rsid w:val="000A7712"/>
    <w:rsid w:val="000B156A"/>
    <w:rsid w:val="000B166D"/>
    <w:rsid w:val="000B6A6D"/>
    <w:rsid w:val="000C17FF"/>
    <w:rsid w:val="000C387D"/>
    <w:rsid w:val="000C39A2"/>
    <w:rsid w:val="000C67A5"/>
    <w:rsid w:val="000D1A5E"/>
    <w:rsid w:val="000D2050"/>
    <w:rsid w:val="000D5402"/>
    <w:rsid w:val="000D6828"/>
    <w:rsid w:val="000E1F07"/>
    <w:rsid w:val="000F0F30"/>
    <w:rsid w:val="000F1916"/>
    <w:rsid w:val="000F1CC6"/>
    <w:rsid w:val="000F213F"/>
    <w:rsid w:val="00100932"/>
    <w:rsid w:val="00102237"/>
    <w:rsid w:val="001028A3"/>
    <w:rsid w:val="00104B2F"/>
    <w:rsid w:val="00105149"/>
    <w:rsid w:val="00105C34"/>
    <w:rsid w:val="00107F85"/>
    <w:rsid w:val="001133A7"/>
    <w:rsid w:val="00113CD5"/>
    <w:rsid w:val="001207A8"/>
    <w:rsid w:val="0012337A"/>
    <w:rsid w:val="00124125"/>
    <w:rsid w:val="00125AB8"/>
    <w:rsid w:val="00126959"/>
    <w:rsid w:val="00132D19"/>
    <w:rsid w:val="00132FAA"/>
    <w:rsid w:val="0014721C"/>
    <w:rsid w:val="001472D3"/>
    <w:rsid w:val="00147D96"/>
    <w:rsid w:val="0015748B"/>
    <w:rsid w:val="00161250"/>
    <w:rsid w:val="00161A4B"/>
    <w:rsid w:val="00161F3F"/>
    <w:rsid w:val="001659C9"/>
    <w:rsid w:val="00172847"/>
    <w:rsid w:val="00172933"/>
    <w:rsid w:val="00173F9D"/>
    <w:rsid w:val="00175E38"/>
    <w:rsid w:val="00182A61"/>
    <w:rsid w:val="001841B3"/>
    <w:rsid w:val="00186D65"/>
    <w:rsid w:val="00190A3E"/>
    <w:rsid w:val="00194E19"/>
    <w:rsid w:val="00196C04"/>
    <w:rsid w:val="00197368"/>
    <w:rsid w:val="001A1429"/>
    <w:rsid w:val="001A178B"/>
    <w:rsid w:val="001A5082"/>
    <w:rsid w:val="001A62C5"/>
    <w:rsid w:val="001B19E1"/>
    <w:rsid w:val="001B1D82"/>
    <w:rsid w:val="001B2A69"/>
    <w:rsid w:val="001B2BB1"/>
    <w:rsid w:val="001C42C5"/>
    <w:rsid w:val="001D4760"/>
    <w:rsid w:val="001D4F36"/>
    <w:rsid w:val="001D56CC"/>
    <w:rsid w:val="001D67E9"/>
    <w:rsid w:val="001D6CCC"/>
    <w:rsid w:val="001D7496"/>
    <w:rsid w:val="001E3586"/>
    <w:rsid w:val="001E3A9D"/>
    <w:rsid w:val="001E73AB"/>
    <w:rsid w:val="001F15E7"/>
    <w:rsid w:val="001F77D2"/>
    <w:rsid w:val="001F7AE9"/>
    <w:rsid w:val="001F7C1B"/>
    <w:rsid w:val="00200CC3"/>
    <w:rsid w:val="00204BD2"/>
    <w:rsid w:val="00205C31"/>
    <w:rsid w:val="00207EF6"/>
    <w:rsid w:val="002101A2"/>
    <w:rsid w:val="002119E5"/>
    <w:rsid w:val="002126BD"/>
    <w:rsid w:val="002144B2"/>
    <w:rsid w:val="00216B58"/>
    <w:rsid w:val="00217685"/>
    <w:rsid w:val="002205F2"/>
    <w:rsid w:val="002208F0"/>
    <w:rsid w:val="00220F29"/>
    <w:rsid w:val="002211CB"/>
    <w:rsid w:val="00222D5A"/>
    <w:rsid w:val="00226708"/>
    <w:rsid w:val="00226B38"/>
    <w:rsid w:val="0023529A"/>
    <w:rsid w:val="00240068"/>
    <w:rsid w:val="00240772"/>
    <w:rsid w:val="00252ADD"/>
    <w:rsid w:val="00253217"/>
    <w:rsid w:val="00253627"/>
    <w:rsid w:val="00254683"/>
    <w:rsid w:val="00254AFD"/>
    <w:rsid w:val="0025539C"/>
    <w:rsid w:val="00255AA3"/>
    <w:rsid w:val="002571FE"/>
    <w:rsid w:val="00260A3C"/>
    <w:rsid w:val="00261555"/>
    <w:rsid w:val="00270B59"/>
    <w:rsid w:val="0027127F"/>
    <w:rsid w:val="00273833"/>
    <w:rsid w:val="00274A32"/>
    <w:rsid w:val="002755D3"/>
    <w:rsid w:val="00280E6F"/>
    <w:rsid w:val="00281B15"/>
    <w:rsid w:val="002833A3"/>
    <w:rsid w:val="00290BFF"/>
    <w:rsid w:val="00290D0F"/>
    <w:rsid w:val="00291E47"/>
    <w:rsid w:val="00292251"/>
    <w:rsid w:val="002933B9"/>
    <w:rsid w:val="00296D53"/>
    <w:rsid w:val="002A0417"/>
    <w:rsid w:val="002A16E3"/>
    <w:rsid w:val="002A2134"/>
    <w:rsid w:val="002A41F8"/>
    <w:rsid w:val="002B23D3"/>
    <w:rsid w:val="002B5233"/>
    <w:rsid w:val="002B5C3E"/>
    <w:rsid w:val="002B78D4"/>
    <w:rsid w:val="002B7B60"/>
    <w:rsid w:val="002C3DF9"/>
    <w:rsid w:val="002D22A3"/>
    <w:rsid w:val="002D2A4C"/>
    <w:rsid w:val="002D3E92"/>
    <w:rsid w:val="002E2819"/>
    <w:rsid w:val="002E409B"/>
    <w:rsid w:val="002F20DC"/>
    <w:rsid w:val="002F2623"/>
    <w:rsid w:val="002F3FDA"/>
    <w:rsid w:val="002F486F"/>
    <w:rsid w:val="002F7E95"/>
    <w:rsid w:val="003017BB"/>
    <w:rsid w:val="00301A70"/>
    <w:rsid w:val="00304576"/>
    <w:rsid w:val="0030559F"/>
    <w:rsid w:val="00305E86"/>
    <w:rsid w:val="0030780E"/>
    <w:rsid w:val="00307F8B"/>
    <w:rsid w:val="003120FD"/>
    <w:rsid w:val="00315680"/>
    <w:rsid w:val="00316E52"/>
    <w:rsid w:val="003171F8"/>
    <w:rsid w:val="003211D7"/>
    <w:rsid w:val="00325181"/>
    <w:rsid w:val="00327803"/>
    <w:rsid w:val="003322CE"/>
    <w:rsid w:val="00333623"/>
    <w:rsid w:val="00334B34"/>
    <w:rsid w:val="00335044"/>
    <w:rsid w:val="00336F67"/>
    <w:rsid w:val="003375DF"/>
    <w:rsid w:val="00343A91"/>
    <w:rsid w:val="003458EF"/>
    <w:rsid w:val="00346428"/>
    <w:rsid w:val="00347E34"/>
    <w:rsid w:val="00350A46"/>
    <w:rsid w:val="00350C08"/>
    <w:rsid w:val="003548C3"/>
    <w:rsid w:val="00354BAC"/>
    <w:rsid w:val="00367147"/>
    <w:rsid w:val="00381A12"/>
    <w:rsid w:val="0038295D"/>
    <w:rsid w:val="00383114"/>
    <w:rsid w:val="0038313B"/>
    <w:rsid w:val="00383368"/>
    <w:rsid w:val="003843B1"/>
    <w:rsid w:val="003849D3"/>
    <w:rsid w:val="00385778"/>
    <w:rsid w:val="00386D8D"/>
    <w:rsid w:val="00387BD5"/>
    <w:rsid w:val="00392C9E"/>
    <w:rsid w:val="00393A98"/>
    <w:rsid w:val="00393AEF"/>
    <w:rsid w:val="00395A71"/>
    <w:rsid w:val="003A38ED"/>
    <w:rsid w:val="003A69A1"/>
    <w:rsid w:val="003A7F6A"/>
    <w:rsid w:val="003B1AC5"/>
    <w:rsid w:val="003B675A"/>
    <w:rsid w:val="003B764A"/>
    <w:rsid w:val="003B7B01"/>
    <w:rsid w:val="003B7E5D"/>
    <w:rsid w:val="003C06EE"/>
    <w:rsid w:val="003C4ABC"/>
    <w:rsid w:val="003C6C0A"/>
    <w:rsid w:val="003D2168"/>
    <w:rsid w:val="003D5885"/>
    <w:rsid w:val="003E1130"/>
    <w:rsid w:val="003E6C8A"/>
    <w:rsid w:val="003E6FF2"/>
    <w:rsid w:val="003F1250"/>
    <w:rsid w:val="003F5C0A"/>
    <w:rsid w:val="00400475"/>
    <w:rsid w:val="00400F4E"/>
    <w:rsid w:val="00401098"/>
    <w:rsid w:val="004014D5"/>
    <w:rsid w:val="004017FB"/>
    <w:rsid w:val="00410BB6"/>
    <w:rsid w:val="00410ED7"/>
    <w:rsid w:val="0041331C"/>
    <w:rsid w:val="0041402D"/>
    <w:rsid w:val="004145F0"/>
    <w:rsid w:val="00415F07"/>
    <w:rsid w:val="00421CCB"/>
    <w:rsid w:val="00424547"/>
    <w:rsid w:val="00424578"/>
    <w:rsid w:val="00425362"/>
    <w:rsid w:val="00427158"/>
    <w:rsid w:val="004315FE"/>
    <w:rsid w:val="00432473"/>
    <w:rsid w:val="00434FB7"/>
    <w:rsid w:val="00435D81"/>
    <w:rsid w:val="004367AD"/>
    <w:rsid w:val="00441C8C"/>
    <w:rsid w:val="00443FA8"/>
    <w:rsid w:val="00444452"/>
    <w:rsid w:val="00447E03"/>
    <w:rsid w:val="004522A1"/>
    <w:rsid w:val="0045584E"/>
    <w:rsid w:val="004638B8"/>
    <w:rsid w:val="004642EF"/>
    <w:rsid w:val="00465594"/>
    <w:rsid w:val="00470639"/>
    <w:rsid w:val="004743DE"/>
    <w:rsid w:val="00477710"/>
    <w:rsid w:val="00482063"/>
    <w:rsid w:val="00482C4A"/>
    <w:rsid w:val="004835C0"/>
    <w:rsid w:val="00485E35"/>
    <w:rsid w:val="004906CF"/>
    <w:rsid w:val="00492D19"/>
    <w:rsid w:val="00493AF4"/>
    <w:rsid w:val="00495A33"/>
    <w:rsid w:val="00495CCA"/>
    <w:rsid w:val="00496109"/>
    <w:rsid w:val="004961A0"/>
    <w:rsid w:val="004A644B"/>
    <w:rsid w:val="004A7481"/>
    <w:rsid w:val="004B01A8"/>
    <w:rsid w:val="004B7FC2"/>
    <w:rsid w:val="004C275C"/>
    <w:rsid w:val="004C29DC"/>
    <w:rsid w:val="004C3437"/>
    <w:rsid w:val="004D0941"/>
    <w:rsid w:val="004D11DD"/>
    <w:rsid w:val="004D3495"/>
    <w:rsid w:val="004D4C22"/>
    <w:rsid w:val="004E2ACF"/>
    <w:rsid w:val="004E35B4"/>
    <w:rsid w:val="004F3B2C"/>
    <w:rsid w:val="00500015"/>
    <w:rsid w:val="00505667"/>
    <w:rsid w:val="00506B7A"/>
    <w:rsid w:val="005076B6"/>
    <w:rsid w:val="00510507"/>
    <w:rsid w:val="00511003"/>
    <w:rsid w:val="00513329"/>
    <w:rsid w:val="00515B09"/>
    <w:rsid w:val="005270EC"/>
    <w:rsid w:val="00530330"/>
    <w:rsid w:val="005333F5"/>
    <w:rsid w:val="005340BE"/>
    <w:rsid w:val="00534BD2"/>
    <w:rsid w:val="005403FB"/>
    <w:rsid w:val="00542890"/>
    <w:rsid w:val="0054681F"/>
    <w:rsid w:val="00547E0B"/>
    <w:rsid w:val="005515BC"/>
    <w:rsid w:val="0055447E"/>
    <w:rsid w:val="00555DC7"/>
    <w:rsid w:val="00557606"/>
    <w:rsid w:val="0056416E"/>
    <w:rsid w:val="00565D81"/>
    <w:rsid w:val="0056715D"/>
    <w:rsid w:val="00567492"/>
    <w:rsid w:val="00573357"/>
    <w:rsid w:val="0057374F"/>
    <w:rsid w:val="0057554A"/>
    <w:rsid w:val="00576A59"/>
    <w:rsid w:val="005841D5"/>
    <w:rsid w:val="005861F9"/>
    <w:rsid w:val="00586202"/>
    <w:rsid w:val="00591014"/>
    <w:rsid w:val="0059222B"/>
    <w:rsid w:val="00593B57"/>
    <w:rsid w:val="005960B7"/>
    <w:rsid w:val="00596C97"/>
    <w:rsid w:val="005A0BA9"/>
    <w:rsid w:val="005A10E4"/>
    <w:rsid w:val="005A30ED"/>
    <w:rsid w:val="005A50A8"/>
    <w:rsid w:val="005A5E24"/>
    <w:rsid w:val="005B1828"/>
    <w:rsid w:val="005B3005"/>
    <w:rsid w:val="005B5481"/>
    <w:rsid w:val="005B5E6C"/>
    <w:rsid w:val="005B5FD2"/>
    <w:rsid w:val="005C1787"/>
    <w:rsid w:val="005C650E"/>
    <w:rsid w:val="005D1CC9"/>
    <w:rsid w:val="005D302C"/>
    <w:rsid w:val="005D6C99"/>
    <w:rsid w:val="005E1CA6"/>
    <w:rsid w:val="005E2072"/>
    <w:rsid w:val="005E3B55"/>
    <w:rsid w:val="005F35C0"/>
    <w:rsid w:val="006026AA"/>
    <w:rsid w:val="00603C88"/>
    <w:rsid w:val="00606920"/>
    <w:rsid w:val="00610F54"/>
    <w:rsid w:val="00613CA9"/>
    <w:rsid w:val="0061409E"/>
    <w:rsid w:val="00617016"/>
    <w:rsid w:val="00620E40"/>
    <w:rsid w:val="00620EE5"/>
    <w:rsid w:val="006225B6"/>
    <w:rsid w:val="00622BB7"/>
    <w:rsid w:val="00626EEC"/>
    <w:rsid w:val="00630C3F"/>
    <w:rsid w:val="006331A5"/>
    <w:rsid w:val="00636A0A"/>
    <w:rsid w:val="00641A97"/>
    <w:rsid w:val="0064203C"/>
    <w:rsid w:val="00642803"/>
    <w:rsid w:val="00643E4B"/>
    <w:rsid w:val="00644B19"/>
    <w:rsid w:val="00645002"/>
    <w:rsid w:val="006453D1"/>
    <w:rsid w:val="00645AF5"/>
    <w:rsid w:val="006537AC"/>
    <w:rsid w:val="00662107"/>
    <w:rsid w:val="00663353"/>
    <w:rsid w:val="00667657"/>
    <w:rsid w:val="0067404A"/>
    <w:rsid w:val="006747B3"/>
    <w:rsid w:val="00674D90"/>
    <w:rsid w:val="006757B9"/>
    <w:rsid w:val="00675AC7"/>
    <w:rsid w:val="00675BDF"/>
    <w:rsid w:val="00676EE8"/>
    <w:rsid w:val="00677177"/>
    <w:rsid w:val="00681679"/>
    <w:rsid w:val="006832F6"/>
    <w:rsid w:val="00687CFC"/>
    <w:rsid w:val="00691612"/>
    <w:rsid w:val="00693620"/>
    <w:rsid w:val="00693728"/>
    <w:rsid w:val="006968C7"/>
    <w:rsid w:val="006968C9"/>
    <w:rsid w:val="00697DF4"/>
    <w:rsid w:val="006A2BDF"/>
    <w:rsid w:val="006A2F0C"/>
    <w:rsid w:val="006A3ED6"/>
    <w:rsid w:val="006A60C7"/>
    <w:rsid w:val="006A633E"/>
    <w:rsid w:val="006B0F22"/>
    <w:rsid w:val="006B12AB"/>
    <w:rsid w:val="006B278B"/>
    <w:rsid w:val="006B33A7"/>
    <w:rsid w:val="006B40AE"/>
    <w:rsid w:val="006B413F"/>
    <w:rsid w:val="006B4988"/>
    <w:rsid w:val="006B4E90"/>
    <w:rsid w:val="006B661D"/>
    <w:rsid w:val="006B6AC4"/>
    <w:rsid w:val="006C053F"/>
    <w:rsid w:val="006C1AAB"/>
    <w:rsid w:val="006C24BA"/>
    <w:rsid w:val="006C2F19"/>
    <w:rsid w:val="006C4B78"/>
    <w:rsid w:val="006C5BB2"/>
    <w:rsid w:val="006C60E7"/>
    <w:rsid w:val="006D1506"/>
    <w:rsid w:val="006D6889"/>
    <w:rsid w:val="006E01C1"/>
    <w:rsid w:val="006E313A"/>
    <w:rsid w:val="006E4137"/>
    <w:rsid w:val="006E7EEF"/>
    <w:rsid w:val="006F5F0C"/>
    <w:rsid w:val="006F684B"/>
    <w:rsid w:val="00701B79"/>
    <w:rsid w:val="00703046"/>
    <w:rsid w:val="00706CAB"/>
    <w:rsid w:val="00707876"/>
    <w:rsid w:val="007234DE"/>
    <w:rsid w:val="007236BE"/>
    <w:rsid w:val="007238C3"/>
    <w:rsid w:val="0072432B"/>
    <w:rsid w:val="007247CC"/>
    <w:rsid w:val="00725C13"/>
    <w:rsid w:val="0072681C"/>
    <w:rsid w:val="0073048C"/>
    <w:rsid w:val="0073206B"/>
    <w:rsid w:val="00733601"/>
    <w:rsid w:val="00734155"/>
    <w:rsid w:val="007349F3"/>
    <w:rsid w:val="00734FBC"/>
    <w:rsid w:val="00736874"/>
    <w:rsid w:val="00740858"/>
    <w:rsid w:val="0074466E"/>
    <w:rsid w:val="00746F8E"/>
    <w:rsid w:val="00747013"/>
    <w:rsid w:val="00753043"/>
    <w:rsid w:val="00754429"/>
    <w:rsid w:val="00756685"/>
    <w:rsid w:val="00756868"/>
    <w:rsid w:val="00756EDC"/>
    <w:rsid w:val="00760AA6"/>
    <w:rsid w:val="00761647"/>
    <w:rsid w:val="00761727"/>
    <w:rsid w:val="00761FF9"/>
    <w:rsid w:val="007644A3"/>
    <w:rsid w:val="00764ECD"/>
    <w:rsid w:val="007653F3"/>
    <w:rsid w:val="007679CF"/>
    <w:rsid w:val="00770902"/>
    <w:rsid w:val="007758D4"/>
    <w:rsid w:val="00777042"/>
    <w:rsid w:val="00781B2A"/>
    <w:rsid w:val="00784770"/>
    <w:rsid w:val="00786D5B"/>
    <w:rsid w:val="0079128D"/>
    <w:rsid w:val="00792076"/>
    <w:rsid w:val="007936E8"/>
    <w:rsid w:val="007A0FDD"/>
    <w:rsid w:val="007A468D"/>
    <w:rsid w:val="007A5436"/>
    <w:rsid w:val="007A5B60"/>
    <w:rsid w:val="007B05E1"/>
    <w:rsid w:val="007B2121"/>
    <w:rsid w:val="007B3610"/>
    <w:rsid w:val="007B4CB3"/>
    <w:rsid w:val="007B64FA"/>
    <w:rsid w:val="007C1FEE"/>
    <w:rsid w:val="007C70DE"/>
    <w:rsid w:val="007D2835"/>
    <w:rsid w:val="007D4753"/>
    <w:rsid w:val="007D6572"/>
    <w:rsid w:val="007D6D5C"/>
    <w:rsid w:val="007D7378"/>
    <w:rsid w:val="007D763E"/>
    <w:rsid w:val="007E3367"/>
    <w:rsid w:val="007E3EED"/>
    <w:rsid w:val="007E403B"/>
    <w:rsid w:val="007F144A"/>
    <w:rsid w:val="007F18BD"/>
    <w:rsid w:val="007F297B"/>
    <w:rsid w:val="007F7B4B"/>
    <w:rsid w:val="00802285"/>
    <w:rsid w:val="00803103"/>
    <w:rsid w:val="00804565"/>
    <w:rsid w:val="00804E1B"/>
    <w:rsid w:val="00807FA0"/>
    <w:rsid w:val="008100E7"/>
    <w:rsid w:val="0081370F"/>
    <w:rsid w:val="00815B38"/>
    <w:rsid w:val="00834072"/>
    <w:rsid w:val="00840513"/>
    <w:rsid w:val="00841AA9"/>
    <w:rsid w:val="00843237"/>
    <w:rsid w:val="00844CE2"/>
    <w:rsid w:val="00846E6F"/>
    <w:rsid w:val="00847B3D"/>
    <w:rsid w:val="0085092E"/>
    <w:rsid w:val="00851DA6"/>
    <w:rsid w:val="00862AAC"/>
    <w:rsid w:val="00864F68"/>
    <w:rsid w:val="00865DCF"/>
    <w:rsid w:val="00866560"/>
    <w:rsid w:val="00866E24"/>
    <w:rsid w:val="00873A70"/>
    <w:rsid w:val="00874A0E"/>
    <w:rsid w:val="00875BD2"/>
    <w:rsid w:val="008768A9"/>
    <w:rsid w:val="00877163"/>
    <w:rsid w:val="0088391E"/>
    <w:rsid w:val="00883CB7"/>
    <w:rsid w:val="00885ADB"/>
    <w:rsid w:val="008863DE"/>
    <w:rsid w:val="00886804"/>
    <w:rsid w:val="00886CF9"/>
    <w:rsid w:val="008928ED"/>
    <w:rsid w:val="00893C63"/>
    <w:rsid w:val="00894214"/>
    <w:rsid w:val="0089565A"/>
    <w:rsid w:val="008A0284"/>
    <w:rsid w:val="008A5B0C"/>
    <w:rsid w:val="008B643A"/>
    <w:rsid w:val="008B67D0"/>
    <w:rsid w:val="008B6E8A"/>
    <w:rsid w:val="008B72C7"/>
    <w:rsid w:val="008C1EBA"/>
    <w:rsid w:val="008C5E1C"/>
    <w:rsid w:val="008D2FA9"/>
    <w:rsid w:val="008D3185"/>
    <w:rsid w:val="008D3FE7"/>
    <w:rsid w:val="008D5EA5"/>
    <w:rsid w:val="008E26D8"/>
    <w:rsid w:val="008E2AF1"/>
    <w:rsid w:val="008E388B"/>
    <w:rsid w:val="008E4636"/>
    <w:rsid w:val="008E48C5"/>
    <w:rsid w:val="008E4F05"/>
    <w:rsid w:val="008F0E27"/>
    <w:rsid w:val="008F3FC9"/>
    <w:rsid w:val="008F4865"/>
    <w:rsid w:val="008F50D7"/>
    <w:rsid w:val="008F589C"/>
    <w:rsid w:val="008F62F5"/>
    <w:rsid w:val="0090247C"/>
    <w:rsid w:val="0090378D"/>
    <w:rsid w:val="00904E5E"/>
    <w:rsid w:val="00916ECF"/>
    <w:rsid w:val="00921A17"/>
    <w:rsid w:val="0092220A"/>
    <w:rsid w:val="00922ECA"/>
    <w:rsid w:val="00925ECD"/>
    <w:rsid w:val="00926DDC"/>
    <w:rsid w:val="009270E0"/>
    <w:rsid w:val="009273E4"/>
    <w:rsid w:val="00930027"/>
    <w:rsid w:val="00933544"/>
    <w:rsid w:val="0093795A"/>
    <w:rsid w:val="00941F22"/>
    <w:rsid w:val="00942B29"/>
    <w:rsid w:val="0094307F"/>
    <w:rsid w:val="0094355E"/>
    <w:rsid w:val="00943FC8"/>
    <w:rsid w:val="00944D92"/>
    <w:rsid w:val="00944DBE"/>
    <w:rsid w:val="00946329"/>
    <w:rsid w:val="00953CD1"/>
    <w:rsid w:val="0096038F"/>
    <w:rsid w:val="009619C7"/>
    <w:rsid w:val="0096341F"/>
    <w:rsid w:val="009647B5"/>
    <w:rsid w:val="00965563"/>
    <w:rsid w:val="00973C5F"/>
    <w:rsid w:val="00974A08"/>
    <w:rsid w:val="009759E0"/>
    <w:rsid w:val="0097647A"/>
    <w:rsid w:val="009776E7"/>
    <w:rsid w:val="00981D61"/>
    <w:rsid w:val="00983524"/>
    <w:rsid w:val="00983CA1"/>
    <w:rsid w:val="009848B8"/>
    <w:rsid w:val="00996791"/>
    <w:rsid w:val="00997C6C"/>
    <w:rsid w:val="009A00C8"/>
    <w:rsid w:val="009A03BA"/>
    <w:rsid w:val="009A1C68"/>
    <w:rsid w:val="009A273F"/>
    <w:rsid w:val="009A38E1"/>
    <w:rsid w:val="009A41FD"/>
    <w:rsid w:val="009B4526"/>
    <w:rsid w:val="009B4FD9"/>
    <w:rsid w:val="009B63F6"/>
    <w:rsid w:val="009B67BE"/>
    <w:rsid w:val="009B68C9"/>
    <w:rsid w:val="009B7C29"/>
    <w:rsid w:val="009C3F71"/>
    <w:rsid w:val="009D19B3"/>
    <w:rsid w:val="009D2641"/>
    <w:rsid w:val="009D282E"/>
    <w:rsid w:val="009D2C41"/>
    <w:rsid w:val="009D79E9"/>
    <w:rsid w:val="009E0124"/>
    <w:rsid w:val="009E1822"/>
    <w:rsid w:val="009E484E"/>
    <w:rsid w:val="009E59B8"/>
    <w:rsid w:val="009E65C4"/>
    <w:rsid w:val="00A0140B"/>
    <w:rsid w:val="00A02D29"/>
    <w:rsid w:val="00A033D9"/>
    <w:rsid w:val="00A101DA"/>
    <w:rsid w:val="00A11033"/>
    <w:rsid w:val="00A11FA5"/>
    <w:rsid w:val="00A129AF"/>
    <w:rsid w:val="00A14A43"/>
    <w:rsid w:val="00A154D2"/>
    <w:rsid w:val="00A20A2C"/>
    <w:rsid w:val="00A21519"/>
    <w:rsid w:val="00A225DA"/>
    <w:rsid w:val="00A24B8E"/>
    <w:rsid w:val="00A25A17"/>
    <w:rsid w:val="00A30376"/>
    <w:rsid w:val="00A32D5E"/>
    <w:rsid w:val="00A37FBB"/>
    <w:rsid w:val="00A40122"/>
    <w:rsid w:val="00A4338C"/>
    <w:rsid w:val="00A437EF"/>
    <w:rsid w:val="00A44A67"/>
    <w:rsid w:val="00A55370"/>
    <w:rsid w:val="00A56588"/>
    <w:rsid w:val="00A568D6"/>
    <w:rsid w:val="00A6140C"/>
    <w:rsid w:val="00A6159E"/>
    <w:rsid w:val="00A62213"/>
    <w:rsid w:val="00A627E6"/>
    <w:rsid w:val="00A64101"/>
    <w:rsid w:val="00A71507"/>
    <w:rsid w:val="00A7601E"/>
    <w:rsid w:val="00A83A6E"/>
    <w:rsid w:val="00A8406C"/>
    <w:rsid w:val="00A8545C"/>
    <w:rsid w:val="00A85C99"/>
    <w:rsid w:val="00A90A6C"/>
    <w:rsid w:val="00A914CE"/>
    <w:rsid w:val="00A9455D"/>
    <w:rsid w:val="00A95EB9"/>
    <w:rsid w:val="00A96AE7"/>
    <w:rsid w:val="00AA08CB"/>
    <w:rsid w:val="00AA1D8C"/>
    <w:rsid w:val="00AA6C6D"/>
    <w:rsid w:val="00AB5137"/>
    <w:rsid w:val="00AC2854"/>
    <w:rsid w:val="00AC7C37"/>
    <w:rsid w:val="00AD019E"/>
    <w:rsid w:val="00AD0E72"/>
    <w:rsid w:val="00AE00E4"/>
    <w:rsid w:val="00AE0BDA"/>
    <w:rsid w:val="00AE13D0"/>
    <w:rsid w:val="00AE2470"/>
    <w:rsid w:val="00AE3436"/>
    <w:rsid w:val="00AE3525"/>
    <w:rsid w:val="00AE4785"/>
    <w:rsid w:val="00AE5B7C"/>
    <w:rsid w:val="00AE614E"/>
    <w:rsid w:val="00AE73A6"/>
    <w:rsid w:val="00AF1AF5"/>
    <w:rsid w:val="00AF3F4F"/>
    <w:rsid w:val="00AF3F82"/>
    <w:rsid w:val="00B003FD"/>
    <w:rsid w:val="00B12CFD"/>
    <w:rsid w:val="00B17B6B"/>
    <w:rsid w:val="00B2011E"/>
    <w:rsid w:val="00B207C3"/>
    <w:rsid w:val="00B21AA4"/>
    <w:rsid w:val="00B315B4"/>
    <w:rsid w:val="00B37928"/>
    <w:rsid w:val="00B406AD"/>
    <w:rsid w:val="00B422BD"/>
    <w:rsid w:val="00B43284"/>
    <w:rsid w:val="00B43552"/>
    <w:rsid w:val="00B5096E"/>
    <w:rsid w:val="00B54E2C"/>
    <w:rsid w:val="00B63A14"/>
    <w:rsid w:val="00B65A7E"/>
    <w:rsid w:val="00B666B7"/>
    <w:rsid w:val="00B67ED7"/>
    <w:rsid w:val="00B73DA3"/>
    <w:rsid w:val="00B74157"/>
    <w:rsid w:val="00B74492"/>
    <w:rsid w:val="00B758CE"/>
    <w:rsid w:val="00B8151A"/>
    <w:rsid w:val="00B863A2"/>
    <w:rsid w:val="00B86E50"/>
    <w:rsid w:val="00B90AB6"/>
    <w:rsid w:val="00B92272"/>
    <w:rsid w:val="00B942F6"/>
    <w:rsid w:val="00B958C5"/>
    <w:rsid w:val="00B9591E"/>
    <w:rsid w:val="00BA2C5F"/>
    <w:rsid w:val="00BA460F"/>
    <w:rsid w:val="00BA4967"/>
    <w:rsid w:val="00BA5D00"/>
    <w:rsid w:val="00BA7D15"/>
    <w:rsid w:val="00BC3236"/>
    <w:rsid w:val="00BC74DD"/>
    <w:rsid w:val="00BD168A"/>
    <w:rsid w:val="00BD28AE"/>
    <w:rsid w:val="00BD491F"/>
    <w:rsid w:val="00BD4F44"/>
    <w:rsid w:val="00BD62FB"/>
    <w:rsid w:val="00BE214E"/>
    <w:rsid w:val="00BE38A9"/>
    <w:rsid w:val="00BE38B1"/>
    <w:rsid w:val="00BF0E98"/>
    <w:rsid w:val="00BF1035"/>
    <w:rsid w:val="00BF1520"/>
    <w:rsid w:val="00BF154C"/>
    <w:rsid w:val="00BF25C1"/>
    <w:rsid w:val="00BF3068"/>
    <w:rsid w:val="00BF55A1"/>
    <w:rsid w:val="00C00887"/>
    <w:rsid w:val="00C00F1F"/>
    <w:rsid w:val="00C02FF3"/>
    <w:rsid w:val="00C03133"/>
    <w:rsid w:val="00C03297"/>
    <w:rsid w:val="00C051E2"/>
    <w:rsid w:val="00C051F9"/>
    <w:rsid w:val="00C14131"/>
    <w:rsid w:val="00C17C22"/>
    <w:rsid w:val="00C17C62"/>
    <w:rsid w:val="00C217DA"/>
    <w:rsid w:val="00C21D31"/>
    <w:rsid w:val="00C3118C"/>
    <w:rsid w:val="00C40691"/>
    <w:rsid w:val="00C43813"/>
    <w:rsid w:val="00C4700C"/>
    <w:rsid w:val="00C544E2"/>
    <w:rsid w:val="00C634F5"/>
    <w:rsid w:val="00C63AFF"/>
    <w:rsid w:val="00C66A44"/>
    <w:rsid w:val="00C808FD"/>
    <w:rsid w:val="00C81A07"/>
    <w:rsid w:val="00C85A67"/>
    <w:rsid w:val="00C85BE5"/>
    <w:rsid w:val="00C90E25"/>
    <w:rsid w:val="00C93003"/>
    <w:rsid w:val="00C94EB7"/>
    <w:rsid w:val="00C94FB3"/>
    <w:rsid w:val="00C969D4"/>
    <w:rsid w:val="00C96FA0"/>
    <w:rsid w:val="00C9786E"/>
    <w:rsid w:val="00CA0481"/>
    <w:rsid w:val="00CA0814"/>
    <w:rsid w:val="00CA0F9C"/>
    <w:rsid w:val="00CA1D30"/>
    <w:rsid w:val="00CA23F6"/>
    <w:rsid w:val="00CA4AD5"/>
    <w:rsid w:val="00CA59BD"/>
    <w:rsid w:val="00CB065E"/>
    <w:rsid w:val="00CB307E"/>
    <w:rsid w:val="00CB3AB0"/>
    <w:rsid w:val="00CB66EA"/>
    <w:rsid w:val="00CB6E33"/>
    <w:rsid w:val="00CB729F"/>
    <w:rsid w:val="00CB7732"/>
    <w:rsid w:val="00CC1238"/>
    <w:rsid w:val="00CC16FD"/>
    <w:rsid w:val="00CC18A5"/>
    <w:rsid w:val="00CC49BA"/>
    <w:rsid w:val="00CC621C"/>
    <w:rsid w:val="00CC7E5A"/>
    <w:rsid w:val="00CD6367"/>
    <w:rsid w:val="00CD6493"/>
    <w:rsid w:val="00CE0358"/>
    <w:rsid w:val="00CE0FAB"/>
    <w:rsid w:val="00CE2BAC"/>
    <w:rsid w:val="00CE5DD6"/>
    <w:rsid w:val="00CE7753"/>
    <w:rsid w:val="00CF056E"/>
    <w:rsid w:val="00CF1031"/>
    <w:rsid w:val="00CF4EFB"/>
    <w:rsid w:val="00D004D7"/>
    <w:rsid w:val="00D0206C"/>
    <w:rsid w:val="00D03CB7"/>
    <w:rsid w:val="00D043BC"/>
    <w:rsid w:val="00D04766"/>
    <w:rsid w:val="00D12421"/>
    <w:rsid w:val="00D1267B"/>
    <w:rsid w:val="00D13271"/>
    <w:rsid w:val="00D14F81"/>
    <w:rsid w:val="00D15438"/>
    <w:rsid w:val="00D16300"/>
    <w:rsid w:val="00D2413A"/>
    <w:rsid w:val="00D246F1"/>
    <w:rsid w:val="00D25B8A"/>
    <w:rsid w:val="00D307DF"/>
    <w:rsid w:val="00D30FCE"/>
    <w:rsid w:val="00D31757"/>
    <w:rsid w:val="00D32355"/>
    <w:rsid w:val="00D3671B"/>
    <w:rsid w:val="00D413E7"/>
    <w:rsid w:val="00D42118"/>
    <w:rsid w:val="00D44193"/>
    <w:rsid w:val="00D4674B"/>
    <w:rsid w:val="00D47C4F"/>
    <w:rsid w:val="00D530F8"/>
    <w:rsid w:val="00D553EB"/>
    <w:rsid w:val="00D613E2"/>
    <w:rsid w:val="00D613FB"/>
    <w:rsid w:val="00D679E6"/>
    <w:rsid w:val="00D72A94"/>
    <w:rsid w:val="00D73471"/>
    <w:rsid w:val="00D775A7"/>
    <w:rsid w:val="00D8188E"/>
    <w:rsid w:val="00D84B1E"/>
    <w:rsid w:val="00D86030"/>
    <w:rsid w:val="00D909DF"/>
    <w:rsid w:val="00D91059"/>
    <w:rsid w:val="00D9329C"/>
    <w:rsid w:val="00D93F94"/>
    <w:rsid w:val="00D95D2D"/>
    <w:rsid w:val="00D9678D"/>
    <w:rsid w:val="00DA0A4E"/>
    <w:rsid w:val="00DA58CD"/>
    <w:rsid w:val="00DA5BF6"/>
    <w:rsid w:val="00DA6F42"/>
    <w:rsid w:val="00DA7964"/>
    <w:rsid w:val="00DA7BA5"/>
    <w:rsid w:val="00DB049E"/>
    <w:rsid w:val="00DB11BC"/>
    <w:rsid w:val="00DB20F2"/>
    <w:rsid w:val="00DB57F3"/>
    <w:rsid w:val="00DC1EDD"/>
    <w:rsid w:val="00DC40D0"/>
    <w:rsid w:val="00DC43E6"/>
    <w:rsid w:val="00DC5496"/>
    <w:rsid w:val="00DC5A64"/>
    <w:rsid w:val="00DC5B51"/>
    <w:rsid w:val="00DC6BBD"/>
    <w:rsid w:val="00DC78A0"/>
    <w:rsid w:val="00DD653D"/>
    <w:rsid w:val="00DE0737"/>
    <w:rsid w:val="00DE2B8E"/>
    <w:rsid w:val="00DE38B6"/>
    <w:rsid w:val="00DE5504"/>
    <w:rsid w:val="00DE5FE0"/>
    <w:rsid w:val="00DE6579"/>
    <w:rsid w:val="00DE72E9"/>
    <w:rsid w:val="00DF4C9E"/>
    <w:rsid w:val="00DF6D86"/>
    <w:rsid w:val="00DF6F50"/>
    <w:rsid w:val="00E001D1"/>
    <w:rsid w:val="00E007A9"/>
    <w:rsid w:val="00E04899"/>
    <w:rsid w:val="00E07882"/>
    <w:rsid w:val="00E13EA7"/>
    <w:rsid w:val="00E21129"/>
    <w:rsid w:val="00E22286"/>
    <w:rsid w:val="00E26530"/>
    <w:rsid w:val="00E26914"/>
    <w:rsid w:val="00E32F92"/>
    <w:rsid w:val="00E3579B"/>
    <w:rsid w:val="00E35B2F"/>
    <w:rsid w:val="00E40A75"/>
    <w:rsid w:val="00E40CF3"/>
    <w:rsid w:val="00E5119B"/>
    <w:rsid w:val="00E5311B"/>
    <w:rsid w:val="00E55908"/>
    <w:rsid w:val="00E56D66"/>
    <w:rsid w:val="00E56E6F"/>
    <w:rsid w:val="00E56F13"/>
    <w:rsid w:val="00E5736A"/>
    <w:rsid w:val="00E60366"/>
    <w:rsid w:val="00E6066F"/>
    <w:rsid w:val="00E62F34"/>
    <w:rsid w:val="00E63470"/>
    <w:rsid w:val="00E66C14"/>
    <w:rsid w:val="00E7712D"/>
    <w:rsid w:val="00E77AEA"/>
    <w:rsid w:val="00E8104B"/>
    <w:rsid w:val="00E81E6F"/>
    <w:rsid w:val="00E81EEA"/>
    <w:rsid w:val="00E8227D"/>
    <w:rsid w:val="00E85F42"/>
    <w:rsid w:val="00E91ED8"/>
    <w:rsid w:val="00E92CE1"/>
    <w:rsid w:val="00E92D54"/>
    <w:rsid w:val="00E931FA"/>
    <w:rsid w:val="00E938F3"/>
    <w:rsid w:val="00E95B8C"/>
    <w:rsid w:val="00E95C5D"/>
    <w:rsid w:val="00E97AB0"/>
    <w:rsid w:val="00EA0317"/>
    <w:rsid w:val="00EA16C7"/>
    <w:rsid w:val="00EA4A34"/>
    <w:rsid w:val="00EA4E84"/>
    <w:rsid w:val="00EA6140"/>
    <w:rsid w:val="00EB6726"/>
    <w:rsid w:val="00EB74F9"/>
    <w:rsid w:val="00EB7FF1"/>
    <w:rsid w:val="00EC098F"/>
    <w:rsid w:val="00EC4196"/>
    <w:rsid w:val="00EC49E0"/>
    <w:rsid w:val="00EC659A"/>
    <w:rsid w:val="00EC6DE4"/>
    <w:rsid w:val="00ED19BA"/>
    <w:rsid w:val="00ED1BA5"/>
    <w:rsid w:val="00ED2F26"/>
    <w:rsid w:val="00ED4DA6"/>
    <w:rsid w:val="00ED734A"/>
    <w:rsid w:val="00EE006F"/>
    <w:rsid w:val="00EE4CDB"/>
    <w:rsid w:val="00EE56A2"/>
    <w:rsid w:val="00EE7DDE"/>
    <w:rsid w:val="00EF1DBC"/>
    <w:rsid w:val="00EF29C3"/>
    <w:rsid w:val="00EF3FDC"/>
    <w:rsid w:val="00EF4967"/>
    <w:rsid w:val="00EF6FDA"/>
    <w:rsid w:val="00F00FC1"/>
    <w:rsid w:val="00F01FD1"/>
    <w:rsid w:val="00F0469C"/>
    <w:rsid w:val="00F064F7"/>
    <w:rsid w:val="00F11D3B"/>
    <w:rsid w:val="00F13363"/>
    <w:rsid w:val="00F1544C"/>
    <w:rsid w:val="00F15BB9"/>
    <w:rsid w:val="00F16D95"/>
    <w:rsid w:val="00F16F79"/>
    <w:rsid w:val="00F20474"/>
    <w:rsid w:val="00F20D9E"/>
    <w:rsid w:val="00F20EBC"/>
    <w:rsid w:val="00F251BA"/>
    <w:rsid w:val="00F2660F"/>
    <w:rsid w:val="00F3005C"/>
    <w:rsid w:val="00F3728E"/>
    <w:rsid w:val="00F40EB3"/>
    <w:rsid w:val="00F427C1"/>
    <w:rsid w:val="00F43831"/>
    <w:rsid w:val="00F46020"/>
    <w:rsid w:val="00F5795C"/>
    <w:rsid w:val="00F624B4"/>
    <w:rsid w:val="00F6426A"/>
    <w:rsid w:val="00F65283"/>
    <w:rsid w:val="00F67453"/>
    <w:rsid w:val="00F67806"/>
    <w:rsid w:val="00F716BF"/>
    <w:rsid w:val="00F75B9F"/>
    <w:rsid w:val="00F77A2E"/>
    <w:rsid w:val="00F81E9C"/>
    <w:rsid w:val="00F85600"/>
    <w:rsid w:val="00F86693"/>
    <w:rsid w:val="00F87F8B"/>
    <w:rsid w:val="00F90399"/>
    <w:rsid w:val="00F95150"/>
    <w:rsid w:val="00FA1156"/>
    <w:rsid w:val="00FA14C2"/>
    <w:rsid w:val="00FA5D1E"/>
    <w:rsid w:val="00FA7224"/>
    <w:rsid w:val="00FC1C69"/>
    <w:rsid w:val="00FC3883"/>
    <w:rsid w:val="00FC46DF"/>
    <w:rsid w:val="00FC4FBB"/>
    <w:rsid w:val="00FC72F6"/>
    <w:rsid w:val="00FD170A"/>
    <w:rsid w:val="00FD38C2"/>
    <w:rsid w:val="00FD72C5"/>
    <w:rsid w:val="00FD7ED2"/>
    <w:rsid w:val="00FE079C"/>
    <w:rsid w:val="00FE177A"/>
    <w:rsid w:val="00FE1B55"/>
    <w:rsid w:val="00FE26A6"/>
    <w:rsid w:val="00FE7260"/>
    <w:rsid w:val="00FE7C73"/>
    <w:rsid w:val="00FF15FD"/>
    <w:rsid w:val="00FF19A8"/>
    <w:rsid w:val="00FF3717"/>
    <w:rsid w:val="00FF3BF4"/>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zh-TW"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129AF"/>
    <w:rPr>
      <w:rFonts w:ascii="Calibri"/>
    </w:rPr>
  </w:style>
  <w:style w:type="paragraph" w:styleId="Heading1">
    <w:name w:val="heading 1"/>
    <w:basedOn w:val="Normal"/>
    <w:next w:val="Normal"/>
    <w:link w:val="Heading1Char"/>
    <w:uiPriority w:val="9"/>
    <w:qFormat/>
    <w:rsid w:val="00A129AF"/>
    <w:pPr>
      <w:keepNext/>
      <w:keepLines/>
      <w:spacing w:before="480" w:after="0"/>
      <w:outlineLvl w:val="0"/>
    </w:pPr>
    <w:rPr>
      <w:rFonts w:ascii="Cambria" w:eastAsiaTheme="majorEastAsia" w:hAnsiTheme="majorHAnsi" w:cstheme="majorBidi"/>
      <w:b/>
      <w:bCs/>
      <w:color w:val="365F91"/>
      <w:sz w:val="28"/>
      <w:szCs w:val="28"/>
    </w:rPr>
  </w:style>
  <w:style w:type="paragraph" w:styleId="Heading2">
    <w:name w:val="heading 2"/>
    <w:basedOn w:val="Normal"/>
    <w:next w:val="Normal"/>
    <w:link w:val="Heading2Char"/>
    <w:uiPriority w:val="9"/>
    <w:semiHidden/>
    <w:unhideWhenUsed/>
    <w:qFormat/>
    <w:rsid w:val="00A129A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756685"/>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C051E2"/>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9AF"/>
    <w:rPr>
      <w:rFonts w:ascii="Cambria" w:eastAsiaTheme="majorEastAsia" w:hAnsiTheme="majorHAnsi" w:cstheme="majorBidi"/>
      <w:b/>
      <w:bCs/>
      <w:color w:val="365F91"/>
      <w:sz w:val="28"/>
      <w:szCs w:val="28"/>
    </w:rPr>
  </w:style>
  <w:style w:type="character" w:customStyle="1" w:styleId="Heading2Char">
    <w:name w:val="Heading 2 Char"/>
    <w:basedOn w:val="DefaultParagraphFont"/>
    <w:link w:val="Heading2"/>
    <w:uiPriority w:val="9"/>
    <w:semiHidden/>
    <w:rsid w:val="00A129AF"/>
    <w:rPr>
      <w:rFonts w:asciiTheme="majorHAnsi" w:eastAsiaTheme="majorEastAsia" w:hAnsiTheme="majorHAnsi" w:cstheme="majorBidi"/>
      <w:b/>
      <w:bCs/>
      <w:color w:val="4F81BD" w:themeColor="accent1"/>
      <w:sz w:val="26"/>
      <w:szCs w:val="26"/>
    </w:rPr>
  </w:style>
  <w:style w:type="paragraph" w:styleId="ListParagraph">
    <w:name w:val="List Paragraph"/>
    <w:basedOn w:val="Normal"/>
    <w:link w:val="ListParagraphChar"/>
    <w:uiPriority w:val="99"/>
    <w:qFormat/>
    <w:rsid w:val="00A129AF"/>
    <w:pPr>
      <w:ind w:left="720"/>
      <w:contextualSpacing/>
    </w:pPr>
  </w:style>
  <w:style w:type="paragraph" w:styleId="TOCHeading">
    <w:name w:val="TOC Heading"/>
    <w:basedOn w:val="Heading1"/>
    <w:next w:val="Normal"/>
    <w:uiPriority w:val="39"/>
    <w:unhideWhenUsed/>
    <w:qFormat/>
    <w:rsid w:val="00A129AF"/>
    <w:pPr>
      <w:outlineLvl w:val="9"/>
    </w:pPr>
    <w:rPr>
      <w:lang w:eastAsia="ja-JP"/>
    </w:rPr>
  </w:style>
  <w:style w:type="paragraph" w:styleId="TOC1">
    <w:name w:val="toc 1"/>
    <w:basedOn w:val="Normal"/>
    <w:next w:val="Normal"/>
    <w:autoRedefine/>
    <w:uiPriority w:val="39"/>
    <w:unhideWhenUsed/>
    <w:qFormat/>
    <w:rsid w:val="00A129AF"/>
    <w:pPr>
      <w:spacing w:after="100"/>
    </w:pPr>
  </w:style>
  <w:style w:type="character" w:styleId="Hyperlink">
    <w:name w:val="Hyperlink"/>
    <w:basedOn w:val="DefaultParagraphFont"/>
    <w:uiPriority w:val="99"/>
    <w:unhideWhenUsed/>
    <w:rsid w:val="00A129AF"/>
    <w:rPr>
      <w:color w:val="0000FF"/>
      <w:u w:val="single"/>
    </w:rPr>
  </w:style>
  <w:style w:type="paragraph" w:styleId="Footer">
    <w:name w:val="footer"/>
    <w:basedOn w:val="Normal"/>
    <w:link w:val="FooterChar"/>
    <w:uiPriority w:val="99"/>
    <w:unhideWhenUsed/>
    <w:rsid w:val="00A129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29AF"/>
    <w:rPr>
      <w:rFonts w:ascii="Calibri"/>
    </w:rPr>
  </w:style>
  <w:style w:type="paragraph" w:styleId="BalloonText">
    <w:name w:val="Balloon Text"/>
    <w:basedOn w:val="Normal"/>
    <w:link w:val="BalloonTextChar"/>
    <w:uiPriority w:val="99"/>
    <w:semiHidden/>
    <w:unhideWhenUsed/>
    <w:rsid w:val="00A129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29AF"/>
    <w:rPr>
      <w:rFonts w:ascii="Tahoma" w:hAnsi="Tahoma" w:cs="Tahoma"/>
      <w:sz w:val="16"/>
      <w:szCs w:val="16"/>
    </w:rPr>
  </w:style>
  <w:style w:type="paragraph" w:styleId="Title">
    <w:name w:val="Title"/>
    <w:basedOn w:val="Normal"/>
    <w:link w:val="TitleChar"/>
    <w:rsid w:val="00A129AF"/>
    <w:pPr>
      <w:spacing w:after="300"/>
    </w:pPr>
    <w:rPr>
      <w:color w:val="17365D"/>
      <w:sz w:val="52"/>
    </w:rPr>
  </w:style>
  <w:style w:type="character" w:customStyle="1" w:styleId="TitleChar">
    <w:name w:val="Title Char"/>
    <w:basedOn w:val="DefaultParagraphFont"/>
    <w:link w:val="Title"/>
    <w:rsid w:val="00A129AF"/>
    <w:rPr>
      <w:rFonts w:ascii="Calibri"/>
      <w:color w:val="17365D"/>
      <w:sz w:val="52"/>
    </w:rPr>
  </w:style>
  <w:style w:type="paragraph" w:styleId="Subtitle">
    <w:name w:val="Subtitle"/>
    <w:basedOn w:val="Normal"/>
    <w:link w:val="SubtitleChar"/>
    <w:rsid w:val="00A129AF"/>
    <w:rPr>
      <w:i/>
      <w:color w:val="4F81BD"/>
      <w:sz w:val="24"/>
    </w:rPr>
  </w:style>
  <w:style w:type="character" w:customStyle="1" w:styleId="SubtitleChar">
    <w:name w:val="Subtitle Char"/>
    <w:basedOn w:val="DefaultParagraphFont"/>
    <w:link w:val="Subtitle"/>
    <w:rsid w:val="00A129AF"/>
    <w:rPr>
      <w:rFonts w:ascii="Calibri"/>
      <w:i/>
      <w:color w:val="4F81BD"/>
      <w:sz w:val="24"/>
    </w:rPr>
  </w:style>
  <w:style w:type="paragraph" w:styleId="NormalWeb">
    <w:name w:val="Normal (Web)"/>
    <w:basedOn w:val="Normal"/>
    <w:uiPriority w:val="99"/>
    <w:unhideWhenUsed/>
    <w:rsid w:val="00A129AF"/>
    <w:pPr>
      <w:spacing w:before="100" w:beforeAutospacing="1" w:after="100" w:afterAutospacing="1" w:line="240" w:lineRule="auto"/>
    </w:pPr>
    <w:rPr>
      <w:rFonts w:ascii="Times New Roman" w:hAnsi="Times New Roman" w:cs="Times New Roman"/>
      <w:sz w:val="20"/>
      <w:szCs w:val="20"/>
    </w:rPr>
  </w:style>
  <w:style w:type="character" w:styleId="Strong">
    <w:name w:val="Strong"/>
    <w:basedOn w:val="DefaultParagraphFont"/>
    <w:uiPriority w:val="22"/>
    <w:qFormat/>
    <w:rsid w:val="00A129AF"/>
    <w:rPr>
      <w:b/>
      <w:bCs/>
    </w:rPr>
  </w:style>
  <w:style w:type="paragraph" w:styleId="EndnoteText">
    <w:name w:val="endnote text"/>
    <w:basedOn w:val="Normal"/>
    <w:link w:val="EndnoteTextChar"/>
    <w:uiPriority w:val="99"/>
    <w:unhideWhenUsed/>
    <w:rsid w:val="00A129AF"/>
    <w:pPr>
      <w:spacing w:after="0" w:line="240" w:lineRule="auto"/>
    </w:pPr>
    <w:rPr>
      <w:sz w:val="24"/>
      <w:szCs w:val="24"/>
    </w:rPr>
  </w:style>
  <w:style w:type="character" w:customStyle="1" w:styleId="EndnoteTextChar">
    <w:name w:val="Endnote Text Char"/>
    <w:basedOn w:val="DefaultParagraphFont"/>
    <w:link w:val="EndnoteText"/>
    <w:uiPriority w:val="99"/>
    <w:rsid w:val="00A129AF"/>
    <w:rPr>
      <w:rFonts w:ascii="Calibri"/>
      <w:sz w:val="24"/>
      <w:szCs w:val="24"/>
    </w:rPr>
  </w:style>
  <w:style w:type="character" w:styleId="EndnoteReference">
    <w:name w:val="endnote reference"/>
    <w:basedOn w:val="DefaultParagraphFont"/>
    <w:uiPriority w:val="99"/>
    <w:unhideWhenUsed/>
    <w:rsid w:val="00A129AF"/>
    <w:rPr>
      <w:vertAlign w:val="superscript"/>
    </w:rPr>
  </w:style>
  <w:style w:type="paragraph" w:styleId="Header">
    <w:name w:val="header"/>
    <w:basedOn w:val="Normal"/>
    <w:link w:val="HeaderChar"/>
    <w:uiPriority w:val="99"/>
    <w:unhideWhenUsed/>
    <w:rsid w:val="00A129AF"/>
    <w:pPr>
      <w:tabs>
        <w:tab w:val="center" w:pos="4153"/>
        <w:tab w:val="right" w:pos="8306"/>
      </w:tabs>
      <w:spacing w:after="0" w:line="240" w:lineRule="auto"/>
    </w:pPr>
  </w:style>
  <w:style w:type="character" w:customStyle="1" w:styleId="HeaderChar">
    <w:name w:val="Header Char"/>
    <w:basedOn w:val="DefaultParagraphFont"/>
    <w:link w:val="Header"/>
    <w:uiPriority w:val="99"/>
    <w:rsid w:val="00A129AF"/>
    <w:rPr>
      <w:rFonts w:ascii="Calibri"/>
    </w:rPr>
  </w:style>
  <w:style w:type="character" w:styleId="FollowedHyperlink">
    <w:name w:val="FollowedHyperlink"/>
    <w:basedOn w:val="DefaultParagraphFont"/>
    <w:uiPriority w:val="99"/>
    <w:semiHidden/>
    <w:unhideWhenUsed/>
    <w:rsid w:val="00A129AF"/>
    <w:rPr>
      <w:color w:val="800080" w:themeColor="followedHyperlink"/>
      <w:u w:val="single"/>
    </w:rPr>
  </w:style>
  <w:style w:type="character" w:styleId="LineNumber">
    <w:name w:val="line number"/>
    <w:basedOn w:val="DefaultParagraphFont"/>
    <w:uiPriority w:val="99"/>
    <w:semiHidden/>
    <w:unhideWhenUsed/>
    <w:rsid w:val="00A129AF"/>
  </w:style>
  <w:style w:type="paragraph" w:customStyle="1" w:styleId="Default">
    <w:name w:val="Default"/>
    <w:rsid w:val="00A129AF"/>
    <w:pPr>
      <w:widowControl w:val="0"/>
      <w:autoSpaceDE w:val="0"/>
      <w:autoSpaceDN w:val="0"/>
      <w:adjustRightInd w:val="0"/>
      <w:spacing w:after="0" w:line="240" w:lineRule="auto"/>
    </w:pPr>
    <w:rPr>
      <w:rFonts w:ascii="Source Sans Pro Light" w:hAnsi="Source Sans Pro Light" w:cs="Source Sans Pro Light"/>
      <w:color w:val="000000"/>
      <w:sz w:val="24"/>
      <w:szCs w:val="24"/>
    </w:rPr>
  </w:style>
  <w:style w:type="character" w:customStyle="1" w:styleId="A3">
    <w:name w:val="A3"/>
    <w:uiPriority w:val="99"/>
    <w:rsid w:val="00A129AF"/>
    <w:rPr>
      <w:rFonts w:cs="Source Sans Pro Light"/>
      <w:color w:val="000000"/>
      <w:sz w:val="22"/>
      <w:szCs w:val="22"/>
    </w:rPr>
  </w:style>
  <w:style w:type="paragraph" w:customStyle="1" w:styleId="Pa0">
    <w:name w:val="Pa0"/>
    <w:basedOn w:val="Default"/>
    <w:next w:val="Default"/>
    <w:uiPriority w:val="99"/>
    <w:rsid w:val="00A129AF"/>
    <w:pPr>
      <w:spacing w:line="241" w:lineRule="atLeast"/>
    </w:pPr>
    <w:rPr>
      <w:rFonts w:ascii="JLL Hand" w:hAnsi="JLL Hand" w:cs="Times New Roman"/>
      <w:color w:val="auto"/>
    </w:rPr>
  </w:style>
  <w:style w:type="character" w:customStyle="1" w:styleId="A1">
    <w:name w:val="A1"/>
    <w:uiPriority w:val="99"/>
    <w:rsid w:val="00A129AF"/>
    <w:rPr>
      <w:rFonts w:ascii="Source Sans Pro Light" w:hAnsi="Source Sans Pro Light" w:cs="Source Sans Pro Light"/>
      <w:color w:val="000000"/>
      <w:sz w:val="36"/>
      <w:szCs w:val="36"/>
    </w:rPr>
  </w:style>
  <w:style w:type="paragraph" w:styleId="TOC2">
    <w:name w:val="toc 2"/>
    <w:basedOn w:val="Normal"/>
    <w:next w:val="Normal"/>
    <w:autoRedefine/>
    <w:uiPriority w:val="39"/>
    <w:semiHidden/>
    <w:unhideWhenUsed/>
    <w:qFormat/>
    <w:rsid w:val="00A129AF"/>
    <w:pPr>
      <w:spacing w:after="100"/>
      <w:ind w:left="220"/>
    </w:pPr>
    <w:rPr>
      <w:rFonts w:asciiTheme="minorHAnsi"/>
      <w:lang w:eastAsia="ja-JP"/>
    </w:rPr>
  </w:style>
  <w:style w:type="paragraph" w:styleId="TOC3">
    <w:name w:val="toc 3"/>
    <w:basedOn w:val="Normal"/>
    <w:next w:val="Normal"/>
    <w:autoRedefine/>
    <w:uiPriority w:val="39"/>
    <w:semiHidden/>
    <w:unhideWhenUsed/>
    <w:qFormat/>
    <w:rsid w:val="00A129AF"/>
    <w:pPr>
      <w:spacing w:after="100"/>
      <w:ind w:left="440"/>
    </w:pPr>
    <w:rPr>
      <w:rFonts w:asciiTheme="minorHAnsi"/>
      <w:lang w:eastAsia="ja-JP"/>
    </w:rPr>
  </w:style>
  <w:style w:type="paragraph" w:styleId="Caption">
    <w:name w:val="caption"/>
    <w:basedOn w:val="Normal"/>
    <w:next w:val="Normal"/>
    <w:link w:val="CaptionChar"/>
    <w:uiPriority w:val="35"/>
    <w:unhideWhenUsed/>
    <w:qFormat/>
    <w:rsid w:val="00A129AF"/>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A129AF"/>
    <w:pPr>
      <w:spacing w:after="0"/>
      <w:ind w:left="440" w:hanging="440"/>
    </w:pPr>
    <w:rPr>
      <w:rFonts w:asciiTheme="minorHAnsi" w:cstheme="minorHAnsi"/>
      <w:caps/>
      <w:sz w:val="20"/>
      <w:szCs w:val="20"/>
    </w:rPr>
  </w:style>
  <w:style w:type="character" w:customStyle="1" w:styleId="A10">
    <w:name w:val="A10"/>
    <w:uiPriority w:val="99"/>
    <w:rsid w:val="00A129AF"/>
    <w:rPr>
      <w:rFonts w:cs="Source Sans Pro Semibold"/>
      <w:b/>
      <w:bCs/>
      <w:color w:val="000000"/>
      <w:sz w:val="16"/>
      <w:szCs w:val="16"/>
    </w:rPr>
  </w:style>
  <w:style w:type="character" w:customStyle="1" w:styleId="A4">
    <w:name w:val="A4"/>
    <w:uiPriority w:val="99"/>
    <w:rsid w:val="00A129AF"/>
    <w:rPr>
      <w:rFonts w:ascii="Source Sans Pro Light" w:hAnsi="Source Sans Pro Light" w:cs="Source Sans Pro Light"/>
      <w:color w:val="000000"/>
      <w:sz w:val="42"/>
      <w:szCs w:val="42"/>
    </w:rPr>
  </w:style>
  <w:style w:type="paragraph" w:customStyle="1" w:styleId="Pa1">
    <w:name w:val="Pa1"/>
    <w:basedOn w:val="Default"/>
    <w:next w:val="Default"/>
    <w:uiPriority w:val="99"/>
    <w:rsid w:val="00A129AF"/>
    <w:pPr>
      <w:widowControl/>
      <w:spacing w:line="241" w:lineRule="atLeast"/>
    </w:pPr>
    <w:rPr>
      <w:rFonts w:ascii="Source Sans Pro Semibold" w:hAnsi="Source Sans Pro Semibold" w:cstheme="minorBidi"/>
      <w:color w:val="auto"/>
    </w:rPr>
  </w:style>
  <w:style w:type="character" w:customStyle="1" w:styleId="A7">
    <w:name w:val="A7"/>
    <w:uiPriority w:val="99"/>
    <w:rsid w:val="00A129AF"/>
    <w:rPr>
      <w:rFonts w:cs="Source Sans Pro Semibold"/>
      <w:color w:val="000000"/>
      <w:sz w:val="18"/>
      <w:szCs w:val="18"/>
    </w:rPr>
  </w:style>
  <w:style w:type="paragraph" w:styleId="NoSpacing">
    <w:name w:val="No Spacing"/>
    <w:aliases w:val="AssignmentSubtitle"/>
    <w:basedOn w:val="AssignmentHeading"/>
    <w:uiPriority w:val="1"/>
    <w:qFormat/>
    <w:rsid w:val="00A55370"/>
  </w:style>
  <w:style w:type="character" w:customStyle="1" w:styleId="A5">
    <w:name w:val="A5"/>
    <w:uiPriority w:val="99"/>
    <w:rsid w:val="00A129AF"/>
    <w:rPr>
      <w:rFonts w:cs="Times LT Std"/>
      <w:color w:val="000000"/>
      <w:sz w:val="14"/>
      <w:szCs w:val="14"/>
    </w:rPr>
  </w:style>
  <w:style w:type="paragraph" w:styleId="Bibliography">
    <w:name w:val="Bibliography"/>
    <w:basedOn w:val="Normal"/>
    <w:next w:val="Normal"/>
    <w:uiPriority w:val="37"/>
    <w:unhideWhenUsed/>
    <w:rsid w:val="00A129AF"/>
  </w:style>
  <w:style w:type="character" w:styleId="Emphasis">
    <w:name w:val="Emphasis"/>
    <w:basedOn w:val="DefaultParagraphFont"/>
    <w:uiPriority w:val="20"/>
    <w:qFormat/>
    <w:rsid w:val="00A129AF"/>
    <w:rPr>
      <w:i/>
      <w:iCs/>
    </w:rPr>
  </w:style>
  <w:style w:type="paragraph" w:customStyle="1" w:styleId="BodyText1">
    <w:name w:val="Body Text1"/>
    <w:basedOn w:val="Normal"/>
    <w:uiPriority w:val="99"/>
    <w:rsid w:val="00A129AF"/>
    <w:pPr>
      <w:tabs>
        <w:tab w:val="left" w:pos="720"/>
        <w:tab w:val="left" w:pos="1440"/>
      </w:tabs>
      <w:spacing w:after="0" w:line="240" w:lineRule="auto"/>
    </w:pPr>
    <w:rPr>
      <w:rFonts w:ascii="CG Times (WN)" w:eastAsia="PMingLiU" w:hAnsi="CG Times (WN)" w:cs="Times New Roman"/>
      <w:sz w:val="24"/>
      <w:szCs w:val="20"/>
      <w:lang w:val="en-GB" w:eastAsia="en-US"/>
    </w:rPr>
  </w:style>
  <w:style w:type="paragraph" w:customStyle="1" w:styleId="BulletedList">
    <w:name w:val="Bulleted List"/>
    <w:basedOn w:val="Normal"/>
    <w:uiPriority w:val="99"/>
    <w:rsid w:val="00A129AF"/>
    <w:pPr>
      <w:numPr>
        <w:numId w:val="2"/>
      </w:numPr>
      <w:spacing w:before="120" w:after="240" w:line="240" w:lineRule="auto"/>
    </w:pPr>
    <w:rPr>
      <w:rFonts w:ascii="Verdana" w:eastAsia="PMingLiU" w:hAnsi="Verdana" w:cs="Times New Roman"/>
      <w:sz w:val="16"/>
      <w:szCs w:val="24"/>
      <w:lang w:eastAsia="en-US"/>
    </w:rPr>
  </w:style>
  <w:style w:type="paragraph" w:styleId="FootnoteText">
    <w:name w:val="footnote text"/>
    <w:basedOn w:val="Normal"/>
    <w:link w:val="FootnoteTextChar"/>
    <w:uiPriority w:val="99"/>
    <w:semiHidden/>
    <w:unhideWhenUsed/>
    <w:rsid w:val="00A129A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129AF"/>
    <w:rPr>
      <w:rFonts w:ascii="Calibri"/>
      <w:sz w:val="20"/>
      <w:szCs w:val="20"/>
    </w:rPr>
  </w:style>
  <w:style w:type="character" w:styleId="FootnoteReference">
    <w:name w:val="footnote reference"/>
    <w:basedOn w:val="DefaultParagraphFont"/>
    <w:uiPriority w:val="99"/>
    <w:semiHidden/>
    <w:unhideWhenUsed/>
    <w:rsid w:val="00A129AF"/>
    <w:rPr>
      <w:vertAlign w:val="superscript"/>
    </w:rPr>
  </w:style>
  <w:style w:type="paragraph" w:customStyle="1" w:styleId="AssignmentBody15space">
    <w:name w:val="Assignment Body 1.5 space"/>
    <w:aliases w:val="font 12"/>
    <w:basedOn w:val="Normal"/>
    <w:link w:val="AssignmentBody15spaceChar"/>
    <w:qFormat/>
    <w:rsid w:val="00A129AF"/>
    <w:pPr>
      <w:spacing w:line="360" w:lineRule="auto"/>
      <w:jc w:val="both"/>
    </w:pPr>
    <w:rPr>
      <w:rFonts w:ascii="Times New Roman" w:hAnsi="Times New Roman" w:cs="Times New Roman"/>
      <w:sz w:val="24"/>
    </w:rPr>
  </w:style>
  <w:style w:type="paragraph" w:customStyle="1" w:styleId="TableTittle">
    <w:name w:val="Table Tittle"/>
    <w:basedOn w:val="Caption"/>
    <w:link w:val="TableTittleChar"/>
    <w:qFormat/>
    <w:rsid w:val="00A129AF"/>
    <w:rPr>
      <w:rFonts w:ascii="Times New Roman" w:hAnsi="Times New Roman" w:cs="Times New Roman"/>
      <w:b w:val="0"/>
    </w:rPr>
  </w:style>
  <w:style w:type="character" w:customStyle="1" w:styleId="AssignmentBody15spaceChar">
    <w:name w:val="Assignment Body 1.5 space Char"/>
    <w:aliases w:val="font 12 Char"/>
    <w:basedOn w:val="DefaultParagraphFont"/>
    <w:link w:val="AssignmentBody15space"/>
    <w:rsid w:val="00A129AF"/>
    <w:rPr>
      <w:rFonts w:ascii="Times New Roman" w:hAnsi="Times New Roman" w:cs="Times New Roman"/>
      <w:sz w:val="24"/>
    </w:rPr>
  </w:style>
  <w:style w:type="paragraph" w:customStyle="1" w:styleId="Table">
    <w:name w:val="Table"/>
    <w:basedOn w:val="Caption"/>
    <w:link w:val="TableChar"/>
    <w:qFormat/>
    <w:rsid w:val="00A129AF"/>
    <w:rPr>
      <w:b w:val="0"/>
    </w:rPr>
  </w:style>
  <w:style w:type="character" w:customStyle="1" w:styleId="CaptionChar">
    <w:name w:val="Caption Char"/>
    <w:basedOn w:val="DefaultParagraphFont"/>
    <w:link w:val="Caption"/>
    <w:uiPriority w:val="35"/>
    <w:rsid w:val="00A129AF"/>
    <w:rPr>
      <w:rFonts w:ascii="Calibri"/>
      <w:b/>
      <w:bCs/>
      <w:color w:val="4F81BD" w:themeColor="accent1"/>
      <w:sz w:val="18"/>
      <w:szCs w:val="18"/>
    </w:rPr>
  </w:style>
  <w:style w:type="character" w:customStyle="1" w:styleId="TableTittleChar">
    <w:name w:val="Table Tittle Char"/>
    <w:basedOn w:val="CaptionChar"/>
    <w:link w:val="TableTittle"/>
    <w:rsid w:val="00A129AF"/>
    <w:rPr>
      <w:rFonts w:ascii="Times New Roman" w:hAnsi="Times New Roman" w:cs="Times New Roman"/>
      <w:b w:val="0"/>
      <w:bCs/>
      <w:color w:val="4F81BD" w:themeColor="accent1"/>
      <w:sz w:val="18"/>
      <w:szCs w:val="18"/>
    </w:rPr>
  </w:style>
  <w:style w:type="character" w:customStyle="1" w:styleId="qowt-font4-arial">
    <w:name w:val="qowt-font4-arial"/>
    <w:basedOn w:val="DefaultParagraphFont"/>
    <w:rsid w:val="00A129AF"/>
  </w:style>
  <w:style w:type="character" w:customStyle="1" w:styleId="TableChar">
    <w:name w:val="Table Char"/>
    <w:basedOn w:val="CaptionChar"/>
    <w:link w:val="Table"/>
    <w:rsid w:val="00A129AF"/>
    <w:rPr>
      <w:rFonts w:ascii="Calibri"/>
      <w:b w:val="0"/>
      <w:bCs/>
      <w:color w:val="4F81BD" w:themeColor="accent1"/>
      <w:sz w:val="18"/>
      <w:szCs w:val="18"/>
    </w:rPr>
  </w:style>
  <w:style w:type="character" w:customStyle="1" w:styleId="Heading3Char">
    <w:name w:val="Heading 3 Char"/>
    <w:basedOn w:val="DefaultParagraphFont"/>
    <w:link w:val="Heading3"/>
    <w:uiPriority w:val="9"/>
    <w:semiHidden/>
    <w:rsid w:val="00756685"/>
    <w:rPr>
      <w:rFonts w:asciiTheme="majorHAnsi" w:eastAsiaTheme="majorEastAsia" w:hAnsiTheme="majorHAnsi" w:cstheme="majorBidi"/>
      <w:b/>
      <w:bCs/>
      <w:color w:val="4F81BD" w:themeColor="accent1"/>
    </w:rPr>
  </w:style>
  <w:style w:type="paragraph" w:customStyle="1" w:styleId="AssignmentHeading">
    <w:name w:val="AssignmentHeading"/>
    <w:basedOn w:val="ListParagraph"/>
    <w:link w:val="AssignmentHeadingChar"/>
    <w:qFormat/>
    <w:rsid w:val="00A55370"/>
    <w:pPr>
      <w:numPr>
        <w:ilvl w:val="1"/>
        <w:numId w:val="1"/>
      </w:numPr>
      <w:spacing w:line="360" w:lineRule="auto"/>
      <w:jc w:val="both"/>
      <w:outlineLvl w:val="0"/>
    </w:pPr>
    <w:rPr>
      <w:rFonts w:ascii="Times New Roman" w:hAnsi="Times New Roman" w:cs="Times New Roman"/>
      <w:b/>
      <w:sz w:val="28"/>
      <w:szCs w:val="24"/>
    </w:rPr>
  </w:style>
  <w:style w:type="character" w:customStyle="1" w:styleId="ListParagraphChar">
    <w:name w:val="List Paragraph Char"/>
    <w:basedOn w:val="DefaultParagraphFont"/>
    <w:link w:val="ListParagraph"/>
    <w:uiPriority w:val="99"/>
    <w:rsid w:val="00A55370"/>
    <w:rPr>
      <w:rFonts w:ascii="Calibri"/>
    </w:rPr>
  </w:style>
  <w:style w:type="character" w:customStyle="1" w:styleId="AssignmentHeadingChar">
    <w:name w:val="AssignmentHeading Char"/>
    <w:basedOn w:val="ListParagraphChar"/>
    <w:link w:val="AssignmentHeading"/>
    <w:rsid w:val="00A55370"/>
    <w:rPr>
      <w:rFonts w:ascii="Times New Roman" w:hAnsi="Times New Roman" w:cs="Times New Roman"/>
      <w:b/>
      <w:sz w:val="28"/>
      <w:szCs w:val="24"/>
    </w:rPr>
  </w:style>
  <w:style w:type="character" w:styleId="PlaceholderText">
    <w:name w:val="Placeholder Text"/>
    <w:basedOn w:val="DefaultParagraphFont"/>
    <w:uiPriority w:val="99"/>
    <w:semiHidden/>
    <w:rsid w:val="009E59B8"/>
    <w:rPr>
      <w:color w:val="808080"/>
    </w:rPr>
  </w:style>
  <w:style w:type="character" w:customStyle="1" w:styleId="Heading4Char">
    <w:name w:val="Heading 4 Char"/>
    <w:basedOn w:val="DefaultParagraphFont"/>
    <w:link w:val="Heading4"/>
    <w:uiPriority w:val="9"/>
    <w:semiHidden/>
    <w:rsid w:val="00C051E2"/>
    <w:rPr>
      <w:rFonts w:asciiTheme="majorHAnsi" w:eastAsiaTheme="majorEastAsia" w:hAnsiTheme="majorHAnsi" w:cstheme="majorBidi"/>
      <w:b/>
      <w:bCs/>
      <w:i/>
      <w:iCs/>
      <w:color w:val="4F81BD" w:themeColor="accent1"/>
    </w:rPr>
  </w:style>
  <w:style w:type="paragraph" w:customStyle="1" w:styleId="ResearchStyle">
    <w:name w:val="Research Style"/>
    <w:basedOn w:val="NormalWeb"/>
    <w:link w:val="ResearchStyleChar"/>
    <w:qFormat/>
    <w:rsid w:val="00252ADD"/>
    <w:pPr>
      <w:shd w:val="clear" w:color="auto" w:fill="FFFFFF"/>
      <w:spacing w:before="0" w:beforeAutospacing="0" w:after="150" w:afterAutospacing="0" w:line="276" w:lineRule="auto"/>
    </w:pPr>
    <w:rPr>
      <w:rFonts w:eastAsia="Times New Roman" w:cstheme="minorHAnsi"/>
      <w:color w:val="181818"/>
      <w:sz w:val="24"/>
      <w:szCs w:val="21"/>
      <w:lang w:eastAsia="en-US"/>
    </w:rPr>
  </w:style>
  <w:style w:type="character" w:customStyle="1" w:styleId="ResearchStyleChar">
    <w:name w:val="Research Style Char"/>
    <w:basedOn w:val="DefaultParagraphFont"/>
    <w:link w:val="ResearchStyle"/>
    <w:rsid w:val="00252ADD"/>
    <w:rPr>
      <w:rFonts w:ascii="Times New Roman" w:eastAsia="Times New Roman" w:hAnsi="Times New Roman" w:cstheme="minorHAnsi"/>
      <w:color w:val="181818"/>
      <w:sz w:val="24"/>
      <w:szCs w:val="21"/>
      <w:shd w:val="clear" w:color="auto" w:fill="FFFFFF"/>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zh-TW"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129AF"/>
    <w:rPr>
      <w:rFonts w:ascii="Calibri"/>
    </w:rPr>
  </w:style>
  <w:style w:type="paragraph" w:styleId="Heading1">
    <w:name w:val="heading 1"/>
    <w:basedOn w:val="Normal"/>
    <w:next w:val="Normal"/>
    <w:link w:val="Heading1Char"/>
    <w:uiPriority w:val="9"/>
    <w:qFormat/>
    <w:rsid w:val="00A129AF"/>
    <w:pPr>
      <w:keepNext/>
      <w:keepLines/>
      <w:spacing w:before="480" w:after="0"/>
      <w:outlineLvl w:val="0"/>
    </w:pPr>
    <w:rPr>
      <w:rFonts w:ascii="Cambria" w:eastAsiaTheme="majorEastAsia" w:hAnsiTheme="majorHAnsi" w:cstheme="majorBidi"/>
      <w:b/>
      <w:bCs/>
      <w:color w:val="365F91"/>
      <w:sz w:val="28"/>
      <w:szCs w:val="28"/>
    </w:rPr>
  </w:style>
  <w:style w:type="paragraph" w:styleId="Heading2">
    <w:name w:val="heading 2"/>
    <w:basedOn w:val="Normal"/>
    <w:next w:val="Normal"/>
    <w:link w:val="Heading2Char"/>
    <w:uiPriority w:val="9"/>
    <w:semiHidden/>
    <w:unhideWhenUsed/>
    <w:qFormat/>
    <w:rsid w:val="00A129A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756685"/>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C051E2"/>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9AF"/>
    <w:rPr>
      <w:rFonts w:ascii="Cambria" w:eastAsiaTheme="majorEastAsia" w:hAnsiTheme="majorHAnsi" w:cstheme="majorBidi"/>
      <w:b/>
      <w:bCs/>
      <w:color w:val="365F91"/>
      <w:sz w:val="28"/>
      <w:szCs w:val="28"/>
    </w:rPr>
  </w:style>
  <w:style w:type="character" w:customStyle="1" w:styleId="Heading2Char">
    <w:name w:val="Heading 2 Char"/>
    <w:basedOn w:val="DefaultParagraphFont"/>
    <w:link w:val="Heading2"/>
    <w:uiPriority w:val="9"/>
    <w:semiHidden/>
    <w:rsid w:val="00A129AF"/>
    <w:rPr>
      <w:rFonts w:asciiTheme="majorHAnsi" w:eastAsiaTheme="majorEastAsia" w:hAnsiTheme="majorHAnsi" w:cstheme="majorBidi"/>
      <w:b/>
      <w:bCs/>
      <w:color w:val="4F81BD" w:themeColor="accent1"/>
      <w:sz w:val="26"/>
      <w:szCs w:val="26"/>
    </w:rPr>
  </w:style>
  <w:style w:type="paragraph" w:styleId="ListParagraph">
    <w:name w:val="List Paragraph"/>
    <w:basedOn w:val="Normal"/>
    <w:link w:val="ListParagraphChar"/>
    <w:uiPriority w:val="99"/>
    <w:qFormat/>
    <w:rsid w:val="00A129AF"/>
    <w:pPr>
      <w:ind w:left="720"/>
      <w:contextualSpacing/>
    </w:pPr>
  </w:style>
  <w:style w:type="paragraph" w:styleId="TOCHeading">
    <w:name w:val="TOC Heading"/>
    <w:basedOn w:val="Heading1"/>
    <w:next w:val="Normal"/>
    <w:uiPriority w:val="39"/>
    <w:unhideWhenUsed/>
    <w:qFormat/>
    <w:rsid w:val="00A129AF"/>
    <w:pPr>
      <w:outlineLvl w:val="9"/>
    </w:pPr>
    <w:rPr>
      <w:lang w:eastAsia="ja-JP"/>
    </w:rPr>
  </w:style>
  <w:style w:type="paragraph" w:styleId="TOC1">
    <w:name w:val="toc 1"/>
    <w:basedOn w:val="Normal"/>
    <w:next w:val="Normal"/>
    <w:autoRedefine/>
    <w:uiPriority w:val="39"/>
    <w:unhideWhenUsed/>
    <w:qFormat/>
    <w:rsid w:val="00A129AF"/>
    <w:pPr>
      <w:spacing w:after="100"/>
    </w:pPr>
  </w:style>
  <w:style w:type="character" w:styleId="Hyperlink">
    <w:name w:val="Hyperlink"/>
    <w:basedOn w:val="DefaultParagraphFont"/>
    <w:uiPriority w:val="99"/>
    <w:unhideWhenUsed/>
    <w:rsid w:val="00A129AF"/>
    <w:rPr>
      <w:color w:val="0000FF"/>
      <w:u w:val="single"/>
    </w:rPr>
  </w:style>
  <w:style w:type="paragraph" w:styleId="Footer">
    <w:name w:val="footer"/>
    <w:basedOn w:val="Normal"/>
    <w:link w:val="FooterChar"/>
    <w:uiPriority w:val="99"/>
    <w:unhideWhenUsed/>
    <w:rsid w:val="00A129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29AF"/>
    <w:rPr>
      <w:rFonts w:ascii="Calibri"/>
    </w:rPr>
  </w:style>
  <w:style w:type="paragraph" w:styleId="BalloonText">
    <w:name w:val="Balloon Text"/>
    <w:basedOn w:val="Normal"/>
    <w:link w:val="BalloonTextChar"/>
    <w:uiPriority w:val="99"/>
    <w:semiHidden/>
    <w:unhideWhenUsed/>
    <w:rsid w:val="00A129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29AF"/>
    <w:rPr>
      <w:rFonts w:ascii="Tahoma" w:hAnsi="Tahoma" w:cs="Tahoma"/>
      <w:sz w:val="16"/>
      <w:szCs w:val="16"/>
    </w:rPr>
  </w:style>
  <w:style w:type="paragraph" w:styleId="Title">
    <w:name w:val="Title"/>
    <w:basedOn w:val="Normal"/>
    <w:link w:val="TitleChar"/>
    <w:rsid w:val="00A129AF"/>
    <w:pPr>
      <w:spacing w:after="300"/>
    </w:pPr>
    <w:rPr>
      <w:color w:val="17365D"/>
      <w:sz w:val="52"/>
    </w:rPr>
  </w:style>
  <w:style w:type="character" w:customStyle="1" w:styleId="TitleChar">
    <w:name w:val="Title Char"/>
    <w:basedOn w:val="DefaultParagraphFont"/>
    <w:link w:val="Title"/>
    <w:rsid w:val="00A129AF"/>
    <w:rPr>
      <w:rFonts w:ascii="Calibri"/>
      <w:color w:val="17365D"/>
      <w:sz w:val="52"/>
    </w:rPr>
  </w:style>
  <w:style w:type="paragraph" w:styleId="Subtitle">
    <w:name w:val="Subtitle"/>
    <w:basedOn w:val="Normal"/>
    <w:link w:val="SubtitleChar"/>
    <w:rsid w:val="00A129AF"/>
    <w:rPr>
      <w:i/>
      <w:color w:val="4F81BD"/>
      <w:sz w:val="24"/>
    </w:rPr>
  </w:style>
  <w:style w:type="character" w:customStyle="1" w:styleId="SubtitleChar">
    <w:name w:val="Subtitle Char"/>
    <w:basedOn w:val="DefaultParagraphFont"/>
    <w:link w:val="Subtitle"/>
    <w:rsid w:val="00A129AF"/>
    <w:rPr>
      <w:rFonts w:ascii="Calibri"/>
      <w:i/>
      <w:color w:val="4F81BD"/>
      <w:sz w:val="24"/>
    </w:rPr>
  </w:style>
  <w:style w:type="paragraph" w:styleId="NormalWeb">
    <w:name w:val="Normal (Web)"/>
    <w:basedOn w:val="Normal"/>
    <w:uiPriority w:val="99"/>
    <w:unhideWhenUsed/>
    <w:rsid w:val="00A129AF"/>
    <w:pPr>
      <w:spacing w:before="100" w:beforeAutospacing="1" w:after="100" w:afterAutospacing="1" w:line="240" w:lineRule="auto"/>
    </w:pPr>
    <w:rPr>
      <w:rFonts w:ascii="Times New Roman" w:hAnsi="Times New Roman" w:cs="Times New Roman"/>
      <w:sz w:val="20"/>
      <w:szCs w:val="20"/>
    </w:rPr>
  </w:style>
  <w:style w:type="character" w:styleId="Strong">
    <w:name w:val="Strong"/>
    <w:basedOn w:val="DefaultParagraphFont"/>
    <w:uiPriority w:val="22"/>
    <w:qFormat/>
    <w:rsid w:val="00A129AF"/>
    <w:rPr>
      <w:b/>
      <w:bCs/>
    </w:rPr>
  </w:style>
  <w:style w:type="paragraph" w:styleId="EndnoteText">
    <w:name w:val="endnote text"/>
    <w:basedOn w:val="Normal"/>
    <w:link w:val="EndnoteTextChar"/>
    <w:uiPriority w:val="99"/>
    <w:unhideWhenUsed/>
    <w:rsid w:val="00A129AF"/>
    <w:pPr>
      <w:spacing w:after="0" w:line="240" w:lineRule="auto"/>
    </w:pPr>
    <w:rPr>
      <w:sz w:val="24"/>
      <w:szCs w:val="24"/>
    </w:rPr>
  </w:style>
  <w:style w:type="character" w:customStyle="1" w:styleId="EndnoteTextChar">
    <w:name w:val="Endnote Text Char"/>
    <w:basedOn w:val="DefaultParagraphFont"/>
    <w:link w:val="EndnoteText"/>
    <w:uiPriority w:val="99"/>
    <w:rsid w:val="00A129AF"/>
    <w:rPr>
      <w:rFonts w:ascii="Calibri"/>
      <w:sz w:val="24"/>
      <w:szCs w:val="24"/>
    </w:rPr>
  </w:style>
  <w:style w:type="character" w:styleId="EndnoteReference">
    <w:name w:val="endnote reference"/>
    <w:basedOn w:val="DefaultParagraphFont"/>
    <w:uiPriority w:val="99"/>
    <w:unhideWhenUsed/>
    <w:rsid w:val="00A129AF"/>
    <w:rPr>
      <w:vertAlign w:val="superscript"/>
    </w:rPr>
  </w:style>
  <w:style w:type="paragraph" w:styleId="Header">
    <w:name w:val="header"/>
    <w:basedOn w:val="Normal"/>
    <w:link w:val="HeaderChar"/>
    <w:uiPriority w:val="99"/>
    <w:unhideWhenUsed/>
    <w:rsid w:val="00A129AF"/>
    <w:pPr>
      <w:tabs>
        <w:tab w:val="center" w:pos="4153"/>
        <w:tab w:val="right" w:pos="8306"/>
      </w:tabs>
      <w:spacing w:after="0" w:line="240" w:lineRule="auto"/>
    </w:pPr>
  </w:style>
  <w:style w:type="character" w:customStyle="1" w:styleId="HeaderChar">
    <w:name w:val="Header Char"/>
    <w:basedOn w:val="DefaultParagraphFont"/>
    <w:link w:val="Header"/>
    <w:uiPriority w:val="99"/>
    <w:rsid w:val="00A129AF"/>
    <w:rPr>
      <w:rFonts w:ascii="Calibri"/>
    </w:rPr>
  </w:style>
  <w:style w:type="character" w:styleId="FollowedHyperlink">
    <w:name w:val="FollowedHyperlink"/>
    <w:basedOn w:val="DefaultParagraphFont"/>
    <w:uiPriority w:val="99"/>
    <w:semiHidden/>
    <w:unhideWhenUsed/>
    <w:rsid w:val="00A129AF"/>
    <w:rPr>
      <w:color w:val="800080" w:themeColor="followedHyperlink"/>
      <w:u w:val="single"/>
    </w:rPr>
  </w:style>
  <w:style w:type="character" w:styleId="LineNumber">
    <w:name w:val="line number"/>
    <w:basedOn w:val="DefaultParagraphFont"/>
    <w:uiPriority w:val="99"/>
    <w:semiHidden/>
    <w:unhideWhenUsed/>
    <w:rsid w:val="00A129AF"/>
  </w:style>
  <w:style w:type="paragraph" w:customStyle="1" w:styleId="Default">
    <w:name w:val="Default"/>
    <w:rsid w:val="00A129AF"/>
    <w:pPr>
      <w:widowControl w:val="0"/>
      <w:autoSpaceDE w:val="0"/>
      <w:autoSpaceDN w:val="0"/>
      <w:adjustRightInd w:val="0"/>
      <w:spacing w:after="0" w:line="240" w:lineRule="auto"/>
    </w:pPr>
    <w:rPr>
      <w:rFonts w:ascii="Source Sans Pro Light" w:hAnsi="Source Sans Pro Light" w:cs="Source Sans Pro Light"/>
      <w:color w:val="000000"/>
      <w:sz w:val="24"/>
      <w:szCs w:val="24"/>
    </w:rPr>
  </w:style>
  <w:style w:type="character" w:customStyle="1" w:styleId="A3">
    <w:name w:val="A3"/>
    <w:uiPriority w:val="99"/>
    <w:rsid w:val="00A129AF"/>
    <w:rPr>
      <w:rFonts w:cs="Source Sans Pro Light"/>
      <w:color w:val="000000"/>
      <w:sz w:val="22"/>
      <w:szCs w:val="22"/>
    </w:rPr>
  </w:style>
  <w:style w:type="paragraph" w:customStyle="1" w:styleId="Pa0">
    <w:name w:val="Pa0"/>
    <w:basedOn w:val="Default"/>
    <w:next w:val="Default"/>
    <w:uiPriority w:val="99"/>
    <w:rsid w:val="00A129AF"/>
    <w:pPr>
      <w:spacing w:line="241" w:lineRule="atLeast"/>
    </w:pPr>
    <w:rPr>
      <w:rFonts w:ascii="JLL Hand" w:hAnsi="JLL Hand" w:cs="Times New Roman"/>
      <w:color w:val="auto"/>
    </w:rPr>
  </w:style>
  <w:style w:type="character" w:customStyle="1" w:styleId="A1">
    <w:name w:val="A1"/>
    <w:uiPriority w:val="99"/>
    <w:rsid w:val="00A129AF"/>
    <w:rPr>
      <w:rFonts w:ascii="Source Sans Pro Light" w:hAnsi="Source Sans Pro Light" w:cs="Source Sans Pro Light"/>
      <w:color w:val="000000"/>
      <w:sz w:val="36"/>
      <w:szCs w:val="36"/>
    </w:rPr>
  </w:style>
  <w:style w:type="paragraph" w:styleId="TOC2">
    <w:name w:val="toc 2"/>
    <w:basedOn w:val="Normal"/>
    <w:next w:val="Normal"/>
    <w:autoRedefine/>
    <w:uiPriority w:val="39"/>
    <w:semiHidden/>
    <w:unhideWhenUsed/>
    <w:qFormat/>
    <w:rsid w:val="00A129AF"/>
    <w:pPr>
      <w:spacing w:after="100"/>
      <w:ind w:left="220"/>
    </w:pPr>
    <w:rPr>
      <w:rFonts w:asciiTheme="minorHAnsi"/>
      <w:lang w:eastAsia="ja-JP"/>
    </w:rPr>
  </w:style>
  <w:style w:type="paragraph" w:styleId="TOC3">
    <w:name w:val="toc 3"/>
    <w:basedOn w:val="Normal"/>
    <w:next w:val="Normal"/>
    <w:autoRedefine/>
    <w:uiPriority w:val="39"/>
    <w:semiHidden/>
    <w:unhideWhenUsed/>
    <w:qFormat/>
    <w:rsid w:val="00A129AF"/>
    <w:pPr>
      <w:spacing w:after="100"/>
      <w:ind w:left="440"/>
    </w:pPr>
    <w:rPr>
      <w:rFonts w:asciiTheme="minorHAnsi"/>
      <w:lang w:eastAsia="ja-JP"/>
    </w:rPr>
  </w:style>
  <w:style w:type="paragraph" w:styleId="Caption">
    <w:name w:val="caption"/>
    <w:basedOn w:val="Normal"/>
    <w:next w:val="Normal"/>
    <w:link w:val="CaptionChar"/>
    <w:uiPriority w:val="35"/>
    <w:unhideWhenUsed/>
    <w:qFormat/>
    <w:rsid w:val="00A129AF"/>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A129AF"/>
    <w:pPr>
      <w:spacing w:after="0"/>
      <w:ind w:left="440" w:hanging="440"/>
    </w:pPr>
    <w:rPr>
      <w:rFonts w:asciiTheme="minorHAnsi" w:cstheme="minorHAnsi"/>
      <w:caps/>
      <w:sz w:val="20"/>
      <w:szCs w:val="20"/>
    </w:rPr>
  </w:style>
  <w:style w:type="character" w:customStyle="1" w:styleId="A10">
    <w:name w:val="A10"/>
    <w:uiPriority w:val="99"/>
    <w:rsid w:val="00A129AF"/>
    <w:rPr>
      <w:rFonts w:cs="Source Sans Pro Semibold"/>
      <w:b/>
      <w:bCs/>
      <w:color w:val="000000"/>
      <w:sz w:val="16"/>
      <w:szCs w:val="16"/>
    </w:rPr>
  </w:style>
  <w:style w:type="character" w:customStyle="1" w:styleId="A4">
    <w:name w:val="A4"/>
    <w:uiPriority w:val="99"/>
    <w:rsid w:val="00A129AF"/>
    <w:rPr>
      <w:rFonts w:ascii="Source Sans Pro Light" w:hAnsi="Source Sans Pro Light" w:cs="Source Sans Pro Light"/>
      <w:color w:val="000000"/>
      <w:sz w:val="42"/>
      <w:szCs w:val="42"/>
    </w:rPr>
  </w:style>
  <w:style w:type="paragraph" w:customStyle="1" w:styleId="Pa1">
    <w:name w:val="Pa1"/>
    <w:basedOn w:val="Default"/>
    <w:next w:val="Default"/>
    <w:uiPriority w:val="99"/>
    <w:rsid w:val="00A129AF"/>
    <w:pPr>
      <w:widowControl/>
      <w:spacing w:line="241" w:lineRule="atLeast"/>
    </w:pPr>
    <w:rPr>
      <w:rFonts w:ascii="Source Sans Pro Semibold" w:hAnsi="Source Sans Pro Semibold" w:cstheme="minorBidi"/>
      <w:color w:val="auto"/>
    </w:rPr>
  </w:style>
  <w:style w:type="character" w:customStyle="1" w:styleId="A7">
    <w:name w:val="A7"/>
    <w:uiPriority w:val="99"/>
    <w:rsid w:val="00A129AF"/>
    <w:rPr>
      <w:rFonts w:cs="Source Sans Pro Semibold"/>
      <w:color w:val="000000"/>
      <w:sz w:val="18"/>
      <w:szCs w:val="18"/>
    </w:rPr>
  </w:style>
  <w:style w:type="paragraph" w:styleId="NoSpacing">
    <w:name w:val="No Spacing"/>
    <w:aliases w:val="AssignmentSubtitle"/>
    <w:basedOn w:val="AssignmentHeading"/>
    <w:uiPriority w:val="1"/>
    <w:qFormat/>
    <w:rsid w:val="00A55370"/>
  </w:style>
  <w:style w:type="character" w:customStyle="1" w:styleId="A5">
    <w:name w:val="A5"/>
    <w:uiPriority w:val="99"/>
    <w:rsid w:val="00A129AF"/>
    <w:rPr>
      <w:rFonts w:cs="Times LT Std"/>
      <w:color w:val="000000"/>
      <w:sz w:val="14"/>
      <w:szCs w:val="14"/>
    </w:rPr>
  </w:style>
  <w:style w:type="paragraph" w:styleId="Bibliography">
    <w:name w:val="Bibliography"/>
    <w:basedOn w:val="Normal"/>
    <w:next w:val="Normal"/>
    <w:uiPriority w:val="37"/>
    <w:unhideWhenUsed/>
    <w:rsid w:val="00A129AF"/>
  </w:style>
  <w:style w:type="character" w:styleId="Emphasis">
    <w:name w:val="Emphasis"/>
    <w:basedOn w:val="DefaultParagraphFont"/>
    <w:uiPriority w:val="20"/>
    <w:qFormat/>
    <w:rsid w:val="00A129AF"/>
    <w:rPr>
      <w:i/>
      <w:iCs/>
    </w:rPr>
  </w:style>
  <w:style w:type="paragraph" w:customStyle="1" w:styleId="BodyText1">
    <w:name w:val="Body Text1"/>
    <w:basedOn w:val="Normal"/>
    <w:uiPriority w:val="99"/>
    <w:rsid w:val="00A129AF"/>
    <w:pPr>
      <w:tabs>
        <w:tab w:val="left" w:pos="720"/>
        <w:tab w:val="left" w:pos="1440"/>
      </w:tabs>
      <w:spacing w:after="0" w:line="240" w:lineRule="auto"/>
    </w:pPr>
    <w:rPr>
      <w:rFonts w:ascii="CG Times (WN)" w:eastAsia="PMingLiU" w:hAnsi="CG Times (WN)" w:cs="Times New Roman"/>
      <w:sz w:val="24"/>
      <w:szCs w:val="20"/>
      <w:lang w:val="en-GB" w:eastAsia="en-US"/>
    </w:rPr>
  </w:style>
  <w:style w:type="paragraph" w:customStyle="1" w:styleId="BulletedList">
    <w:name w:val="Bulleted List"/>
    <w:basedOn w:val="Normal"/>
    <w:uiPriority w:val="99"/>
    <w:rsid w:val="00A129AF"/>
    <w:pPr>
      <w:numPr>
        <w:numId w:val="2"/>
      </w:numPr>
      <w:spacing w:before="120" w:after="240" w:line="240" w:lineRule="auto"/>
    </w:pPr>
    <w:rPr>
      <w:rFonts w:ascii="Verdana" w:eastAsia="PMingLiU" w:hAnsi="Verdana" w:cs="Times New Roman"/>
      <w:sz w:val="16"/>
      <w:szCs w:val="24"/>
      <w:lang w:eastAsia="en-US"/>
    </w:rPr>
  </w:style>
  <w:style w:type="paragraph" w:styleId="FootnoteText">
    <w:name w:val="footnote text"/>
    <w:basedOn w:val="Normal"/>
    <w:link w:val="FootnoteTextChar"/>
    <w:uiPriority w:val="99"/>
    <w:semiHidden/>
    <w:unhideWhenUsed/>
    <w:rsid w:val="00A129A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129AF"/>
    <w:rPr>
      <w:rFonts w:ascii="Calibri"/>
      <w:sz w:val="20"/>
      <w:szCs w:val="20"/>
    </w:rPr>
  </w:style>
  <w:style w:type="character" w:styleId="FootnoteReference">
    <w:name w:val="footnote reference"/>
    <w:basedOn w:val="DefaultParagraphFont"/>
    <w:uiPriority w:val="99"/>
    <w:semiHidden/>
    <w:unhideWhenUsed/>
    <w:rsid w:val="00A129AF"/>
    <w:rPr>
      <w:vertAlign w:val="superscript"/>
    </w:rPr>
  </w:style>
  <w:style w:type="paragraph" w:customStyle="1" w:styleId="AssignmentBody15space">
    <w:name w:val="Assignment Body 1.5 space"/>
    <w:aliases w:val="font 12"/>
    <w:basedOn w:val="Normal"/>
    <w:link w:val="AssignmentBody15spaceChar"/>
    <w:qFormat/>
    <w:rsid w:val="00A129AF"/>
    <w:pPr>
      <w:spacing w:line="360" w:lineRule="auto"/>
      <w:jc w:val="both"/>
    </w:pPr>
    <w:rPr>
      <w:rFonts w:ascii="Times New Roman" w:hAnsi="Times New Roman" w:cs="Times New Roman"/>
      <w:sz w:val="24"/>
    </w:rPr>
  </w:style>
  <w:style w:type="paragraph" w:customStyle="1" w:styleId="TableTittle">
    <w:name w:val="Table Tittle"/>
    <w:basedOn w:val="Caption"/>
    <w:link w:val="TableTittleChar"/>
    <w:qFormat/>
    <w:rsid w:val="00A129AF"/>
    <w:rPr>
      <w:rFonts w:ascii="Times New Roman" w:hAnsi="Times New Roman" w:cs="Times New Roman"/>
      <w:b w:val="0"/>
    </w:rPr>
  </w:style>
  <w:style w:type="character" w:customStyle="1" w:styleId="AssignmentBody15spaceChar">
    <w:name w:val="Assignment Body 1.5 space Char"/>
    <w:aliases w:val="font 12 Char"/>
    <w:basedOn w:val="DefaultParagraphFont"/>
    <w:link w:val="AssignmentBody15space"/>
    <w:rsid w:val="00A129AF"/>
    <w:rPr>
      <w:rFonts w:ascii="Times New Roman" w:hAnsi="Times New Roman" w:cs="Times New Roman"/>
      <w:sz w:val="24"/>
    </w:rPr>
  </w:style>
  <w:style w:type="paragraph" w:customStyle="1" w:styleId="Table">
    <w:name w:val="Table"/>
    <w:basedOn w:val="Caption"/>
    <w:link w:val="TableChar"/>
    <w:qFormat/>
    <w:rsid w:val="00A129AF"/>
    <w:rPr>
      <w:b w:val="0"/>
    </w:rPr>
  </w:style>
  <w:style w:type="character" w:customStyle="1" w:styleId="CaptionChar">
    <w:name w:val="Caption Char"/>
    <w:basedOn w:val="DefaultParagraphFont"/>
    <w:link w:val="Caption"/>
    <w:uiPriority w:val="35"/>
    <w:rsid w:val="00A129AF"/>
    <w:rPr>
      <w:rFonts w:ascii="Calibri"/>
      <w:b/>
      <w:bCs/>
      <w:color w:val="4F81BD" w:themeColor="accent1"/>
      <w:sz w:val="18"/>
      <w:szCs w:val="18"/>
    </w:rPr>
  </w:style>
  <w:style w:type="character" w:customStyle="1" w:styleId="TableTittleChar">
    <w:name w:val="Table Tittle Char"/>
    <w:basedOn w:val="CaptionChar"/>
    <w:link w:val="TableTittle"/>
    <w:rsid w:val="00A129AF"/>
    <w:rPr>
      <w:rFonts w:ascii="Times New Roman" w:hAnsi="Times New Roman" w:cs="Times New Roman"/>
      <w:b w:val="0"/>
      <w:bCs/>
      <w:color w:val="4F81BD" w:themeColor="accent1"/>
      <w:sz w:val="18"/>
      <w:szCs w:val="18"/>
    </w:rPr>
  </w:style>
  <w:style w:type="character" w:customStyle="1" w:styleId="qowt-font4-arial">
    <w:name w:val="qowt-font4-arial"/>
    <w:basedOn w:val="DefaultParagraphFont"/>
    <w:rsid w:val="00A129AF"/>
  </w:style>
  <w:style w:type="character" w:customStyle="1" w:styleId="TableChar">
    <w:name w:val="Table Char"/>
    <w:basedOn w:val="CaptionChar"/>
    <w:link w:val="Table"/>
    <w:rsid w:val="00A129AF"/>
    <w:rPr>
      <w:rFonts w:ascii="Calibri"/>
      <w:b w:val="0"/>
      <w:bCs/>
      <w:color w:val="4F81BD" w:themeColor="accent1"/>
      <w:sz w:val="18"/>
      <w:szCs w:val="18"/>
    </w:rPr>
  </w:style>
  <w:style w:type="character" w:customStyle="1" w:styleId="Heading3Char">
    <w:name w:val="Heading 3 Char"/>
    <w:basedOn w:val="DefaultParagraphFont"/>
    <w:link w:val="Heading3"/>
    <w:uiPriority w:val="9"/>
    <w:semiHidden/>
    <w:rsid w:val="00756685"/>
    <w:rPr>
      <w:rFonts w:asciiTheme="majorHAnsi" w:eastAsiaTheme="majorEastAsia" w:hAnsiTheme="majorHAnsi" w:cstheme="majorBidi"/>
      <w:b/>
      <w:bCs/>
      <w:color w:val="4F81BD" w:themeColor="accent1"/>
    </w:rPr>
  </w:style>
  <w:style w:type="paragraph" w:customStyle="1" w:styleId="AssignmentHeading">
    <w:name w:val="AssignmentHeading"/>
    <w:basedOn w:val="ListParagraph"/>
    <w:link w:val="AssignmentHeadingChar"/>
    <w:qFormat/>
    <w:rsid w:val="00A55370"/>
    <w:pPr>
      <w:numPr>
        <w:ilvl w:val="1"/>
        <w:numId w:val="1"/>
      </w:numPr>
      <w:spacing w:line="360" w:lineRule="auto"/>
      <w:jc w:val="both"/>
      <w:outlineLvl w:val="0"/>
    </w:pPr>
    <w:rPr>
      <w:rFonts w:ascii="Times New Roman" w:hAnsi="Times New Roman" w:cs="Times New Roman"/>
      <w:b/>
      <w:sz w:val="28"/>
      <w:szCs w:val="24"/>
    </w:rPr>
  </w:style>
  <w:style w:type="character" w:customStyle="1" w:styleId="ListParagraphChar">
    <w:name w:val="List Paragraph Char"/>
    <w:basedOn w:val="DefaultParagraphFont"/>
    <w:link w:val="ListParagraph"/>
    <w:uiPriority w:val="99"/>
    <w:rsid w:val="00A55370"/>
    <w:rPr>
      <w:rFonts w:ascii="Calibri"/>
    </w:rPr>
  </w:style>
  <w:style w:type="character" w:customStyle="1" w:styleId="AssignmentHeadingChar">
    <w:name w:val="AssignmentHeading Char"/>
    <w:basedOn w:val="ListParagraphChar"/>
    <w:link w:val="AssignmentHeading"/>
    <w:rsid w:val="00A55370"/>
    <w:rPr>
      <w:rFonts w:ascii="Times New Roman" w:hAnsi="Times New Roman" w:cs="Times New Roman"/>
      <w:b/>
      <w:sz w:val="28"/>
      <w:szCs w:val="24"/>
    </w:rPr>
  </w:style>
  <w:style w:type="character" w:styleId="PlaceholderText">
    <w:name w:val="Placeholder Text"/>
    <w:basedOn w:val="DefaultParagraphFont"/>
    <w:uiPriority w:val="99"/>
    <w:semiHidden/>
    <w:rsid w:val="009E59B8"/>
    <w:rPr>
      <w:color w:val="808080"/>
    </w:rPr>
  </w:style>
  <w:style w:type="character" w:customStyle="1" w:styleId="Heading4Char">
    <w:name w:val="Heading 4 Char"/>
    <w:basedOn w:val="DefaultParagraphFont"/>
    <w:link w:val="Heading4"/>
    <w:uiPriority w:val="9"/>
    <w:semiHidden/>
    <w:rsid w:val="00C051E2"/>
    <w:rPr>
      <w:rFonts w:asciiTheme="majorHAnsi" w:eastAsiaTheme="majorEastAsia" w:hAnsiTheme="majorHAnsi" w:cstheme="majorBidi"/>
      <w:b/>
      <w:bCs/>
      <w:i/>
      <w:iCs/>
      <w:color w:val="4F81BD" w:themeColor="accent1"/>
    </w:rPr>
  </w:style>
  <w:style w:type="paragraph" w:customStyle="1" w:styleId="ResearchStyle">
    <w:name w:val="Research Style"/>
    <w:basedOn w:val="NormalWeb"/>
    <w:link w:val="ResearchStyleChar"/>
    <w:qFormat/>
    <w:rsid w:val="00252ADD"/>
    <w:pPr>
      <w:shd w:val="clear" w:color="auto" w:fill="FFFFFF"/>
      <w:spacing w:before="0" w:beforeAutospacing="0" w:after="150" w:afterAutospacing="0" w:line="276" w:lineRule="auto"/>
    </w:pPr>
    <w:rPr>
      <w:rFonts w:eastAsia="Times New Roman" w:cstheme="minorHAnsi"/>
      <w:color w:val="181818"/>
      <w:sz w:val="24"/>
      <w:szCs w:val="21"/>
      <w:lang w:eastAsia="en-US"/>
    </w:rPr>
  </w:style>
  <w:style w:type="character" w:customStyle="1" w:styleId="ResearchStyleChar">
    <w:name w:val="Research Style Char"/>
    <w:basedOn w:val="DefaultParagraphFont"/>
    <w:link w:val="ResearchStyle"/>
    <w:rsid w:val="00252ADD"/>
    <w:rPr>
      <w:rFonts w:ascii="Times New Roman" w:eastAsia="Times New Roman" w:hAnsi="Times New Roman" w:cstheme="minorHAnsi"/>
      <w:color w:val="181818"/>
      <w:sz w:val="24"/>
      <w:szCs w:val="21"/>
      <w:shd w:val="clear" w:color="auto" w:fill="FFFFFF"/>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7136395">
      <w:bodyDiv w:val="1"/>
      <w:marLeft w:val="0"/>
      <w:marRight w:val="0"/>
      <w:marTop w:val="0"/>
      <w:marBottom w:val="0"/>
      <w:divBdr>
        <w:top w:val="none" w:sz="0" w:space="0" w:color="auto"/>
        <w:left w:val="none" w:sz="0" w:space="0" w:color="auto"/>
        <w:bottom w:val="none" w:sz="0" w:space="0" w:color="auto"/>
        <w:right w:val="none" w:sz="0" w:space="0" w:color="auto"/>
      </w:divBdr>
    </w:div>
    <w:div w:id="245313056">
      <w:bodyDiv w:val="1"/>
      <w:marLeft w:val="0"/>
      <w:marRight w:val="0"/>
      <w:marTop w:val="0"/>
      <w:marBottom w:val="0"/>
      <w:divBdr>
        <w:top w:val="none" w:sz="0" w:space="0" w:color="auto"/>
        <w:left w:val="none" w:sz="0" w:space="0" w:color="auto"/>
        <w:bottom w:val="none" w:sz="0" w:space="0" w:color="auto"/>
        <w:right w:val="none" w:sz="0" w:space="0" w:color="auto"/>
      </w:divBdr>
    </w:div>
    <w:div w:id="267347124">
      <w:bodyDiv w:val="1"/>
      <w:marLeft w:val="0"/>
      <w:marRight w:val="0"/>
      <w:marTop w:val="0"/>
      <w:marBottom w:val="0"/>
      <w:divBdr>
        <w:top w:val="none" w:sz="0" w:space="0" w:color="auto"/>
        <w:left w:val="none" w:sz="0" w:space="0" w:color="auto"/>
        <w:bottom w:val="none" w:sz="0" w:space="0" w:color="auto"/>
        <w:right w:val="none" w:sz="0" w:space="0" w:color="auto"/>
      </w:divBdr>
    </w:div>
    <w:div w:id="280764832">
      <w:bodyDiv w:val="1"/>
      <w:marLeft w:val="0"/>
      <w:marRight w:val="0"/>
      <w:marTop w:val="0"/>
      <w:marBottom w:val="0"/>
      <w:divBdr>
        <w:top w:val="none" w:sz="0" w:space="0" w:color="auto"/>
        <w:left w:val="none" w:sz="0" w:space="0" w:color="auto"/>
        <w:bottom w:val="none" w:sz="0" w:space="0" w:color="auto"/>
        <w:right w:val="none" w:sz="0" w:space="0" w:color="auto"/>
      </w:divBdr>
    </w:div>
    <w:div w:id="377432556">
      <w:bodyDiv w:val="1"/>
      <w:marLeft w:val="0"/>
      <w:marRight w:val="0"/>
      <w:marTop w:val="0"/>
      <w:marBottom w:val="0"/>
      <w:divBdr>
        <w:top w:val="none" w:sz="0" w:space="0" w:color="auto"/>
        <w:left w:val="none" w:sz="0" w:space="0" w:color="auto"/>
        <w:bottom w:val="none" w:sz="0" w:space="0" w:color="auto"/>
        <w:right w:val="none" w:sz="0" w:space="0" w:color="auto"/>
      </w:divBdr>
    </w:div>
    <w:div w:id="430394716">
      <w:bodyDiv w:val="1"/>
      <w:marLeft w:val="0"/>
      <w:marRight w:val="0"/>
      <w:marTop w:val="0"/>
      <w:marBottom w:val="0"/>
      <w:divBdr>
        <w:top w:val="none" w:sz="0" w:space="0" w:color="auto"/>
        <w:left w:val="none" w:sz="0" w:space="0" w:color="auto"/>
        <w:bottom w:val="none" w:sz="0" w:space="0" w:color="auto"/>
        <w:right w:val="none" w:sz="0" w:space="0" w:color="auto"/>
      </w:divBdr>
    </w:div>
    <w:div w:id="533228554">
      <w:bodyDiv w:val="1"/>
      <w:marLeft w:val="0"/>
      <w:marRight w:val="0"/>
      <w:marTop w:val="0"/>
      <w:marBottom w:val="0"/>
      <w:divBdr>
        <w:top w:val="none" w:sz="0" w:space="0" w:color="auto"/>
        <w:left w:val="none" w:sz="0" w:space="0" w:color="auto"/>
        <w:bottom w:val="none" w:sz="0" w:space="0" w:color="auto"/>
        <w:right w:val="none" w:sz="0" w:space="0" w:color="auto"/>
      </w:divBdr>
    </w:div>
    <w:div w:id="556824850">
      <w:bodyDiv w:val="1"/>
      <w:marLeft w:val="0"/>
      <w:marRight w:val="0"/>
      <w:marTop w:val="0"/>
      <w:marBottom w:val="0"/>
      <w:divBdr>
        <w:top w:val="none" w:sz="0" w:space="0" w:color="auto"/>
        <w:left w:val="none" w:sz="0" w:space="0" w:color="auto"/>
        <w:bottom w:val="none" w:sz="0" w:space="0" w:color="auto"/>
        <w:right w:val="none" w:sz="0" w:space="0" w:color="auto"/>
      </w:divBdr>
    </w:div>
    <w:div w:id="632298551">
      <w:bodyDiv w:val="1"/>
      <w:marLeft w:val="0"/>
      <w:marRight w:val="0"/>
      <w:marTop w:val="0"/>
      <w:marBottom w:val="0"/>
      <w:divBdr>
        <w:top w:val="none" w:sz="0" w:space="0" w:color="auto"/>
        <w:left w:val="none" w:sz="0" w:space="0" w:color="auto"/>
        <w:bottom w:val="none" w:sz="0" w:space="0" w:color="auto"/>
        <w:right w:val="none" w:sz="0" w:space="0" w:color="auto"/>
      </w:divBdr>
    </w:div>
    <w:div w:id="688068449">
      <w:bodyDiv w:val="1"/>
      <w:marLeft w:val="0"/>
      <w:marRight w:val="0"/>
      <w:marTop w:val="0"/>
      <w:marBottom w:val="0"/>
      <w:divBdr>
        <w:top w:val="none" w:sz="0" w:space="0" w:color="auto"/>
        <w:left w:val="none" w:sz="0" w:space="0" w:color="auto"/>
        <w:bottom w:val="none" w:sz="0" w:space="0" w:color="auto"/>
        <w:right w:val="none" w:sz="0" w:space="0" w:color="auto"/>
      </w:divBdr>
    </w:div>
    <w:div w:id="732431262">
      <w:bodyDiv w:val="1"/>
      <w:marLeft w:val="0"/>
      <w:marRight w:val="0"/>
      <w:marTop w:val="0"/>
      <w:marBottom w:val="0"/>
      <w:divBdr>
        <w:top w:val="none" w:sz="0" w:space="0" w:color="auto"/>
        <w:left w:val="none" w:sz="0" w:space="0" w:color="auto"/>
        <w:bottom w:val="none" w:sz="0" w:space="0" w:color="auto"/>
        <w:right w:val="none" w:sz="0" w:space="0" w:color="auto"/>
      </w:divBdr>
    </w:div>
    <w:div w:id="802651909">
      <w:bodyDiv w:val="1"/>
      <w:marLeft w:val="0"/>
      <w:marRight w:val="0"/>
      <w:marTop w:val="0"/>
      <w:marBottom w:val="0"/>
      <w:divBdr>
        <w:top w:val="none" w:sz="0" w:space="0" w:color="auto"/>
        <w:left w:val="none" w:sz="0" w:space="0" w:color="auto"/>
        <w:bottom w:val="none" w:sz="0" w:space="0" w:color="auto"/>
        <w:right w:val="none" w:sz="0" w:space="0" w:color="auto"/>
      </w:divBdr>
    </w:div>
    <w:div w:id="845555971">
      <w:bodyDiv w:val="1"/>
      <w:marLeft w:val="0"/>
      <w:marRight w:val="0"/>
      <w:marTop w:val="0"/>
      <w:marBottom w:val="0"/>
      <w:divBdr>
        <w:top w:val="none" w:sz="0" w:space="0" w:color="auto"/>
        <w:left w:val="none" w:sz="0" w:space="0" w:color="auto"/>
        <w:bottom w:val="none" w:sz="0" w:space="0" w:color="auto"/>
        <w:right w:val="none" w:sz="0" w:space="0" w:color="auto"/>
      </w:divBdr>
    </w:div>
    <w:div w:id="899167465">
      <w:bodyDiv w:val="1"/>
      <w:marLeft w:val="0"/>
      <w:marRight w:val="0"/>
      <w:marTop w:val="0"/>
      <w:marBottom w:val="0"/>
      <w:divBdr>
        <w:top w:val="none" w:sz="0" w:space="0" w:color="auto"/>
        <w:left w:val="none" w:sz="0" w:space="0" w:color="auto"/>
        <w:bottom w:val="none" w:sz="0" w:space="0" w:color="auto"/>
        <w:right w:val="none" w:sz="0" w:space="0" w:color="auto"/>
      </w:divBdr>
    </w:div>
    <w:div w:id="981008449">
      <w:bodyDiv w:val="1"/>
      <w:marLeft w:val="0"/>
      <w:marRight w:val="0"/>
      <w:marTop w:val="0"/>
      <w:marBottom w:val="0"/>
      <w:divBdr>
        <w:top w:val="none" w:sz="0" w:space="0" w:color="auto"/>
        <w:left w:val="none" w:sz="0" w:space="0" w:color="auto"/>
        <w:bottom w:val="none" w:sz="0" w:space="0" w:color="auto"/>
        <w:right w:val="none" w:sz="0" w:space="0" w:color="auto"/>
      </w:divBdr>
    </w:div>
    <w:div w:id="1018236656">
      <w:bodyDiv w:val="1"/>
      <w:marLeft w:val="0"/>
      <w:marRight w:val="0"/>
      <w:marTop w:val="0"/>
      <w:marBottom w:val="0"/>
      <w:divBdr>
        <w:top w:val="none" w:sz="0" w:space="0" w:color="auto"/>
        <w:left w:val="none" w:sz="0" w:space="0" w:color="auto"/>
        <w:bottom w:val="none" w:sz="0" w:space="0" w:color="auto"/>
        <w:right w:val="none" w:sz="0" w:space="0" w:color="auto"/>
      </w:divBdr>
    </w:div>
    <w:div w:id="1067410869">
      <w:bodyDiv w:val="1"/>
      <w:marLeft w:val="0"/>
      <w:marRight w:val="0"/>
      <w:marTop w:val="0"/>
      <w:marBottom w:val="0"/>
      <w:divBdr>
        <w:top w:val="none" w:sz="0" w:space="0" w:color="auto"/>
        <w:left w:val="none" w:sz="0" w:space="0" w:color="auto"/>
        <w:bottom w:val="none" w:sz="0" w:space="0" w:color="auto"/>
        <w:right w:val="none" w:sz="0" w:space="0" w:color="auto"/>
      </w:divBdr>
    </w:div>
    <w:div w:id="1183980472">
      <w:bodyDiv w:val="1"/>
      <w:marLeft w:val="0"/>
      <w:marRight w:val="0"/>
      <w:marTop w:val="0"/>
      <w:marBottom w:val="0"/>
      <w:divBdr>
        <w:top w:val="none" w:sz="0" w:space="0" w:color="auto"/>
        <w:left w:val="none" w:sz="0" w:space="0" w:color="auto"/>
        <w:bottom w:val="none" w:sz="0" w:space="0" w:color="auto"/>
        <w:right w:val="none" w:sz="0" w:space="0" w:color="auto"/>
      </w:divBdr>
    </w:div>
    <w:div w:id="1223565173">
      <w:bodyDiv w:val="1"/>
      <w:marLeft w:val="0"/>
      <w:marRight w:val="0"/>
      <w:marTop w:val="0"/>
      <w:marBottom w:val="0"/>
      <w:divBdr>
        <w:top w:val="none" w:sz="0" w:space="0" w:color="auto"/>
        <w:left w:val="none" w:sz="0" w:space="0" w:color="auto"/>
        <w:bottom w:val="none" w:sz="0" w:space="0" w:color="auto"/>
        <w:right w:val="none" w:sz="0" w:space="0" w:color="auto"/>
      </w:divBdr>
    </w:div>
    <w:div w:id="1362786120">
      <w:bodyDiv w:val="1"/>
      <w:marLeft w:val="0"/>
      <w:marRight w:val="0"/>
      <w:marTop w:val="0"/>
      <w:marBottom w:val="0"/>
      <w:divBdr>
        <w:top w:val="none" w:sz="0" w:space="0" w:color="auto"/>
        <w:left w:val="none" w:sz="0" w:space="0" w:color="auto"/>
        <w:bottom w:val="none" w:sz="0" w:space="0" w:color="auto"/>
        <w:right w:val="none" w:sz="0" w:space="0" w:color="auto"/>
      </w:divBdr>
    </w:div>
    <w:div w:id="1437404775">
      <w:bodyDiv w:val="1"/>
      <w:marLeft w:val="0"/>
      <w:marRight w:val="0"/>
      <w:marTop w:val="0"/>
      <w:marBottom w:val="0"/>
      <w:divBdr>
        <w:top w:val="none" w:sz="0" w:space="0" w:color="auto"/>
        <w:left w:val="none" w:sz="0" w:space="0" w:color="auto"/>
        <w:bottom w:val="none" w:sz="0" w:space="0" w:color="auto"/>
        <w:right w:val="none" w:sz="0" w:space="0" w:color="auto"/>
      </w:divBdr>
    </w:div>
    <w:div w:id="1459453402">
      <w:bodyDiv w:val="1"/>
      <w:marLeft w:val="0"/>
      <w:marRight w:val="0"/>
      <w:marTop w:val="0"/>
      <w:marBottom w:val="0"/>
      <w:divBdr>
        <w:top w:val="none" w:sz="0" w:space="0" w:color="auto"/>
        <w:left w:val="none" w:sz="0" w:space="0" w:color="auto"/>
        <w:bottom w:val="none" w:sz="0" w:space="0" w:color="auto"/>
        <w:right w:val="none" w:sz="0" w:space="0" w:color="auto"/>
      </w:divBdr>
    </w:div>
    <w:div w:id="1487549634">
      <w:bodyDiv w:val="1"/>
      <w:marLeft w:val="0"/>
      <w:marRight w:val="0"/>
      <w:marTop w:val="0"/>
      <w:marBottom w:val="0"/>
      <w:divBdr>
        <w:top w:val="none" w:sz="0" w:space="0" w:color="auto"/>
        <w:left w:val="none" w:sz="0" w:space="0" w:color="auto"/>
        <w:bottom w:val="none" w:sz="0" w:space="0" w:color="auto"/>
        <w:right w:val="none" w:sz="0" w:space="0" w:color="auto"/>
      </w:divBdr>
    </w:div>
    <w:div w:id="1615790664">
      <w:bodyDiv w:val="1"/>
      <w:marLeft w:val="0"/>
      <w:marRight w:val="0"/>
      <w:marTop w:val="0"/>
      <w:marBottom w:val="0"/>
      <w:divBdr>
        <w:top w:val="none" w:sz="0" w:space="0" w:color="auto"/>
        <w:left w:val="none" w:sz="0" w:space="0" w:color="auto"/>
        <w:bottom w:val="none" w:sz="0" w:space="0" w:color="auto"/>
        <w:right w:val="none" w:sz="0" w:space="0" w:color="auto"/>
      </w:divBdr>
    </w:div>
    <w:div w:id="1720326771">
      <w:bodyDiv w:val="1"/>
      <w:marLeft w:val="0"/>
      <w:marRight w:val="0"/>
      <w:marTop w:val="0"/>
      <w:marBottom w:val="0"/>
      <w:divBdr>
        <w:top w:val="none" w:sz="0" w:space="0" w:color="auto"/>
        <w:left w:val="none" w:sz="0" w:space="0" w:color="auto"/>
        <w:bottom w:val="none" w:sz="0" w:space="0" w:color="auto"/>
        <w:right w:val="none" w:sz="0" w:space="0" w:color="auto"/>
      </w:divBdr>
    </w:div>
    <w:div w:id="1729038632">
      <w:bodyDiv w:val="1"/>
      <w:marLeft w:val="0"/>
      <w:marRight w:val="0"/>
      <w:marTop w:val="0"/>
      <w:marBottom w:val="0"/>
      <w:divBdr>
        <w:top w:val="none" w:sz="0" w:space="0" w:color="auto"/>
        <w:left w:val="none" w:sz="0" w:space="0" w:color="auto"/>
        <w:bottom w:val="none" w:sz="0" w:space="0" w:color="auto"/>
        <w:right w:val="none" w:sz="0" w:space="0" w:color="auto"/>
      </w:divBdr>
    </w:div>
    <w:div w:id="1770617965">
      <w:bodyDiv w:val="1"/>
      <w:marLeft w:val="0"/>
      <w:marRight w:val="0"/>
      <w:marTop w:val="0"/>
      <w:marBottom w:val="0"/>
      <w:divBdr>
        <w:top w:val="none" w:sz="0" w:space="0" w:color="auto"/>
        <w:left w:val="none" w:sz="0" w:space="0" w:color="auto"/>
        <w:bottom w:val="none" w:sz="0" w:space="0" w:color="auto"/>
        <w:right w:val="none" w:sz="0" w:space="0" w:color="auto"/>
      </w:divBdr>
      <w:divsChild>
        <w:div w:id="515002840">
          <w:marLeft w:val="360"/>
          <w:marRight w:val="0"/>
          <w:marTop w:val="240"/>
          <w:marBottom w:val="0"/>
          <w:divBdr>
            <w:top w:val="none" w:sz="0" w:space="0" w:color="auto"/>
            <w:left w:val="none" w:sz="0" w:space="0" w:color="auto"/>
            <w:bottom w:val="none" w:sz="0" w:space="0" w:color="auto"/>
            <w:right w:val="none" w:sz="0" w:space="0" w:color="auto"/>
          </w:divBdr>
        </w:div>
        <w:div w:id="1277256855">
          <w:marLeft w:val="360"/>
          <w:marRight w:val="0"/>
          <w:marTop w:val="240"/>
          <w:marBottom w:val="0"/>
          <w:divBdr>
            <w:top w:val="none" w:sz="0" w:space="0" w:color="auto"/>
            <w:left w:val="none" w:sz="0" w:space="0" w:color="auto"/>
            <w:bottom w:val="none" w:sz="0" w:space="0" w:color="auto"/>
            <w:right w:val="none" w:sz="0" w:space="0" w:color="auto"/>
          </w:divBdr>
        </w:div>
      </w:divsChild>
    </w:div>
    <w:div w:id="1818954461">
      <w:bodyDiv w:val="1"/>
      <w:marLeft w:val="0"/>
      <w:marRight w:val="0"/>
      <w:marTop w:val="0"/>
      <w:marBottom w:val="0"/>
      <w:divBdr>
        <w:top w:val="none" w:sz="0" w:space="0" w:color="auto"/>
        <w:left w:val="none" w:sz="0" w:space="0" w:color="auto"/>
        <w:bottom w:val="none" w:sz="0" w:space="0" w:color="auto"/>
        <w:right w:val="none" w:sz="0" w:space="0" w:color="auto"/>
      </w:divBdr>
    </w:div>
    <w:div w:id="1865947200">
      <w:bodyDiv w:val="1"/>
      <w:marLeft w:val="0"/>
      <w:marRight w:val="0"/>
      <w:marTop w:val="0"/>
      <w:marBottom w:val="0"/>
      <w:divBdr>
        <w:top w:val="none" w:sz="0" w:space="0" w:color="auto"/>
        <w:left w:val="none" w:sz="0" w:space="0" w:color="auto"/>
        <w:bottom w:val="none" w:sz="0" w:space="0" w:color="auto"/>
        <w:right w:val="none" w:sz="0" w:space="0" w:color="auto"/>
      </w:divBdr>
    </w:div>
    <w:div w:id="1956715682">
      <w:bodyDiv w:val="1"/>
      <w:marLeft w:val="0"/>
      <w:marRight w:val="0"/>
      <w:marTop w:val="0"/>
      <w:marBottom w:val="0"/>
      <w:divBdr>
        <w:top w:val="none" w:sz="0" w:space="0" w:color="auto"/>
        <w:left w:val="none" w:sz="0" w:space="0" w:color="auto"/>
        <w:bottom w:val="none" w:sz="0" w:space="0" w:color="auto"/>
        <w:right w:val="none" w:sz="0" w:space="0" w:color="auto"/>
      </w:divBdr>
    </w:div>
    <w:div w:id="1969773595">
      <w:bodyDiv w:val="1"/>
      <w:marLeft w:val="0"/>
      <w:marRight w:val="0"/>
      <w:marTop w:val="0"/>
      <w:marBottom w:val="0"/>
      <w:divBdr>
        <w:top w:val="none" w:sz="0" w:space="0" w:color="auto"/>
        <w:left w:val="none" w:sz="0" w:space="0" w:color="auto"/>
        <w:bottom w:val="none" w:sz="0" w:space="0" w:color="auto"/>
        <w:right w:val="none" w:sz="0" w:space="0" w:color="auto"/>
      </w:divBdr>
    </w:div>
    <w:div w:id="2021737197">
      <w:bodyDiv w:val="1"/>
      <w:marLeft w:val="0"/>
      <w:marRight w:val="0"/>
      <w:marTop w:val="0"/>
      <w:marBottom w:val="0"/>
      <w:divBdr>
        <w:top w:val="none" w:sz="0" w:space="0" w:color="auto"/>
        <w:left w:val="none" w:sz="0" w:space="0" w:color="auto"/>
        <w:bottom w:val="none" w:sz="0" w:space="0" w:color="auto"/>
        <w:right w:val="none" w:sz="0" w:space="0" w:color="auto"/>
      </w:divBdr>
    </w:div>
    <w:div w:id="2123375613">
      <w:bodyDiv w:val="1"/>
      <w:marLeft w:val="0"/>
      <w:marRight w:val="0"/>
      <w:marTop w:val="0"/>
      <w:marBottom w:val="0"/>
      <w:divBdr>
        <w:top w:val="none" w:sz="0" w:space="0" w:color="auto"/>
        <w:left w:val="none" w:sz="0" w:space="0" w:color="auto"/>
        <w:bottom w:val="none" w:sz="0" w:space="0" w:color="auto"/>
        <w:right w:val="none" w:sz="0" w:space="0" w:color="auto"/>
      </w:divBdr>
      <w:divsChild>
        <w:div w:id="1743092563">
          <w:marLeft w:val="0"/>
          <w:marRight w:val="0"/>
          <w:marTop w:val="0"/>
          <w:marBottom w:val="0"/>
          <w:divBdr>
            <w:top w:val="none" w:sz="0" w:space="0" w:color="auto"/>
            <w:left w:val="none" w:sz="0" w:space="0" w:color="auto"/>
            <w:bottom w:val="none" w:sz="0" w:space="0" w:color="auto"/>
            <w:right w:val="none" w:sz="0" w:space="0" w:color="auto"/>
          </w:divBdr>
        </w:div>
        <w:div w:id="13758818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image" Target="media/image5.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4.gif"/><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cid:image001.png@01D0EA4A.2BD679A0" TargetMode="External"/><Relationship Id="rId5" Type="http://schemas.openxmlformats.org/officeDocument/2006/relationships/settings" Target="settings.xml"/><Relationship Id="rId15" Type="http://schemas.openxmlformats.org/officeDocument/2006/relationships/image" Target="media/image3.png"/><Relationship Id="rId10" Type="http://schemas.openxmlformats.org/officeDocument/2006/relationships/image" Target="media/image2.png"/><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Que99</b:Tag>
    <b:SourceType>InternetSite</b:SourceType>
    <b:Guid>{5169FC8C-BAEB-4418-8C72-F6B3605C0BE5}</b:Guid>
    <b:Title>Ten Steps to a Global Human Resources Strategy</b:Title>
    <b:Year>1999</b:Year>
    <b:YearAccessed>2019</b:YearAccessed>
    <b:MonthAccessed>4</b:MonthAccessed>
    <b:DayAccessed>14</b:DayAccessed>
    <b:URL>https://www.strategy-business.com/article/9967?gko=c9dff</b:URL>
    <b:Author>
      <b:Author>
        <b:NameList>
          <b:Person>
            <b:Last>Quelch</b:Last>
            <b:First>John A</b:First>
          </b:Person>
          <b:Person>
            <b:Last>Bloom</b:Last>
            <b:First>Helen</b:First>
          </b:Person>
        </b:NameList>
      </b:Author>
    </b:Author>
    <b:RefOrder>8</b:RefOrder>
  </b:Source>
  <b:Source>
    <b:Tag>Cas17</b:Tag>
    <b:SourceType>InternetSite</b:SourceType>
    <b:Guid>{26B187CE-15FC-4C93-8859-33C8BC8E2234}</b:Guid>
    <b:Author>
      <b:Author>
        <b:NameList>
          <b:Person>
            <b:Last>Casati</b:Last>
            <b:First>Gianfranco</b:First>
          </b:Person>
        </b:NameList>
      </b:Author>
    </b:Author>
    <b:Title>Want to expand overseas? Make sure your management team is worth exporting</b:Title>
    <b:Year>2017</b:Year>
    <b:YearAccessed>2019</b:YearAccessed>
    <b:MonthAccessed>4</b:MonthAccessed>
    <b:DayAccessed>14</b:DayAccessed>
    <b:URL>https://www.scmp.com/business/companies/article/2110340/want-expand-overseas-make-sure-your-management-team-worth</b:URL>
    <b:RefOrder>10</b:RefOrder>
  </b:Source>
  <b:Source>
    <b:Tag>edu19</b:Tag>
    <b:SourceType>InternetSite</b:SourceType>
    <b:Guid>{17C2A24E-3558-42BF-BB19-9262AC362E68}</b:Guid>
    <b:Title>Domestic HRM vs International HRM</b:Title>
    <b:YearAccessed>2019</b:YearAccessed>
    <b:MonthAccessed>4</b:MonthAccessed>
    <b:DayAccessed>14</b:DayAccessed>
    <b:URL>https://www.educba.com/domestic-hrm-vs-international-hrm/</b:URL>
    <b:Author>
      <b:Author>
        <b:NameList>
          <b:Person>
            <b:Last>educba.com</b:Last>
          </b:Person>
        </b:NameList>
      </b:Author>
    </b:Author>
    <b:RefOrder>1</b:RefOrder>
  </b:Source>
  <b:Source>
    <b:Tag>Bee17</b:Tag>
    <b:SourceType>InternetSite</b:SourceType>
    <b:Guid>{3EC05339-3D17-43B3-B30F-858DD60F6889}</b:Guid>
    <b:Title>Similarities and Differences Between Domestic And International HRMS</b:Title>
    <b:Year>2017</b:Year>
    <b:YearAccessed>2019</b:YearAccessed>
    <b:MonthAccessed>4</b:MonthAccessed>
    <b:DayAccessed>14</b:DayAccessed>
    <b:URL>https://www.beehivesoftware.in/similarities-differences-domestic-international-hrms/</b:URL>
    <b:Author>
      <b:Author>
        <b:NameList>
          <b:Person>
            <b:Last>Beehive HRMS</b:Last>
          </b:Person>
        </b:NameList>
      </b:Author>
    </b:Author>
    <b:RefOrder>6</b:RefOrder>
  </b:Source>
  <b:Source>
    <b:Tag>Lee18</b:Tag>
    <b:SourceType>InternetSite</b:SourceType>
    <b:Guid>{1875033C-E363-414D-B550-4984B624179C}</b:Guid>
    <b:Title>A Case Study on International Expansion: Groupon's Cultural Mistake in China</b:Title>
    <b:Year>2018</b:Year>
    <b:YearAccessed>2019</b:YearAccessed>
    <b:MonthAccessed>4</b:MonthAccessed>
    <b:DayAccessed>14</b:DayAccessed>
    <b:URL>https://medium.com/datadriveninvestor/a-case-study-on-international-expansion-groupons-cultural-mistake-in-china-f0ca8ccd7f32</b:URL>
    <b:Author>
      <b:Author>
        <b:NameList>
          <b:Person>
            <b:Last>Lee</b:Last>
            <b:First>Alex</b:First>
          </b:Person>
        </b:NameList>
      </b:Author>
    </b:Author>
    <b:RefOrder>7</b:RefOrder>
  </b:Source>
  <b:Source>
    <b:Tag>Wic14</b:Tag>
    <b:SourceType>Interview</b:SourceType>
    <b:Guid>{4277C03E-D3A0-4BAD-AD2A-E9006AD4A9F0}</b:Guid>
    <b:Title>Tips for Recruiting Retail Personnel in China</b:Title>
    <b:Year>2014</b:Year>
    <b:Month>3</b:Month>
    <b:Day>25</b:Day>
    <b:Author>
      <b:Interviewee>
        <b:NameList>
          <b:Person>
            <b:Last>Wickertsheim</b:Last>
            <b:First>Miriam</b:First>
          </b:Person>
        </b:NameList>
      </b:Interviewee>
    </b:Author>
    <b:RefOrder>11</b:RefOrder>
  </b:Source>
  <b:Source>
    <b:Tag>Sha19</b:Tag>
    <b:SourceType>InternetSite</b:SourceType>
    <b:Guid>{C51B2C9D-1893-48BA-B5FC-D433DDDD92B6}</b:Guid>
    <b:Title>7 Most Serious Retail Recruitment Challenges (And How To Overcome Them)</b:Title>
    <b:Year>2019</b:Year>
    <b:YearAccessed>2019</b:YearAccessed>
    <b:MonthAccessed>4</b:MonthAccessed>
    <b:DayAccessed>14</b:DayAccessed>
    <b:URL>https://harver.com/blog/retail-recruitment-challenges/</b:URL>
    <b:Author>
      <b:Author>
        <b:NameList>
          <b:Person>
            <b:Last>Sharma</b:Last>
            <b:First>Disha</b:First>
          </b:Person>
        </b:NameList>
      </b:Author>
    </b:Author>
    <b:RefOrder>9</b:RefOrder>
  </b:Source>
  <b:Source>
    <b:Tag>Joy18</b:Tag>
    <b:SourceType>InternetSite</b:SourceType>
    <b:Guid>{BA871569-DCC9-400D-9408-CCFF434B755B}</b:Guid>
    <b:Title>Annual Report</b:Title>
    <b:Year>2018</b:Year>
    <b:YearAccessed>2019</b:YearAccessed>
    <b:MonthAccessed>4</b:MonthAccessed>
    <b:DayAccessed>14</b:DayAccessed>
    <b:URL>http://www3.hkexnews.hk/listedco/listconews/sehk/2018/0712/ltn20180712409.pdf</b:URL>
    <b:Author>
      <b:Author>
        <b:NameList>
          <b:Person>
            <b:Last>Joyce Boutique Holding Limited</b:Last>
          </b:Person>
        </b:NameList>
      </b:Author>
    </b:Author>
    <b:RefOrder>2</b:RefOrder>
  </b:Source>
  <b:Source>
    <b:Tag>ira17</b:Tag>
    <b:SourceType>InternetSite</b:SourceType>
    <b:Guid>{8070CAB1-65CE-4994-ABBC-D985B2487728}</b:Guid>
    <b:Title>Joyce</b:Title>
    <b:Year>2017</b:Year>
    <b:YearAccessed>2019</b:YearAccessed>
    <b:MonthAccessed>4</b:MonthAccessed>
    <b:DayAccessed>14</b:DayAccessed>
    <b:URL>http://www.irasia.com/listco/hk/joyce/profile.htm</b:URL>
    <b:Author>
      <b:Author>
        <b:NameList>
          <b:Person>
            <b:Last>irasia.com</b:Last>
          </b:Person>
        </b:NameList>
      </b:Author>
    </b:Author>
    <b:RefOrder>3</b:RefOrder>
  </b:Source>
  <b:Source>
    <b:Tag>Joy15</b:Tag>
    <b:SourceType>InternetSite</b:SourceType>
    <b:Guid>{9086FDFD-96BA-4F5C-9EC2-F8F5850730DF}</b:Guid>
    <b:Author>
      <b:Author>
        <b:NameList>
          <b:Person>
            <b:Last>Joyce Boutique Holding Limited</b:Last>
          </b:Person>
        </b:NameList>
      </b:Author>
    </b:Author>
    <b:Title>Annual Report</b:Title>
    <b:Year>2006</b:Year>
    <b:YearAccessed>2019</b:YearAccessed>
    <b:MonthAccessed>4</b:MonthAccessed>
    <b:DayAccessed>14</b:DayAccessed>
    <b:URL>http://www3.hkexnews.hk/listedco/listconews/sehk/2006/1228/0647/EWF101.pdf</b:URL>
    <b:RefOrder>4</b:RefOrder>
  </b:Source>
  <b:Source>
    <b:Tag>Ran11</b:Tag>
    <b:SourceType>InternetSite</b:SourceType>
    <b:Guid>{EB690B45-1116-44C9-8DB4-7CC148712974}</b:Guid>
    <b:Title>3 Things Groupon (Or Anyone) Needs To Do If They Want To Succeed In China</b:Title>
    <b:Year>2011</b:Year>
    <b:YearAccessed>2019</b:YearAccessed>
    <b:MonthAccessed>4</b:MonthAccessed>
    <b:DayAccessed>14</b:DayAccessed>
    <b:URL>https://www.fastcompany.com/1775931/3-things-groupon-or-anyone-needs-do-if-they-want-succeed-china</b:URL>
    <b:Author>
      <b:Author>
        <b:NameList>
          <b:Person>
            <b:Last> Randall</b:Last>
            <b:First>Michelle</b:First>
          </b:Person>
        </b:NameList>
      </b:Author>
    </b:Author>
    <b:RefOrder>12</b:RefOrder>
  </b:Source>
  <b:Source>
    <b:Tag>Nen</b:Tag>
    <b:SourceType>InternetSite</b:SourceType>
    <b:Guid>{95FBC7C4-E012-4941-BED6-158E02D6A582}</b:Guid>
    <b:Title>Groupon In China - ICB Report Final</b:Title>
    <b:Author>
      <b:Author>
        <b:NameList>
          <b:Person>
            <b:Last>Mi</b:Last>
            <b:First>Nguyen</b:First>
          </b:Person>
          <b:Person>
            <b:Last>Nguyen</b:Last>
            <b:First>Yen</b:First>
          </b:Person>
          <b:Person>
            <b:Last>Nenov</b:Last>
            <b:First>Stefan</b:First>
          </b:Person>
          <b:Person>
            <b:Last>Cioppa</b:Last>
            <b:First>Karla</b:First>
          </b:Person>
          <b:Person>
            <b:Last>Gramer</b:Last>
            <b:First>Leif</b:First>
          </b:Person>
          <b:Person>
            <b:Last>Oglu</b:Last>
            <b:First>Osadolor</b:First>
          </b:Person>
          <b:Person>
            <b:Last>Qiang</b:Last>
            <b:First>Huilin</b:First>
          </b:Person>
          <b:Person>
            <b:Last>Mi</b:Last>
            <b:First>Nguyen</b:First>
          </b:Person>
        </b:NameList>
      </b:Author>
    </b:Author>
    <b:YearAccessed>2019</b:YearAccessed>
    <b:MonthAccessed>4</b:MonthAccessed>
    <b:DayAccessed>14</b:DayAccessed>
    <b:URL>https://www.academia.edu/29417279/Groupon_in_China_-_ICB_Report_Final</b:URL>
    <b:RefOrder>5</b:RefOrder>
  </b:Source>
  <b:Source>
    <b:Tag>Wan11</b:Tag>
    <b:SourceType>InternetSite</b:SourceType>
    <b:Guid>{BD88EA3C-17F6-41EE-85E3-BD72F8487F71}</b:Guid>
    <b:Title>Can Groupon Succeed in China?</b:Title>
    <b:Year>2011</b:Year>
    <b:YearAccessed>2019</b:YearAccessed>
    <b:MonthAccessed>4</b:MonthAccessed>
    <b:DayAccessed>14</b:DayAccessed>
    <b:URL>https://www.forbes.com/sites/helenwang/2011/07/01/can-groupon-succeed-in-china/#5a3886517488</b:URL>
    <b:Author>
      <b:Author>
        <b:NameList>
          <b:Person>
            <b:Last>Wang</b:Last>
            <b:First>Helen H.</b:First>
          </b:Person>
        </b:NameList>
      </b:Author>
    </b:Author>
    <b:RefOrder>13</b:RefOrder>
  </b:Source>
  <b:Source>
    <b:Tag>Ang15</b:Tag>
    <b:SourceType>InternetSite</b:SourceType>
    <b:Guid>{2CBB85A9-454C-458E-84C6-AC9876A012FA}</b:Guid>
    <b:Title>Do we still need expatriates?</b:Title>
    <b:Year>2015</b:Year>
    <b:YearAccessed>2019</b:YearAccessed>
    <b:MonthAccessed>4</b:MonthAccessed>
    <b:DayAccessed>14</b:DayAccessed>
    <b:URL>https://www.humanresourcesonline.net/features/still-need-expatriates/</b:URL>
    <b:Author>
      <b:Author>
        <b:NameList>
          <b:Person>
            <b:Last>Ang</b:Last>
            <b:First>Jerene</b:First>
          </b:Person>
        </b:NameList>
      </b:Author>
    </b:Author>
    <b:RefOrder>14</b:RefOrder>
  </b:Source>
</b:Sources>
</file>

<file path=customXml/itemProps1.xml><?xml version="1.0" encoding="utf-8"?>
<ds:datastoreItem xmlns:ds="http://schemas.openxmlformats.org/officeDocument/2006/customXml" ds:itemID="{8848C68B-81CA-4666-9E04-5DBCE4BE92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2323</TotalTime>
  <Pages>20</Pages>
  <Words>3060</Words>
  <Characters>17448</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Harriet Li</dc:creator>
  <cp:lastModifiedBy>Harriet Li</cp:lastModifiedBy>
  <cp:revision>206</cp:revision>
  <dcterms:created xsi:type="dcterms:W3CDTF">2019-04-22T07:55:00Z</dcterms:created>
  <dcterms:modified xsi:type="dcterms:W3CDTF">2019-05-03T12:23:00Z</dcterms:modified>
</cp:coreProperties>
</file>