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4B500" w14:textId="4C963940" w:rsidR="00CE5DCB" w:rsidRPr="001D1F1E" w:rsidRDefault="00E52CA8" w:rsidP="00E52CA8">
      <w:pPr>
        <w:jc w:val="center"/>
        <w:rPr>
          <w:rFonts w:asciiTheme="majorHAnsi" w:hAnsiTheme="majorHAnsi" w:cstheme="majorHAnsi"/>
          <w:sz w:val="40"/>
          <w:szCs w:val="40"/>
        </w:rPr>
      </w:pPr>
      <w:r w:rsidRPr="001D1F1E">
        <w:rPr>
          <w:rFonts w:asciiTheme="majorHAnsi" w:hAnsiTheme="majorHAnsi" w:cstheme="majorHAnsi"/>
          <w:sz w:val="40"/>
          <w:szCs w:val="40"/>
        </w:rPr>
        <w:t>The learner: who am I teaching?</w:t>
      </w:r>
    </w:p>
    <w:p w14:paraId="18DD622F" w14:textId="083B5DB9" w:rsidR="00E52CA8" w:rsidRPr="001D1F1E" w:rsidRDefault="00E52CA8" w:rsidP="00E52CA8">
      <w:pPr>
        <w:rPr>
          <w:rFonts w:asciiTheme="majorHAnsi" w:hAnsiTheme="majorHAnsi" w:cstheme="majorHAnsi"/>
          <w:sz w:val="32"/>
          <w:szCs w:val="32"/>
          <w:u w:val="single"/>
        </w:rPr>
      </w:pPr>
      <w:r w:rsidRPr="001D1F1E">
        <w:rPr>
          <w:rFonts w:asciiTheme="majorHAnsi" w:hAnsiTheme="majorHAnsi" w:cstheme="majorHAnsi"/>
          <w:sz w:val="32"/>
          <w:szCs w:val="32"/>
          <w:u w:val="single"/>
        </w:rPr>
        <w:t>Introduction</w:t>
      </w:r>
    </w:p>
    <w:p w14:paraId="3D767485" w14:textId="65CDD655" w:rsidR="00BF6F1B" w:rsidRPr="001D1F1E" w:rsidRDefault="00BF6F1B" w:rsidP="00E52CA8">
      <w:pPr>
        <w:rPr>
          <w:rFonts w:cstheme="minorHAnsi"/>
          <w:sz w:val="24"/>
          <w:szCs w:val="24"/>
        </w:rPr>
      </w:pPr>
      <w:r w:rsidRPr="001D1F1E">
        <w:rPr>
          <w:rFonts w:cstheme="minorHAnsi"/>
          <w:sz w:val="24"/>
          <w:szCs w:val="24"/>
        </w:rPr>
        <w:t xml:space="preserve">In this assignment the learner: who am I teaching I will be discussing </w:t>
      </w:r>
      <w:r w:rsidR="000B115A" w:rsidRPr="001D1F1E">
        <w:rPr>
          <w:rFonts w:cstheme="minorHAnsi"/>
          <w:sz w:val="24"/>
          <w:szCs w:val="24"/>
        </w:rPr>
        <w:t xml:space="preserve">critical incident in a </w:t>
      </w:r>
      <w:r w:rsidR="007F692F" w:rsidRPr="001D1F1E">
        <w:rPr>
          <w:rFonts w:cstheme="minorHAnsi"/>
          <w:sz w:val="24"/>
          <w:szCs w:val="24"/>
        </w:rPr>
        <w:t xml:space="preserve">classroom </w:t>
      </w:r>
      <w:r w:rsidR="00051411" w:rsidRPr="001D1F1E">
        <w:rPr>
          <w:rFonts w:cstheme="minorHAnsi"/>
          <w:sz w:val="24"/>
          <w:szCs w:val="24"/>
        </w:rPr>
        <w:t xml:space="preserve">setting where I will reflect critically </w:t>
      </w:r>
      <w:r w:rsidR="00C17289" w:rsidRPr="001D1F1E">
        <w:rPr>
          <w:rFonts w:cstheme="minorHAnsi"/>
          <w:sz w:val="24"/>
          <w:szCs w:val="24"/>
        </w:rPr>
        <w:t>on an incident I have observed in a classroom.</w:t>
      </w:r>
      <w:r w:rsidR="005039EB" w:rsidRPr="001D1F1E">
        <w:rPr>
          <w:rFonts w:cstheme="minorHAnsi"/>
          <w:sz w:val="24"/>
          <w:szCs w:val="24"/>
        </w:rPr>
        <w:t xml:space="preserve"> Over the course of 2 days I will be visiting </w:t>
      </w:r>
      <w:r w:rsidR="00BE78E5" w:rsidRPr="001D1F1E">
        <w:rPr>
          <w:rFonts w:cstheme="minorHAnsi"/>
          <w:sz w:val="24"/>
          <w:szCs w:val="24"/>
        </w:rPr>
        <w:t xml:space="preserve">4 classrooms and recording any critical incidents within the classroom and </w:t>
      </w:r>
      <w:r w:rsidR="006F57C3" w:rsidRPr="001D1F1E">
        <w:rPr>
          <w:rFonts w:cstheme="minorHAnsi"/>
          <w:sz w:val="24"/>
          <w:szCs w:val="24"/>
        </w:rPr>
        <w:t xml:space="preserve">out on the </w:t>
      </w:r>
      <w:r w:rsidR="00E94F0A" w:rsidRPr="001D1F1E">
        <w:rPr>
          <w:rFonts w:cstheme="minorHAnsi"/>
          <w:sz w:val="24"/>
          <w:szCs w:val="24"/>
        </w:rPr>
        <w:t>yard.</w:t>
      </w:r>
      <w:r w:rsidR="007F692F" w:rsidRPr="001D1F1E">
        <w:rPr>
          <w:rFonts w:cstheme="minorHAnsi"/>
          <w:sz w:val="24"/>
          <w:szCs w:val="24"/>
        </w:rPr>
        <w:t xml:space="preserve"> </w:t>
      </w:r>
      <w:r w:rsidR="003F61A6" w:rsidRPr="001D1F1E">
        <w:rPr>
          <w:rFonts w:cstheme="minorHAnsi"/>
          <w:sz w:val="24"/>
          <w:szCs w:val="24"/>
        </w:rPr>
        <w:t xml:space="preserve">I will be critically reflecting on one of the incidents </w:t>
      </w:r>
      <w:r w:rsidR="003D030B" w:rsidRPr="001D1F1E">
        <w:rPr>
          <w:rFonts w:cstheme="minorHAnsi"/>
          <w:sz w:val="24"/>
          <w:szCs w:val="24"/>
        </w:rPr>
        <w:t xml:space="preserve">and examining why the incident occurred and the best way to counter the incident. </w:t>
      </w:r>
      <w:r w:rsidR="007F692F" w:rsidRPr="001D1F1E">
        <w:rPr>
          <w:rFonts w:cstheme="minorHAnsi"/>
          <w:sz w:val="24"/>
          <w:szCs w:val="24"/>
        </w:rPr>
        <w:t xml:space="preserve">The definition of a critical incident </w:t>
      </w:r>
      <w:r w:rsidR="001E39F6" w:rsidRPr="001D1F1E">
        <w:rPr>
          <w:rFonts w:cstheme="minorHAnsi"/>
          <w:sz w:val="24"/>
          <w:szCs w:val="24"/>
        </w:rPr>
        <w:t xml:space="preserve">in </w:t>
      </w:r>
      <w:r w:rsidR="00305A76" w:rsidRPr="001D1F1E">
        <w:rPr>
          <w:rFonts w:cstheme="minorHAnsi"/>
          <w:sz w:val="24"/>
          <w:szCs w:val="24"/>
        </w:rPr>
        <w:t>a classroom setting is</w:t>
      </w:r>
      <w:r w:rsidR="00865897" w:rsidRPr="001D1F1E">
        <w:rPr>
          <w:rFonts w:cstheme="minorHAnsi"/>
          <w:sz w:val="24"/>
          <w:szCs w:val="24"/>
        </w:rPr>
        <w:t xml:space="preserve"> where during </w:t>
      </w:r>
      <w:r w:rsidR="00A82B90" w:rsidRPr="001D1F1E">
        <w:rPr>
          <w:rFonts w:cstheme="minorHAnsi"/>
          <w:sz w:val="24"/>
          <w:szCs w:val="24"/>
        </w:rPr>
        <w:t>teaching an</w:t>
      </w:r>
      <w:r w:rsidR="00CE7110" w:rsidRPr="001D1F1E">
        <w:rPr>
          <w:rFonts w:cstheme="minorHAnsi"/>
          <w:sz w:val="24"/>
          <w:szCs w:val="24"/>
        </w:rPr>
        <w:t xml:space="preserve"> </w:t>
      </w:r>
      <w:r w:rsidR="00131278" w:rsidRPr="001D1F1E">
        <w:rPr>
          <w:rFonts w:cstheme="minorHAnsi"/>
          <w:sz w:val="24"/>
          <w:szCs w:val="24"/>
        </w:rPr>
        <w:t xml:space="preserve">unwanted </w:t>
      </w:r>
      <w:r w:rsidR="00CE7110" w:rsidRPr="001D1F1E">
        <w:rPr>
          <w:rFonts w:cstheme="minorHAnsi"/>
          <w:sz w:val="24"/>
          <w:szCs w:val="24"/>
        </w:rPr>
        <w:t>event</w:t>
      </w:r>
      <w:r w:rsidR="00131278" w:rsidRPr="001D1F1E">
        <w:rPr>
          <w:rFonts w:cstheme="minorHAnsi"/>
          <w:sz w:val="24"/>
          <w:szCs w:val="24"/>
        </w:rPr>
        <w:t xml:space="preserve"> </w:t>
      </w:r>
      <w:r w:rsidR="008D32E8" w:rsidRPr="001D1F1E">
        <w:rPr>
          <w:rFonts w:cstheme="minorHAnsi"/>
          <w:sz w:val="24"/>
          <w:szCs w:val="24"/>
        </w:rPr>
        <w:t>occurs</w:t>
      </w:r>
      <w:r w:rsidR="00131278" w:rsidRPr="001D1F1E">
        <w:rPr>
          <w:rFonts w:cstheme="minorHAnsi"/>
          <w:sz w:val="24"/>
          <w:szCs w:val="24"/>
        </w:rPr>
        <w:t xml:space="preserve"> within the </w:t>
      </w:r>
      <w:r w:rsidR="00DC57B6" w:rsidRPr="001D1F1E">
        <w:rPr>
          <w:rFonts w:cstheme="minorHAnsi"/>
          <w:sz w:val="24"/>
          <w:szCs w:val="24"/>
        </w:rPr>
        <w:t>classroom or outside the classroom</w:t>
      </w:r>
      <w:r w:rsidR="00A82B90" w:rsidRPr="001D1F1E">
        <w:rPr>
          <w:rFonts w:cstheme="minorHAnsi"/>
          <w:sz w:val="24"/>
          <w:szCs w:val="24"/>
        </w:rPr>
        <w:t xml:space="preserve"> (</w:t>
      </w:r>
      <w:r w:rsidR="00781B35" w:rsidRPr="001D1F1E">
        <w:rPr>
          <w:rFonts w:cstheme="minorHAnsi"/>
          <w:sz w:val="24"/>
          <w:szCs w:val="24"/>
        </w:rPr>
        <w:t>Brookfield, S.D. 1990</w:t>
      </w:r>
      <w:r w:rsidR="00781B35" w:rsidRPr="001D1F1E">
        <w:rPr>
          <w:rFonts w:cstheme="minorHAnsi"/>
          <w:sz w:val="24"/>
          <w:szCs w:val="24"/>
        </w:rPr>
        <w:t>.</w:t>
      </w:r>
      <w:r w:rsidR="00781B35" w:rsidRPr="001D1F1E">
        <w:rPr>
          <w:rFonts w:cstheme="minorHAnsi"/>
          <w:sz w:val="24"/>
          <w:szCs w:val="24"/>
        </w:rPr>
        <w:t xml:space="preserve"> </w:t>
      </w:r>
      <w:r w:rsidR="00414772" w:rsidRPr="001D1F1E">
        <w:rPr>
          <w:rFonts w:cstheme="minorHAnsi"/>
          <w:sz w:val="24"/>
          <w:szCs w:val="24"/>
        </w:rPr>
        <w:t>p. 84)</w:t>
      </w:r>
      <w:r w:rsidR="00A82B90" w:rsidRPr="001D1F1E">
        <w:rPr>
          <w:rFonts w:cstheme="minorHAnsi"/>
          <w:sz w:val="24"/>
          <w:szCs w:val="24"/>
        </w:rPr>
        <w:t>. A</w:t>
      </w:r>
      <w:r w:rsidR="00131278" w:rsidRPr="001D1F1E">
        <w:rPr>
          <w:rFonts w:cstheme="minorHAnsi"/>
          <w:sz w:val="24"/>
          <w:szCs w:val="24"/>
        </w:rPr>
        <w:t xml:space="preserve"> major critical incident can be where </w:t>
      </w:r>
      <w:r w:rsidR="0015041F" w:rsidRPr="001D1F1E">
        <w:rPr>
          <w:rFonts w:cstheme="minorHAnsi"/>
          <w:sz w:val="24"/>
          <w:szCs w:val="24"/>
        </w:rPr>
        <w:t xml:space="preserve">a pupil or teacher has a medical </w:t>
      </w:r>
      <w:r w:rsidR="0060305A" w:rsidRPr="001D1F1E">
        <w:rPr>
          <w:rFonts w:cstheme="minorHAnsi"/>
          <w:sz w:val="24"/>
          <w:szCs w:val="24"/>
        </w:rPr>
        <w:t xml:space="preserve">emergency </w:t>
      </w:r>
      <w:r w:rsidR="008C0D79" w:rsidRPr="001D1F1E">
        <w:rPr>
          <w:rFonts w:cstheme="minorHAnsi"/>
          <w:sz w:val="24"/>
          <w:szCs w:val="24"/>
        </w:rPr>
        <w:t>however</w:t>
      </w:r>
      <w:r w:rsidR="0060305A" w:rsidRPr="001D1F1E">
        <w:rPr>
          <w:rFonts w:cstheme="minorHAnsi"/>
          <w:sz w:val="24"/>
          <w:szCs w:val="24"/>
        </w:rPr>
        <w:t xml:space="preserve"> a </w:t>
      </w:r>
      <w:r w:rsidR="00B31116" w:rsidRPr="001D1F1E">
        <w:rPr>
          <w:rFonts w:cstheme="minorHAnsi"/>
          <w:sz w:val="24"/>
          <w:szCs w:val="24"/>
        </w:rPr>
        <w:t xml:space="preserve">minor </w:t>
      </w:r>
      <w:r w:rsidR="008C0D79" w:rsidRPr="001D1F1E">
        <w:rPr>
          <w:rFonts w:cstheme="minorHAnsi"/>
          <w:sz w:val="24"/>
          <w:szCs w:val="24"/>
        </w:rPr>
        <w:t xml:space="preserve">critical </w:t>
      </w:r>
      <w:r w:rsidR="00B31116" w:rsidRPr="001D1F1E">
        <w:rPr>
          <w:rFonts w:cstheme="minorHAnsi"/>
          <w:sz w:val="24"/>
          <w:szCs w:val="24"/>
        </w:rPr>
        <w:t xml:space="preserve">incident </w:t>
      </w:r>
      <w:r w:rsidR="008C0D79" w:rsidRPr="001D1F1E">
        <w:rPr>
          <w:rFonts w:cstheme="minorHAnsi"/>
          <w:sz w:val="24"/>
          <w:szCs w:val="24"/>
        </w:rPr>
        <w:t xml:space="preserve">is </w:t>
      </w:r>
      <w:r w:rsidR="00B31116" w:rsidRPr="001D1F1E">
        <w:rPr>
          <w:rFonts w:cstheme="minorHAnsi"/>
          <w:sz w:val="24"/>
          <w:szCs w:val="24"/>
        </w:rPr>
        <w:t>where a pupil is shouting out answers</w:t>
      </w:r>
      <w:r w:rsidR="008C0D79" w:rsidRPr="001D1F1E">
        <w:rPr>
          <w:rFonts w:cstheme="minorHAnsi"/>
          <w:sz w:val="24"/>
          <w:szCs w:val="24"/>
        </w:rPr>
        <w:t xml:space="preserve"> during a lesson</w:t>
      </w:r>
      <w:r w:rsidR="00B31116" w:rsidRPr="001D1F1E">
        <w:rPr>
          <w:rFonts w:cstheme="minorHAnsi"/>
          <w:sz w:val="24"/>
          <w:szCs w:val="24"/>
        </w:rPr>
        <w:t>.</w:t>
      </w:r>
      <w:r w:rsidR="0051167B" w:rsidRPr="001D1F1E">
        <w:rPr>
          <w:rFonts w:cstheme="minorHAnsi"/>
          <w:sz w:val="24"/>
          <w:szCs w:val="24"/>
        </w:rPr>
        <w:t xml:space="preserve"> A critical incident </w:t>
      </w:r>
      <w:r w:rsidR="008832CD" w:rsidRPr="001D1F1E">
        <w:rPr>
          <w:rFonts w:cstheme="minorHAnsi"/>
          <w:sz w:val="24"/>
          <w:szCs w:val="24"/>
        </w:rPr>
        <w:t>with reflective practice in teaching is where an in</w:t>
      </w:r>
      <w:r w:rsidR="00B05853" w:rsidRPr="001D1F1E">
        <w:rPr>
          <w:rFonts w:cstheme="minorHAnsi"/>
          <w:sz w:val="24"/>
          <w:szCs w:val="24"/>
        </w:rPr>
        <w:t xml:space="preserve">cident that occurred during teaching can be reflected on to see what </w:t>
      </w:r>
      <w:r w:rsidR="00FA4AB3" w:rsidRPr="001D1F1E">
        <w:rPr>
          <w:rFonts w:cstheme="minorHAnsi"/>
          <w:sz w:val="24"/>
          <w:szCs w:val="24"/>
        </w:rPr>
        <w:t xml:space="preserve">was the reason for the behaviour displayed and how can this behaviour be </w:t>
      </w:r>
      <w:r w:rsidR="00865897" w:rsidRPr="001D1F1E">
        <w:rPr>
          <w:rFonts w:cstheme="minorHAnsi"/>
          <w:sz w:val="24"/>
          <w:szCs w:val="24"/>
        </w:rPr>
        <w:t>prevented in the future.</w:t>
      </w:r>
      <w:r w:rsidR="00D41194" w:rsidRPr="001D1F1E">
        <w:rPr>
          <w:rFonts w:cstheme="minorHAnsi"/>
          <w:sz w:val="24"/>
          <w:szCs w:val="24"/>
        </w:rPr>
        <w:t xml:space="preserve"> The teacher will think back to what was happening when the critical incident took place </w:t>
      </w:r>
      <w:r w:rsidR="002C68AE" w:rsidRPr="001D1F1E">
        <w:rPr>
          <w:rFonts w:cstheme="minorHAnsi"/>
          <w:sz w:val="24"/>
          <w:szCs w:val="24"/>
        </w:rPr>
        <w:t xml:space="preserve">and </w:t>
      </w:r>
      <w:r w:rsidR="007C05E0" w:rsidRPr="001D1F1E">
        <w:rPr>
          <w:rFonts w:cstheme="minorHAnsi"/>
          <w:sz w:val="24"/>
          <w:szCs w:val="24"/>
        </w:rPr>
        <w:t>reflect on what might have been the cause.</w:t>
      </w:r>
      <w:r w:rsidR="00B5069B" w:rsidRPr="001D1F1E">
        <w:rPr>
          <w:rFonts w:cstheme="minorHAnsi"/>
          <w:sz w:val="24"/>
          <w:szCs w:val="24"/>
        </w:rPr>
        <w:t xml:space="preserve"> R</w:t>
      </w:r>
      <w:r w:rsidR="009431D2" w:rsidRPr="001D1F1E">
        <w:rPr>
          <w:rFonts w:cstheme="minorHAnsi"/>
          <w:sz w:val="24"/>
          <w:szCs w:val="24"/>
        </w:rPr>
        <w:t>ichards and Farrell (2010)</w:t>
      </w:r>
      <w:r w:rsidR="00B755A8" w:rsidRPr="001D1F1E">
        <w:rPr>
          <w:rFonts w:cstheme="minorHAnsi"/>
          <w:sz w:val="24"/>
          <w:szCs w:val="24"/>
        </w:rPr>
        <w:t xml:space="preserve"> then go on to explain tha</w:t>
      </w:r>
      <w:r w:rsidR="00F90614" w:rsidRPr="001D1F1E">
        <w:rPr>
          <w:rFonts w:cstheme="minorHAnsi"/>
          <w:sz w:val="24"/>
          <w:szCs w:val="24"/>
        </w:rPr>
        <w:t xml:space="preserve">t this </w:t>
      </w:r>
      <w:r w:rsidR="00133A16" w:rsidRPr="001D1F1E">
        <w:rPr>
          <w:rFonts w:cstheme="minorHAnsi"/>
          <w:sz w:val="24"/>
          <w:szCs w:val="24"/>
        </w:rPr>
        <w:t xml:space="preserve">gives teachers opportunities to learn more about </w:t>
      </w:r>
      <w:r w:rsidR="00AA74B8" w:rsidRPr="001D1F1E">
        <w:rPr>
          <w:rFonts w:cstheme="minorHAnsi"/>
          <w:sz w:val="24"/>
          <w:szCs w:val="24"/>
        </w:rPr>
        <w:t>themselves and their teaching as well as about their learners.</w:t>
      </w:r>
      <w:r w:rsidR="007C05E0" w:rsidRPr="001D1F1E">
        <w:rPr>
          <w:rFonts w:cstheme="minorHAnsi"/>
          <w:sz w:val="24"/>
          <w:szCs w:val="24"/>
        </w:rPr>
        <w:t xml:space="preserve"> Further research into the cause will then provide strategies </w:t>
      </w:r>
      <w:r w:rsidR="00777DC5" w:rsidRPr="001D1F1E">
        <w:rPr>
          <w:rFonts w:cstheme="minorHAnsi"/>
          <w:sz w:val="24"/>
          <w:szCs w:val="24"/>
        </w:rPr>
        <w:t>for the teacher to use during the next class for when the critical incident occurs again.</w:t>
      </w:r>
    </w:p>
    <w:p w14:paraId="688728A5" w14:textId="296DDD44" w:rsidR="00E52CA8" w:rsidRPr="001D1F1E" w:rsidRDefault="00E52CA8" w:rsidP="00E52CA8">
      <w:pPr>
        <w:rPr>
          <w:rFonts w:asciiTheme="majorHAnsi" w:hAnsiTheme="majorHAnsi" w:cstheme="majorHAnsi"/>
          <w:sz w:val="32"/>
          <w:szCs w:val="32"/>
          <w:u w:val="single"/>
        </w:rPr>
      </w:pPr>
      <w:r w:rsidRPr="001D1F1E">
        <w:rPr>
          <w:rFonts w:asciiTheme="majorHAnsi" w:hAnsiTheme="majorHAnsi" w:cstheme="majorHAnsi"/>
          <w:sz w:val="32"/>
          <w:szCs w:val="32"/>
          <w:u w:val="single"/>
        </w:rPr>
        <w:t>The role of critical incidents</w:t>
      </w:r>
    </w:p>
    <w:p w14:paraId="4FF7440A" w14:textId="552CF7D3" w:rsidR="003C5A45" w:rsidRPr="001D1F1E" w:rsidRDefault="003C5A45" w:rsidP="00E52CA8">
      <w:pPr>
        <w:rPr>
          <w:rFonts w:cstheme="minorHAnsi"/>
          <w:sz w:val="24"/>
          <w:szCs w:val="24"/>
        </w:rPr>
      </w:pPr>
      <w:r w:rsidRPr="001D1F1E">
        <w:rPr>
          <w:rFonts w:cstheme="minorHAnsi"/>
          <w:sz w:val="24"/>
          <w:szCs w:val="24"/>
        </w:rPr>
        <w:t>During a sc</w:t>
      </w:r>
      <w:r w:rsidR="00ED786D" w:rsidRPr="001D1F1E">
        <w:rPr>
          <w:rFonts w:cstheme="minorHAnsi"/>
          <w:sz w:val="24"/>
          <w:szCs w:val="24"/>
        </w:rPr>
        <w:t xml:space="preserve">hool day thousands of critical incidents happen within the classroom and outside the classroom. </w:t>
      </w:r>
      <w:r w:rsidR="008C698B" w:rsidRPr="001D1F1E">
        <w:rPr>
          <w:rFonts w:cstheme="minorHAnsi"/>
          <w:sz w:val="24"/>
          <w:szCs w:val="24"/>
        </w:rPr>
        <w:t xml:space="preserve">These critical incidents are very important when it comes to reflecting </w:t>
      </w:r>
      <w:r w:rsidR="00D9123F" w:rsidRPr="001D1F1E">
        <w:rPr>
          <w:rFonts w:cstheme="minorHAnsi"/>
          <w:sz w:val="24"/>
          <w:szCs w:val="24"/>
        </w:rPr>
        <w:t xml:space="preserve">upon teaching, this could be the way we teach, what we teach and </w:t>
      </w:r>
      <w:r w:rsidR="008C3521" w:rsidRPr="001D1F1E">
        <w:rPr>
          <w:rFonts w:cstheme="minorHAnsi"/>
          <w:sz w:val="24"/>
          <w:szCs w:val="24"/>
        </w:rPr>
        <w:t>who does the teaching.</w:t>
      </w:r>
      <w:r w:rsidR="002306A4" w:rsidRPr="001D1F1E">
        <w:rPr>
          <w:rFonts w:cstheme="minorHAnsi"/>
          <w:sz w:val="24"/>
          <w:szCs w:val="24"/>
        </w:rPr>
        <w:t xml:space="preserve"> According to </w:t>
      </w:r>
      <w:r w:rsidR="00CD6C62" w:rsidRPr="001D1F1E">
        <w:rPr>
          <w:rFonts w:cstheme="minorHAnsi"/>
          <w:sz w:val="24"/>
          <w:szCs w:val="24"/>
        </w:rPr>
        <w:t xml:space="preserve">McKnight (2002) it is important to </w:t>
      </w:r>
      <w:r w:rsidR="007D5A37" w:rsidRPr="001D1F1E">
        <w:rPr>
          <w:rFonts w:cstheme="minorHAnsi"/>
          <w:sz w:val="24"/>
          <w:szCs w:val="24"/>
        </w:rPr>
        <w:t>understand the whys, how</w:t>
      </w:r>
      <w:r w:rsidR="006B0607" w:rsidRPr="001D1F1E">
        <w:rPr>
          <w:rFonts w:cstheme="minorHAnsi"/>
          <w:sz w:val="24"/>
          <w:szCs w:val="24"/>
        </w:rPr>
        <w:t>’</w:t>
      </w:r>
      <w:r w:rsidR="007D5A37" w:rsidRPr="001D1F1E">
        <w:rPr>
          <w:rFonts w:cstheme="minorHAnsi"/>
          <w:sz w:val="24"/>
          <w:szCs w:val="24"/>
        </w:rPr>
        <w:t>s and what</w:t>
      </w:r>
      <w:r w:rsidR="006B0607" w:rsidRPr="001D1F1E">
        <w:rPr>
          <w:rFonts w:cstheme="minorHAnsi"/>
          <w:sz w:val="24"/>
          <w:szCs w:val="24"/>
        </w:rPr>
        <w:t xml:space="preserve"> </w:t>
      </w:r>
      <w:r w:rsidR="007D5A37" w:rsidRPr="001D1F1E">
        <w:rPr>
          <w:rFonts w:cstheme="minorHAnsi"/>
          <w:sz w:val="24"/>
          <w:szCs w:val="24"/>
        </w:rPr>
        <w:t xml:space="preserve">if’s </w:t>
      </w:r>
      <w:r w:rsidR="006B0607" w:rsidRPr="001D1F1E">
        <w:rPr>
          <w:rFonts w:cstheme="minorHAnsi"/>
          <w:sz w:val="24"/>
          <w:szCs w:val="24"/>
        </w:rPr>
        <w:t>to a situation, why the incident occurred, how it occurred, what occurred and what would occur had it been done differently.</w:t>
      </w:r>
      <w:r w:rsidR="00D41AEA" w:rsidRPr="001D1F1E">
        <w:rPr>
          <w:rFonts w:cstheme="minorHAnsi"/>
          <w:sz w:val="24"/>
          <w:szCs w:val="24"/>
        </w:rPr>
        <w:t xml:space="preserve"> To develop our teaching practice </w:t>
      </w:r>
      <w:r w:rsidR="001B7CED" w:rsidRPr="001D1F1E">
        <w:rPr>
          <w:rFonts w:cstheme="minorHAnsi"/>
          <w:sz w:val="24"/>
          <w:szCs w:val="24"/>
        </w:rPr>
        <w:t>it is very important to reflect on what has happened and what the outcome was. This allows teachers to improve their teaching when things go wrong because they have reflected back on what happened and have done research into why it happened and how to prevent It in the future.</w:t>
      </w:r>
      <w:r w:rsidR="009031F1" w:rsidRPr="001D1F1E">
        <w:rPr>
          <w:rFonts w:cstheme="minorHAnsi"/>
          <w:sz w:val="24"/>
          <w:szCs w:val="24"/>
        </w:rPr>
        <w:t xml:space="preserve"> </w:t>
      </w:r>
      <w:r w:rsidR="009031F1" w:rsidRPr="001D1F1E">
        <w:rPr>
          <w:rFonts w:cstheme="minorHAnsi"/>
          <w:sz w:val="24"/>
          <w:szCs w:val="24"/>
        </w:rPr>
        <w:t>Developing a method of teaching is done by trial and error by testing different theories and seeing what works. Because of this critical incidents are important because we use them to reflect on what went badly and what went well, what did not work and what did work.</w:t>
      </w:r>
      <w:r w:rsidR="00731D0D" w:rsidRPr="001D1F1E">
        <w:rPr>
          <w:rFonts w:cstheme="minorHAnsi"/>
          <w:sz w:val="24"/>
          <w:szCs w:val="24"/>
        </w:rPr>
        <w:t xml:space="preserve"> </w:t>
      </w:r>
      <w:r w:rsidR="009E70C8" w:rsidRPr="001D1F1E">
        <w:rPr>
          <w:rFonts w:cstheme="minorHAnsi"/>
          <w:sz w:val="24"/>
          <w:szCs w:val="24"/>
        </w:rPr>
        <w:t xml:space="preserve">Teachers will change and develop their teaching over the years by </w:t>
      </w:r>
      <w:r w:rsidR="00366553" w:rsidRPr="001D1F1E">
        <w:rPr>
          <w:rFonts w:cstheme="minorHAnsi"/>
          <w:sz w:val="24"/>
          <w:szCs w:val="24"/>
        </w:rPr>
        <w:t xml:space="preserve">using </w:t>
      </w:r>
      <w:r w:rsidR="00982AA7" w:rsidRPr="001D1F1E">
        <w:rPr>
          <w:rFonts w:cstheme="minorHAnsi"/>
          <w:sz w:val="24"/>
          <w:szCs w:val="24"/>
        </w:rPr>
        <w:t xml:space="preserve">critical incidents throughout </w:t>
      </w:r>
      <w:r w:rsidR="00D90FC3" w:rsidRPr="001D1F1E">
        <w:rPr>
          <w:rFonts w:cstheme="minorHAnsi"/>
          <w:sz w:val="24"/>
          <w:szCs w:val="24"/>
        </w:rPr>
        <w:t>their career</w:t>
      </w:r>
      <w:r w:rsidR="0049085B" w:rsidRPr="001D1F1E">
        <w:rPr>
          <w:rFonts w:cstheme="minorHAnsi"/>
          <w:sz w:val="24"/>
          <w:szCs w:val="24"/>
        </w:rPr>
        <w:t xml:space="preserve"> to better develop themselves</w:t>
      </w:r>
      <w:r w:rsidR="00F868FB" w:rsidRPr="001D1F1E">
        <w:rPr>
          <w:rFonts w:cstheme="minorHAnsi"/>
          <w:sz w:val="24"/>
          <w:szCs w:val="24"/>
        </w:rPr>
        <w:t>, their professional growth</w:t>
      </w:r>
      <w:r w:rsidR="0049085B" w:rsidRPr="001D1F1E">
        <w:rPr>
          <w:rFonts w:cstheme="minorHAnsi"/>
          <w:sz w:val="24"/>
          <w:szCs w:val="24"/>
        </w:rPr>
        <w:t xml:space="preserve"> and their </w:t>
      </w:r>
      <w:r w:rsidR="0028084C" w:rsidRPr="001D1F1E">
        <w:rPr>
          <w:rFonts w:cstheme="minorHAnsi"/>
          <w:sz w:val="24"/>
          <w:szCs w:val="24"/>
        </w:rPr>
        <w:t>teaching practice</w:t>
      </w:r>
      <w:r w:rsidR="004F5C0E" w:rsidRPr="001D1F1E">
        <w:rPr>
          <w:rFonts w:cstheme="minorHAnsi"/>
          <w:sz w:val="24"/>
          <w:szCs w:val="24"/>
        </w:rPr>
        <w:t xml:space="preserve"> </w:t>
      </w:r>
      <w:r w:rsidR="00351A34" w:rsidRPr="001D1F1E">
        <w:rPr>
          <w:rFonts w:cstheme="minorHAnsi"/>
          <w:sz w:val="24"/>
          <w:szCs w:val="24"/>
        </w:rPr>
        <w:t>(</w:t>
      </w:r>
      <w:r w:rsidR="004F5C0E" w:rsidRPr="001D1F1E">
        <w:rPr>
          <w:rFonts w:cstheme="minorHAnsi"/>
          <w:sz w:val="24"/>
          <w:szCs w:val="24"/>
        </w:rPr>
        <w:t>Reagan et al., 2000)</w:t>
      </w:r>
      <w:r w:rsidR="00271C9D" w:rsidRPr="001D1F1E">
        <w:rPr>
          <w:rFonts w:cstheme="minorHAnsi"/>
          <w:sz w:val="24"/>
          <w:szCs w:val="24"/>
        </w:rPr>
        <w:t xml:space="preserve"> (</w:t>
      </w:r>
      <w:r w:rsidR="00271C9D" w:rsidRPr="001D1F1E">
        <w:rPr>
          <w:rFonts w:cstheme="minorHAnsi"/>
          <w:sz w:val="24"/>
          <w:szCs w:val="24"/>
        </w:rPr>
        <w:t>Brookfield</w:t>
      </w:r>
      <w:r w:rsidR="00271C9D" w:rsidRPr="001D1F1E">
        <w:rPr>
          <w:rFonts w:cstheme="minorHAnsi"/>
          <w:sz w:val="24"/>
          <w:szCs w:val="24"/>
        </w:rPr>
        <w:t xml:space="preserve">, </w:t>
      </w:r>
      <w:r w:rsidR="00271C9D" w:rsidRPr="001D1F1E">
        <w:rPr>
          <w:rFonts w:cstheme="minorHAnsi"/>
          <w:sz w:val="24"/>
          <w:szCs w:val="24"/>
        </w:rPr>
        <w:t>2004)</w:t>
      </w:r>
      <w:r w:rsidR="0028084C" w:rsidRPr="001D1F1E">
        <w:rPr>
          <w:rFonts w:cstheme="minorHAnsi"/>
          <w:sz w:val="24"/>
          <w:szCs w:val="24"/>
        </w:rPr>
        <w:t>.</w:t>
      </w:r>
      <w:r w:rsidR="00E0452C" w:rsidRPr="001D1F1E">
        <w:rPr>
          <w:rFonts w:cstheme="minorHAnsi"/>
          <w:sz w:val="24"/>
          <w:szCs w:val="24"/>
        </w:rPr>
        <w:t xml:space="preserve"> However when a teacher decides that reflecting is not important makes the same mistake every day with every class and every pupil</w:t>
      </w:r>
      <w:r w:rsidR="005E30FB" w:rsidRPr="001D1F1E">
        <w:rPr>
          <w:rFonts w:cstheme="minorHAnsi"/>
          <w:sz w:val="24"/>
          <w:szCs w:val="24"/>
        </w:rPr>
        <w:t xml:space="preserve"> and does not develop any new strategies </w:t>
      </w:r>
      <w:r w:rsidR="009874BA" w:rsidRPr="001D1F1E">
        <w:rPr>
          <w:rFonts w:cstheme="minorHAnsi"/>
          <w:sz w:val="24"/>
          <w:szCs w:val="24"/>
        </w:rPr>
        <w:t>for dealing with critical incidents</w:t>
      </w:r>
      <w:r w:rsidR="008F7374" w:rsidRPr="001D1F1E">
        <w:rPr>
          <w:rFonts w:cstheme="minorHAnsi"/>
          <w:sz w:val="24"/>
          <w:szCs w:val="24"/>
        </w:rPr>
        <w:t xml:space="preserve"> (</w:t>
      </w:r>
      <w:proofErr w:type="spellStart"/>
      <w:r w:rsidR="00CC5C8A" w:rsidRPr="001D1F1E">
        <w:rPr>
          <w:rFonts w:cstheme="minorHAnsi"/>
          <w:sz w:val="24"/>
          <w:szCs w:val="24"/>
        </w:rPr>
        <w:t>Shandomo</w:t>
      </w:r>
      <w:proofErr w:type="spellEnd"/>
      <w:r w:rsidR="00CC5C8A" w:rsidRPr="001D1F1E">
        <w:rPr>
          <w:rFonts w:cstheme="minorHAnsi"/>
          <w:sz w:val="24"/>
          <w:szCs w:val="24"/>
        </w:rPr>
        <w:t>, H.M</w:t>
      </w:r>
      <w:r w:rsidR="00377D3E" w:rsidRPr="001D1F1E">
        <w:rPr>
          <w:rFonts w:cstheme="minorHAnsi"/>
          <w:sz w:val="24"/>
          <w:szCs w:val="24"/>
        </w:rPr>
        <w:t>)</w:t>
      </w:r>
      <w:r w:rsidR="008F7374" w:rsidRPr="001D1F1E">
        <w:rPr>
          <w:rFonts w:cstheme="minorHAnsi"/>
          <w:sz w:val="24"/>
          <w:szCs w:val="24"/>
        </w:rPr>
        <w:t xml:space="preserve"> </w:t>
      </w:r>
    </w:p>
    <w:p w14:paraId="763C7B40" w14:textId="2A27FB18" w:rsidR="0026743B" w:rsidRPr="001D1F1E" w:rsidRDefault="009505F2" w:rsidP="00E52CA8">
      <w:pPr>
        <w:rPr>
          <w:rFonts w:cstheme="minorHAnsi"/>
          <w:sz w:val="24"/>
          <w:szCs w:val="24"/>
        </w:rPr>
      </w:pPr>
      <w:r w:rsidRPr="001D1F1E">
        <w:rPr>
          <w:rFonts w:cstheme="minorHAnsi"/>
          <w:sz w:val="24"/>
          <w:szCs w:val="24"/>
        </w:rPr>
        <w:t xml:space="preserve">Reflecting on these incidents is very important to </w:t>
      </w:r>
      <w:r w:rsidR="00C64AAE" w:rsidRPr="001D1F1E">
        <w:rPr>
          <w:rFonts w:cstheme="minorHAnsi"/>
          <w:sz w:val="24"/>
          <w:szCs w:val="24"/>
        </w:rPr>
        <w:t xml:space="preserve">the history of education with </w:t>
      </w:r>
      <w:r w:rsidR="00966A63" w:rsidRPr="001D1F1E">
        <w:rPr>
          <w:rFonts w:cstheme="minorHAnsi"/>
          <w:sz w:val="24"/>
          <w:szCs w:val="24"/>
        </w:rPr>
        <w:t xml:space="preserve">the way we teach </w:t>
      </w:r>
      <w:r w:rsidR="00BF0389" w:rsidRPr="001D1F1E">
        <w:rPr>
          <w:rFonts w:cstheme="minorHAnsi"/>
          <w:sz w:val="24"/>
          <w:szCs w:val="24"/>
        </w:rPr>
        <w:t xml:space="preserve">because every time a critical incident occurs we change the way we teach to improve </w:t>
      </w:r>
      <w:r w:rsidR="00BF0389" w:rsidRPr="001D1F1E">
        <w:rPr>
          <w:rFonts w:cstheme="minorHAnsi"/>
          <w:sz w:val="24"/>
          <w:szCs w:val="24"/>
        </w:rPr>
        <w:lastRenderedPageBreak/>
        <w:t xml:space="preserve">ourselves. </w:t>
      </w:r>
      <w:r w:rsidR="008D63F4" w:rsidRPr="001D1F1E">
        <w:rPr>
          <w:rFonts w:cstheme="minorHAnsi"/>
          <w:sz w:val="24"/>
          <w:szCs w:val="24"/>
        </w:rPr>
        <w:t>Our education system</w:t>
      </w:r>
      <w:r w:rsidR="00AB2D60" w:rsidRPr="001D1F1E">
        <w:rPr>
          <w:rFonts w:cstheme="minorHAnsi"/>
          <w:sz w:val="24"/>
          <w:szCs w:val="24"/>
        </w:rPr>
        <w:t xml:space="preserve"> follows the same principles and</w:t>
      </w:r>
      <w:r w:rsidR="008D63F4" w:rsidRPr="001D1F1E">
        <w:rPr>
          <w:rFonts w:cstheme="minorHAnsi"/>
          <w:sz w:val="24"/>
          <w:szCs w:val="24"/>
        </w:rPr>
        <w:t xml:space="preserve"> was reformed </w:t>
      </w:r>
      <w:r w:rsidR="00E32D0F" w:rsidRPr="001D1F1E">
        <w:rPr>
          <w:rFonts w:cstheme="minorHAnsi"/>
          <w:sz w:val="24"/>
          <w:szCs w:val="24"/>
        </w:rPr>
        <w:t xml:space="preserve">by critical incidents by reflecting on what went wrong and coming up with </w:t>
      </w:r>
      <w:r w:rsidR="006957E4" w:rsidRPr="001D1F1E">
        <w:rPr>
          <w:rFonts w:cstheme="minorHAnsi"/>
          <w:sz w:val="24"/>
          <w:szCs w:val="24"/>
        </w:rPr>
        <w:t xml:space="preserve">ways to </w:t>
      </w:r>
      <w:r w:rsidR="002728F8" w:rsidRPr="001D1F1E">
        <w:rPr>
          <w:rFonts w:cstheme="minorHAnsi"/>
          <w:sz w:val="24"/>
          <w:szCs w:val="24"/>
        </w:rPr>
        <w:t>make it better</w:t>
      </w:r>
      <w:r w:rsidR="009C7D7E" w:rsidRPr="001D1F1E">
        <w:rPr>
          <w:rFonts w:cstheme="minorHAnsi"/>
          <w:sz w:val="24"/>
          <w:szCs w:val="24"/>
        </w:rPr>
        <w:t xml:space="preserve">. </w:t>
      </w:r>
      <w:r w:rsidR="00884FCB" w:rsidRPr="001D1F1E">
        <w:rPr>
          <w:rFonts w:cstheme="minorHAnsi"/>
          <w:sz w:val="24"/>
          <w:szCs w:val="24"/>
        </w:rPr>
        <w:t xml:space="preserve">During an educational reform </w:t>
      </w:r>
      <w:r w:rsidR="00F918F4" w:rsidRPr="001D1F1E">
        <w:rPr>
          <w:rFonts w:cstheme="minorHAnsi"/>
          <w:sz w:val="24"/>
          <w:szCs w:val="24"/>
        </w:rPr>
        <w:t>the government as</w:t>
      </w:r>
      <w:r w:rsidR="009A49BC" w:rsidRPr="001D1F1E">
        <w:rPr>
          <w:rFonts w:cstheme="minorHAnsi"/>
          <w:sz w:val="24"/>
          <w:szCs w:val="24"/>
        </w:rPr>
        <w:t>kes</w:t>
      </w:r>
      <w:r w:rsidR="00F918F4" w:rsidRPr="001D1F1E">
        <w:rPr>
          <w:rFonts w:cstheme="minorHAnsi"/>
          <w:sz w:val="24"/>
          <w:szCs w:val="24"/>
        </w:rPr>
        <w:t xml:space="preserve"> teachers </w:t>
      </w:r>
      <w:r w:rsidR="000F6283" w:rsidRPr="001D1F1E">
        <w:rPr>
          <w:rFonts w:cstheme="minorHAnsi"/>
          <w:sz w:val="24"/>
          <w:szCs w:val="24"/>
        </w:rPr>
        <w:t xml:space="preserve">to reflect on the educational system to see what worked and what needs to be changed. They will reflect on what critical incidents </w:t>
      </w:r>
      <w:r w:rsidR="00160161" w:rsidRPr="001D1F1E">
        <w:rPr>
          <w:rFonts w:cstheme="minorHAnsi"/>
          <w:sz w:val="24"/>
          <w:szCs w:val="24"/>
        </w:rPr>
        <w:t xml:space="preserve">have happened during the </w:t>
      </w:r>
      <w:r w:rsidR="003A1DAF" w:rsidRPr="001D1F1E">
        <w:rPr>
          <w:rFonts w:cstheme="minorHAnsi"/>
          <w:sz w:val="24"/>
          <w:szCs w:val="24"/>
        </w:rPr>
        <w:t>school years and what went good with the pupils and the lessons and what did not go well</w:t>
      </w:r>
      <w:r w:rsidR="00CD0737" w:rsidRPr="001D1F1E">
        <w:rPr>
          <w:rFonts w:cstheme="minorHAnsi"/>
          <w:sz w:val="24"/>
          <w:szCs w:val="24"/>
        </w:rPr>
        <w:t xml:space="preserve">. Because of this they can research other strategies to </w:t>
      </w:r>
      <w:r w:rsidR="000D6F76" w:rsidRPr="001D1F1E">
        <w:rPr>
          <w:rFonts w:cstheme="minorHAnsi"/>
          <w:sz w:val="24"/>
          <w:szCs w:val="24"/>
        </w:rPr>
        <w:t xml:space="preserve">solve the critical incidents </w:t>
      </w:r>
      <w:r w:rsidR="00AD224F" w:rsidRPr="001D1F1E">
        <w:rPr>
          <w:rFonts w:cstheme="minorHAnsi"/>
          <w:sz w:val="24"/>
          <w:szCs w:val="24"/>
        </w:rPr>
        <w:t>and then trial them in schools to see if they worked.</w:t>
      </w:r>
      <w:r w:rsidR="001208EF" w:rsidRPr="001D1F1E">
        <w:rPr>
          <w:rFonts w:cstheme="minorHAnsi"/>
          <w:sz w:val="24"/>
          <w:szCs w:val="24"/>
        </w:rPr>
        <w:t xml:space="preserve"> Teachers will then start the reflective progress again to </w:t>
      </w:r>
      <w:r w:rsidR="0048268D" w:rsidRPr="001D1F1E">
        <w:rPr>
          <w:rFonts w:cstheme="minorHAnsi"/>
          <w:sz w:val="24"/>
          <w:szCs w:val="24"/>
        </w:rPr>
        <w:t xml:space="preserve">evaluate if the new strategies have worked and the cycle continues. The government uses the </w:t>
      </w:r>
      <w:r w:rsidR="00BD251B" w:rsidRPr="001D1F1E">
        <w:rPr>
          <w:rFonts w:cstheme="minorHAnsi"/>
          <w:sz w:val="24"/>
          <w:szCs w:val="24"/>
        </w:rPr>
        <w:t xml:space="preserve">feedback from the teachers to reform the education </w:t>
      </w:r>
      <w:r w:rsidR="00301A06" w:rsidRPr="001D1F1E">
        <w:rPr>
          <w:rFonts w:cstheme="minorHAnsi"/>
          <w:sz w:val="24"/>
          <w:szCs w:val="24"/>
        </w:rPr>
        <w:t xml:space="preserve">system in the UK </w:t>
      </w:r>
      <w:r w:rsidR="00BD251B" w:rsidRPr="001D1F1E">
        <w:rPr>
          <w:rFonts w:cstheme="minorHAnsi"/>
          <w:sz w:val="24"/>
          <w:szCs w:val="24"/>
        </w:rPr>
        <w:t xml:space="preserve">every few years </w:t>
      </w:r>
      <w:r w:rsidR="00301A06" w:rsidRPr="001D1F1E">
        <w:rPr>
          <w:rFonts w:cstheme="minorHAnsi"/>
          <w:sz w:val="24"/>
          <w:szCs w:val="24"/>
        </w:rPr>
        <w:t xml:space="preserve">to ensure that the pupils are </w:t>
      </w:r>
      <w:r w:rsidR="00C535D6" w:rsidRPr="001D1F1E">
        <w:rPr>
          <w:rFonts w:cstheme="minorHAnsi"/>
          <w:sz w:val="24"/>
          <w:szCs w:val="24"/>
        </w:rPr>
        <w:t>receiving the best education they can have.</w:t>
      </w:r>
      <w:r w:rsidR="00AF516E" w:rsidRPr="001D1F1E">
        <w:rPr>
          <w:rFonts w:cstheme="minorHAnsi"/>
          <w:sz w:val="24"/>
          <w:szCs w:val="24"/>
        </w:rPr>
        <w:t xml:space="preserve"> An example of this is the 2022 </w:t>
      </w:r>
      <w:r w:rsidR="00B21503" w:rsidRPr="001D1F1E">
        <w:rPr>
          <w:rFonts w:cstheme="minorHAnsi"/>
          <w:sz w:val="24"/>
          <w:szCs w:val="24"/>
        </w:rPr>
        <w:t xml:space="preserve">reform by Donaldson </w:t>
      </w:r>
      <w:r w:rsidR="006C23C4" w:rsidRPr="001D1F1E">
        <w:rPr>
          <w:rFonts w:cstheme="minorHAnsi"/>
          <w:sz w:val="24"/>
          <w:szCs w:val="24"/>
        </w:rPr>
        <w:t xml:space="preserve">which was written because they reflected on the current education and </w:t>
      </w:r>
      <w:r w:rsidR="00133992" w:rsidRPr="001D1F1E">
        <w:rPr>
          <w:rFonts w:cstheme="minorHAnsi"/>
          <w:sz w:val="24"/>
          <w:szCs w:val="24"/>
        </w:rPr>
        <w:t xml:space="preserve">found that </w:t>
      </w:r>
      <w:r w:rsidR="00DE14AF" w:rsidRPr="001D1F1E">
        <w:rPr>
          <w:rFonts w:cstheme="minorHAnsi"/>
          <w:sz w:val="24"/>
          <w:szCs w:val="24"/>
        </w:rPr>
        <w:t xml:space="preserve">it needed updating </w:t>
      </w:r>
      <w:r w:rsidR="002B3CC2" w:rsidRPr="001D1F1E">
        <w:rPr>
          <w:rFonts w:cstheme="minorHAnsi"/>
          <w:sz w:val="24"/>
          <w:szCs w:val="24"/>
        </w:rPr>
        <w:t xml:space="preserve">such as the </w:t>
      </w:r>
      <w:r w:rsidR="005240CB" w:rsidRPr="001D1F1E">
        <w:rPr>
          <w:rFonts w:cstheme="minorHAnsi"/>
          <w:sz w:val="24"/>
          <w:szCs w:val="24"/>
        </w:rPr>
        <w:t>building presence of computers and technology</w:t>
      </w:r>
      <w:r w:rsidR="00474DFA" w:rsidRPr="001D1F1E">
        <w:rPr>
          <w:rFonts w:cstheme="minorHAnsi"/>
          <w:sz w:val="24"/>
          <w:szCs w:val="24"/>
        </w:rPr>
        <w:t xml:space="preserve"> (Welsh </w:t>
      </w:r>
      <w:r w:rsidR="004D1C86" w:rsidRPr="001D1F1E">
        <w:rPr>
          <w:rFonts w:cstheme="minorHAnsi"/>
          <w:sz w:val="24"/>
          <w:szCs w:val="24"/>
        </w:rPr>
        <w:t>Government</w:t>
      </w:r>
      <w:r w:rsidR="00C65EC6" w:rsidRPr="001D1F1E">
        <w:rPr>
          <w:rFonts w:cstheme="minorHAnsi"/>
          <w:sz w:val="24"/>
          <w:szCs w:val="24"/>
        </w:rPr>
        <w:t>, 2022</w:t>
      </w:r>
      <w:r w:rsidR="004D1C86" w:rsidRPr="001D1F1E">
        <w:rPr>
          <w:rFonts w:cstheme="minorHAnsi"/>
          <w:sz w:val="24"/>
          <w:szCs w:val="24"/>
        </w:rPr>
        <w:t>)</w:t>
      </w:r>
      <w:r w:rsidR="0067753A" w:rsidRPr="001D1F1E">
        <w:rPr>
          <w:rFonts w:cstheme="minorHAnsi"/>
          <w:sz w:val="24"/>
          <w:szCs w:val="24"/>
        </w:rPr>
        <w:t xml:space="preserve"> In 2015 Donaldson wrote his report of the </w:t>
      </w:r>
      <w:r w:rsidR="003C0962" w:rsidRPr="001D1F1E">
        <w:rPr>
          <w:rFonts w:cstheme="minorHAnsi"/>
          <w:sz w:val="24"/>
          <w:szCs w:val="24"/>
        </w:rPr>
        <w:t xml:space="preserve">Welsh </w:t>
      </w:r>
      <w:r w:rsidR="00413A01" w:rsidRPr="001D1F1E">
        <w:rPr>
          <w:rFonts w:cstheme="minorHAnsi"/>
          <w:sz w:val="24"/>
          <w:szCs w:val="24"/>
        </w:rPr>
        <w:t>education system and</w:t>
      </w:r>
      <w:r w:rsidR="00852053" w:rsidRPr="001D1F1E">
        <w:rPr>
          <w:rFonts w:cstheme="minorHAnsi"/>
          <w:sz w:val="24"/>
          <w:szCs w:val="24"/>
        </w:rPr>
        <w:t xml:space="preserve"> the results of this brought foreword the 2022 reform</w:t>
      </w:r>
      <w:r w:rsidR="001F35CC" w:rsidRPr="001D1F1E">
        <w:rPr>
          <w:rFonts w:cstheme="minorHAnsi"/>
          <w:sz w:val="24"/>
          <w:szCs w:val="24"/>
        </w:rPr>
        <w:t xml:space="preserve"> (</w:t>
      </w:r>
      <w:r w:rsidR="001F35CC" w:rsidRPr="001D1F1E">
        <w:rPr>
          <w:rFonts w:cstheme="minorHAnsi"/>
          <w:sz w:val="24"/>
          <w:szCs w:val="24"/>
        </w:rPr>
        <w:t>Professor Graham Donaldson. 2015</w:t>
      </w:r>
      <w:r w:rsidR="001F35CC" w:rsidRPr="001D1F1E">
        <w:rPr>
          <w:rFonts w:cstheme="minorHAnsi"/>
          <w:sz w:val="24"/>
          <w:szCs w:val="24"/>
        </w:rPr>
        <w:t>)</w:t>
      </w:r>
      <w:r w:rsidR="00852053" w:rsidRPr="001D1F1E">
        <w:rPr>
          <w:rFonts w:cstheme="minorHAnsi"/>
          <w:sz w:val="24"/>
          <w:szCs w:val="24"/>
        </w:rPr>
        <w:t>.</w:t>
      </w:r>
    </w:p>
    <w:p w14:paraId="1C8BC59A" w14:textId="23ACC89D" w:rsidR="00E52CA8" w:rsidRPr="001D1F1E" w:rsidRDefault="00E52CA8" w:rsidP="00E52CA8">
      <w:pPr>
        <w:rPr>
          <w:rFonts w:asciiTheme="majorHAnsi" w:hAnsiTheme="majorHAnsi" w:cstheme="majorHAnsi"/>
          <w:sz w:val="32"/>
          <w:szCs w:val="32"/>
          <w:u w:val="single"/>
        </w:rPr>
      </w:pPr>
      <w:r w:rsidRPr="001D1F1E">
        <w:rPr>
          <w:rFonts w:asciiTheme="majorHAnsi" w:hAnsiTheme="majorHAnsi" w:cstheme="majorHAnsi"/>
          <w:sz w:val="32"/>
          <w:szCs w:val="32"/>
          <w:u w:val="single"/>
        </w:rPr>
        <w:t>Observation</w:t>
      </w:r>
      <w:r w:rsidR="00F811A9" w:rsidRPr="001D1F1E">
        <w:rPr>
          <w:rFonts w:asciiTheme="majorHAnsi" w:hAnsiTheme="majorHAnsi" w:cstheme="majorHAnsi"/>
          <w:sz w:val="32"/>
          <w:szCs w:val="32"/>
          <w:u w:val="single"/>
        </w:rPr>
        <w:t xml:space="preserve"> </w:t>
      </w:r>
    </w:p>
    <w:p w14:paraId="684CAEE2" w14:textId="18290549" w:rsidR="006F5476" w:rsidRPr="001D1F1E" w:rsidRDefault="009A6242" w:rsidP="00E52CA8">
      <w:pPr>
        <w:rPr>
          <w:rFonts w:asciiTheme="majorHAnsi" w:hAnsiTheme="majorHAnsi" w:cstheme="majorHAnsi"/>
          <w:sz w:val="32"/>
          <w:szCs w:val="32"/>
        </w:rPr>
      </w:pPr>
      <w:r w:rsidRPr="001D1F1E">
        <w:rPr>
          <w:rFonts w:cstheme="minorHAnsi"/>
          <w:sz w:val="24"/>
          <w:szCs w:val="24"/>
        </w:rPr>
        <w:t xml:space="preserve">In my observations I observed </w:t>
      </w:r>
      <w:r w:rsidR="00C32664" w:rsidRPr="001D1F1E">
        <w:rPr>
          <w:rFonts w:cstheme="minorHAnsi"/>
          <w:sz w:val="24"/>
          <w:szCs w:val="24"/>
        </w:rPr>
        <w:t xml:space="preserve">in a school that was fortunate enough to have a </w:t>
      </w:r>
      <w:r w:rsidR="00D2795F" w:rsidRPr="001D1F1E">
        <w:rPr>
          <w:rFonts w:cstheme="minorHAnsi"/>
          <w:sz w:val="24"/>
          <w:szCs w:val="24"/>
        </w:rPr>
        <w:t>brand-new</w:t>
      </w:r>
      <w:r w:rsidR="00C32664" w:rsidRPr="001D1F1E">
        <w:rPr>
          <w:rFonts w:cstheme="minorHAnsi"/>
          <w:sz w:val="24"/>
          <w:szCs w:val="24"/>
        </w:rPr>
        <w:t xml:space="preserve"> school building and </w:t>
      </w:r>
      <w:r w:rsidR="00344329" w:rsidRPr="001D1F1E">
        <w:rPr>
          <w:rFonts w:cstheme="minorHAnsi"/>
          <w:sz w:val="24"/>
          <w:szCs w:val="24"/>
        </w:rPr>
        <w:t>resources</w:t>
      </w:r>
      <w:r w:rsidR="00B963E3" w:rsidRPr="001D1F1E">
        <w:rPr>
          <w:rFonts w:cstheme="minorHAnsi"/>
          <w:sz w:val="24"/>
          <w:szCs w:val="24"/>
        </w:rPr>
        <w:t xml:space="preserve"> that was in a </w:t>
      </w:r>
      <w:r w:rsidR="00EC216F" w:rsidRPr="001D1F1E">
        <w:rPr>
          <w:rFonts w:cstheme="minorHAnsi"/>
          <w:sz w:val="24"/>
          <w:szCs w:val="24"/>
        </w:rPr>
        <w:t>working-class</w:t>
      </w:r>
      <w:r w:rsidR="00484988" w:rsidRPr="001D1F1E">
        <w:rPr>
          <w:rFonts w:cstheme="minorHAnsi"/>
          <w:sz w:val="24"/>
          <w:szCs w:val="24"/>
        </w:rPr>
        <w:t xml:space="preserve"> area with working class families</w:t>
      </w:r>
      <w:r w:rsidR="00344329" w:rsidRPr="001D1F1E">
        <w:rPr>
          <w:rFonts w:cstheme="minorHAnsi"/>
          <w:sz w:val="24"/>
          <w:szCs w:val="24"/>
        </w:rPr>
        <w:t xml:space="preserve">. </w:t>
      </w:r>
      <w:r w:rsidR="00C64B6C" w:rsidRPr="001D1F1E">
        <w:rPr>
          <w:rFonts w:cstheme="minorHAnsi"/>
          <w:sz w:val="24"/>
          <w:szCs w:val="24"/>
        </w:rPr>
        <w:t xml:space="preserve">I looked at </w:t>
      </w:r>
      <w:r w:rsidR="00D0301D" w:rsidRPr="001D1F1E">
        <w:rPr>
          <w:rFonts w:cstheme="minorHAnsi"/>
          <w:sz w:val="24"/>
          <w:szCs w:val="24"/>
        </w:rPr>
        <w:t>three</w:t>
      </w:r>
      <w:r w:rsidRPr="001D1F1E">
        <w:rPr>
          <w:rFonts w:cstheme="minorHAnsi"/>
          <w:sz w:val="24"/>
          <w:szCs w:val="24"/>
        </w:rPr>
        <w:t xml:space="preserve"> classrooms </w:t>
      </w:r>
      <w:r w:rsidR="00893613" w:rsidRPr="001D1F1E">
        <w:rPr>
          <w:rFonts w:cstheme="minorHAnsi"/>
          <w:sz w:val="24"/>
          <w:szCs w:val="24"/>
        </w:rPr>
        <w:t xml:space="preserve">with </w:t>
      </w:r>
      <w:r w:rsidR="00811124" w:rsidRPr="001D1F1E">
        <w:rPr>
          <w:rFonts w:cstheme="minorHAnsi"/>
          <w:sz w:val="24"/>
          <w:szCs w:val="24"/>
        </w:rPr>
        <w:t>pupils</w:t>
      </w:r>
      <w:r w:rsidR="00893613" w:rsidRPr="001D1F1E">
        <w:rPr>
          <w:rFonts w:cstheme="minorHAnsi"/>
          <w:sz w:val="24"/>
          <w:szCs w:val="24"/>
        </w:rPr>
        <w:t xml:space="preserve"> from</w:t>
      </w:r>
      <w:r w:rsidR="00F21896" w:rsidRPr="001D1F1E">
        <w:rPr>
          <w:rFonts w:cstheme="minorHAnsi"/>
          <w:sz w:val="24"/>
          <w:szCs w:val="24"/>
        </w:rPr>
        <w:t xml:space="preserve"> key stage 1 and key stage 2 which are </w:t>
      </w:r>
      <w:r w:rsidR="003A5E20" w:rsidRPr="001D1F1E">
        <w:rPr>
          <w:rFonts w:cstheme="minorHAnsi"/>
          <w:sz w:val="24"/>
          <w:szCs w:val="24"/>
        </w:rPr>
        <w:t>children of</w:t>
      </w:r>
      <w:r w:rsidR="00893613" w:rsidRPr="001D1F1E">
        <w:rPr>
          <w:rFonts w:cstheme="minorHAnsi"/>
          <w:sz w:val="24"/>
          <w:szCs w:val="24"/>
        </w:rPr>
        <w:t xml:space="preserve"> the ages of </w:t>
      </w:r>
      <w:r w:rsidR="00080A78" w:rsidRPr="001D1F1E">
        <w:rPr>
          <w:rFonts w:cstheme="minorHAnsi"/>
          <w:sz w:val="24"/>
          <w:szCs w:val="24"/>
        </w:rPr>
        <w:t>four</w:t>
      </w:r>
      <w:r w:rsidR="003D0BD5" w:rsidRPr="001D1F1E">
        <w:rPr>
          <w:rFonts w:cstheme="minorHAnsi"/>
          <w:sz w:val="24"/>
          <w:szCs w:val="24"/>
        </w:rPr>
        <w:t xml:space="preserve"> to </w:t>
      </w:r>
      <w:r w:rsidR="00080A78" w:rsidRPr="001D1F1E">
        <w:rPr>
          <w:rFonts w:cstheme="minorHAnsi"/>
          <w:sz w:val="24"/>
          <w:szCs w:val="24"/>
        </w:rPr>
        <w:t>five</w:t>
      </w:r>
      <w:r w:rsidR="003D0BD5" w:rsidRPr="001D1F1E">
        <w:rPr>
          <w:rFonts w:cstheme="minorHAnsi"/>
          <w:sz w:val="24"/>
          <w:szCs w:val="24"/>
        </w:rPr>
        <w:t>, seven to eight and</w:t>
      </w:r>
      <w:r w:rsidR="00D0301D" w:rsidRPr="001D1F1E">
        <w:rPr>
          <w:rFonts w:cstheme="minorHAnsi"/>
          <w:sz w:val="24"/>
          <w:szCs w:val="24"/>
        </w:rPr>
        <w:t xml:space="preserve"> over the period of two days</w:t>
      </w:r>
      <w:r w:rsidR="00FA2B4A" w:rsidRPr="001D1F1E">
        <w:rPr>
          <w:rFonts w:cstheme="minorHAnsi"/>
          <w:sz w:val="24"/>
          <w:szCs w:val="24"/>
        </w:rPr>
        <w:t>.</w:t>
      </w:r>
      <w:r w:rsidR="00F80D54" w:rsidRPr="001D1F1E">
        <w:rPr>
          <w:rFonts w:cstheme="minorHAnsi"/>
          <w:sz w:val="24"/>
          <w:szCs w:val="24"/>
        </w:rPr>
        <w:t xml:space="preserve"> </w:t>
      </w:r>
      <w:r w:rsidR="00EC216F" w:rsidRPr="001D1F1E">
        <w:rPr>
          <w:rFonts w:cstheme="minorHAnsi"/>
          <w:sz w:val="24"/>
          <w:szCs w:val="24"/>
        </w:rPr>
        <w:t xml:space="preserve"> During this visit to the classrooms I interacted with the children in their learning environment and observed their</w:t>
      </w:r>
      <w:r w:rsidR="00123E2A" w:rsidRPr="001D1F1E">
        <w:rPr>
          <w:rFonts w:cstheme="minorHAnsi"/>
          <w:sz w:val="24"/>
          <w:szCs w:val="24"/>
        </w:rPr>
        <w:t xml:space="preserve"> lesson</w:t>
      </w:r>
      <w:r w:rsidR="006F5476" w:rsidRPr="001D1F1E">
        <w:rPr>
          <w:rFonts w:cstheme="minorHAnsi"/>
          <w:sz w:val="24"/>
          <w:szCs w:val="24"/>
        </w:rPr>
        <w:t xml:space="preserve"> and how they interact with their learning, friends and their teacher.</w:t>
      </w:r>
      <w:r w:rsidR="00A27EEB" w:rsidRPr="001D1F1E">
        <w:rPr>
          <w:rFonts w:cstheme="minorHAnsi"/>
          <w:sz w:val="24"/>
          <w:szCs w:val="24"/>
        </w:rPr>
        <w:t xml:space="preserve"> The first classroom I observed was </w:t>
      </w:r>
      <w:r w:rsidR="001B4ED7" w:rsidRPr="001D1F1E">
        <w:rPr>
          <w:rFonts w:cstheme="minorHAnsi"/>
          <w:sz w:val="24"/>
          <w:szCs w:val="24"/>
        </w:rPr>
        <w:t>the recepti</w:t>
      </w:r>
      <w:r w:rsidR="00EA663F" w:rsidRPr="001D1F1E">
        <w:rPr>
          <w:rFonts w:cstheme="minorHAnsi"/>
          <w:sz w:val="24"/>
          <w:szCs w:val="24"/>
        </w:rPr>
        <w:t>on class where the focus of the lesson was learning through play</w:t>
      </w:r>
      <w:r w:rsidR="00573675" w:rsidRPr="001D1F1E">
        <w:rPr>
          <w:rFonts w:cstheme="minorHAnsi"/>
          <w:sz w:val="24"/>
          <w:szCs w:val="24"/>
        </w:rPr>
        <w:t xml:space="preserve"> with the children learning as they interact with specific toys around the classroom</w:t>
      </w:r>
      <w:r w:rsidR="00F60A14" w:rsidRPr="001D1F1E">
        <w:rPr>
          <w:rFonts w:cstheme="minorHAnsi"/>
          <w:sz w:val="24"/>
          <w:szCs w:val="24"/>
        </w:rPr>
        <w:t xml:space="preserve">. While the second class I observed was </w:t>
      </w:r>
      <w:r w:rsidR="008A12CF" w:rsidRPr="001D1F1E">
        <w:rPr>
          <w:rFonts w:cstheme="minorHAnsi"/>
          <w:sz w:val="24"/>
          <w:szCs w:val="24"/>
        </w:rPr>
        <w:t>also a reception class that were in the same area as the f</w:t>
      </w:r>
      <w:r w:rsidR="00E668B6" w:rsidRPr="001D1F1E">
        <w:rPr>
          <w:rFonts w:cstheme="minorHAnsi"/>
          <w:sz w:val="24"/>
          <w:szCs w:val="24"/>
        </w:rPr>
        <w:t>irst reception class and were also learning by interacting with their surroundings</w:t>
      </w:r>
      <w:r w:rsidR="002C4A42" w:rsidRPr="001D1F1E">
        <w:rPr>
          <w:rFonts w:cstheme="minorHAnsi"/>
          <w:sz w:val="24"/>
          <w:szCs w:val="24"/>
        </w:rPr>
        <w:t xml:space="preserve">. However the last class I observed was a year 3 class where the </w:t>
      </w:r>
      <w:r w:rsidR="0095798A" w:rsidRPr="001D1F1E">
        <w:rPr>
          <w:rFonts w:cstheme="minorHAnsi"/>
          <w:sz w:val="24"/>
          <w:szCs w:val="24"/>
        </w:rPr>
        <w:t>lesson</w:t>
      </w:r>
      <w:r w:rsidR="009F4590" w:rsidRPr="001D1F1E">
        <w:rPr>
          <w:rFonts w:cstheme="minorHAnsi"/>
          <w:sz w:val="24"/>
          <w:szCs w:val="24"/>
        </w:rPr>
        <w:t xml:space="preserve"> was more paper focused</w:t>
      </w:r>
      <w:r w:rsidR="00BA0416" w:rsidRPr="001D1F1E">
        <w:rPr>
          <w:rFonts w:cstheme="minorHAnsi"/>
          <w:sz w:val="24"/>
          <w:szCs w:val="24"/>
        </w:rPr>
        <w:t xml:space="preserve"> with the children listening to the teacher explain the work</w:t>
      </w:r>
      <w:r w:rsidR="00573675" w:rsidRPr="001D1F1E">
        <w:rPr>
          <w:rFonts w:cstheme="minorHAnsi"/>
          <w:sz w:val="24"/>
          <w:szCs w:val="24"/>
        </w:rPr>
        <w:t>.</w:t>
      </w:r>
      <w:r w:rsidR="0046235B" w:rsidRPr="001D1F1E">
        <w:rPr>
          <w:rFonts w:cstheme="minorHAnsi"/>
          <w:sz w:val="24"/>
          <w:szCs w:val="24"/>
        </w:rPr>
        <w:t xml:space="preserve"> During these </w:t>
      </w:r>
      <w:r w:rsidR="00B20275" w:rsidRPr="001D1F1E">
        <w:rPr>
          <w:rFonts w:cstheme="minorHAnsi"/>
          <w:sz w:val="24"/>
          <w:szCs w:val="24"/>
        </w:rPr>
        <w:t xml:space="preserve">observations </w:t>
      </w:r>
      <w:r w:rsidR="0072658B" w:rsidRPr="001D1F1E">
        <w:rPr>
          <w:rFonts w:cstheme="minorHAnsi"/>
          <w:sz w:val="24"/>
          <w:szCs w:val="24"/>
        </w:rPr>
        <w:t xml:space="preserve">I witnessed </w:t>
      </w:r>
      <w:r w:rsidR="00F20AF0" w:rsidRPr="001D1F1E">
        <w:rPr>
          <w:rFonts w:cstheme="minorHAnsi"/>
          <w:sz w:val="24"/>
          <w:szCs w:val="24"/>
        </w:rPr>
        <w:t xml:space="preserve">when critical incidents would happen within the classroom and how </w:t>
      </w:r>
      <w:r w:rsidR="0072658B" w:rsidRPr="001D1F1E">
        <w:rPr>
          <w:rFonts w:cstheme="minorHAnsi"/>
          <w:sz w:val="24"/>
          <w:szCs w:val="24"/>
        </w:rPr>
        <w:t>teachers dealt with critical incidents within</w:t>
      </w:r>
      <w:r w:rsidR="00777E41" w:rsidRPr="001D1F1E">
        <w:rPr>
          <w:rFonts w:cstheme="minorHAnsi"/>
          <w:sz w:val="24"/>
          <w:szCs w:val="24"/>
        </w:rPr>
        <w:t xml:space="preserve"> their lesson </w:t>
      </w:r>
      <w:r w:rsidR="003655E5" w:rsidRPr="001D1F1E">
        <w:rPr>
          <w:rFonts w:cstheme="minorHAnsi"/>
          <w:sz w:val="24"/>
          <w:szCs w:val="24"/>
        </w:rPr>
        <w:t xml:space="preserve">and how </w:t>
      </w:r>
      <w:r w:rsidR="00E932A8" w:rsidRPr="001D1F1E">
        <w:rPr>
          <w:rFonts w:cstheme="minorHAnsi"/>
          <w:sz w:val="24"/>
          <w:szCs w:val="24"/>
        </w:rPr>
        <w:t>they have</w:t>
      </w:r>
      <w:r w:rsidR="003655E5" w:rsidRPr="001D1F1E">
        <w:rPr>
          <w:rFonts w:cstheme="minorHAnsi"/>
          <w:sz w:val="24"/>
          <w:szCs w:val="24"/>
        </w:rPr>
        <w:t xml:space="preserve"> engaged the children back into what they were teaching. </w:t>
      </w:r>
      <w:r w:rsidR="008D7A37" w:rsidRPr="001D1F1E">
        <w:rPr>
          <w:rFonts w:cstheme="minorHAnsi"/>
          <w:sz w:val="24"/>
          <w:szCs w:val="24"/>
        </w:rPr>
        <w:t xml:space="preserve">This has also given me the chance to </w:t>
      </w:r>
      <w:r w:rsidR="007B5F80" w:rsidRPr="001D1F1E">
        <w:rPr>
          <w:rFonts w:cstheme="minorHAnsi"/>
          <w:sz w:val="24"/>
          <w:szCs w:val="24"/>
        </w:rPr>
        <w:t>develop my own understanding of how to deal with incidents like this for when I begin teaching.</w:t>
      </w:r>
      <w:r w:rsidR="00E137A3" w:rsidRPr="001D1F1E">
        <w:rPr>
          <w:rFonts w:cstheme="minorHAnsi"/>
          <w:sz w:val="24"/>
          <w:szCs w:val="24"/>
        </w:rPr>
        <w:t xml:space="preserve"> </w:t>
      </w:r>
      <w:r w:rsidR="00106D58" w:rsidRPr="001D1F1E">
        <w:rPr>
          <w:rFonts w:cstheme="minorHAnsi"/>
          <w:sz w:val="24"/>
          <w:szCs w:val="24"/>
        </w:rPr>
        <w:t xml:space="preserve">Throughout this assignment I will be following </w:t>
      </w:r>
      <w:r w:rsidR="00E137A3" w:rsidRPr="001D1F1E">
        <w:rPr>
          <w:rFonts w:cstheme="minorHAnsi"/>
          <w:sz w:val="24"/>
          <w:szCs w:val="24"/>
        </w:rPr>
        <w:t xml:space="preserve">BERA (2018) guidelines </w:t>
      </w:r>
      <w:r w:rsidR="00106D58" w:rsidRPr="001D1F1E">
        <w:rPr>
          <w:rFonts w:cstheme="minorHAnsi"/>
          <w:sz w:val="24"/>
          <w:szCs w:val="24"/>
        </w:rPr>
        <w:t xml:space="preserve">for anonymity </w:t>
      </w:r>
      <w:r w:rsidR="00E976EB" w:rsidRPr="001D1F1E">
        <w:rPr>
          <w:rFonts w:cstheme="minorHAnsi"/>
          <w:sz w:val="24"/>
          <w:szCs w:val="24"/>
        </w:rPr>
        <w:t xml:space="preserve">to protect the identity of the </w:t>
      </w:r>
      <w:r w:rsidR="009A7D57" w:rsidRPr="001D1F1E">
        <w:rPr>
          <w:rFonts w:cstheme="minorHAnsi"/>
          <w:sz w:val="24"/>
          <w:szCs w:val="24"/>
        </w:rPr>
        <w:t>pupils and the school</w:t>
      </w:r>
      <w:r w:rsidR="00E976EB" w:rsidRPr="001D1F1E">
        <w:rPr>
          <w:rFonts w:cstheme="minorHAnsi"/>
          <w:sz w:val="24"/>
          <w:szCs w:val="24"/>
        </w:rPr>
        <w:t xml:space="preserve"> that I observed </w:t>
      </w:r>
      <w:r w:rsidR="009A7D57" w:rsidRPr="001D1F1E">
        <w:rPr>
          <w:rFonts w:cstheme="minorHAnsi"/>
          <w:sz w:val="24"/>
          <w:szCs w:val="24"/>
        </w:rPr>
        <w:t>in for those two days.</w:t>
      </w:r>
    </w:p>
    <w:p w14:paraId="61D8ECF8" w14:textId="5A07CE78" w:rsidR="00E52CA8" w:rsidRPr="001D1F1E" w:rsidRDefault="00E52CA8" w:rsidP="00E52CA8">
      <w:pPr>
        <w:rPr>
          <w:rFonts w:asciiTheme="majorHAnsi" w:hAnsiTheme="majorHAnsi" w:cstheme="majorHAnsi"/>
          <w:sz w:val="32"/>
          <w:szCs w:val="32"/>
          <w:u w:val="single"/>
        </w:rPr>
      </w:pPr>
      <w:r w:rsidRPr="001D1F1E">
        <w:rPr>
          <w:rFonts w:asciiTheme="majorHAnsi" w:hAnsiTheme="majorHAnsi" w:cstheme="majorHAnsi"/>
          <w:sz w:val="32"/>
          <w:szCs w:val="32"/>
          <w:u w:val="single"/>
        </w:rPr>
        <w:t>Critical incidents linked to Donaldson’s four</w:t>
      </w:r>
    </w:p>
    <w:p w14:paraId="25E53078" w14:textId="5752DF6B" w:rsidR="00D13A0C" w:rsidRPr="001D1F1E" w:rsidRDefault="004873E7" w:rsidP="00E52CA8">
      <w:pPr>
        <w:rPr>
          <w:rFonts w:cstheme="minorHAnsi"/>
          <w:sz w:val="24"/>
          <w:szCs w:val="24"/>
        </w:rPr>
      </w:pPr>
      <w:r w:rsidRPr="001D1F1E">
        <w:rPr>
          <w:rFonts w:cstheme="minorHAnsi"/>
          <w:sz w:val="24"/>
          <w:szCs w:val="24"/>
        </w:rPr>
        <w:t xml:space="preserve">During a year 3 lesson </w:t>
      </w:r>
      <w:r w:rsidR="00215676" w:rsidRPr="001D1F1E">
        <w:rPr>
          <w:rFonts w:cstheme="minorHAnsi"/>
          <w:sz w:val="24"/>
          <w:szCs w:val="24"/>
        </w:rPr>
        <w:t xml:space="preserve">one critical incident I observed </w:t>
      </w:r>
      <w:r w:rsidR="00801DEB" w:rsidRPr="001D1F1E">
        <w:rPr>
          <w:rFonts w:cstheme="minorHAnsi"/>
          <w:sz w:val="24"/>
          <w:szCs w:val="24"/>
        </w:rPr>
        <w:t xml:space="preserve">was a </w:t>
      </w:r>
      <w:r w:rsidR="00FD62A7" w:rsidRPr="001D1F1E">
        <w:rPr>
          <w:rFonts w:cstheme="minorHAnsi"/>
          <w:sz w:val="24"/>
          <w:szCs w:val="24"/>
        </w:rPr>
        <w:t xml:space="preserve">pupil not paying attention to </w:t>
      </w:r>
      <w:r w:rsidR="00D13A0C" w:rsidRPr="001D1F1E">
        <w:rPr>
          <w:rFonts w:cstheme="minorHAnsi"/>
          <w:sz w:val="24"/>
          <w:szCs w:val="24"/>
        </w:rPr>
        <w:t xml:space="preserve">the teacher and playing with </w:t>
      </w:r>
      <w:r w:rsidR="00207836" w:rsidRPr="001D1F1E">
        <w:rPr>
          <w:rFonts w:cstheme="minorHAnsi"/>
          <w:sz w:val="24"/>
          <w:szCs w:val="24"/>
        </w:rPr>
        <w:t>their</w:t>
      </w:r>
      <w:r w:rsidR="00D13A0C" w:rsidRPr="001D1F1E">
        <w:rPr>
          <w:rFonts w:cstheme="minorHAnsi"/>
          <w:sz w:val="24"/>
          <w:szCs w:val="24"/>
        </w:rPr>
        <w:t xml:space="preserve"> equipment</w:t>
      </w:r>
      <w:r w:rsidR="00AC1385" w:rsidRPr="001D1F1E">
        <w:rPr>
          <w:rFonts w:cstheme="minorHAnsi"/>
          <w:sz w:val="24"/>
          <w:szCs w:val="24"/>
        </w:rPr>
        <w:t xml:space="preserve">. After finishing </w:t>
      </w:r>
      <w:r w:rsidR="00207836" w:rsidRPr="001D1F1E">
        <w:rPr>
          <w:rFonts w:cstheme="minorHAnsi"/>
          <w:sz w:val="24"/>
          <w:szCs w:val="24"/>
        </w:rPr>
        <w:t>th</w:t>
      </w:r>
      <w:r w:rsidR="008E32EE" w:rsidRPr="001D1F1E">
        <w:rPr>
          <w:rFonts w:cstheme="minorHAnsi"/>
          <w:sz w:val="24"/>
          <w:szCs w:val="24"/>
        </w:rPr>
        <w:t>e</w:t>
      </w:r>
      <w:r w:rsidR="00AC1385" w:rsidRPr="001D1F1E">
        <w:rPr>
          <w:rFonts w:cstheme="minorHAnsi"/>
          <w:sz w:val="24"/>
          <w:szCs w:val="24"/>
        </w:rPr>
        <w:t xml:space="preserve"> explanation </w:t>
      </w:r>
      <w:r w:rsidR="008E32EE" w:rsidRPr="001D1F1E">
        <w:rPr>
          <w:rFonts w:cstheme="minorHAnsi"/>
          <w:sz w:val="24"/>
          <w:szCs w:val="24"/>
        </w:rPr>
        <w:t>the teacher</w:t>
      </w:r>
      <w:r w:rsidR="00082BBC" w:rsidRPr="001D1F1E">
        <w:rPr>
          <w:rFonts w:cstheme="minorHAnsi"/>
          <w:sz w:val="24"/>
          <w:szCs w:val="24"/>
        </w:rPr>
        <w:t xml:space="preserve"> repeated the instructions in </w:t>
      </w:r>
      <w:r w:rsidR="00867573" w:rsidRPr="001D1F1E">
        <w:rPr>
          <w:rFonts w:cstheme="minorHAnsi"/>
          <w:sz w:val="24"/>
          <w:szCs w:val="24"/>
        </w:rPr>
        <w:t xml:space="preserve">English as it was clear that the pupil had not understood what </w:t>
      </w:r>
      <w:r w:rsidR="00207836" w:rsidRPr="001D1F1E">
        <w:rPr>
          <w:rFonts w:cstheme="minorHAnsi"/>
          <w:sz w:val="24"/>
          <w:szCs w:val="24"/>
        </w:rPr>
        <w:t>the teacher</w:t>
      </w:r>
      <w:r w:rsidR="00867573" w:rsidRPr="001D1F1E">
        <w:rPr>
          <w:rFonts w:cstheme="minorHAnsi"/>
          <w:sz w:val="24"/>
          <w:szCs w:val="24"/>
        </w:rPr>
        <w:t xml:space="preserve"> had been saying. </w:t>
      </w:r>
      <w:r w:rsidR="00980129" w:rsidRPr="001D1F1E">
        <w:rPr>
          <w:rFonts w:cstheme="minorHAnsi"/>
          <w:sz w:val="24"/>
          <w:szCs w:val="24"/>
        </w:rPr>
        <w:t xml:space="preserve">After doing half of what had been asked instead of asking for help </w:t>
      </w:r>
      <w:r w:rsidR="00990119" w:rsidRPr="001D1F1E">
        <w:rPr>
          <w:rFonts w:cstheme="minorHAnsi"/>
          <w:sz w:val="24"/>
          <w:szCs w:val="24"/>
        </w:rPr>
        <w:t>the pupil</w:t>
      </w:r>
      <w:r w:rsidR="00980129" w:rsidRPr="001D1F1E">
        <w:rPr>
          <w:rFonts w:cstheme="minorHAnsi"/>
          <w:sz w:val="24"/>
          <w:szCs w:val="24"/>
        </w:rPr>
        <w:t xml:space="preserve"> sat there and started playing with </w:t>
      </w:r>
      <w:r w:rsidR="00990119" w:rsidRPr="001D1F1E">
        <w:rPr>
          <w:rFonts w:cstheme="minorHAnsi"/>
          <w:sz w:val="24"/>
          <w:szCs w:val="24"/>
        </w:rPr>
        <w:t>their</w:t>
      </w:r>
      <w:r w:rsidR="00980129" w:rsidRPr="001D1F1E">
        <w:rPr>
          <w:rFonts w:cstheme="minorHAnsi"/>
          <w:sz w:val="24"/>
          <w:szCs w:val="24"/>
        </w:rPr>
        <w:t xml:space="preserve"> equipment again</w:t>
      </w:r>
      <w:r w:rsidR="00FD58BA" w:rsidRPr="001D1F1E">
        <w:rPr>
          <w:rFonts w:cstheme="minorHAnsi"/>
          <w:sz w:val="24"/>
          <w:szCs w:val="24"/>
        </w:rPr>
        <w:t xml:space="preserve">, this brought the </w:t>
      </w:r>
      <w:r w:rsidR="00FD58BA" w:rsidRPr="001D1F1E">
        <w:rPr>
          <w:rFonts w:cstheme="minorHAnsi"/>
          <w:sz w:val="24"/>
          <w:szCs w:val="24"/>
        </w:rPr>
        <w:lastRenderedPageBreak/>
        <w:t xml:space="preserve">teacher over to encourage more work by giving more </w:t>
      </w:r>
      <w:r w:rsidR="00BD61E0" w:rsidRPr="001D1F1E">
        <w:rPr>
          <w:rFonts w:cstheme="minorHAnsi"/>
          <w:sz w:val="24"/>
          <w:szCs w:val="24"/>
        </w:rPr>
        <w:t xml:space="preserve">of an </w:t>
      </w:r>
      <w:r w:rsidR="00FD58BA" w:rsidRPr="001D1F1E">
        <w:rPr>
          <w:rFonts w:cstheme="minorHAnsi"/>
          <w:sz w:val="24"/>
          <w:szCs w:val="24"/>
        </w:rPr>
        <w:t>explanation of what to do.</w:t>
      </w:r>
      <w:r w:rsidR="00DF0983" w:rsidRPr="001D1F1E">
        <w:rPr>
          <w:rFonts w:cstheme="minorHAnsi"/>
          <w:sz w:val="24"/>
          <w:szCs w:val="24"/>
        </w:rPr>
        <w:t xml:space="preserve"> To help </w:t>
      </w:r>
      <w:r w:rsidR="00BD61E0" w:rsidRPr="001D1F1E">
        <w:rPr>
          <w:rFonts w:cstheme="minorHAnsi"/>
          <w:sz w:val="24"/>
          <w:szCs w:val="24"/>
        </w:rPr>
        <w:t>the pupil</w:t>
      </w:r>
      <w:r w:rsidR="00DF0983" w:rsidRPr="001D1F1E">
        <w:rPr>
          <w:rFonts w:cstheme="minorHAnsi"/>
          <w:sz w:val="24"/>
          <w:szCs w:val="24"/>
        </w:rPr>
        <w:t xml:space="preserve"> with </w:t>
      </w:r>
      <w:r w:rsidR="00BD61E0" w:rsidRPr="001D1F1E">
        <w:rPr>
          <w:rFonts w:cstheme="minorHAnsi"/>
          <w:sz w:val="24"/>
          <w:szCs w:val="24"/>
        </w:rPr>
        <w:t>their</w:t>
      </w:r>
      <w:r w:rsidR="00DF0983" w:rsidRPr="001D1F1E">
        <w:rPr>
          <w:rFonts w:cstheme="minorHAnsi"/>
          <w:sz w:val="24"/>
          <w:szCs w:val="24"/>
        </w:rPr>
        <w:t xml:space="preserve"> work and to focus </w:t>
      </w:r>
      <w:r w:rsidR="00146CCB" w:rsidRPr="001D1F1E">
        <w:rPr>
          <w:rFonts w:cstheme="minorHAnsi"/>
          <w:sz w:val="24"/>
          <w:szCs w:val="24"/>
        </w:rPr>
        <w:t>the teacher</w:t>
      </w:r>
      <w:r w:rsidR="00136EC5" w:rsidRPr="001D1F1E">
        <w:rPr>
          <w:rFonts w:cstheme="minorHAnsi"/>
          <w:sz w:val="24"/>
          <w:szCs w:val="24"/>
        </w:rPr>
        <w:t xml:space="preserve"> wrote the sentences down on a small whiteboard </w:t>
      </w:r>
      <w:r w:rsidR="007D57C1" w:rsidRPr="001D1F1E">
        <w:rPr>
          <w:rFonts w:cstheme="minorHAnsi"/>
          <w:sz w:val="24"/>
          <w:szCs w:val="24"/>
        </w:rPr>
        <w:t xml:space="preserve">so that </w:t>
      </w:r>
      <w:r w:rsidR="003720E0" w:rsidRPr="001D1F1E">
        <w:rPr>
          <w:rFonts w:cstheme="minorHAnsi"/>
          <w:sz w:val="24"/>
          <w:szCs w:val="24"/>
        </w:rPr>
        <w:t>the pupil</w:t>
      </w:r>
      <w:r w:rsidR="007D57C1" w:rsidRPr="001D1F1E">
        <w:rPr>
          <w:rFonts w:cstheme="minorHAnsi"/>
          <w:sz w:val="24"/>
          <w:szCs w:val="24"/>
        </w:rPr>
        <w:t xml:space="preserve"> could see them more easily to copy from, this stopped </w:t>
      </w:r>
      <w:r w:rsidR="00146CCB" w:rsidRPr="001D1F1E">
        <w:rPr>
          <w:rFonts w:cstheme="minorHAnsi"/>
          <w:sz w:val="24"/>
          <w:szCs w:val="24"/>
        </w:rPr>
        <w:t>the pupil</w:t>
      </w:r>
      <w:r w:rsidR="007D57C1" w:rsidRPr="001D1F1E">
        <w:rPr>
          <w:rFonts w:cstheme="minorHAnsi"/>
          <w:sz w:val="24"/>
          <w:szCs w:val="24"/>
        </w:rPr>
        <w:t xml:space="preserve"> being distracted by the other children</w:t>
      </w:r>
      <w:r w:rsidR="0049138A" w:rsidRPr="001D1F1E">
        <w:rPr>
          <w:rFonts w:cstheme="minorHAnsi"/>
          <w:sz w:val="24"/>
          <w:szCs w:val="24"/>
        </w:rPr>
        <w:t xml:space="preserve"> and</w:t>
      </w:r>
      <w:r w:rsidR="000341AB" w:rsidRPr="001D1F1E">
        <w:rPr>
          <w:rFonts w:cstheme="minorHAnsi"/>
          <w:sz w:val="24"/>
          <w:szCs w:val="24"/>
        </w:rPr>
        <w:t xml:space="preserve"> repeating</w:t>
      </w:r>
      <w:r w:rsidR="0049138A" w:rsidRPr="001D1F1E">
        <w:rPr>
          <w:rFonts w:cstheme="minorHAnsi"/>
          <w:sz w:val="24"/>
          <w:szCs w:val="24"/>
        </w:rPr>
        <w:t xml:space="preserve"> the other sentences on the board.</w:t>
      </w:r>
      <w:r w:rsidR="00207836" w:rsidRPr="001D1F1E">
        <w:rPr>
          <w:rFonts w:cstheme="minorHAnsi"/>
          <w:sz w:val="24"/>
          <w:szCs w:val="24"/>
        </w:rPr>
        <w:t xml:space="preserve"> The teacher asked </w:t>
      </w:r>
      <w:r w:rsidR="00B20732" w:rsidRPr="001D1F1E">
        <w:rPr>
          <w:rFonts w:cstheme="minorHAnsi"/>
          <w:sz w:val="24"/>
          <w:szCs w:val="24"/>
        </w:rPr>
        <w:t>him</w:t>
      </w:r>
      <w:r w:rsidR="00AC6B9D" w:rsidRPr="001D1F1E">
        <w:rPr>
          <w:rFonts w:cstheme="minorHAnsi"/>
          <w:sz w:val="24"/>
          <w:szCs w:val="24"/>
        </w:rPr>
        <w:t xml:space="preserve"> what word </w:t>
      </w:r>
      <w:r w:rsidR="00586C90" w:rsidRPr="001D1F1E">
        <w:rPr>
          <w:rFonts w:cstheme="minorHAnsi"/>
          <w:sz w:val="24"/>
          <w:szCs w:val="24"/>
        </w:rPr>
        <w:t xml:space="preserve">the pupil wanted to use to complete the sentence and decided the one the pupil wanted to use was inappropriate as </w:t>
      </w:r>
      <w:r w:rsidR="003F3207" w:rsidRPr="001D1F1E">
        <w:rPr>
          <w:rFonts w:cstheme="minorHAnsi"/>
          <w:sz w:val="24"/>
          <w:szCs w:val="24"/>
        </w:rPr>
        <w:t>the teacher did not know what the meaning of the word was. Because of this the pupil refused to do any more work unle</w:t>
      </w:r>
      <w:r w:rsidR="000F11A2" w:rsidRPr="001D1F1E">
        <w:rPr>
          <w:rFonts w:cstheme="minorHAnsi"/>
          <w:sz w:val="24"/>
          <w:szCs w:val="24"/>
        </w:rPr>
        <w:t>ss they were allowed to use this certain word, to encourage the pupil to continue working the teacher went to find a dictionary to look the word up.</w:t>
      </w:r>
      <w:r w:rsidR="00002F1D" w:rsidRPr="001D1F1E">
        <w:rPr>
          <w:rFonts w:cstheme="minorHAnsi"/>
          <w:sz w:val="24"/>
          <w:szCs w:val="24"/>
        </w:rPr>
        <w:t xml:space="preserve"> </w:t>
      </w:r>
      <w:r w:rsidR="00410C20" w:rsidRPr="001D1F1E">
        <w:rPr>
          <w:rFonts w:cstheme="minorHAnsi"/>
          <w:sz w:val="24"/>
          <w:szCs w:val="24"/>
        </w:rPr>
        <w:t xml:space="preserve">After break time the pupils all came in to sit on the carpet to watch a video on </w:t>
      </w:r>
      <w:r w:rsidR="00466F77" w:rsidRPr="001D1F1E">
        <w:rPr>
          <w:rFonts w:cstheme="minorHAnsi"/>
          <w:sz w:val="24"/>
          <w:szCs w:val="24"/>
        </w:rPr>
        <w:t xml:space="preserve">Victorian schools and the Welsh knot all the children were fixated on what was happening in the video however </w:t>
      </w:r>
      <w:r w:rsidR="00102043" w:rsidRPr="001D1F1E">
        <w:rPr>
          <w:rFonts w:cstheme="minorHAnsi"/>
          <w:sz w:val="24"/>
          <w:szCs w:val="24"/>
        </w:rPr>
        <w:t xml:space="preserve">once the teacher began asking questions the pupil lost interest and began talking out of turn to easy </w:t>
      </w:r>
      <w:r w:rsidR="008F49DA" w:rsidRPr="001D1F1E">
        <w:rPr>
          <w:rFonts w:cstheme="minorHAnsi"/>
          <w:sz w:val="24"/>
          <w:szCs w:val="24"/>
        </w:rPr>
        <w:t xml:space="preserve">questions. </w:t>
      </w:r>
      <w:r w:rsidR="00B34BE6" w:rsidRPr="001D1F1E">
        <w:rPr>
          <w:rFonts w:cstheme="minorHAnsi"/>
          <w:sz w:val="24"/>
          <w:szCs w:val="24"/>
        </w:rPr>
        <w:t>The pupil began shouting his answers out in English and interrupting other students</w:t>
      </w:r>
      <w:r w:rsidR="001F2E40" w:rsidRPr="001D1F1E">
        <w:rPr>
          <w:rFonts w:cstheme="minorHAnsi"/>
          <w:sz w:val="24"/>
          <w:szCs w:val="24"/>
        </w:rPr>
        <w:t xml:space="preserve">. It was clear that the pupil </w:t>
      </w:r>
      <w:r w:rsidR="00C42EFD" w:rsidRPr="001D1F1E">
        <w:rPr>
          <w:rFonts w:cstheme="minorHAnsi"/>
          <w:sz w:val="24"/>
          <w:szCs w:val="24"/>
        </w:rPr>
        <w:t>did not understand some of the words that the teacher was saying and did not know how to respond by the way they were shouting out the answers in English.</w:t>
      </w:r>
      <w:r w:rsidR="008506CF" w:rsidRPr="001D1F1E">
        <w:rPr>
          <w:rFonts w:cstheme="minorHAnsi"/>
          <w:sz w:val="24"/>
          <w:szCs w:val="24"/>
        </w:rPr>
        <w:t xml:space="preserve"> The teacher understood this and responded</w:t>
      </w:r>
      <w:r w:rsidR="006D6230" w:rsidRPr="001D1F1E">
        <w:rPr>
          <w:rFonts w:cstheme="minorHAnsi"/>
          <w:sz w:val="24"/>
          <w:szCs w:val="24"/>
        </w:rPr>
        <w:t xml:space="preserve"> by warning the pupil not to shout out when other pupils are </w:t>
      </w:r>
      <w:r w:rsidR="004B67A5" w:rsidRPr="001D1F1E">
        <w:rPr>
          <w:rFonts w:cstheme="minorHAnsi"/>
          <w:sz w:val="24"/>
          <w:szCs w:val="24"/>
        </w:rPr>
        <w:t>talking,</w:t>
      </w:r>
      <w:r w:rsidR="006D6230" w:rsidRPr="001D1F1E">
        <w:rPr>
          <w:rFonts w:cstheme="minorHAnsi"/>
          <w:sz w:val="24"/>
          <w:szCs w:val="24"/>
        </w:rPr>
        <w:t xml:space="preserve"> </w:t>
      </w:r>
      <w:r w:rsidR="00B55B3E" w:rsidRPr="001D1F1E">
        <w:rPr>
          <w:rFonts w:cstheme="minorHAnsi"/>
          <w:sz w:val="24"/>
          <w:szCs w:val="24"/>
        </w:rPr>
        <w:t xml:space="preserve">or the teacher is and </w:t>
      </w:r>
      <w:r w:rsidR="000E2BC5" w:rsidRPr="001D1F1E">
        <w:rPr>
          <w:rFonts w:cstheme="minorHAnsi"/>
          <w:sz w:val="24"/>
          <w:szCs w:val="24"/>
        </w:rPr>
        <w:t>that</w:t>
      </w:r>
      <w:r w:rsidR="00B55B3E" w:rsidRPr="001D1F1E">
        <w:rPr>
          <w:rFonts w:cstheme="minorHAnsi"/>
          <w:sz w:val="24"/>
          <w:szCs w:val="24"/>
        </w:rPr>
        <w:t xml:space="preserve"> they should be listening</w:t>
      </w:r>
      <w:r w:rsidR="00365D06" w:rsidRPr="001D1F1E">
        <w:rPr>
          <w:rFonts w:cstheme="minorHAnsi"/>
          <w:sz w:val="24"/>
          <w:szCs w:val="24"/>
        </w:rPr>
        <w:t>.</w:t>
      </w:r>
      <w:r w:rsidR="00B55B3E" w:rsidRPr="001D1F1E">
        <w:rPr>
          <w:rFonts w:cstheme="minorHAnsi"/>
          <w:sz w:val="24"/>
          <w:szCs w:val="24"/>
        </w:rPr>
        <w:t xml:space="preserve"> </w:t>
      </w:r>
      <w:r w:rsidR="00365D06" w:rsidRPr="001D1F1E">
        <w:rPr>
          <w:rFonts w:cstheme="minorHAnsi"/>
          <w:sz w:val="24"/>
          <w:szCs w:val="24"/>
        </w:rPr>
        <w:t>The teacher then</w:t>
      </w:r>
      <w:r w:rsidR="00B55B3E" w:rsidRPr="001D1F1E">
        <w:rPr>
          <w:rFonts w:cstheme="minorHAnsi"/>
          <w:sz w:val="24"/>
          <w:szCs w:val="24"/>
        </w:rPr>
        <w:t xml:space="preserve"> responded</w:t>
      </w:r>
      <w:r w:rsidR="008506CF" w:rsidRPr="001D1F1E">
        <w:rPr>
          <w:rFonts w:cstheme="minorHAnsi"/>
          <w:sz w:val="24"/>
          <w:szCs w:val="24"/>
        </w:rPr>
        <w:t xml:space="preserve"> to his answers with</w:t>
      </w:r>
      <w:r w:rsidR="006D6230" w:rsidRPr="001D1F1E">
        <w:rPr>
          <w:rFonts w:cstheme="minorHAnsi"/>
          <w:sz w:val="24"/>
          <w:szCs w:val="24"/>
        </w:rPr>
        <w:t xml:space="preserve"> a mix of English and</w:t>
      </w:r>
      <w:r w:rsidR="008506CF" w:rsidRPr="001D1F1E">
        <w:rPr>
          <w:rFonts w:cstheme="minorHAnsi"/>
          <w:sz w:val="24"/>
          <w:szCs w:val="24"/>
        </w:rPr>
        <w:t xml:space="preserve"> Welsh to help further </w:t>
      </w:r>
      <w:r w:rsidR="006D6230" w:rsidRPr="001D1F1E">
        <w:rPr>
          <w:rFonts w:cstheme="minorHAnsi"/>
          <w:sz w:val="24"/>
          <w:szCs w:val="24"/>
        </w:rPr>
        <w:t>his vocabulary and understanding.</w:t>
      </w:r>
    </w:p>
    <w:p w14:paraId="1C0C3E94" w14:textId="7A31DE30" w:rsidR="004B67A5" w:rsidRPr="001D1F1E" w:rsidRDefault="00634F87" w:rsidP="00E52CA8">
      <w:pPr>
        <w:rPr>
          <w:rFonts w:cstheme="minorHAnsi"/>
          <w:sz w:val="24"/>
          <w:szCs w:val="24"/>
        </w:rPr>
      </w:pPr>
      <w:r w:rsidRPr="001D1F1E">
        <w:rPr>
          <w:rFonts w:cstheme="minorHAnsi"/>
          <w:sz w:val="24"/>
          <w:szCs w:val="24"/>
        </w:rPr>
        <w:t>Donaldson’s four</w:t>
      </w:r>
      <w:r w:rsidR="00720D56" w:rsidRPr="001D1F1E">
        <w:rPr>
          <w:rFonts w:cstheme="minorHAnsi"/>
          <w:sz w:val="24"/>
          <w:szCs w:val="24"/>
        </w:rPr>
        <w:t xml:space="preserve"> purposes</w:t>
      </w:r>
      <w:r w:rsidRPr="001D1F1E">
        <w:rPr>
          <w:rFonts w:cstheme="minorHAnsi"/>
          <w:sz w:val="24"/>
          <w:szCs w:val="24"/>
        </w:rPr>
        <w:t xml:space="preserve"> is linked to this critical incident because </w:t>
      </w:r>
      <w:r w:rsidR="00AB6329" w:rsidRPr="001D1F1E">
        <w:rPr>
          <w:rFonts w:cstheme="minorHAnsi"/>
          <w:sz w:val="24"/>
          <w:szCs w:val="24"/>
        </w:rPr>
        <w:t xml:space="preserve">the role of the teacher </w:t>
      </w:r>
      <w:r w:rsidR="00F25629" w:rsidRPr="001D1F1E">
        <w:rPr>
          <w:rFonts w:cstheme="minorHAnsi"/>
          <w:sz w:val="24"/>
          <w:szCs w:val="24"/>
        </w:rPr>
        <w:t xml:space="preserve">was to ensure that the pupils are “ambitious and capable learners who are ready to learn throughout their </w:t>
      </w:r>
      <w:r w:rsidR="000E2BC5" w:rsidRPr="001D1F1E">
        <w:rPr>
          <w:rFonts w:cstheme="minorHAnsi"/>
          <w:sz w:val="24"/>
          <w:szCs w:val="24"/>
        </w:rPr>
        <w:t>lives” (</w:t>
      </w:r>
      <w:r w:rsidR="001F35CC" w:rsidRPr="001D1F1E">
        <w:rPr>
          <w:rFonts w:cstheme="minorHAnsi"/>
          <w:sz w:val="24"/>
          <w:szCs w:val="24"/>
        </w:rPr>
        <w:t>Senedd,</w:t>
      </w:r>
      <w:r w:rsidR="001F35CC" w:rsidRPr="001D1F1E">
        <w:rPr>
          <w:rFonts w:cstheme="minorHAnsi"/>
          <w:sz w:val="24"/>
          <w:szCs w:val="24"/>
        </w:rPr>
        <w:t xml:space="preserve"> </w:t>
      </w:r>
      <w:r w:rsidR="001F35CC" w:rsidRPr="001D1F1E">
        <w:rPr>
          <w:rFonts w:cstheme="minorHAnsi"/>
          <w:sz w:val="24"/>
          <w:szCs w:val="24"/>
        </w:rPr>
        <w:t>2022</w:t>
      </w:r>
      <w:r w:rsidR="00A24780" w:rsidRPr="001D1F1E">
        <w:rPr>
          <w:rFonts w:cstheme="minorHAnsi"/>
          <w:sz w:val="24"/>
          <w:szCs w:val="24"/>
        </w:rPr>
        <w:t>)</w:t>
      </w:r>
      <w:r w:rsidR="00F25629" w:rsidRPr="001D1F1E">
        <w:rPr>
          <w:rFonts w:cstheme="minorHAnsi"/>
          <w:sz w:val="24"/>
          <w:szCs w:val="24"/>
        </w:rPr>
        <w:t>. The teacher is achieving this by having the children</w:t>
      </w:r>
      <w:r w:rsidR="00D9203E" w:rsidRPr="001D1F1E">
        <w:rPr>
          <w:rFonts w:cstheme="minorHAnsi"/>
          <w:sz w:val="24"/>
          <w:szCs w:val="24"/>
        </w:rPr>
        <w:t xml:space="preserve"> practice their sentence structures and spelling </w:t>
      </w:r>
      <w:r w:rsidR="00DC351C" w:rsidRPr="001D1F1E">
        <w:rPr>
          <w:rFonts w:cstheme="minorHAnsi"/>
          <w:sz w:val="24"/>
          <w:szCs w:val="24"/>
        </w:rPr>
        <w:t>so that they can</w:t>
      </w:r>
      <w:r w:rsidR="00120C21" w:rsidRPr="001D1F1E">
        <w:rPr>
          <w:rFonts w:cstheme="minorHAnsi"/>
          <w:sz w:val="24"/>
          <w:szCs w:val="24"/>
        </w:rPr>
        <w:t xml:space="preserve"> write their own sentences </w:t>
      </w:r>
      <w:r w:rsidR="00D62CA5" w:rsidRPr="001D1F1E">
        <w:rPr>
          <w:rFonts w:cstheme="minorHAnsi"/>
          <w:sz w:val="24"/>
          <w:szCs w:val="24"/>
        </w:rPr>
        <w:t xml:space="preserve">and have the vocabulary to </w:t>
      </w:r>
      <w:r w:rsidR="00D30480" w:rsidRPr="001D1F1E">
        <w:rPr>
          <w:rFonts w:cstheme="minorHAnsi"/>
          <w:sz w:val="24"/>
          <w:szCs w:val="24"/>
        </w:rPr>
        <w:t xml:space="preserve">learn throughout their lives. The teacher </w:t>
      </w:r>
      <w:r w:rsidR="00B65FD8" w:rsidRPr="001D1F1E">
        <w:rPr>
          <w:rFonts w:cstheme="minorHAnsi"/>
          <w:sz w:val="24"/>
          <w:szCs w:val="24"/>
        </w:rPr>
        <w:t xml:space="preserve">helps them develop their language skills by </w:t>
      </w:r>
      <w:r w:rsidR="00134ECB" w:rsidRPr="001D1F1E">
        <w:rPr>
          <w:rFonts w:cstheme="minorHAnsi"/>
          <w:sz w:val="24"/>
          <w:szCs w:val="24"/>
        </w:rPr>
        <w:t xml:space="preserve">repeating words </w:t>
      </w:r>
      <w:r w:rsidR="001A483F" w:rsidRPr="001D1F1E">
        <w:rPr>
          <w:rFonts w:cstheme="minorHAnsi"/>
          <w:sz w:val="24"/>
          <w:szCs w:val="24"/>
        </w:rPr>
        <w:t>and explaining what they mean.</w:t>
      </w:r>
      <w:r w:rsidR="00D428BF" w:rsidRPr="001D1F1E">
        <w:rPr>
          <w:rFonts w:cstheme="minorHAnsi"/>
          <w:sz w:val="24"/>
          <w:szCs w:val="24"/>
        </w:rPr>
        <w:t xml:space="preserve"> To be ambitious the teacher allows the pupils to choose which </w:t>
      </w:r>
      <w:r w:rsidR="008632CA" w:rsidRPr="001D1F1E">
        <w:rPr>
          <w:rFonts w:cstheme="minorHAnsi"/>
          <w:sz w:val="24"/>
          <w:szCs w:val="24"/>
        </w:rPr>
        <w:t>words they want to use in their own work</w:t>
      </w:r>
      <w:r w:rsidR="007F08DD" w:rsidRPr="001D1F1E">
        <w:rPr>
          <w:rFonts w:cstheme="minorHAnsi"/>
          <w:sz w:val="24"/>
          <w:szCs w:val="24"/>
        </w:rPr>
        <w:t xml:space="preserve"> and </w:t>
      </w:r>
      <w:r w:rsidR="00CD5C23" w:rsidRPr="001D1F1E">
        <w:rPr>
          <w:rFonts w:cstheme="minorHAnsi"/>
          <w:sz w:val="24"/>
          <w:szCs w:val="24"/>
        </w:rPr>
        <w:t xml:space="preserve">teach </w:t>
      </w:r>
      <w:r w:rsidR="007F08DD" w:rsidRPr="001D1F1E">
        <w:rPr>
          <w:rFonts w:cstheme="minorHAnsi"/>
          <w:sz w:val="24"/>
          <w:szCs w:val="24"/>
        </w:rPr>
        <w:t xml:space="preserve">them how to </w:t>
      </w:r>
      <w:r w:rsidR="00CD5C23" w:rsidRPr="001D1F1E">
        <w:rPr>
          <w:rFonts w:cstheme="minorHAnsi"/>
          <w:sz w:val="24"/>
          <w:szCs w:val="24"/>
        </w:rPr>
        <w:t>look up new words to find their spelling and meanings so that they can do it themselves.</w:t>
      </w:r>
    </w:p>
    <w:p w14:paraId="2346FF7F" w14:textId="7888AC67" w:rsidR="00E52CA8" w:rsidRPr="001D1F1E" w:rsidRDefault="00E52CA8" w:rsidP="00E52CA8">
      <w:pPr>
        <w:rPr>
          <w:rFonts w:asciiTheme="majorHAnsi" w:hAnsiTheme="majorHAnsi" w:cstheme="majorHAnsi"/>
          <w:sz w:val="32"/>
          <w:szCs w:val="32"/>
          <w:u w:val="single"/>
        </w:rPr>
      </w:pPr>
      <w:r w:rsidRPr="001D1F1E">
        <w:rPr>
          <w:rFonts w:asciiTheme="majorHAnsi" w:hAnsiTheme="majorHAnsi" w:cstheme="majorHAnsi"/>
          <w:sz w:val="32"/>
          <w:szCs w:val="32"/>
          <w:u w:val="single"/>
        </w:rPr>
        <w:t>Literature review</w:t>
      </w:r>
    </w:p>
    <w:p w14:paraId="0E83DB82" w14:textId="320B2A43" w:rsidR="008C0CB1" w:rsidRPr="001D1F1E" w:rsidRDefault="00611E89" w:rsidP="00E52CA8">
      <w:pPr>
        <w:rPr>
          <w:rFonts w:cstheme="minorHAnsi"/>
          <w:sz w:val="24"/>
          <w:szCs w:val="24"/>
        </w:rPr>
      </w:pPr>
      <w:r w:rsidRPr="001D1F1E">
        <w:rPr>
          <w:rFonts w:cstheme="minorHAnsi"/>
          <w:sz w:val="24"/>
          <w:szCs w:val="24"/>
        </w:rPr>
        <w:t xml:space="preserve">Some of the areas for potential research into this critical incident is that the pupil does not understand the language, ADHD and </w:t>
      </w:r>
      <w:r w:rsidR="00B67349" w:rsidRPr="001D1F1E">
        <w:rPr>
          <w:rFonts w:cstheme="minorHAnsi"/>
          <w:sz w:val="24"/>
          <w:szCs w:val="24"/>
        </w:rPr>
        <w:t xml:space="preserve">attachment issues. </w:t>
      </w:r>
      <w:r w:rsidR="00B83B5E" w:rsidRPr="001D1F1E">
        <w:rPr>
          <w:rFonts w:cstheme="minorHAnsi"/>
          <w:sz w:val="24"/>
          <w:szCs w:val="24"/>
        </w:rPr>
        <w:t xml:space="preserve">Some of the reasons the pupil may be acting like this is because </w:t>
      </w:r>
      <w:r w:rsidR="00182384" w:rsidRPr="001D1F1E">
        <w:rPr>
          <w:rFonts w:cstheme="minorHAnsi"/>
          <w:sz w:val="24"/>
          <w:szCs w:val="24"/>
        </w:rPr>
        <w:t>the pupil</w:t>
      </w:r>
      <w:r w:rsidR="00B83B5E" w:rsidRPr="001D1F1E">
        <w:rPr>
          <w:rFonts w:cstheme="minorHAnsi"/>
          <w:sz w:val="24"/>
          <w:szCs w:val="24"/>
        </w:rPr>
        <w:t xml:space="preserve"> does not understand the language that is being spoken to </w:t>
      </w:r>
      <w:r w:rsidR="00182384" w:rsidRPr="001D1F1E">
        <w:rPr>
          <w:rFonts w:cstheme="minorHAnsi"/>
          <w:sz w:val="24"/>
          <w:szCs w:val="24"/>
        </w:rPr>
        <w:t>them</w:t>
      </w:r>
      <w:r w:rsidR="00B67349" w:rsidRPr="001D1F1E">
        <w:rPr>
          <w:rFonts w:cstheme="minorHAnsi"/>
          <w:sz w:val="24"/>
          <w:szCs w:val="24"/>
        </w:rPr>
        <w:t xml:space="preserve"> this </w:t>
      </w:r>
      <w:r w:rsidR="00182384" w:rsidRPr="001D1F1E">
        <w:rPr>
          <w:rFonts w:cstheme="minorHAnsi"/>
          <w:sz w:val="24"/>
          <w:szCs w:val="24"/>
        </w:rPr>
        <w:t xml:space="preserve">is noticed because the pupil </w:t>
      </w:r>
      <w:r w:rsidR="00DE7382" w:rsidRPr="001D1F1E">
        <w:rPr>
          <w:rFonts w:cstheme="minorHAnsi"/>
          <w:sz w:val="24"/>
          <w:szCs w:val="24"/>
        </w:rPr>
        <w:t xml:space="preserve">does not listen to what the teacher is saying and </w:t>
      </w:r>
      <w:r w:rsidR="00866F51" w:rsidRPr="001D1F1E">
        <w:rPr>
          <w:rFonts w:cstheme="minorHAnsi"/>
          <w:sz w:val="24"/>
          <w:szCs w:val="24"/>
        </w:rPr>
        <w:t xml:space="preserve">cannot answer questions in </w:t>
      </w:r>
      <w:r w:rsidR="00446163" w:rsidRPr="001D1F1E">
        <w:rPr>
          <w:rFonts w:cstheme="minorHAnsi"/>
          <w:sz w:val="24"/>
          <w:szCs w:val="24"/>
        </w:rPr>
        <w:t>W</w:t>
      </w:r>
      <w:r w:rsidR="00866F51" w:rsidRPr="001D1F1E">
        <w:rPr>
          <w:rFonts w:cstheme="minorHAnsi"/>
          <w:sz w:val="24"/>
          <w:szCs w:val="24"/>
        </w:rPr>
        <w:t>elsh</w:t>
      </w:r>
      <w:r w:rsidR="00B83B5E" w:rsidRPr="001D1F1E">
        <w:rPr>
          <w:rFonts w:cstheme="minorHAnsi"/>
          <w:sz w:val="24"/>
          <w:szCs w:val="24"/>
        </w:rPr>
        <w:t xml:space="preserve">, another possibility is </w:t>
      </w:r>
      <w:r w:rsidR="008B34DF" w:rsidRPr="001D1F1E">
        <w:rPr>
          <w:rFonts w:cstheme="minorHAnsi"/>
          <w:sz w:val="24"/>
          <w:szCs w:val="24"/>
        </w:rPr>
        <w:t>that the pupil has ADHD</w:t>
      </w:r>
      <w:r w:rsidRPr="001D1F1E">
        <w:rPr>
          <w:rFonts w:cstheme="minorHAnsi"/>
          <w:sz w:val="24"/>
          <w:szCs w:val="24"/>
        </w:rPr>
        <w:t xml:space="preserve"> because the </w:t>
      </w:r>
      <w:r w:rsidR="00446163" w:rsidRPr="001D1F1E">
        <w:rPr>
          <w:rFonts w:cstheme="minorHAnsi"/>
          <w:sz w:val="24"/>
          <w:szCs w:val="24"/>
        </w:rPr>
        <w:t xml:space="preserve">pupil gets distracted by their equipment </w:t>
      </w:r>
      <w:r w:rsidR="005032BE" w:rsidRPr="001D1F1E">
        <w:rPr>
          <w:rFonts w:cstheme="minorHAnsi"/>
          <w:sz w:val="24"/>
          <w:szCs w:val="24"/>
        </w:rPr>
        <w:t>and the other child</w:t>
      </w:r>
      <w:r w:rsidR="0022785B" w:rsidRPr="001D1F1E">
        <w:rPr>
          <w:rFonts w:cstheme="minorHAnsi"/>
          <w:sz w:val="24"/>
          <w:szCs w:val="24"/>
        </w:rPr>
        <w:t xml:space="preserve">ren sat next to them. The pupil also gets distracted </w:t>
      </w:r>
      <w:r w:rsidR="00107FED" w:rsidRPr="001D1F1E">
        <w:rPr>
          <w:rFonts w:cstheme="minorHAnsi"/>
          <w:sz w:val="24"/>
          <w:szCs w:val="24"/>
        </w:rPr>
        <w:t xml:space="preserve">by too many words on the board which is why the teacher </w:t>
      </w:r>
      <w:r w:rsidR="000C2B98" w:rsidRPr="001D1F1E">
        <w:rPr>
          <w:rFonts w:cstheme="minorHAnsi"/>
          <w:sz w:val="24"/>
          <w:szCs w:val="24"/>
        </w:rPr>
        <w:t>puts the sentences one at a time on a smaller board to help him focus</w:t>
      </w:r>
      <w:r w:rsidR="00BF6583" w:rsidRPr="001D1F1E">
        <w:rPr>
          <w:rFonts w:cstheme="minorHAnsi"/>
          <w:sz w:val="24"/>
          <w:szCs w:val="24"/>
        </w:rPr>
        <w:t xml:space="preserve">, this would also explain the shouting out </w:t>
      </w:r>
      <w:r w:rsidR="00E80797" w:rsidRPr="001D1F1E">
        <w:rPr>
          <w:rFonts w:cstheme="minorHAnsi"/>
          <w:sz w:val="24"/>
          <w:szCs w:val="24"/>
        </w:rPr>
        <w:t xml:space="preserve">when answering questions because after playtime and watching the video </w:t>
      </w:r>
      <w:r w:rsidR="00945310" w:rsidRPr="001D1F1E">
        <w:rPr>
          <w:rFonts w:cstheme="minorHAnsi"/>
          <w:sz w:val="24"/>
          <w:szCs w:val="24"/>
        </w:rPr>
        <w:t>the pupil was overwhelmed and too excited.</w:t>
      </w:r>
      <w:r w:rsidR="000C2B98" w:rsidRPr="001D1F1E">
        <w:rPr>
          <w:rFonts w:cstheme="minorHAnsi"/>
          <w:sz w:val="24"/>
          <w:szCs w:val="24"/>
        </w:rPr>
        <w:t xml:space="preserve"> The other theory is attachment because the pupil wants the teachers attention all the time by shouting out </w:t>
      </w:r>
      <w:r w:rsidR="0079775A" w:rsidRPr="001D1F1E">
        <w:rPr>
          <w:rFonts w:cstheme="minorHAnsi"/>
          <w:sz w:val="24"/>
          <w:szCs w:val="24"/>
        </w:rPr>
        <w:t xml:space="preserve">answers and </w:t>
      </w:r>
      <w:r w:rsidR="00945310" w:rsidRPr="001D1F1E">
        <w:rPr>
          <w:rFonts w:cstheme="minorHAnsi"/>
          <w:sz w:val="24"/>
          <w:szCs w:val="24"/>
        </w:rPr>
        <w:t>getting special attention by having the little board</w:t>
      </w:r>
      <w:r w:rsidR="001F73E4" w:rsidRPr="001D1F1E">
        <w:rPr>
          <w:rFonts w:cstheme="minorHAnsi"/>
          <w:sz w:val="24"/>
          <w:szCs w:val="24"/>
        </w:rPr>
        <w:t>.</w:t>
      </w:r>
    </w:p>
    <w:p w14:paraId="0933C089" w14:textId="49E052F2" w:rsidR="00895058" w:rsidRPr="001D1F1E" w:rsidRDefault="00940C0C" w:rsidP="00E52CA8">
      <w:pPr>
        <w:rPr>
          <w:rFonts w:cstheme="minorHAnsi"/>
          <w:sz w:val="24"/>
          <w:szCs w:val="24"/>
        </w:rPr>
      </w:pPr>
      <w:r w:rsidRPr="001D1F1E">
        <w:rPr>
          <w:rFonts w:cstheme="minorHAnsi"/>
          <w:sz w:val="24"/>
          <w:szCs w:val="24"/>
        </w:rPr>
        <w:lastRenderedPageBreak/>
        <w:t xml:space="preserve">Upon questioning the teacher about the pupil that caused the critical incident the reason that the pupil may not understand the language is because they came from an English school and has not had time to learn the language. Because of this learning may not be happening </w:t>
      </w:r>
      <w:r w:rsidR="00324F79" w:rsidRPr="001D1F1E">
        <w:rPr>
          <w:rFonts w:cstheme="minorHAnsi"/>
          <w:sz w:val="24"/>
          <w:szCs w:val="24"/>
        </w:rPr>
        <w:t xml:space="preserve">on their age level as the pupil is having to catch up with language and learn all the vocabulary. The teachers have been very patient </w:t>
      </w:r>
      <w:r w:rsidR="00651A24" w:rsidRPr="001D1F1E">
        <w:rPr>
          <w:rFonts w:cstheme="minorHAnsi"/>
          <w:sz w:val="24"/>
          <w:szCs w:val="24"/>
        </w:rPr>
        <w:t xml:space="preserve">and understanding of how to explain things to the pupil so that they understand </w:t>
      </w:r>
      <w:r w:rsidR="0090584D" w:rsidRPr="001D1F1E">
        <w:rPr>
          <w:rFonts w:cstheme="minorHAnsi"/>
          <w:sz w:val="24"/>
          <w:szCs w:val="24"/>
        </w:rPr>
        <w:t xml:space="preserve">what the work is so that the pupil still learns. </w:t>
      </w:r>
      <w:r w:rsidR="00F45386" w:rsidRPr="001D1F1E">
        <w:rPr>
          <w:rFonts w:cstheme="minorHAnsi"/>
          <w:sz w:val="24"/>
          <w:szCs w:val="24"/>
        </w:rPr>
        <w:t>Measures</w:t>
      </w:r>
      <w:r w:rsidR="00D77075" w:rsidRPr="001D1F1E">
        <w:rPr>
          <w:rFonts w:cstheme="minorHAnsi"/>
          <w:sz w:val="24"/>
          <w:szCs w:val="24"/>
        </w:rPr>
        <w:t xml:space="preserve"> such as Welsh lessons where offered</w:t>
      </w:r>
      <w:r w:rsidR="00F45386" w:rsidRPr="001D1F1E">
        <w:rPr>
          <w:rFonts w:cstheme="minorHAnsi"/>
          <w:sz w:val="24"/>
          <w:szCs w:val="24"/>
        </w:rPr>
        <w:t xml:space="preserve"> to help </w:t>
      </w:r>
      <w:r w:rsidR="00D77075" w:rsidRPr="001D1F1E">
        <w:rPr>
          <w:rFonts w:cstheme="minorHAnsi"/>
          <w:sz w:val="24"/>
          <w:szCs w:val="24"/>
        </w:rPr>
        <w:t xml:space="preserve">learn the language but had been refused by the parents of the pupil. This is unlike the other pupil who had also moved at the same time from an English </w:t>
      </w:r>
      <w:r w:rsidR="00C903AE" w:rsidRPr="001D1F1E">
        <w:rPr>
          <w:rFonts w:cstheme="minorHAnsi"/>
          <w:sz w:val="24"/>
          <w:szCs w:val="24"/>
        </w:rPr>
        <w:t xml:space="preserve">school and </w:t>
      </w:r>
      <w:r w:rsidR="00F64DEC" w:rsidRPr="001D1F1E">
        <w:rPr>
          <w:rFonts w:cstheme="minorHAnsi"/>
          <w:sz w:val="24"/>
          <w:szCs w:val="24"/>
        </w:rPr>
        <w:t xml:space="preserve">had no issues understanding what the teacher was talking about and </w:t>
      </w:r>
      <w:r w:rsidR="0037285A" w:rsidRPr="001D1F1E">
        <w:rPr>
          <w:rFonts w:cstheme="minorHAnsi"/>
          <w:sz w:val="24"/>
          <w:szCs w:val="24"/>
        </w:rPr>
        <w:t xml:space="preserve">how to answer the teacher. This pupil </w:t>
      </w:r>
      <w:r w:rsidR="00FB0757" w:rsidRPr="001D1F1E">
        <w:rPr>
          <w:rFonts w:cstheme="minorHAnsi"/>
          <w:sz w:val="24"/>
          <w:szCs w:val="24"/>
        </w:rPr>
        <w:t>understood</w:t>
      </w:r>
      <w:r w:rsidR="0037285A" w:rsidRPr="001D1F1E">
        <w:rPr>
          <w:rFonts w:cstheme="minorHAnsi"/>
          <w:sz w:val="24"/>
          <w:szCs w:val="24"/>
        </w:rPr>
        <w:t xml:space="preserve"> what was being said and </w:t>
      </w:r>
      <w:r w:rsidR="00FB0757" w:rsidRPr="001D1F1E">
        <w:rPr>
          <w:rFonts w:cstheme="minorHAnsi"/>
          <w:sz w:val="24"/>
          <w:szCs w:val="24"/>
        </w:rPr>
        <w:t xml:space="preserve">was better equipped to answer questions with simple answers. This proves that the </w:t>
      </w:r>
      <w:r w:rsidR="00D44024" w:rsidRPr="001D1F1E">
        <w:rPr>
          <w:rFonts w:cstheme="minorHAnsi"/>
          <w:sz w:val="24"/>
          <w:szCs w:val="24"/>
        </w:rPr>
        <w:t xml:space="preserve">extra Welsh classes did have an </w:t>
      </w:r>
      <w:r w:rsidR="00A97A3C" w:rsidRPr="001D1F1E">
        <w:rPr>
          <w:rFonts w:cstheme="minorHAnsi"/>
          <w:sz w:val="24"/>
          <w:szCs w:val="24"/>
        </w:rPr>
        <w:t>effect</w:t>
      </w:r>
      <w:r w:rsidR="00D44024" w:rsidRPr="001D1F1E">
        <w:rPr>
          <w:rFonts w:cstheme="minorHAnsi"/>
          <w:sz w:val="24"/>
          <w:szCs w:val="24"/>
        </w:rPr>
        <w:t xml:space="preserve"> on </w:t>
      </w:r>
      <w:r w:rsidR="00A97A3C" w:rsidRPr="001D1F1E">
        <w:rPr>
          <w:rFonts w:cstheme="minorHAnsi"/>
          <w:sz w:val="24"/>
          <w:szCs w:val="24"/>
        </w:rPr>
        <w:t xml:space="preserve">their ability to cope with the transformation from an English school to a Welsh school. </w:t>
      </w:r>
    </w:p>
    <w:p w14:paraId="72ECFF37" w14:textId="6F098184" w:rsidR="00B1304F" w:rsidRPr="001D1F1E" w:rsidRDefault="00464659" w:rsidP="00E52CA8">
      <w:pPr>
        <w:rPr>
          <w:rFonts w:cstheme="minorHAnsi"/>
          <w:sz w:val="24"/>
          <w:szCs w:val="24"/>
        </w:rPr>
      </w:pPr>
      <w:r w:rsidRPr="001D1F1E">
        <w:rPr>
          <w:rFonts w:cstheme="minorHAnsi"/>
          <w:sz w:val="24"/>
          <w:szCs w:val="24"/>
        </w:rPr>
        <w:t xml:space="preserve">ADHD is common in </w:t>
      </w:r>
      <w:r w:rsidR="00E62E0F" w:rsidRPr="001D1F1E">
        <w:rPr>
          <w:rFonts w:cstheme="minorHAnsi"/>
          <w:sz w:val="24"/>
          <w:szCs w:val="24"/>
        </w:rPr>
        <w:t>children with</w:t>
      </w:r>
      <w:r w:rsidR="00262406" w:rsidRPr="001D1F1E">
        <w:rPr>
          <w:rFonts w:cstheme="minorHAnsi"/>
          <w:sz w:val="24"/>
          <w:szCs w:val="24"/>
        </w:rPr>
        <w:t xml:space="preserve"> the number of cases inc</w:t>
      </w:r>
      <w:r w:rsidR="00E62E0F" w:rsidRPr="001D1F1E">
        <w:rPr>
          <w:rFonts w:cstheme="minorHAnsi"/>
          <w:sz w:val="24"/>
          <w:szCs w:val="24"/>
        </w:rPr>
        <w:t>reasing each year with</w:t>
      </w:r>
      <w:r w:rsidR="009E4B83" w:rsidRPr="001D1F1E">
        <w:rPr>
          <w:rFonts w:cstheme="minorHAnsi"/>
          <w:sz w:val="24"/>
          <w:szCs w:val="24"/>
        </w:rPr>
        <w:t xml:space="preserve"> medication and techniques are available to help with the extra stimulation and </w:t>
      </w:r>
      <w:r w:rsidR="00D95A51" w:rsidRPr="001D1F1E">
        <w:rPr>
          <w:rFonts w:cstheme="minorHAnsi"/>
          <w:sz w:val="24"/>
          <w:szCs w:val="24"/>
        </w:rPr>
        <w:t>energy that comes with the issue</w:t>
      </w:r>
      <w:r w:rsidR="00E62E0F" w:rsidRPr="001D1F1E">
        <w:rPr>
          <w:rFonts w:cstheme="minorHAnsi"/>
          <w:sz w:val="24"/>
          <w:szCs w:val="24"/>
        </w:rPr>
        <w:t xml:space="preserve"> (</w:t>
      </w:r>
      <w:r w:rsidR="006D7AE6" w:rsidRPr="001D1F1E">
        <w:rPr>
          <w:rFonts w:cstheme="minorHAnsi"/>
          <w:sz w:val="24"/>
          <w:szCs w:val="24"/>
        </w:rPr>
        <w:t>Bierman, et al, 2014)</w:t>
      </w:r>
      <w:r w:rsidR="00D95A51" w:rsidRPr="001D1F1E">
        <w:rPr>
          <w:rFonts w:cstheme="minorHAnsi"/>
          <w:sz w:val="24"/>
          <w:szCs w:val="24"/>
        </w:rPr>
        <w:t>. The pupils inability to sit still around a table and on the carpet</w:t>
      </w:r>
      <w:r w:rsidR="008C17FD" w:rsidRPr="001D1F1E">
        <w:rPr>
          <w:rFonts w:cstheme="minorHAnsi"/>
          <w:sz w:val="24"/>
          <w:szCs w:val="24"/>
        </w:rPr>
        <w:t xml:space="preserve"> despite their best effort could possibly be a symptom of the issue</w:t>
      </w:r>
      <w:r w:rsidR="005E1870" w:rsidRPr="001D1F1E">
        <w:rPr>
          <w:rFonts w:cstheme="minorHAnsi"/>
          <w:sz w:val="24"/>
          <w:szCs w:val="24"/>
        </w:rPr>
        <w:t xml:space="preserve"> because </w:t>
      </w:r>
      <w:r w:rsidR="004109AB" w:rsidRPr="001D1F1E">
        <w:rPr>
          <w:rFonts w:cstheme="minorHAnsi"/>
          <w:sz w:val="24"/>
          <w:szCs w:val="24"/>
        </w:rPr>
        <w:t>of the</w:t>
      </w:r>
      <w:r w:rsidR="007A2B58" w:rsidRPr="001D1F1E">
        <w:rPr>
          <w:rFonts w:cstheme="minorHAnsi"/>
          <w:sz w:val="24"/>
          <w:szCs w:val="24"/>
        </w:rPr>
        <w:t xml:space="preserve"> </w:t>
      </w:r>
      <w:r w:rsidR="00B05863" w:rsidRPr="001D1F1E">
        <w:rPr>
          <w:rFonts w:cstheme="minorHAnsi"/>
          <w:sz w:val="24"/>
          <w:szCs w:val="24"/>
        </w:rPr>
        <w:t>connections in the brain not functioning properly</w:t>
      </w:r>
      <w:r w:rsidR="005E1870" w:rsidRPr="001D1F1E">
        <w:rPr>
          <w:rFonts w:cstheme="minorHAnsi"/>
          <w:sz w:val="24"/>
          <w:szCs w:val="24"/>
        </w:rPr>
        <w:t>.</w:t>
      </w:r>
      <w:r w:rsidR="00FC4D4A" w:rsidRPr="001D1F1E">
        <w:rPr>
          <w:rFonts w:cstheme="minorHAnsi"/>
          <w:sz w:val="24"/>
          <w:szCs w:val="24"/>
        </w:rPr>
        <w:t xml:space="preserve"> The common </w:t>
      </w:r>
      <w:r w:rsidR="00E27BE8" w:rsidRPr="001D1F1E">
        <w:rPr>
          <w:rFonts w:cstheme="minorHAnsi"/>
          <w:sz w:val="24"/>
          <w:szCs w:val="24"/>
        </w:rPr>
        <w:t>symptoms that are noticeable in young children are not paying attention, easily distracted</w:t>
      </w:r>
      <w:r w:rsidR="00D034A8" w:rsidRPr="001D1F1E">
        <w:rPr>
          <w:rFonts w:cstheme="minorHAnsi"/>
          <w:sz w:val="24"/>
          <w:szCs w:val="24"/>
        </w:rPr>
        <w:t xml:space="preserve">, very hyper and behaviour issues. These symptoms are ones the pupil </w:t>
      </w:r>
      <w:r w:rsidR="0087732C" w:rsidRPr="001D1F1E">
        <w:rPr>
          <w:rFonts w:cstheme="minorHAnsi"/>
          <w:sz w:val="24"/>
          <w:szCs w:val="24"/>
        </w:rPr>
        <w:t xml:space="preserve">displayed throughout the lesson however they could also be </w:t>
      </w:r>
      <w:r w:rsidR="004F5487" w:rsidRPr="001D1F1E">
        <w:rPr>
          <w:rFonts w:cstheme="minorHAnsi"/>
          <w:sz w:val="24"/>
          <w:szCs w:val="24"/>
        </w:rPr>
        <w:t>a different reason for the pupil displaying these such as,</w:t>
      </w:r>
      <w:r w:rsidR="00B05863" w:rsidRPr="001D1F1E">
        <w:rPr>
          <w:rFonts w:cstheme="minorHAnsi"/>
          <w:sz w:val="24"/>
          <w:szCs w:val="24"/>
        </w:rPr>
        <w:t xml:space="preserve"> </w:t>
      </w:r>
      <w:r w:rsidR="004F5487" w:rsidRPr="001D1F1E">
        <w:rPr>
          <w:rFonts w:cstheme="minorHAnsi"/>
          <w:sz w:val="24"/>
          <w:szCs w:val="24"/>
        </w:rPr>
        <w:t>t</w:t>
      </w:r>
      <w:r w:rsidR="001D75A0" w:rsidRPr="001D1F1E">
        <w:rPr>
          <w:rFonts w:cstheme="minorHAnsi"/>
          <w:sz w:val="24"/>
          <w:szCs w:val="24"/>
        </w:rPr>
        <w:t xml:space="preserve">he </w:t>
      </w:r>
      <w:r w:rsidR="00BA421A" w:rsidRPr="001D1F1E">
        <w:rPr>
          <w:rFonts w:cstheme="minorHAnsi"/>
          <w:sz w:val="24"/>
          <w:szCs w:val="24"/>
        </w:rPr>
        <w:t>need to play with something on the desk which could als</w:t>
      </w:r>
      <w:r w:rsidR="00DE186B" w:rsidRPr="001D1F1E">
        <w:rPr>
          <w:rFonts w:cstheme="minorHAnsi"/>
          <w:sz w:val="24"/>
          <w:szCs w:val="24"/>
        </w:rPr>
        <w:t>o be because the pupil was bored and did not want or understand the work and it was a better way to pass the time.</w:t>
      </w:r>
      <w:r w:rsidR="00F57489" w:rsidRPr="001D1F1E">
        <w:rPr>
          <w:rFonts w:cstheme="minorHAnsi"/>
          <w:sz w:val="24"/>
          <w:szCs w:val="24"/>
        </w:rPr>
        <w:t xml:space="preserve"> Most children are diagnosed at primary age so that they can receive the support that they need to succeed</w:t>
      </w:r>
      <w:r w:rsidR="004109AB" w:rsidRPr="001D1F1E">
        <w:rPr>
          <w:rFonts w:cstheme="minorHAnsi"/>
          <w:sz w:val="24"/>
          <w:szCs w:val="24"/>
        </w:rPr>
        <w:t xml:space="preserve"> </w:t>
      </w:r>
      <w:r w:rsidR="004F5487" w:rsidRPr="001D1F1E">
        <w:rPr>
          <w:rFonts w:cstheme="minorHAnsi"/>
          <w:sz w:val="24"/>
          <w:szCs w:val="24"/>
        </w:rPr>
        <w:t>(</w:t>
      </w:r>
      <w:r w:rsidR="004109AB" w:rsidRPr="001D1F1E">
        <w:rPr>
          <w:rFonts w:cstheme="minorHAnsi"/>
          <w:sz w:val="24"/>
          <w:szCs w:val="24"/>
        </w:rPr>
        <w:t>Bierman, et al, 2014)</w:t>
      </w:r>
      <w:r w:rsidR="00F57489" w:rsidRPr="001D1F1E">
        <w:rPr>
          <w:rFonts w:cstheme="minorHAnsi"/>
          <w:sz w:val="24"/>
          <w:szCs w:val="24"/>
        </w:rPr>
        <w:t xml:space="preserve">. </w:t>
      </w:r>
      <w:r w:rsidR="00085D52" w:rsidRPr="001D1F1E">
        <w:rPr>
          <w:rFonts w:cstheme="minorHAnsi"/>
          <w:sz w:val="24"/>
          <w:szCs w:val="24"/>
        </w:rPr>
        <w:t>Suspicions are noticed throughout reception and s</w:t>
      </w:r>
      <w:r w:rsidR="005E02B5" w:rsidRPr="001D1F1E">
        <w:rPr>
          <w:rFonts w:cstheme="minorHAnsi"/>
          <w:sz w:val="24"/>
          <w:szCs w:val="24"/>
        </w:rPr>
        <w:t xml:space="preserve">chools usually </w:t>
      </w:r>
      <w:r w:rsidR="00085D52" w:rsidRPr="001D1F1E">
        <w:rPr>
          <w:rFonts w:cstheme="minorHAnsi"/>
          <w:sz w:val="24"/>
          <w:szCs w:val="24"/>
        </w:rPr>
        <w:t xml:space="preserve">refer the children to be diagnosed but because the pupil moved schools could be the reason why the pupil has not </w:t>
      </w:r>
      <w:r w:rsidR="00E845E4" w:rsidRPr="001D1F1E">
        <w:rPr>
          <w:rFonts w:cstheme="minorHAnsi"/>
          <w:sz w:val="24"/>
          <w:szCs w:val="24"/>
        </w:rPr>
        <w:t>been referred because of lack of evidence.</w:t>
      </w:r>
      <w:r w:rsidR="00085D52" w:rsidRPr="001D1F1E">
        <w:rPr>
          <w:rFonts w:cstheme="minorHAnsi"/>
          <w:sz w:val="24"/>
          <w:szCs w:val="24"/>
        </w:rPr>
        <w:t xml:space="preserve"> </w:t>
      </w:r>
      <w:r w:rsidR="00F57489" w:rsidRPr="001D1F1E">
        <w:rPr>
          <w:rFonts w:cstheme="minorHAnsi"/>
          <w:sz w:val="24"/>
          <w:szCs w:val="24"/>
        </w:rPr>
        <w:t>Without an ADHD diagnosis the teacher uses similar tactics</w:t>
      </w:r>
      <w:r w:rsidR="00EF18BD" w:rsidRPr="001D1F1E">
        <w:rPr>
          <w:rFonts w:cstheme="minorHAnsi"/>
          <w:sz w:val="24"/>
          <w:szCs w:val="24"/>
        </w:rPr>
        <w:t xml:space="preserve"> as if the pupil did have ADHD</w:t>
      </w:r>
      <w:r w:rsidR="00F57489" w:rsidRPr="001D1F1E">
        <w:rPr>
          <w:rFonts w:cstheme="minorHAnsi"/>
          <w:sz w:val="24"/>
          <w:szCs w:val="24"/>
        </w:rPr>
        <w:t xml:space="preserve"> </w:t>
      </w:r>
      <w:r w:rsidR="00B1304F" w:rsidRPr="001D1F1E">
        <w:rPr>
          <w:rFonts w:cstheme="minorHAnsi"/>
          <w:sz w:val="24"/>
          <w:szCs w:val="24"/>
        </w:rPr>
        <w:t>to regain the pupils interest in the lesson</w:t>
      </w:r>
      <w:r w:rsidR="00EF18BD" w:rsidRPr="001D1F1E">
        <w:rPr>
          <w:rFonts w:cstheme="minorHAnsi"/>
          <w:sz w:val="24"/>
          <w:szCs w:val="24"/>
        </w:rPr>
        <w:t xml:space="preserve"> These strategies are suitable for many pupils who are misbehaving however they are time consuming </w:t>
      </w:r>
      <w:r w:rsidR="00D44DE7" w:rsidRPr="001D1F1E">
        <w:rPr>
          <w:rFonts w:cstheme="minorHAnsi"/>
          <w:sz w:val="24"/>
          <w:szCs w:val="24"/>
        </w:rPr>
        <w:t>and cannot be done for so many at once which makes the pupil feel singled out</w:t>
      </w:r>
      <w:r w:rsidR="00B1304F" w:rsidRPr="001D1F1E">
        <w:rPr>
          <w:rFonts w:cstheme="minorHAnsi"/>
          <w:sz w:val="24"/>
          <w:szCs w:val="24"/>
        </w:rPr>
        <w:t>.</w:t>
      </w:r>
      <w:r w:rsidR="00FE6F84" w:rsidRPr="001D1F1E">
        <w:rPr>
          <w:rFonts w:cstheme="minorHAnsi"/>
          <w:sz w:val="24"/>
          <w:szCs w:val="24"/>
        </w:rPr>
        <w:t xml:space="preserve"> Th</w:t>
      </w:r>
      <w:r w:rsidR="003E3FD2" w:rsidRPr="001D1F1E">
        <w:rPr>
          <w:rFonts w:cstheme="minorHAnsi"/>
          <w:sz w:val="24"/>
          <w:szCs w:val="24"/>
        </w:rPr>
        <w:t xml:space="preserve">e strategies that the teacher used was </w:t>
      </w:r>
      <w:r w:rsidR="00FE6F84" w:rsidRPr="001D1F1E">
        <w:rPr>
          <w:rFonts w:cstheme="minorHAnsi"/>
          <w:sz w:val="24"/>
          <w:szCs w:val="24"/>
        </w:rPr>
        <w:t xml:space="preserve">refocusing their attention on the work </w:t>
      </w:r>
      <w:r w:rsidR="003E3FD2" w:rsidRPr="001D1F1E">
        <w:rPr>
          <w:rFonts w:cstheme="minorHAnsi"/>
          <w:sz w:val="24"/>
          <w:szCs w:val="24"/>
        </w:rPr>
        <w:t xml:space="preserve">by </w:t>
      </w:r>
      <w:r w:rsidR="00907E90" w:rsidRPr="001D1F1E">
        <w:rPr>
          <w:rFonts w:cstheme="minorHAnsi"/>
          <w:sz w:val="24"/>
          <w:szCs w:val="24"/>
        </w:rPr>
        <w:t xml:space="preserve">referring the pupil back to it </w:t>
      </w:r>
      <w:r w:rsidR="00FE6F84" w:rsidRPr="001D1F1E">
        <w:rPr>
          <w:rFonts w:cstheme="minorHAnsi"/>
          <w:sz w:val="24"/>
          <w:szCs w:val="24"/>
        </w:rPr>
        <w:t>and writing the words</w:t>
      </w:r>
      <w:r w:rsidR="00907E90" w:rsidRPr="001D1F1E">
        <w:rPr>
          <w:rFonts w:cstheme="minorHAnsi"/>
          <w:sz w:val="24"/>
          <w:szCs w:val="24"/>
        </w:rPr>
        <w:t xml:space="preserve"> that the pupil was supposed to be writing</w:t>
      </w:r>
      <w:r w:rsidR="00FE6F84" w:rsidRPr="001D1F1E">
        <w:rPr>
          <w:rFonts w:cstheme="minorHAnsi"/>
          <w:sz w:val="24"/>
          <w:szCs w:val="24"/>
        </w:rPr>
        <w:t xml:space="preserve"> on the small whiteboard so that there were less </w:t>
      </w:r>
      <w:r w:rsidR="00FF5D69" w:rsidRPr="001D1F1E">
        <w:rPr>
          <w:rFonts w:cstheme="minorHAnsi"/>
          <w:sz w:val="24"/>
          <w:szCs w:val="24"/>
        </w:rPr>
        <w:t xml:space="preserve">things to focus on and to make it easier to </w:t>
      </w:r>
      <w:r w:rsidR="00F236BB" w:rsidRPr="001D1F1E">
        <w:rPr>
          <w:rFonts w:cstheme="minorHAnsi"/>
          <w:sz w:val="24"/>
          <w:szCs w:val="24"/>
        </w:rPr>
        <w:t>copy</w:t>
      </w:r>
      <w:r w:rsidR="00FF5D69" w:rsidRPr="001D1F1E">
        <w:rPr>
          <w:rFonts w:cstheme="minorHAnsi"/>
          <w:sz w:val="24"/>
          <w:szCs w:val="24"/>
        </w:rPr>
        <w:t xml:space="preserve">. This also helps ensure that the spelling is correct </w:t>
      </w:r>
      <w:r w:rsidR="00F236BB" w:rsidRPr="001D1F1E">
        <w:rPr>
          <w:rFonts w:cstheme="minorHAnsi"/>
          <w:sz w:val="24"/>
          <w:szCs w:val="24"/>
        </w:rPr>
        <w:t>do help develop the pupils language skills.</w:t>
      </w:r>
      <w:r w:rsidR="001C02EF" w:rsidRPr="001D1F1E">
        <w:rPr>
          <w:rFonts w:cstheme="minorHAnsi"/>
          <w:sz w:val="24"/>
          <w:szCs w:val="24"/>
        </w:rPr>
        <w:t xml:space="preserve"> When the pupil was shouting out the answers </w:t>
      </w:r>
      <w:r w:rsidR="008B6927" w:rsidRPr="001D1F1E">
        <w:rPr>
          <w:rFonts w:cstheme="minorHAnsi"/>
          <w:sz w:val="24"/>
          <w:szCs w:val="24"/>
        </w:rPr>
        <w:t xml:space="preserve">the teacher explained to the pupil that she was talking with another </w:t>
      </w:r>
      <w:r w:rsidR="00A77E5E" w:rsidRPr="001D1F1E">
        <w:rPr>
          <w:rFonts w:cstheme="minorHAnsi"/>
          <w:sz w:val="24"/>
          <w:szCs w:val="24"/>
        </w:rPr>
        <w:t>child,</w:t>
      </w:r>
      <w:r w:rsidR="008B6927" w:rsidRPr="001D1F1E">
        <w:rPr>
          <w:rFonts w:cstheme="minorHAnsi"/>
          <w:sz w:val="24"/>
          <w:szCs w:val="24"/>
        </w:rPr>
        <w:t xml:space="preserve"> and they would have to wait and then </w:t>
      </w:r>
      <w:r w:rsidR="00082B6E" w:rsidRPr="001D1F1E">
        <w:rPr>
          <w:rFonts w:cstheme="minorHAnsi"/>
          <w:sz w:val="24"/>
          <w:szCs w:val="24"/>
        </w:rPr>
        <w:t>paid</w:t>
      </w:r>
      <w:r w:rsidR="008B6927" w:rsidRPr="001D1F1E">
        <w:rPr>
          <w:rFonts w:cstheme="minorHAnsi"/>
          <w:sz w:val="24"/>
          <w:szCs w:val="24"/>
        </w:rPr>
        <w:t xml:space="preserve"> them attention.</w:t>
      </w:r>
    </w:p>
    <w:p w14:paraId="5B5FA5AA" w14:textId="550C5EF8" w:rsidR="00DC070C" w:rsidRPr="001D1F1E" w:rsidRDefault="00DC070C" w:rsidP="00E52CA8">
      <w:pPr>
        <w:rPr>
          <w:rFonts w:cstheme="minorHAnsi"/>
          <w:sz w:val="24"/>
          <w:szCs w:val="24"/>
        </w:rPr>
      </w:pPr>
      <w:r w:rsidRPr="001D1F1E">
        <w:rPr>
          <w:rFonts w:cstheme="minorHAnsi"/>
          <w:sz w:val="24"/>
          <w:szCs w:val="24"/>
        </w:rPr>
        <w:t xml:space="preserve">Attachment theory is when a child develops an attachment to a caregiver such as the teacher. Because of this the pupil may go to extreme lengths to </w:t>
      </w:r>
      <w:r w:rsidR="00945189" w:rsidRPr="001D1F1E">
        <w:rPr>
          <w:rFonts w:cstheme="minorHAnsi"/>
          <w:sz w:val="24"/>
          <w:szCs w:val="24"/>
        </w:rPr>
        <w:t xml:space="preserve">get their attention such as shouting out answers, not sitting still and not doing any work. The reason for this may be because </w:t>
      </w:r>
      <w:r w:rsidR="0080255D" w:rsidRPr="001D1F1E">
        <w:rPr>
          <w:rFonts w:cstheme="minorHAnsi"/>
          <w:sz w:val="24"/>
          <w:szCs w:val="24"/>
        </w:rPr>
        <w:t xml:space="preserve">the parents are </w:t>
      </w:r>
      <w:r w:rsidR="00DB06CF" w:rsidRPr="001D1F1E">
        <w:rPr>
          <w:rFonts w:cstheme="minorHAnsi"/>
          <w:sz w:val="24"/>
          <w:szCs w:val="24"/>
        </w:rPr>
        <w:t>separated,</w:t>
      </w:r>
      <w:r w:rsidR="0080255D" w:rsidRPr="001D1F1E">
        <w:rPr>
          <w:rFonts w:cstheme="minorHAnsi"/>
          <w:sz w:val="24"/>
          <w:szCs w:val="24"/>
        </w:rPr>
        <w:t xml:space="preserve"> and they pupil does not get to see one of the parent which will inspire the pupil to attach themselves to the nearest </w:t>
      </w:r>
      <w:r w:rsidR="00DB06CF" w:rsidRPr="001D1F1E">
        <w:rPr>
          <w:rFonts w:cstheme="minorHAnsi"/>
          <w:sz w:val="24"/>
          <w:szCs w:val="24"/>
        </w:rPr>
        <w:t>role model.</w:t>
      </w:r>
      <w:r w:rsidR="00C16572" w:rsidRPr="001D1F1E">
        <w:rPr>
          <w:rFonts w:cstheme="minorHAnsi"/>
          <w:sz w:val="24"/>
          <w:szCs w:val="24"/>
        </w:rPr>
        <w:t xml:space="preserve"> The teacher shared their attention </w:t>
      </w:r>
      <w:r w:rsidR="00DB7054" w:rsidRPr="001D1F1E">
        <w:rPr>
          <w:rFonts w:cstheme="minorHAnsi"/>
          <w:sz w:val="24"/>
          <w:szCs w:val="24"/>
        </w:rPr>
        <w:t xml:space="preserve">from the pupil to the rest of the class while paying them the attention </w:t>
      </w:r>
      <w:r w:rsidR="00DB7054" w:rsidRPr="001D1F1E">
        <w:rPr>
          <w:rFonts w:cstheme="minorHAnsi"/>
          <w:sz w:val="24"/>
          <w:szCs w:val="24"/>
        </w:rPr>
        <w:lastRenderedPageBreak/>
        <w:t>that they want to be quiet again and focus on the work.</w:t>
      </w:r>
      <w:r w:rsidR="00960138" w:rsidRPr="001D1F1E">
        <w:rPr>
          <w:rFonts w:cstheme="minorHAnsi"/>
          <w:sz w:val="24"/>
          <w:szCs w:val="24"/>
        </w:rPr>
        <w:t xml:space="preserve"> </w:t>
      </w:r>
      <w:r w:rsidR="00966532" w:rsidRPr="001D1F1E">
        <w:rPr>
          <w:rFonts w:cstheme="minorHAnsi"/>
          <w:sz w:val="24"/>
          <w:szCs w:val="24"/>
        </w:rPr>
        <w:t>According to</w:t>
      </w:r>
      <w:r w:rsidR="00804FC1" w:rsidRPr="001D1F1E">
        <w:rPr>
          <w:rFonts w:cstheme="minorHAnsi"/>
          <w:sz w:val="24"/>
          <w:szCs w:val="24"/>
        </w:rPr>
        <w:t xml:space="preserve"> John Bowlby attachments are formed at the early stages of ones life </w:t>
      </w:r>
      <w:r w:rsidR="00AE5289" w:rsidRPr="001D1F1E">
        <w:rPr>
          <w:rFonts w:cstheme="minorHAnsi"/>
          <w:sz w:val="24"/>
          <w:szCs w:val="24"/>
        </w:rPr>
        <w:t>in infancy</w:t>
      </w:r>
      <w:r w:rsidR="006174E3" w:rsidRPr="001D1F1E">
        <w:rPr>
          <w:rFonts w:cstheme="minorHAnsi"/>
          <w:sz w:val="24"/>
          <w:szCs w:val="24"/>
        </w:rPr>
        <w:t xml:space="preserve"> where a baby forms an attachment to their mother, father or caregiver.</w:t>
      </w:r>
      <w:r w:rsidR="00F15257" w:rsidRPr="001D1F1E">
        <w:rPr>
          <w:rFonts w:cstheme="minorHAnsi"/>
          <w:sz w:val="24"/>
          <w:szCs w:val="24"/>
        </w:rPr>
        <w:t xml:space="preserve"> Once an attachment is formed there is not a lot </w:t>
      </w:r>
      <w:r w:rsidR="0047388B" w:rsidRPr="001D1F1E">
        <w:rPr>
          <w:rFonts w:cstheme="minorHAnsi"/>
          <w:sz w:val="24"/>
          <w:szCs w:val="24"/>
        </w:rPr>
        <w:t xml:space="preserve">that can be done to change the attachment. </w:t>
      </w:r>
      <w:r w:rsidR="0043743C" w:rsidRPr="001D1F1E">
        <w:rPr>
          <w:rFonts w:cstheme="minorHAnsi"/>
          <w:sz w:val="24"/>
          <w:szCs w:val="24"/>
        </w:rPr>
        <w:t xml:space="preserve">Bowlby laid the foundations of his </w:t>
      </w:r>
      <w:r w:rsidR="00C73FBE" w:rsidRPr="001D1F1E">
        <w:rPr>
          <w:rFonts w:cstheme="minorHAnsi"/>
          <w:sz w:val="24"/>
          <w:szCs w:val="24"/>
        </w:rPr>
        <w:t xml:space="preserve">theory with this idea and </w:t>
      </w:r>
      <w:r w:rsidR="00BC3DD5" w:rsidRPr="001D1F1E">
        <w:rPr>
          <w:rFonts w:cstheme="minorHAnsi"/>
          <w:sz w:val="24"/>
          <w:szCs w:val="24"/>
        </w:rPr>
        <w:t xml:space="preserve">alongside </w:t>
      </w:r>
      <w:r w:rsidR="00216345" w:rsidRPr="001D1F1E">
        <w:rPr>
          <w:rFonts w:cstheme="minorHAnsi"/>
          <w:sz w:val="24"/>
          <w:szCs w:val="24"/>
        </w:rPr>
        <w:t>Ainsworth</w:t>
      </w:r>
      <w:r w:rsidR="00FC29E5" w:rsidRPr="001D1F1E">
        <w:rPr>
          <w:rFonts w:cstheme="minorHAnsi"/>
          <w:sz w:val="24"/>
          <w:szCs w:val="24"/>
        </w:rPr>
        <w:t xml:space="preserve"> </w:t>
      </w:r>
      <w:r w:rsidR="006942EF" w:rsidRPr="001D1F1E">
        <w:rPr>
          <w:rFonts w:cstheme="minorHAnsi"/>
          <w:sz w:val="24"/>
          <w:szCs w:val="24"/>
        </w:rPr>
        <w:t>refined it</w:t>
      </w:r>
      <w:r w:rsidR="00BC3DD5" w:rsidRPr="001D1F1E">
        <w:rPr>
          <w:rFonts w:cstheme="minorHAnsi"/>
          <w:sz w:val="24"/>
          <w:szCs w:val="24"/>
        </w:rPr>
        <w:t xml:space="preserve"> (</w:t>
      </w:r>
      <w:r w:rsidR="00A72993" w:rsidRPr="001D1F1E">
        <w:rPr>
          <w:rFonts w:cstheme="minorHAnsi"/>
          <w:sz w:val="24"/>
          <w:szCs w:val="24"/>
        </w:rPr>
        <w:t>Ainsworth, M. D. S. and Bowlby, J. 1991)</w:t>
      </w:r>
      <w:r w:rsidR="00A72993" w:rsidRPr="001D1F1E">
        <w:rPr>
          <w:rFonts w:cstheme="minorHAnsi"/>
          <w:sz w:val="24"/>
          <w:szCs w:val="24"/>
        </w:rPr>
        <w:t>.</w:t>
      </w:r>
    </w:p>
    <w:p w14:paraId="6E70BB4C" w14:textId="4CFFFC91" w:rsidR="00481DD8" w:rsidRPr="001D1F1E" w:rsidRDefault="00966532" w:rsidP="00E52CA8">
      <w:pPr>
        <w:rPr>
          <w:rFonts w:cstheme="minorHAnsi"/>
          <w:sz w:val="24"/>
          <w:szCs w:val="24"/>
        </w:rPr>
      </w:pPr>
      <w:r w:rsidRPr="001D1F1E">
        <w:rPr>
          <w:rFonts w:cstheme="minorHAnsi"/>
          <w:sz w:val="24"/>
          <w:szCs w:val="24"/>
        </w:rPr>
        <w:t xml:space="preserve">There are 4 types of attachment that a child can </w:t>
      </w:r>
      <w:r w:rsidR="00026762" w:rsidRPr="001D1F1E">
        <w:rPr>
          <w:rFonts w:cstheme="minorHAnsi"/>
          <w:sz w:val="24"/>
          <w:szCs w:val="24"/>
        </w:rPr>
        <w:t>form,</w:t>
      </w:r>
      <w:r w:rsidRPr="001D1F1E">
        <w:rPr>
          <w:rFonts w:cstheme="minorHAnsi"/>
          <w:sz w:val="24"/>
          <w:szCs w:val="24"/>
        </w:rPr>
        <w:t xml:space="preserve"> and </w:t>
      </w:r>
      <w:r w:rsidR="00981149" w:rsidRPr="001D1F1E">
        <w:rPr>
          <w:rFonts w:cstheme="minorHAnsi"/>
          <w:sz w:val="24"/>
          <w:szCs w:val="24"/>
        </w:rPr>
        <w:t xml:space="preserve">these are secure, anxious, avoidant </w:t>
      </w:r>
      <w:r w:rsidR="00026762" w:rsidRPr="001D1F1E">
        <w:rPr>
          <w:rFonts w:cstheme="minorHAnsi"/>
          <w:sz w:val="24"/>
          <w:szCs w:val="24"/>
        </w:rPr>
        <w:t xml:space="preserve">and disorganized. A secure attachment is </w:t>
      </w:r>
      <w:r w:rsidR="0012058F" w:rsidRPr="001D1F1E">
        <w:rPr>
          <w:rFonts w:cstheme="minorHAnsi"/>
          <w:sz w:val="24"/>
          <w:szCs w:val="24"/>
        </w:rPr>
        <w:t xml:space="preserve">where the child is comfortable with their parent or caregiver and </w:t>
      </w:r>
      <w:r w:rsidR="00FB0C2D" w:rsidRPr="001D1F1E">
        <w:rPr>
          <w:rFonts w:cstheme="minorHAnsi"/>
          <w:sz w:val="24"/>
          <w:szCs w:val="24"/>
        </w:rPr>
        <w:t xml:space="preserve">is sad to leave them and happy to see them again. The child is also perfectly comfortable to ask for help and comfort when it is needed and to seek them out when </w:t>
      </w:r>
      <w:r w:rsidR="00D20284" w:rsidRPr="001D1F1E">
        <w:rPr>
          <w:rFonts w:cstheme="minorHAnsi"/>
          <w:sz w:val="24"/>
          <w:szCs w:val="24"/>
        </w:rPr>
        <w:t xml:space="preserve">their needs need to be met. An anxious </w:t>
      </w:r>
      <w:r w:rsidR="00B85108" w:rsidRPr="001D1F1E">
        <w:rPr>
          <w:rFonts w:cstheme="minorHAnsi"/>
          <w:sz w:val="24"/>
          <w:szCs w:val="24"/>
        </w:rPr>
        <w:t xml:space="preserve">attachment is where the child had a fear of being abandoned by their parent or caregiver and </w:t>
      </w:r>
      <w:r w:rsidR="00AA3737" w:rsidRPr="001D1F1E">
        <w:rPr>
          <w:rFonts w:cstheme="minorHAnsi"/>
          <w:sz w:val="24"/>
          <w:szCs w:val="24"/>
        </w:rPr>
        <w:t xml:space="preserve">is terrified and does not want to leave their side because of this they need constant reassurance </w:t>
      </w:r>
      <w:r w:rsidR="006C0269" w:rsidRPr="001D1F1E">
        <w:rPr>
          <w:rFonts w:cstheme="minorHAnsi"/>
          <w:sz w:val="24"/>
          <w:szCs w:val="24"/>
        </w:rPr>
        <w:t>and help with everything. However unlike the anxious attachment the avoidant attachment is the opposite</w:t>
      </w:r>
      <w:r w:rsidR="009661E6" w:rsidRPr="001D1F1E">
        <w:rPr>
          <w:rFonts w:cstheme="minorHAnsi"/>
          <w:sz w:val="24"/>
          <w:szCs w:val="24"/>
        </w:rPr>
        <w:t xml:space="preserve"> where the child is afraid of their parent or caregiver and does not go to them for hel</w:t>
      </w:r>
      <w:r w:rsidR="005243F2" w:rsidRPr="001D1F1E">
        <w:rPr>
          <w:rFonts w:cstheme="minorHAnsi"/>
          <w:sz w:val="24"/>
          <w:szCs w:val="24"/>
        </w:rPr>
        <w:t>p or for comfort</w:t>
      </w:r>
      <w:r w:rsidR="00277490" w:rsidRPr="001D1F1E">
        <w:rPr>
          <w:rFonts w:cstheme="minorHAnsi"/>
          <w:sz w:val="24"/>
          <w:szCs w:val="24"/>
        </w:rPr>
        <w:t xml:space="preserve"> these children usually have trouble </w:t>
      </w:r>
      <w:r w:rsidR="00DD568A" w:rsidRPr="001D1F1E">
        <w:rPr>
          <w:rFonts w:cstheme="minorHAnsi"/>
          <w:sz w:val="24"/>
          <w:szCs w:val="24"/>
        </w:rPr>
        <w:t xml:space="preserve">expressing their emotions and do not understand how to respond to other </w:t>
      </w:r>
      <w:r w:rsidR="002A1AF6" w:rsidRPr="001D1F1E">
        <w:rPr>
          <w:rFonts w:cstheme="minorHAnsi"/>
          <w:sz w:val="24"/>
          <w:szCs w:val="24"/>
        </w:rPr>
        <w:t>people’s</w:t>
      </w:r>
      <w:r w:rsidR="00DD568A" w:rsidRPr="001D1F1E">
        <w:rPr>
          <w:rFonts w:cstheme="minorHAnsi"/>
          <w:sz w:val="24"/>
          <w:szCs w:val="24"/>
        </w:rPr>
        <w:t xml:space="preserve"> </w:t>
      </w:r>
      <w:r w:rsidR="002A1AF6" w:rsidRPr="001D1F1E">
        <w:rPr>
          <w:rFonts w:cstheme="minorHAnsi"/>
          <w:sz w:val="24"/>
          <w:szCs w:val="24"/>
        </w:rPr>
        <w:t xml:space="preserve">emotions. The disorganized attachment theory </w:t>
      </w:r>
      <w:r w:rsidR="004F2B38" w:rsidRPr="001D1F1E">
        <w:rPr>
          <w:rFonts w:cstheme="minorHAnsi"/>
          <w:sz w:val="24"/>
          <w:szCs w:val="24"/>
        </w:rPr>
        <w:t>is where the child is afraid of being re</w:t>
      </w:r>
      <w:r w:rsidR="006932E2" w:rsidRPr="001D1F1E">
        <w:rPr>
          <w:rFonts w:cstheme="minorHAnsi"/>
          <w:sz w:val="24"/>
          <w:szCs w:val="24"/>
        </w:rPr>
        <w:t>je</w:t>
      </w:r>
      <w:r w:rsidR="003B2DD2" w:rsidRPr="001D1F1E">
        <w:rPr>
          <w:rFonts w:cstheme="minorHAnsi"/>
          <w:sz w:val="24"/>
          <w:szCs w:val="24"/>
        </w:rPr>
        <w:t xml:space="preserve">cted </w:t>
      </w:r>
      <w:r w:rsidR="006C7E4D" w:rsidRPr="001D1F1E">
        <w:rPr>
          <w:rFonts w:cstheme="minorHAnsi"/>
          <w:sz w:val="24"/>
          <w:szCs w:val="24"/>
        </w:rPr>
        <w:t xml:space="preserve">but does not want to respond to you emotionally in case of rejection. These children tend to not think much of themselves and have a very low </w:t>
      </w:r>
      <w:r w:rsidR="009105F3" w:rsidRPr="001D1F1E">
        <w:rPr>
          <w:rFonts w:cstheme="minorHAnsi"/>
          <w:sz w:val="24"/>
          <w:szCs w:val="24"/>
        </w:rPr>
        <w:t>self-worth.</w:t>
      </w:r>
      <w:r w:rsidR="00481DD8" w:rsidRPr="001D1F1E">
        <w:rPr>
          <w:rFonts w:cstheme="minorHAnsi"/>
          <w:sz w:val="24"/>
          <w:szCs w:val="24"/>
        </w:rPr>
        <w:t xml:space="preserve"> </w:t>
      </w:r>
      <w:r w:rsidR="00840990" w:rsidRPr="001D1F1E">
        <w:rPr>
          <w:rFonts w:cstheme="minorHAnsi"/>
          <w:sz w:val="24"/>
          <w:szCs w:val="24"/>
        </w:rPr>
        <w:t xml:space="preserve"> However a</w:t>
      </w:r>
      <w:r w:rsidR="00481DD8" w:rsidRPr="001D1F1E">
        <w:rPr>
          <w:rFonts w:cstheme="minorHAnsi"/>
          <w:sz w:val="24"/>
          <w:szCs w:val="24"/>
        </w:rPr>
        <w:t xml:space="preserve">fter the loss of a </w:t>
      </w:r>
      <w:r w:rsidR="00574511" w:rsidRPr="001D1F1E">
        <w:rPr>
          <w:rFonts w:cstheme="minorHAnsi"/>
          <w:sz w:val="24"/>
          <w:szCs w:val="24"/>
        </w:rPr>
        <w:t xml:space="preserve">parent or guardian the child no longer has the attachment that they had which causes them to lash out and </w:t>
      </w:r>
      <w:r w:rsidR="00B86C6E" w:rsidRPr="001D1F1E">
        <w:rPr>
          <w:rFonts w:cstheme="minorHAnsi"/>
          <w:sz w:val="24"/>
          <w:szCs w:val="24"/>
        </w:rPr>
        <w:t>seek another caregiver to attach themsel</w:t>
      </w:r>
      <w:r w:rsidR="00A67BB2" w:rsidRPr="001D1F1E">
        <w:rPr>
          <w:rFonts w:cstheme="minorHAnsi"/>
          <w:sz w:val="24"/>
          <w:szCs w:val="24"/>
        </w:rPr>
        <w:t>ves too. Usually this figure is their teacher as it is someone they have started forming an attachment too already</w:t>
      </w:r>
      <w:r w:rsidR="00830505" w:rsidRPr="001D1F1E">
        <w:rPr>
          <w:rFonts w:cstheme="minorHAnsi"/>
          <w:sz w:val="24"/>
          <w:szCs w:val="24"/>
        </w:rPr>
        <w:t xml:space="preserve"> and they then crave their attention which is difficult to provide in a classroom of 30 pupils</w:t>
      </w:r>
      <w:r w:rsidR="00D938DE" w:rsidRPr="001D1F1E">
        <w:rPr>
          <w:rFonts w:cstheme="minorHAnsi"/>
          <w:sz w:val="24"/>
          <w:szCs w:val="24"/>
        </w:rPr>
        <w:t xml:space="preserve"> </w:t>
      </w:r>
      <w:r w:rsidR="00BD2831" w:rsidRPr="001D1F1E">
        <w:rPr>
          <w:rFonts w:cstheme="minorHAnsi"/>
          <w:sz w:val="24"/>
          <w:szCs w:val="24"/>
        </w:rPr>
        <w:t>(</w:t>
      </w:r>
      <w:r w:rsidR="00302DC8" w:rsidRPr="001D1F1E">
        <w:rPr>
          <w:rFonts w:cstheme="minorHAnsi"/>
          <w:sz w:val="24"/>
          <w:szCs w:val="24"/>
        </w:rPr>
        <w:t>Bretherton, I. 1992</w:t>
      </w:r>
      <w:r w:rsidR="00BD2831" w:rsidRPr="001D1F1E">
        <w:rPr>
          <w:rFonts w:cstheme="minorHAnsi"/>
          <w:sz w:val="24"/>
          <w:szCs w:val="24"/>
        </w:rPr>
        <w:t>)</w:t>
      </w:r>
      <w:r w:rsidR="00830505" w:rsidRPr="001D1F1E">
        <w:rPr>
          <w:rFonts w:cstheme="minorHAnsi"/>
          <w:sz w:val="24"/>
          <w:szCs w:val="24"/>
        </w:rPr>
        <w:t xml:space="preserve"> </w:t>
      </w:r>
    </w:p>
    <w:p w14:paraId="2E4AF151" w14:textId="605B0F5A" w:rsidR="00E52CA8" w:rsidRPr="001D1F1E" w:rsidRDefault="00E52CA8" w:rsidP="00E52CA8">
      <w:pPr>
        <w:rPr>
          <w:rFonts w:asciiTheme="majorHAnsi" w:hAnsiTheme="majorHAnsi" w:cstheme="majorHAnsi"/>
          <w:sz w:val="32"/>
          <w:szCs w:val="32"/>
          <w:u w:val="single"/>
        </w:rPr>
      </w:pPr>
      <w:r w:rsidRPr="001D1F1E">
        <w:rPr>
          <w:rFonts w:asciiTheme="majorHAnsi" w:hAnsiTheme="majorHAnsi" w:cstheme="majorHAnsi"/>
          <w:sz w:val="32"/>
          <w:szCs w:val="32"/>
          <w:u w:val="single"/>
        </w:rPr>
        <w:t>Reflection / Evaluate + next steps</w:t>
      </w:r>
    </w:p>
    <w:p w14:paraId="1596914A" w14:textId="47D551A1" w:rsidR="007E43CD" w:rsidRPr="001D1F1E" w:rsidRDefault="00F30A5C" w:rsidP="00E52CA8">
      <w:pPr>
        <w:rPr>
          <w:rFonts w:cstheme="minorHAnsi"/>
          <w:sz w:val="24"/>
          <w:szCs w:val="24"/>
        </w:rPr>
      </w:pPr>
      <w:r w:rsidRPr="001D1F1E">
        <w:rPr>
          <w:rFonts w:cstheme="minorHAnsi"/>
          <w:sz w:val="24"/>
          <w:szCs w:val="24"/>
        </w:rPr>
        <w:t xml:space="preserve">The focus of the critical incident </w:t>
      </w:r>
      <w:r w:rsidR="002C0813" w:rsidRPr="001D1F1E">
        <w:rPr>
          <w:rFonts w:cstheme="minorHAnsi"/>
          <w:sz w:val="24"/>
          <w:szCs w:val="24"/>
        </w:rPr>
        <w:t xml:space="preserve">was to reflect on why the pupil did not want to </w:t>
      </w:r>
      <w:r w:rsidR="00AA4D73" w:rsidRPr="001D1F1E">
        <w:rPr>
          <w:rFonts w:cstheme="minorHAnsi"/>
          <w:sz w:val="24"/>
          <w:szCs w:val="24"/>
        </w:rPr>
        <w:t>pay attention to the</w:t>
      </w:r>
      <w:r w:rsidR="00CA7804" w:rsidRPr="001D1F1E">
        <w:rPr>
          <w:rFonts w:cstheme="minorHAnsi"/>
          <w:sz w:val="24"/>
          <w:szCs w:val="24"/>
        </w:rPr>
        <w:t xml:space="preserve"> </w:t>
      </w:r>
      <w:r w:rsidR="000130E5" w:rsidRPr="001D1F1E">
        <w:rPr>
          <w:rFonts w:cstheme="minorHAnsi"/>
          <w:sz w:val="24"/>
          <w:szCs w:val="24"/>
        </w:rPr>
        <w:t xml:space="preserve">teachers explanation and why </w:t>
      </w:r>
      <w:r w:rsidR="00BA5569" w:rsidRPr="001D1F1E">
        <w:rPr>
          <w:rFonts w:cstheme="minorHAnsi"/>
          <w:sz w:val="24"/>
          <w:szCs w:val="24"/>
        </w:rPr>
        <w:t xml:space="preserve">the pupil needed the small whiteboard to help with their </w:t>
      </w:r>
      <w:r w:rsidR="00230502" w:rsidRPr="001D1F1E">
        <w:rPr>
          <w:rFonts w:cstheme="minorHAnsi"/>
          <w:sz w:val="24"/>
          <w:szCs w:val="24"/>
        </w:rPr>
        <w:t xml:space="preserve">work. The same goes for why the pupil </w:t>
      </w:r>
      <w:r w:rsidR="00BE71AD" w:rsidRPr="001D1F1E">
        <w:rPr>
          <w:rFonts w:cstheme="minorHAnsi"/>
          <w:sz w:val="24"/>
          <w:szCs w:val="24"/>
        </w:rPr>
        <w:t xml:space="preserve">fixated on one word to use and </w:t>
      </w:r>
      <w:r w:rsidR="00A22DAC" w:rsidRPr="001D1F1E">
        <w:rPr>
          <w:rFonts w:cstheme="minorHAnsi"/>
          <w:sz w:val="24"/>
          <w:szCs w:val="24"/>
        </w:rPr>
        <w:t>why they were shouting out answers regardless of the warnings they had been given.</w:t>
      </w:r>
      <w:r w:rsidR="00A907BA" w:rsidRPr="001D1F1E">
        <w:rPr>
          <w:rFonts w:cstheme="minorHAnsi"/>
          <w:sz w:val="24"/>
          <w:szCs w:val="24"/>
        </w:rPr>
        <w:t xml:space="preserve"> My main focus of research </w:t>
      </w:r>
      <w:r w:rsidR="00662442" w:rsidRPr="001D1F1E">
        <w:rPr>
          <w:rFonts w:cstheme="minorHAnsi"/>
          <w:sz w:val="24"/>
          <w:szCs w:val="24"/>
        </w:rPr>
        <w:t xml:space="preserve">was to </w:t>
      </w:r>
      <w:r w:rsidR="00143208" w:rsidRPr="001D1F1E">
        <w:rPr>
          <w:rFonts w:cstheme="minorHAnsi"/>
          <w:sz w:val="24"/>
          <w:szCs w:val="24"/>
        </w:rPr>
        <w:t xml:space="preserve">research if the pupil had any </w:t>
      </w:r>
      <w:r w:rsidR="005E68DC" w:rsidRPr="001D1F1E">
        <w:rPr>
          <w:rFonts w:cstheme="minorHAnsi"/>
          <w:sz w:val="24"/>
          <w:szCs w:val="24"/>
        </w:rPr>
        <w:t xml:space="preserve">learning needs. I identified some areas of research to be </w:t>
      </w:r>
      <w:r w:rsidR="002A3731" w:rsidRPr="001D1F1E">
        <w:rPr>
          <w:rFonts w:cstheme="minorHAnsi"/>
          <w:sz w:val="24"/>
          <w:szCs w:val="24"/>
        </w:rPr>
        <w:t>Attachment to the teacher, ADHD and the pupil not being able to speak the language.</w:t>
      </w:r>
      <w:r w:rsidR="007E43CD" w:rsidRPr="001D1F1E">
        <w:rPr>
          <w:rFonts w:cstheme="minorHAnsi"/>
          <w:sz w:val="24"/>
          <w:szCs w:val="24"/>
        </w:rPr>
        <w:t xml:space="preserve"> </w:t>
      </w:r>
    </w:p>
    <w:p w14:paraId="6B6C7056" w14:textId="5E90ECEE" w:rsidR="00964E59" w:rsidRPr="001D1F1E" w:rsidRDefault="00964E59" w:rsidP="00E52CA8">
      <w:pPr>
        <w:rPr>
          <w:rFonts w:cstheme="minorHAnsi"/>
          <w:sz w:val="24"/>
          <w:szCs w:val="24"/>
        </w:rPr>
      </w:pPr>
      <w:r w:rsidRPr="001D1F1E">
        <w:rPr>
          <w:rFonts w:cstheme="minorHAnsi"/>
          <w:sz w:val="24"/>
          <w:szCs w:val="24"/>
        </w:rPr>
        <w:t>The reflective model that I have been using</w:t>
      </w:r>
      <w:r w:rsidR="000944C3" w:rsidRPr="001D1F1E">
        <w:rPr>
          <w:rFonts w:cstheme="minorHAnsi"/>
          <w:sz w:val="24"/>
          <w:szCs w:val="24"/>
        </w:rPr>
        <w:t xml:space="preserve"> to reflect in my work</w:t>
      </w:r>
      <w:r w:rsidRPr="001D1F1E">
        <w:rPr>
          <w:rFonts w:cstheme="minorHAnsi"/>
          <w:sz w:val="24"/>
          <w:szCs w:val="24"/>
        </w:rPr>
        <w:t xml:space="preserve"> is </w:t>
      </w:r>
      <w:r w:rsidR="00E0211F" w:rsidRPr="001D1F1E">
        <w:rPr>
          <w:rFonts w:cstheme="minorHAnsi"/>
          <w:sz w:val="24"/>
          <w:szCs w:val="24"/>
        </w:rPr>
        <w:t>Gibb’s reflective cycle from 1988</w:t>
      </w:r>
      <w:r w:rsidR="00E358C0" w:rsidRPr="001D1F1E">
        <w:rPr>
          <w:rFonts w:cstheme="minorHAnsi"/>
          <w:sz w:val="24"/>
          <w:szCs w:val="24"/>
        </w:rPr>
        <w:t xml:space="preserve"> where he proposed that the cycle is an endless loop </w:t>
      </w:r>
      <w:r w:rsidR="00EA2E61" w:rsidRPr="001D1F1E">
        <w:rPr>
          <w:rFonts w:cstheme="minorHAnsi"/>
          <w:sz w:val="24"/>
          <w:szCs w:val="24"/>
        </w:rPr>
        <w:t>that keeps continuing. The stages of Gibb’s reflective model is description, feelings, evaluation, analysis, conclusion and the action plan</w:t>
      </w:r>
      <w:r w:rsidR="008C0B66" w:rsidRPr="001D1F1E">
        <w:rPr>
          <w:rFonts w:cstheme="minorHAnsi"/>
          <w:sz w:val="24"/>
          <w:szCs w:val="24"/>
        </w:rPr>
        <w:t xml:space="preserve">. </w:t>
      </w:r>
      <w:r w:rsidR="00485F59" w:rsidRPr="001D1F1E">
        <w:rPr>
          <w:rFonts w:cstheme="minorHAnsi"/>
          <w:sz w:val="24"/>
          <w:szCs w:val="24"/>
        </w:rPr>
        <w:t xml:space="preserve">The first stage is description where you describe what is happening or has happened then you reflect on what you were feeling in that scenario </w:t>
      </w:r>
      <w:r w:rsidR="006C0B3E" w:rsidRPr="001D1F1E">
        <w:rPr>
          <w:rFonts w:cstheme="minorHAnsi"/>
          <w:sz w:val="24"/>
          <w:szCs w:val="24"/>
        </w:rPr>
        <w:t xml:space="preserve">and how it made you feel when it happened. After this is the evaluation where you evaluate </w:t>
      </w:r>
      <w:r w:rsidR="004D62AD" w:rsidRPr="001D1F1E">
        <w:rPr>
          <w:rFonts w:cstheme="minorHAnsi"/>
          <w:sz w:val="24"/>
          <w:szCs w:val="24"/>
        </w:rPr>
        <w:t xml:space="preserve">what was good and what was bad about what </w:t>
      </w:r>
      <w:r w:rsidR="00D918BB" w:rsidRPr="001D1F1E">
        <w:rPr>
          <w:rFonts w:cstheme="minorHAnsi"/>
          <w:sz w:val="24"/>
          <w:szCs w:val="24"/>
        </w:rPr>
        <w:t xml:space="preserve">happened, identifying how you were feeling can help identify </w:t>
      </w:r>
      <w:r w:rsidR="00797FD7" w:rsidRPr="001D1F1E">
        <w:rPr>
          <w:rFonts w:cstheme="minorHAnsi"/>
          <w:sz w:val="24"/>
          <w:szCs w:val="24"/>
        </w:rPr>
        <w:t>which bits were bad and good. After evaluating you analyse</w:t>
      </w:r>
      <w:r w:rsidR="00DF217C" w:rsidRPr="001D1F1E">
        <w:rPr>
          <w:rFonts w:cstheme="minorHAnsi"/>
          <w:sz w:val="24"/>
          <w:szCs w:val="24"/>
        </w:rPr>
        <w:t xml:space="preserve"> and </w:t>
      </w:r>
      <w:r w:rsidR="0066612C" w:rsidRPr="001D1F1E">
        <w:rPr>
          <w:rFonts w:cstheme="minorHAnsi"/>
          <w:sz w:val="24"/>
          <w:szCs w:val="24"/>
        </w:rPr>
        <w:t xml:space="preserve">conclusion of </w:t>
      </w:r>
      <w:r w:rsidR="00217CBF" w:rsidRPr="001D1F1E">
        <w:rPr>
          <w:rFonts w:cstheme="minorHAnsi"/>
          <w:sz w:val="24"/>
          <w:szCs w:val="24"/>
        </w:rPr>
        <w:t>what</w:t>
      </w:r>
      <w:r w:rsidR="00797FD7" w:rsidRPr="001D1F1E">
        <w:rPr>
          <w:rFonts w:cstheme="minorHAnsi"/>
          <w:sz w:val="24"/>
          <w:szCs w:val="24"/>
        </w:rPr>
        <w:t xml:space="preserve"> else could you have done in that scenario </w:t>
      </w:r>
      <w:r w:rsidR="00DF217C" w:rsidRPr="001D1F1E">
        <w:rPr>
          <w:rFonts w:cstheme="minorHAnsi"/>
          <w:sz w:val="24"/>
          <w:szCs w:val="24"/>
        </w:rPr>
        <w:t>and</w:t>
      </w:r>
      <w:r w:rsidR="005F7418" w:rsidRPr="001D1F1E">
        <w:rPr>
          <w:rFonts w:cstheme="minorHAnsi"/>
          <w:sz w:val="24"/>
          <w:szCs w:val="24"/>
        </w:rPr>
        <w:t xml:space="preserve"> what other information </w:t>
      </w:r>
      <w:r w:rsidR="008B62AF" w:rsidRPr="001D1F1E">
        <w:rPr>
          <w:rFonts w:cstheme="minorHAnsi"/>
          <w:sz w:val="24"/>
          <w:szCs w:val="24"/>
        </w:rPr>
        <w:t xml:space="preserve">could be relevant to what happened. </w:t>
      </w:r>
      <w:r w:rsidR="00F56644" w:rsidRPr="001D1F1E">
        <w:rPr>
          <w:rFonts w:cstheme="minorHAnsi"/>
          <w:sz w:val="24"/>
          <w:szCs w:val="24"/>
        </w:rPr>
        <w:t xml:space="preserve">After finishing reflecting you then put it into action </w:t>
      </w:r>
      <w:r w:rsidR="008F36AE" w:rsidRPr="001D1F1E">
        <w:rPr>
          <w:rFonts w:cstheme="minorHAnsi"/>
          <w:sz w:val="24"/>
          <w:szCs w:val="24"/>
        </w:rPr>
        <w:t xml:space="preserve">to see if the improvements </w:t>
      </w:r>
      <w:r w:rsidR="008F36AE" w:rsidRPr="001D1F1E">
        <w:rPr>
          <w:rFonts w:cstheme="minorHAnsi"/>
          <w:sz w:val="24"/>
          <w:szCs w:val="24"/>
        </w:rPr>
        <w:lastRenderedPageBreak/>
        <w:t xml:space="preserve">worked and begin the reflective cycle </w:t>
      </w:r>
      <w:r w:rsidR="003276A0" w:rsidRPr="001D1F1E">
        <w:rPr>
          <w:rFonts w:cstheme="minorHAnsi"/>
          <w:sz w:val="24"/>
          <w:szCs w:val="24"/>
        </w:rPr>
        <w:t>agai</w:t>
      </w:r>
      <w:r w:rsidR="0066612C" w:rsidRPr="001D1F1E">
        <w:rPr>
          <w:rFonts w:cstheme="minorHAnsi"/>
          <w:sz w:val="24"/>
          <w:szCs w:val="24"/>
        </w:rPr>
        <w:t>n to repeat the process</w:t>
      </w:r>
      <w:r w:rsidR="006D1B41" w:rsidRPr="001D1F1E">
        <w:rPr>
          <w:rFonts w:cstheme="minorHAnsi"/>
          <w:sz w:val="24"/>
          <w:szCs w:val="24"/>
        </w:rPr>
        <w:t xml:space="preserve"> which is why Gibb’s 1988 reflective cycle is an endless loop.</w:t>
      </w:r>
      <w:r w:rsidR="00A917A2" w:rsidRPr="001D1F1E">
        <w:rPr>
          <w:rFonts w:cstheme="minorHAnsi"/>
          <w:sz w:val="24"/>
          <w:szCs w:val="24"/>
        </w:rPr>
        <w:t xml:space="preserve"> This type of model is appropriate for reflecting on critical incidents because it </w:t>
      </w:r>
      <w:r w:rsidR="00A130B7" w:rsidRPr="001D1F1E">
        <w:rPr>
          <w:rFonts w:cstheme="minorHAnsi"/>
          <w:sz w:val="24"/>
          <w:szCs w:val="24"/>
        </w:rPr>
        <w:t xml:space="preserve">allows </w:t>
      </w:r>
      <w:r w:rsidR="00467FB3" w:rsidRPr="001D1F1E">
        <w:rPr>
          <w:rFonts w:cstheme="minorHAnsi"/>
          <w:sz w:val="24"/>
          <w:szCs w:val="24"/>
        </w:rPr>
        <w:t>the process to continue and to forever evolve which improves the strategy every time</w:t>
      </w:r>
      <w:r w:rsidR="00841181" w:rsidRPr="001D1F1E">
        <w:rPr>
          <w:rFonts w:cstheme="minorHAnsi"/>
          <w:sz w:val="24"/>
          <w:szCs w:val="24"/>
        </w:rPr>
        <w:t xml:space="preserve"> (</w:t>
      </w:r>
      <w:r w:rsidR="00822842" w:rsidRPr="001D1F1E">
        <w:rPr>
          <w:rFonts w:cstheme="minorHAnsi"/>
          <w:sz w:val="24"/>
          <w:szCs w:val="24"/>
        </w:rPr>
        <w:t>Wain, A. 2017</w:t>
      </w:r>
      <w:r w:rsidR="009B576D" w:rsidRPr="001D1F1E">
        <w:rPr>
          <w:rFonts w:cstheme="minorHAnsi"/>
          <w:sz w:val="24"/>
          <w:szCs w:val="24"/>
        </w:rPr>
        <w:t>)</w:t>
      </w:r>
      <w:r w:rsidR="00467FB3" w:rsidRPr="001D1F1E">
        <w:rPr>
          <w:rFonts w:cstheme="minorHAnsi"/>
          <w:sz w:val="24"/>
          <w:szCs w:val="24"/>
        </w:rPr>
        <w:t>.</w:t>
      </w:r>
      <w:r w:rsidR="006C131B" w:rsidRPr="001D1F1E">
        <w:rPr>
          <w:rFonts w:cstheme="minorHAnsi"/>
          <w:sz w:val="24"/>
          <w:szCs w:val="24"/>
        </w:rPr>
        <w:t xml:space="preserve"> However </w:t>
      </w:r>
      <w:r w:rsidR="00994741" w:rsidRPr="001D1F1E">
        <w:rPr>
          <w:rFonts w:cstheme="minorHAnsi"/>
          <w:sz w:val="24"/>
          <w:szCs w:val="24"/>
        </w:rPr>
        <w:t xml:space="preserve">Schon in 1983 disagreed and believed that adjustments should be made in the moment </w:t>
      </w:r>
      <w:r w:rsidR="002112E2" w:rsidRPr="001D1F1E">
        <w:rPr>
          <w:rFonts w:cstheme="minorHAnsi"/>
          <w:sz w:val="24"/>
          <w:szCs w:val="24"/>
        </w:rPr>
        <w:t xml:space="preserve">of when the incident is occurring and that one should not wait to attempt to fix the problem by drawing on the knowledge </w:t>
      </w:r>
      <w:r w:rsidR="00E97D34" w:rsidRPr="001D1F1E">
        <w:rPr>
          <w:rFonts w:cstheme="minorHAnsi"/>
          <w:sz w:val="24"/>
          <w:szCs w:val="24"/>
        </w:rPr>
        <w:t xml:space="preserve">and experience </w:t>
      </w:r>
      <w:r w:rsidR="002112E2" w:rsidRPr="001D1F1E">
        <w:rPr>
          <w:rFonts w:cstheme="minorHAnsi"/>
          <w:sz w:val="24"/>
          <w:szCs w:val="24"/>
        </w:rPr>
        <w:t>that already exists</w:t>
      </w:r>
      <w:r w:rsidR="00E97D34" w:rsidRPr="001D1F1E">
        <w:rPr>
          <w:rFonts w:cstheme="minorHAnsi"/>
          <w:sz w:val="24"/>
          <w:szCs w:val="24"/>
        </w:rPr>
        <w:t xml:space="preserve"> (</w:t>
      </w:r>
      <w:r w:rsidR="001D1F1E" w:rsidRPr="001D1F1E">
        <w:rPr>
          <w:rFonts w:cstheme="minorHAnsi"/>
          <w:sz w:val="24"/>
          <w:szCs w:val="24"/>
        </w:rPr>
        <w:t xml:space="preserve">Bolton, G. and </w:t>
      </w:r>
      <w:proofErr w:type="spellStart"/>
      <w:r w:rsidR="001D1F1E" w:rsidRPr="001D1F1E">
        <w:rPr>
          <w:rFonts w:cstheme="minorHAnsi"/>
          <w:sz w:val="24"/>
          <w:szCs w:val="24"/>
        </w:rPr>
        <w:t>Delderfield</w:t>
      </w:r>
      <w:proofErr w:type="spellEnd"/>
      <w:r w:rsidR="001D1F1E" w:rsidRPr="001D1F1E">
        <w:rPr>
          <w:rFonts w:cstheme="minorHAnsi"/>
          <w:sz w:val="24"/>
          <w:szCs w:val="24"/>
        </w:rPr>
        <w:t>, R. 2018</w:t>
      </w:r>
      <w:r w:rsidR="00E97D34" w:rsidRPr="001D1F1E">
        <w:rPr>
          <w:rFonts w:cstheme="minorHAnsi"/>
          <w:sz w:val="24"/>
          <w:szCs w:val="24"/>
        </w:rPr>
        <w:t>)</w:t>
      </w:r>
      <w:r w:rsidR="002112E2" w:rsidRPr="001D1F1E">
        <w:rPr>
          <w:rFonts w:cstheme="minorHAnsi"/>
          <w:sz w:val="24"/>
          <w:szCs w:val="24"/>
        </w:rPr>
        <w:t>.</w:t>
      </w:r>
      <w:r w:rsidR="0043115B" w:rsidRPr="001D1F1E">
        <w:rPr>
          <w:rFonts w:cstheme="minorHAnsi"/>
          <w:sz w:val="24"/>
          <w:szCs w:val="24"/>
        </w:rPr>
        <w:t xml:space="preserve"> </w:t>
      </w:r>
      <w:r w:rsidR="009F3720" w:rsidRPr="001D1F1E">
        <w:rPr>
          <w:rFonts w:cstheme="minorHAnsi"/>
          <w:sz w:val="24"/>
          <w:szCs w:val="24"/>
        </w:rPr>
        <w:t xml:space="preserve">While in 1984 Kolb </w:t>
      </w:r>
      <w:r w:rsidR="008D2A91" w:rsidRPr="001D1F1E">
        <w:rPr>
          <w:rFonts w:cstheme="minorHAnsi"/>
          <w:sz w:val="24"/>
          <w:szCs w:val="24"/>
        </w:rPr>
        <w:t>brought the foundations that</w:t>
      </w:r>
      <w:r w:rsidR="00B1029B" w:rsidRPr="001D1F1E">
        <w:rPr>
          <w:rFonts w:cstheme="minorHAnsi"/>
          <w:sz w:val="24"/>
          <w:szCs w:val="24"/>
        </w:rPr>
        <w:t xml:space="preserve"> Gibb’s reflective cycle is based on by proposing </w:t>
      </w:r>
      <w:r w:rsidR="00C75F03" w:rsidRPr="001D1F1E">
        <w:rPr>
          <w:rFonts w:cstheme="minorHAnsi"/>
          <w:sz w:val="24"/>
          <w:szCs w:val="24"/>
        </w:rPr>
        <w:t>that leaning takes place during experimenting and taking the time out afterwards to reflect on what went well and what did not go well.</w:t>
      </w:r>
    </w:p>
    <w:p w14:paraId="32D08213" w14:textId="6BE2D62B" w:rsidR="00131A6C" w:rsidRPr="001D1F1E" w:rsidRDefault="00131A6C" w:rsidP="00E52CA8">
      <w:pPr>
        <w:rPr>
          <w:rFonts w:cstheme="minorHAnsi"/>
          <w:sz w:val="24"/>
          <w:szCs w:val="24"/>
        </w:rPr>
      </w:pPr>
      <w:r w:rsidRPr="001D1F1E">
        <w:rPr>
          <w:rFonts w:cstheme="minorHAnsi"/>
          <w:sz w:val="24"/>
          <w:szCs w:val="24"/>
        </w:rPr>
        <w:t>Reflecti</w:t>
      </w:r>
      <w:r w:rsidR="00CC27F2" w:rsidRPr="001D1F1E">
        <w:rPr>
          <w:rFonts w:cstheme="minorHAnsi"/>
          <w:sz w:val="24"/>
          <w:szCs w:val="24"/>
        </w:rPr>
        <w:t xml:space="preserve">on </w:t>
      </w:r>
      <w:r w:rsidR="00C64AB2" w:rsidRPr="001D1F1E">
        <w:rPr>
          <w:rFonts w:cstheme="minorHAnsi"/>
          <w:sz w:val="24"/>
          <w:szCs w:val="24"/>
        </w:rPr>
        <w:t xml:space="preserve">will </w:t>
      </w:r>
      <w:r w:rsidR="0095224B" w:rsidRPr="001D1F1E">
        <w:rPr>
          <w:rFonts w:cstheme="minorHAnsi"/>
          <w:sz w:val="24"/>
          <w:szCs w:val="24"/>
        </w:rPr>
        <w:t xml:space="preserve">inform my own professional and personal development by allowing me to </w:t>
      </w:r>
      <w:r w:rsidR="00D77F66" w:rsidRPr="001D1F1E">
        <w:rPr>
          <w:rFonts w:cstheme="minorHAnsi"/>
          <w:sz w:val="24"/>
          <w:szCs w:val="24"/>
        </w:rPr>
        <w:t xml:space="preserve">evaluate what </w:t>
      </w:r>
      <w:r w:rsidR="00951FAF" w:rsidRPr="001D1F1E">
        <w:rPr>
          <w:rFonts w:cstheme="minorHAnsi"/>
          <w:sz w:val="24"/>
          <w:szCs w:val="24"/>
        </w:rPr>
        <w:t>went well when teaching and what did not go well</w:t>
      </w:r>
      <w:r w:rsidR="00E22700" w:rsidRPr="001D1F1E">
        <w:rPr>
          <w:rFonts w:cstheme="minorHAnsi"/>
          <w:sz w:val="24"/>
          <w:szCs w:val="24"/>
        </w:rPr>
        <w:t xml:space="preserve">. Because of this I can research what needs to be changed to </w:t>
      </w:r>
      <w:r w:rsidR="00223746" w:rsidRPr="001D1F1E">
        <w:rPr>
          <w:rFonts w:cstheme="minorHAnsi"/>
          <w:sz w:val="24"/>
          <w:szCs w:val="24"/>
        </w:rPr>
        <w:t xml:space="preserve">better my </w:t>
      </w:r>
      <w:r w:rsidR="00E03397" w:rsidRPr="001D1F1E">
        <w:rPr>
          <w:rFonts w:cstheme="minorHAnsi"/>
          <w:sz w:val="24"/>
          <w:szCs w:val="24"/>
        </w:rPr>
        <w:t xml:space="preserve">professional and personal development. </w:t>
      </w:r>
      <w:r w:rsidR="008B545A" w:rsidRPr="001D1F1E">
        <w:rPr>
          <w:rFonts w:cstheme="minorHAnsi"/>
          <w:sz w:val="24"/>
          <w:szCs w:val="24"/>
        </w:rPr>
        <w:t xml:space="preserve">Depending on the class I have the </w:t>
      </w:r>
      <w:r w:rsidR="00080650" w:rsidRPr="001D1F1E">
        <w:rPr>
          <w:rFonts w:cstheme="minorHAnsi"/>
          <w:sz w:val="24"/>
          <w:szCs w:val="24"/>
        </w:rPr>
        <w:t xml:space="preserve">tactics I use in my classroom will change with the pupils because every pupil is different, because of this the reflective model is important </w:t>
      </w:r>
      <w:r w:rsidR="000518D9" w:rsidRPr="001D1F1E">
        <w:rPr>
          <w:rFonts w:cstheme="minorHAnsi"/>
          <w:sz w:val="24"/>
          <w:szCs w:val="24"/>
        </w:rPr>
        <w:t xml:space="preserve">to improving my </w:t>
      </w:r>
      <w:r w:rsidR="00E4683A" w:rsidRPr="001D1F1E">
        <w:rPr>
          <w:rFonts w:cstheme="minorHAnsi"/>
          <w:sz w:val="24"/>
          <w:szCs w:val="24"/>
        </w:rPr>
        <w:t>strategies and developing different strategies to different situations.</w:t>
      </w:r>
    </w:p>
    <w:p w14:paraId="2068DB38" w14:textId="0387A798" w:rsidR="00E52CA8" w:rsidRPr="001D1F1E" w:rsidRDefault="00E52CA8" w:rsidP="00E52CA8">
      <w:pPr>
        <w:rPr>
          <w:rFonts w:asciiTheme="majorHAnsi" w:hAnsiTheme="majorHAnsi" w:cstheme="majorHAnsi"/>
          <w:sz w:val="32"/>
          <w:szCs w:val="32"/>
          <w:u w:val="single"/>
        </w:rPr>
      </w:pPr>
      <w:r w:rsidRPr="001D1F1E">
        <w:rPr>
          <w:rFonts w:asciiTheme="majorHAnsi" w:hAnsiTheme="majorHAnsi" w:cstheme="majorHAnsi"/>
          <w:sz w:val="32"/>
          <w:szCs w:val="32"/>
          <w:u w:val="single"/>
        </w:rPr>
        <w:t>Conclusion</w:t>
      </w:r>
    </w:p>
    <w:p w14:paraId="29356739" w14:textId="3AECB0B0" w:rsidR="00FD26E6" w:rsidRPr="001D1F1E" w:rsidRDefault="00A72680" w:rsidP="00FD26E6">
      <w:pPr>
        <w:rPr>
          <w:rFonts w:cstheme="minorHAnsi"/>
          <w:sz w:val="24"/>
          <w:szCs w:val="24"/>
        </w:rPr>
      </w:pPr>
      <w:r w:rsidRPr="001D1F1E">
        <w:rPr>
          <w:rFonts w:cstheme="minorHAnsi"/>
          <w:sz w:val="24"/>
          <w:szCs w:val="24"/>
        </w:rPr>
        <w:t xml:space="preserve"> </w:t>
      </w:r>
      <w:r w:rsidR="00FD26E6" w:rsidRPr="001D1F1E">
        <w:rPr>
          <w:rFonts w:cstheme="minorHAnsi"/>
          <w:sz w:val="24"/>
          <w:szCs w:val="24"/>
        </w:rPr>
        <w:t xml:space="preserve">To conclude </w:t>
      </w:r>
      <w:r w:rsidR="00FD26E6" w:rsidRPr="001D1F1E">
        <w:rPr>
          <w:rFonts w:cstheme="minorHAnsi"/>
          <w:sz w:val="24"/>
          <w:szCs w:val="24"/>
        </w:rPr>
        <w:t xml:space="preserve">I </w:t>
      </w:r>
      <w:r w:rsidR="00BC6409" w:rsidRPr="001D1F1E">
        <w:rPr>
          <w:rFonts w:cstheme="minorHAnsi"/>
          <w:sz w:val="24"/>
          <w:szCs w:val="24"/>
        </w:rPr>
        <w:t>have</w:t>
      </w:r>
      <w:r w:rsidR="00FD26E6" w:rsidRPr="001D1F1E">
        <w:rPr>
          <w:rFonts w:cstheme="minorHAnsi"/>
          <w:sz w:val="24"/>
          <w:szCs w:val="24"/>
        </w:rPr>
        <w:t xml:space="preserve"> </w:t>
      </w:r>
      <w:r w:rsidR="00C72524" w:rsidRPr="001D1F1E">
        <w:rPr>
          <w:rFonts w:cstheme="minorHAnsi"/>
          <w:sz w:val="24"/>
          <w:szCs w:val="24"/>
        </w:rPr>
        <w:t>been</w:t>
      </w:r>
      <w:r w:rsidR="00FD26E6" w:rsidRPr="001D1F1E">
        <w:rPr>
          <w:rFonts w:cstheme="minorHAnsi"/>
          <w:sz w:val="24"/>
          <w:szCs w:val="24"/>
        </w:rPr>
        <w:t xml:space="preserve"> discu</w:t>
      </w:r>
      <w:r w:rsidR="00BC6409" w:rsidRPr="001D1F1E">
        <w:rPr>
          <w:rFonts w:cstheme="minorHAnsi"/>
          <w:sz w:val="24"/>
          <w:szCs w:val="24"/>
        </w:rPr>
        <w:t>ssed</w:t>
      </w:r>
      <w:r w:rsidR="00FD26E6" w:rsidRPr="001D1F1E">
        <w:rPr>
          <w:rFonts w:cstheme="minorHAnsi"/>
          <w:sz w:val="24"/>
          <w:szCs w:val="24"/>
        </w:rPr>
        <w:t xml:space="preserve"> critical incident</w:t>
      </w:r>
      <w:r w:rsidR="00BC6409" w:rsidRPr="001D1F1E">
        <w:rPr>
          <w:rFonts w:cstheme="minorHAnsi"/>
          <w:sz w:val="24"/>
          <w:szCs w:val="24"/>
        </w:rPr>
        <w:t>s</w:t>
      </w:r>
      <w:r w:rsidR="00FD26E6" w:rsidRPr="001D1F1E">
        <w:rPr>
          <w:rFonts w:cstheme="minorHAnsi"/>
          <w:sz w:val="24"/>
          <w:szCs w:val="24"/>
        </w:rPr>
        <w:t xml:space="preserve"> in a classroom setting where I </w:t>
      </w:r>
      <w:r w:rsidR="00BC6409" w:rsidRPr="001D1F1E">
        <w:rPr>
          <w:rFonts w:cstheme="minorHAnsi"/>
          <w:sz w:val="24"/>
          <w:szCs w:val="24"/>
        </w:rPr>
        <w:t>have</w:t>
      </w:r>
      <w:r w:rsidR="00FD26E6" w:rsidRPr="001D1F1E">
        <w:rPr>
          <w:rFonts w:cstheme="minorHAnsi"/>
          <w:sz w:val="24"/>
          <w:szCs w:val="24"/>
        </w:rPr>
        <w:t xml:space="preserve"> reflect</w:t>
      </w:r>
      <w:r w:rsidR="00BC6409" w:rsidRPr="001D1F1E">
        <w:rPr>
          <w:rFonts w:cstheme="minorHAnsi"/>
          <w:sz w:val="24"/>
          <w:szCs w:val="24"/>
        </w:rPr>
        <w:t>ed</w:t>
      </w:r>
      <w:r w:rsidR="00FD26E6" w:rsidRPr="001D1F1E">
        <w:rPr>
          <w:rFonts w:cstheme="minorHAnsi"/>
          <w:sz w:val="24"/>
          <w:szCs w:val="24"/>
        </w:rPr>
        <w:t xml:space="preserve"> critically on an incident I have observed in a classroom. Over the course of 2 days I </w:t>
      </w:r>
      <w:r w:rsidR="00BC6409" w:rsidRPr="001D1F1E">
        <w:rPr>
          <w:rFonts w:cstheme="minorHAnsi"/>
          <w:sz w:val="24"/>
          <w:szCs w:val="24"/>
        </w:rPr>
        <w:t>have</w:t>
      </w:r>
      <w:r w:rsidR="00FD26E6" w:rsidRPr="001D1F1E">
        <w:rPr>
          <w:rFonts w:cstheme="minorHAnsi"/>
          <w:sz w:val="24"/>
          <w:szCs w:val="24"/>
        </w:rPr>
        <w:t xml:space="preserve"> visit</w:t>
      </w:r>
      <w:r w:rsidR="00BC6409" w:rsidRPr="001D1F1E">
        <w:rPr>
          <w:rFonts w:cstheme="minorHAnsi"/>
          <w:sz w:val="24"/>
          <w:szCs w:val="24"/>
        </w:rPr>
        <w:t>ed</w:t>
      </w:r>
      <w:r w:rsidR="00FD26E6" w:rsidRPr="001D1F1E">
        <w:rPr>
          <w:rFonts w:cstheme="minorHAnsi"/>
          <w:sz w:val="24"/>
          <w:szCs w:val="24"/>
        </w:rPr>
        <w:t xml:space="preserve"> 4 classrooms and record</w:t>
      </w:r>
      <w:r w:rsidR="00BC6409" w:rsidRPr="001D1F1E">
        <w:rPr>
          <w:rFonts w:cstheme="minorHAnsi"/>
          <w:sz w:val="24"/>
          <w:szCs w:val="24"/>
        </w:rPr>
        <w:t>ed</w:t>
      </w:r>
      <w:r w:rsidR="00FD26E6" w:rsidRPr="001D1F1E">
        <w:rPr>
          <w:rFonts w:cstheme="minorHAnsi"/>
          <w:sz w:val="24"/>
          <w:szCs w:val="24"/>
        </w:rPr>
        <w:t xml:space="preserve"> any critical incidents within the classroom and out on the yard. I </w:t>
      </w:r>
      <w:r w:rsidR="00BC6409" w:rsidRPr="001D1F1E">
        <w:rPr>
          <w:rFonts w:cstheme="minorHAnsi"/>
          <w:sz w:val="24"/>
          <w:szCs w:val="24"/>
        </w:rPr>
        <w:t>have</w:t>
      </w:r>
      <w:r w:rsidR="00FD26E6" w:rsidRPr="001D1F1E">
        <w:rPr>
          <w:rFonts w:cstheme="minorHAnsi"/>
          <w:sz w:val="24"/>
          <w:szCs w:val="24"/>
        </w:rPr>
        <w:t xml:space="preserve"> be</w:t>
      </w:r>
      <w:r w:rsidR="00275633" w:rsidRPr="001D1F1E">
        <w:rPr>
          <w:rFonts w:cstheme="minorHAnsi"/>
          <w:sz w:val="24"/>
          <w:szCs w:val="24"/>
        </w:rPr>
        <w:t>en</w:t>
      </w:r>
      <w:r w:rsidR="00FD26E6" w:rsidRPr="001D1F1E">
        <w:rPr>
          <w:rFonts w:cstheme="minorHAnsi"/>
          <w:sz w:val="24"/>
          <w:szCs w:val="24"/>
        </w:rPr>
        <w:t xml:space="preserve"> critically reflecting on one of the incidents and examining why the incident occurred and the best way to counter the incident. </w:t>
      </w:r>
      <w:r w:rsidR="00275633" w:rsidRPr="001D1F1E">
        <w:rPr>
          <w:rFonts w:cstheme="minorHAnsi"/>
          <w:sz w:val="24"/>
          <w:szCs w:val="24"/>
        </w:rPr>
        <w:t>C</w:t>
      </w:r>
      <w:r w:rsidR="00275633" w:rsidRPr="001D1F1E">
        <w:rPr>
          <w:rFonts w:cstheme="minorHAnsi"/>
          <w:sz w:val="24"/>
          <w:szCs w:val="24"/>
        </w:rPr>
        <w:t xml:space="preserve">ritical incidents are very important to education and the way that we teach because they help us develop how we teach and what type of teachers we are. </w:t>
      </w:r>
      <w:r w:rsidR="00C72524" w:rsidRPr="001D1F1E">
        <w:rPr>
          <w:rFonts w:cstheme="minorHAnsi"/>
          <w:sz w:val="24"/>
          <w:szCs w:val="24"/>
        </w:rPr>
        <w:t>The definition of a critical incident in a classroom setting is where during teaching an unwanted event occurs within the classroom or outside the classroom (</w:t>
      </w:r>
      <w:r w:rsidR="00781B35" w:rsidRPr="001D1F1E">
        <w:rPr>
          <w:rFonts w:cstheme="minorHAnsi"/>
          <w:sz w:val="24"/>
          <w:szCs w:val="24"/>
        </w:rPr>
        <w:t>Brookfield, S.D. 1990</w:t>
      </w:r>
      <w:r w:rsidR="00781B35" w:rsidRPr="001D1F1E">
        <w:rPr>
          <w:rFonts w:cstheme="minorHAnsi"/>
          <w:sz w:val="24"/>
          <w:szCs w:val="24"/>
        </w:rPr>
        <w:t>.</w:t>
      </w:r>
      <w:r w:rsidR="00781B35" w:rsidRPr="001D1F1E">
        <w:rPr>
          <w:rFonts w:cstheme="minorHAnsi"/>
          <w:sz w:val="24"/>
          <w:szCs w:val="24"/>
        </w:rPr>
        <w:t xml:space="preserve"> </w:t>
      </w:r>
      <w:r w:rsidR="00C72524" w:rsidRPr="001D1F1E">
        <w:rPr>
          <w:rFonts w:cstheme="minorHAnsi"/>
          <w:sz w:val="24"/>
          <w:szCs w:val="24"/>
        </w:rPr>
        <w:t>p. 84)</w:t>
      </w:r>
      <w:r w:rsidR="00C72524" w:rsidRPr="001D1F1E">
        <w:rPr>
          <w:rFonts w:cstheme="minorHAnsi"/>
          <w:sz w:val="24"/>
          <w:szCs w:val="24"/>
        </w:rPr>
        <w:t xml:space="preserve">. </w:t>
      </w:r>
      <w:r w:rsidR="00275633" w:rsidRPr="001D1F1E">
        <w:rPr>
          <w:rFonts w:cstheme="minorHAnsi"/>
          <w:sz w:val="24"/>
          <w:szCs w:val="24"/>
        </w:rPr>
        <w:t>The use of critical incidents in reflective practice is also important because it allows teachers to reflect on what strategies worked and what strategies did not work and allows them to reflect and devise new strategies to combat the incidents</w:t>
      </w:r>
      <w:r w:rsidR="00445E4C" w:rsidRPr="001D1F1E">
        <w:rPr>
          <w:rFonts w:cstheme="minorHAnsi"/>
          <w:sz w:val="24"/>
          <w:szCs w:val="24"/>
        </w:rPr>
        <w:t xml:space="preserve">. </w:t>
      </w:r>
      <w:r w:rsidR="00FD26E6" w:rsidRPr="001D1F1E">
        <w:rPr>
          <w:rFonts w:cstheme="minorHAnsi"/>
          <w:sz w:val="24"/>
          <w:szCs w:val="24"/>
        </w:rPr>
        <w:t>A critical incident with reflective practice in teaching is where an incident that occurred during teaching can be reflected on to see what was the reason for the behaviour displayed and how can this behaviour be prevented in the future.</w:t>
      </w:r>
      <w:r w:rsidR="009A2A34" w:rsidRPr="001D1F1E">
        <w:rPr>
          <w:rFonts w:cstheme="minorHAnsi"/>
          <w:sz w:val="24"/>
          <w:szCs w:val="24"/>
        </w:rPr>
        <w:t xml:space="preserve"> For my critical incident I have concluded that the pupil </w:t>
      </w:r>
      <w:r w:rsidR="009A2020" w:rsidRPr="001D1F1E">
        <w:rPr>
          <w:rFonts w:cstheme="minorHAnsi"/>
          <w:sz w:val="24"/>
          <w:szCs w:val="24"/>
        </w:rPr>
        <w:t xml:space="preserve">should have extra Welsh lessons to help with language skills and should be </w:t>
      </w:r>
      <w:r w:rsidR="00025626" w:rsidRPr="001D1F1E">
        <w:rPr>
          <w:rFonts w:cstheme="minorHAnsi"/>
          <w:sz w:val="24"/>
          <w:szCs w:val="24"/>
        </w:rPr>
        <w:t xml:space="preserve">evaluated for ADHD with strategies put into place to </w:t>
      </w:r>
      <w:r w:rsidR="00484FC4" w:rsidRPr="001D1F1E">
        <w:rPr>
          <w:rFonts w:cstheme="minorHAnsi"/>
          <w:sz w:val="24"/>
          <w:szCs w:val="24"/>
        </w:rPr>
        <w:t xml:space="preserve">help </w:t>
      </w:r>
      <w:r w:rsidR="000F4451" w:rsidRPr="001D1F1E">
        <w:rPr>
          <w:rFonts w:cstheme="minorHAnsi"/>
          <w:sz w:val="24"/>
          <w:szCs w:val="24"/>
        </w:rPr>
        <w:t xml:space="preserve">them </w:t>
      </w:r>
      <w:r w:rsidR="00484FC4" w:rsidRPr="001D1F1E">
        <w:rPr>
          <w:rFonts w:cstheme="minorHAnsi"/>
          <w:sz w:val="24"/>
          <w:szCs w:val="24"/>
        </w:rPr>
        <w:t>adjust to the classroom. Th</w:t>
      </w:r>
      <w:r w:rsidR="000757B4" w:rsidRPr="001D1F1E">
        <w:rPr>
          <w:rFonts w:cstheme="minorHAnsi"/>
          <w:sz w:val="24"/>
          <w:szCs w:val="24"/>
        </w:rPr>
        <w:t xml:space="preserve">e attachment to the teacher should not last long with the change of a teacher next year and </w:t>
      </w:r>
      <w:r w:rsidR="000F4451" w:rsidRPr="001D1F1E">
        <w:rPr>
          <w:rFonts w:cstheme="minorHAnsi"/>
          <w:sz w:val="24"/>
          <w:szCs w:val="24"/>
        </w:rPr>
        <w:t>as the pupil grows an attachment to the new parent or guardian</w:t>
      </w:r>
      <w:r w:rsidR="00C5008D" w:rsidRPr="001D1F1E">
        <w:rPr>
          <w:rFonts w:cstheme="minorHAnsi"/>
          <w:sz w:val="24"/>
          <w:szCs w:val="24"/>
        </w:rPr>
        <w:t xml:space="preserve"> and adjusts to the loss of the previous parent or guardian.</w:t>
      </w:r>
      <w:r w:rsidR="00E26540" w:rsidRPr="001D1F1E">
        <w:rPr>
          <w:rFonts w:cstheme="minorHAnsi"/>
          <w:sz w:val="24"/>
          <w:szCs w:val="24"/>
        </w:rPr>
        <w:t xml:space="preserve"> </w:t>
      </w:r>
      <w:r w:rsidR="00526D28" w:rsidRPr="001D1F1E">
        <w:rPr>
          <w:rFonts w:cstheme="minorHAnsi"/>
          <w:sz w:val="24"/>
          <w:szCs w:val="24"/>
        </w:rPr>
        <w:t xml:space="preserve">Critical incidents are linked to </w:t>
      </w:r>
      <w:r w:rsidR="00C905B1" w:rsidRPr="001D1F1E">
        <w:rPr>
          <w:rFonts w:cstheme="minorHAnsi"/>
          <w:sz w:val="24"/>
          <w:szCs w:val="24"/>
        </w:rPr>
        <w:t xml:space="preserve">professional </w:t>
      </w:r>
      <w:r w:rsidR="00272C65" w:rsidRPr="001D1F1E">
        <w:rPr>
          <w:rFonts w:cstheme="minorHAnsi"/>
          <w:sz w:val="24"/>
          <w:szCs w:val="24"/>
        </w:rPr>
        <w:t xml:space="preserve">standards for teaching and leadership by </w:t>
      </w:r>
      <w:r w:rsidR="00E26540" w:rsidRPr="001D1F1E">
        <w:rPr>
          <w:rFonts w:cstheme="minorHAnsi"/>
          <w:sz w:val="24"/>
          <w:szCs w:val="24"/>
        </w:rPr>
        <w:t xml:space="preserve">including all sections in their teaching practice for example by reflecting on my critical incident </w:t>
      </w:r>
      <w:r w:rsidR="002B516B" w:rsidRPr="001D1F1E">
        <w:rPr>
          <w:rFonts w:cstheme="minorHAnsi"/>
          <w:sz w:val="24"/>
          <w:szCs w:val="24"/>
        </w:rPr>
        <w:t>I have followed t</w:t>
      </w:r>
      <w:r w:rsidR="00EF469D" w:rsidRPr="001D1F1E">
        <w:rPr>
          <w:rFonts w:cstheme="minorHAnsi"/>
          <w:sz w:val="24"/>
          <w:szCs w:val="24"/>
        </w:rPr>
        <w:t xml:space="preserve">he standards for professional learning by extending my knowledge, skills and understanding </w:t>
      </w:r>
      <w:r w:rsidR="008E0584" w:rsidRPr="001D1F1E">
        <w:rPr>
          <w:rFonts w:cstheme="minorHAnsi"/>
          <w:sz w:val="24"/>
          <w:szCs w:val="24"/>
        </w:rPr>
        <w:t>to continue expanding my pedagogy</w:t>
      </w:r>
      <w:r w:rsidR="00CD5105" w:rsidRPr="001D1F1E">
        <w:rPr>
          <w:rFonts w:cstheme="minorHAnsi"/>
          <w:sz w:val="24"/>
          <w:szCs w:val="24"/>
        </w:rPr>
        <w:t xml:space="preserve"> (Welsh government, 2022)</w:t>
      </w:r>
      <w:r w:rsidR="008E0584" w:rsidRPr="001D1F1E">
        <w:rPr>
          <w:rFonts w:cstheme="minorHAnsi"/>
          <w:sz w:val="24"/>
          <w:szCs w:val="24"/>
        </w:rPr>
        <w:t>.</w:t>
      </w:r>
      <w:r w:rsidR="00B40097" w:rsidRPr="001D1F1E">
        <w:rPr>
          <w:rFonts w:cstheme="minorHAnsi"/>
          <w:sz w:val="24"/>
          <w:szCs w:val="24"/>
        </w:rPr>
        <w:t xml:space="preserve"> </w:t>
      </w:r>
      <w:r w:rsidR="00FD26E6" w:rsidRPr="001D1F1E">
        <w:rPr>
          <w:rFonts w:cstheme="minorHAnsi"/>
          <w:sz w:val="24"/>
          <w:szCs w:val="24"/>
        </w:rPr>
        <w:t xml:space="preserve">Richards and Farrell (2010) then go on to explain that this gives teachers opportunities to learn more about themselves and their teaching as well as about their learners. Further research into the cause will then provide strategies for the </w:t>
      </w:r>
      <w:r w:rsidR="00FD26E6" w:rsidRPr="001D1F1E">
        <w:rPr>
          <w:rFonts w:cstheme="minorHAnsi"/>
          <w:sz w:val="24"/>
          <w:szCs w:val="24"/>
        </w:rPr>
        <w:lastRenderedPageBreak/>
        <w:t>teacher to use during the next class for when the critical incident occurs again</w:t>
      </w:r>
      <w:r w:rsidR="00174179" w:rsidRPr="001D1F1E">
        <w:rPr>
          <w:rFonts w:cstheme="minorHAnsi"/>
          <w:sz w:val="24"/>
          <w:szCs w:val="24"/>
        </w:rPr>
        <w:t xml:space="preserve"> </w:t>
      </w:r>
      <w:r w:rsidR="00B40097" w:rsidRPr="001D1F1E">
        <w:rPr>
          <w:rFonts w:cstheme="minorHAnsi"/>
          <w:sz w:val="24"/>
          <w:szCs w:val="24"/>
        </w:rPr>
        <w:t>which is why teachers are always learning and evaluating their approaches</w:t>
      </w:r>
      <w:r w:rsidR="00FD26E6" w:rsidRPr="001D1F1E">
        <w:rPr>
          <w:rFonts w:cstheme="minorHAnsi"/>
          <w:sz w:val="24"/>
          <w:szCs w:val="24"/>
        </w:rPr>
        <w:t>.</w:t>
      </w:r>
    </w:p>
    <w:p w14:paraId="08CFDBF1" w14:textId="77777777" w:rsidR="00FD26E6" w:rsidRPr="001D1F1E" w:rsidRDefault="00FD26E6" w:rsidP="00E52CA8">
      <w:pPr>
        <w:rPr>
          <w:rFonts w:cstheme="minorHAnsi"/>
          <w:sz w:val="24"/>
          <w:szCs w:val="24"/>
        </w:rPr>
      </w:pPr>
    </w:p>
    <w:p w14:paraId="06353103" w14:textId="04A43EE7" w:rsidR="00E52CA8" w:rsidRPr="001D1F1E" w:rsidRDefault="00E52CA8" w:rsidP="00E52CA8">
      <w:pPr>
        <w:rPr>
          <w:rFonts w:asciiTheme="majorHAnsi" w:hAnsiTheme="majorHAnsi" w:cstheme="majorHAnsi"/>
          <w:sz w:val="32"/>
          <w:szCs w:val="32"/>
          <w:u w:val="single"/>
        </w:rPr>
      </w:pPr>
      <w:r w:rsidRPr="001D1F1E">
        <w:rPr>
          <w:rFonts w:asciiTheme="majorHAnsi" w:hAnsiTheme="majorHAnsi" w:cstheme="majorHAnsi"/>
          <w:sz w:val="32"/>
          <w:szCs w:val="32"/>
          <w:u w:val="single"/>
        </w:rPr>
        <w:t>Reference list</w:t>
      </w:r>
    </w:p>
    <w:p w14:paraId="5547BB71" w14:textId="2EE012D6" w:rsidR="00103DEB" w:rsidRPr="001D1F1E" w:rsidRDefault="00103DEB" w:rsidP="00E52CA8">
      <w:pPr>
        <w:rPr>
          <w:rFonts w:cstheme="minorHAnsi"/>
          <w:sz w:val="24"/>
          <w:szCs w:val="24"/>
        </w:rPr>
      </w:pPr>
      <w:r w:rsidRPr="001D1F1E">
        <w:rPr>
          <w:rFonts w:cstheme="minorHAnsi"/>
          <w:sz w:val="24"/>
          <w:szCs w:val="24"/>
        </w:rPr>
        <w:t xml:space="preserve">Ainsworth, M. D. S. and Bowlby, J. (1991), ‘An ethological approach to personality development’. </w:t>
      </w:r>
      <w:r w:rsidRPr="001D1F1E">
        <w:rPr>
          <w:rFonts w:cstheme="minorHAnsi"/>
          <w:i/>
          <w:iCs/>
          <w:sz w:val="24"/>
          <w:szCs w:val="24"/>
        </w:rPr>
        <w:t>American Psychologist</w:t>
      </w:r>
      <w:r w:rsidRPr="001D1F1E">
        <w:rPr>
          <w:rFonts w:cstheme="minorHAnsi"/>
          <w:sz w:val="24"/>
          <w:szCs w:val="24"/>
        </w:rPr>
        <w:t>, 46, pp. 331-341.</w:t>
      </w:r>
    </w:p>
    <w:p w14:paraId="183F787B" w14:textId="52591E45" w:rsidR="003329B9" w:rsidRPr="001D1F1E" w:rsidRDefault="003329B9" w:rsidP="00E52CA8">
      <w:pPr>
        <w:rPr>
          <w:rFonts w:cstheme="minorHAnsi"/>
          <w:sz w:val="24"/>
          <w:szCs w:val="24"/>
        </w:rPr>
      </w:pPr>
      <w:r w:rsidRPr="001D1F1E">
        <w:rPr>
          <w:rFonts w:cstheme="minorHAnsi"/>
          <w:sz w:val="24"/>
          <w:szCs w:val="24"/>
        </w:rPr>
        <w:t xml:space="preserve">BERA, (2018) </w:t>
      </w:r>
      <w:r w:rsidRPr="001D1F1E">
        <w:rPr>
          <w:rFonts w:cstheme="minorHAnsi"/>
          <w:i/>
          <w:iCs/>
          <w:sz w:val="24"/>
          <w:szCs w:val="24"/>
        </w:rPr>
        <w:t>Ethical guidelines for educational research, fourth edition (2018)</w:t>
      </w:r>
      <w:r w:rsidRPr="001D1F1E">
        <w:rPr>
          <w:rFonts w:cstheme="minorHAnsi"/>
          <w:sz w:val="24"/>
          <w:szCs w:val="24"/>
        </w:rPr>
        <w:t>, Available at:</w:t>
      </w:r>
      <w:hyperlink r:id="rId6" w:history="1">
        <w:r w:rsidRPr="001D1F1E">
          <w:rPr>
            <w:rStyle w:val="Hyperlink"/>
            <w:rFonts w:cstheme="minorHAnsi"/>
            <w:sz w:val="24"/>
            <w:szCs w:val="24"/>
          </w:rPr>
          <w:t>https://www.bera.ac.uk/publication/ethical-guideli</w:t>
        </w:r>
        <w:r w:rsidRPr="001D1F1E">
          <w:rPr>
            <w:rStyle w:val="Hyperlink"/>
            <w:rFonts w:cstheme="minorHAnsi"/>
            <w:sz w:val="24"/>
            <w:szCs w:val="24"/>
          </w:rPr>
          <w:t>n</w:t>
        </w:r>
        <w:r w:rsidRPr="001D1F1E">
          <w:rPr>
            <w:rStyle w:val="Hyperlink"/>
            <w:rFonts w:cstheme="minorHAnsi"/>
            <w:sz w:val="24"/>
            <w:szCs w:val="24"/>
          </w:rPr>
          <w:t>es-for-educational-research-2018</w:t>
        </w:r>
      </w:hyperlink>
    </w:p>
    <w:p w14:paraId="49C05E27" w14:textId="2A4651B1" w:rsidR="00F3527F" w:rsidRPr="001D1F1E" w:rsidRDefault="00F3527F" w:rsidP="00E52CA8">
      <w:pPr>
        <w:rPr>
          <w:rFonts w:cstheme="minorHAnsi"/>
          <w:sz w:val="24"/>
          <w:szCs w:val="24"/>
        </w:rPr>
      </w:pPr>
      <w:r w:rsidRPr="001D1F1E">
        <w:rPr>
          <w:rFonts w:cstheme="minorHAnsi"/>
          <w:sz w:val="24"/>
          <w:szCs w:val="24"/>
        </w:rPr>
        <w:t xml:space="preserve">Biermann, B. et al, (2014) ‘Diagnosis and Management of ADHD in Children’ </w:t>
      </w:r>
      <w:r w:rsidRPr="001D1F1E">
        <w:rPr>
          <w:rFonts w:cstheme="minorHAnsi"/>
          <w:i/>
          <w:iCs/>
          <w:sz w:val="24"/>
          <w:szCs w:val="24"/>
        </w:rPr>
        <w:t>American Family Physician</w:t>
      </w:r>
      <w:r w:rsidRPr="001D1F1E">
        <w:rPr>
          <w:rFonts w:cstheme="minorHAnsi"/>
          <w:sz w:val="24"/>
          <w:szCs w:val="24"/>
        </w:rPr>
        <w:t xml:space="preserve">, 90(7), pp. 456-64 </w:t>
      </w:r>
    </w:p>
    <w:p w14:paraId="66AA9198" w14:textId="145DD62B" w:rsidR="00677922" w:rsidRPr="001D1F1E" w:rsidRDefault="00677922" w:rsidP="00E52CA8">
      <w:pPr>
        <w:rPr>
          <w:rFonts w:cstheme="minorHAnsi"/>
          <w:sz w:val="24"/>
          <w:szCs w:val="24"/>
        </w:rPr>
      </w:pPr>
      <w:r w:rsidRPr="001D1F1E">
        <w:rPr>
          <w:rFonts w:cstheme="minorHAnsi"/>
          <w:sz w:val="24"/>
          <w:szCs w:val="24"/>
        </w:rPr>
        <w:t>Bolton</w:t>
      </w:r>
      <w:r w:rsidR="00D252F7" w:rsidRPr="001D1F1E">
        <w:rPr>
          <w:rFonts w:cstheme="minorHAnsi"/>
          <w:sz w:val="24"/>
          <w:szCs w:val="24"/>
        </w:rPr>
        <w:t xml:space="preserve">, G. and </w:t>
      </w:r>
      <w:proofErr w:type="spellStart"/>
      <w:r w:rsidR="00D252F7" w:rsidRPr="001D1F1E">
        <w:rPr>
          <w:rFonts w:cstheme="minorHAnsi"/>
          <w:sz w:val="24"/>
          <w:szCs w:val="24"/>
        </w:rPr>
        <w:t>Delderfield</w:t>
      </w:r>
      <w:proofErr w:type="spellEnd"/>
      <w:r w:rsidR="00D252F7" w:rsidRPr="001D1F1E">
        <w:rPr>
          <w:rFonts w:cstheme="minorHAnsi"/>
          <w:sz w:val="24"/>
          <w:szCs w:val="24"/>
        </w:rPr>
        <w:t xml:space="preserve">, R. (2018) </w:t>
      </w:r>
      <w:r w:rsidR="00D252F7" w:rsidRPr="001D1F1E">
        <w:rPr>
          <w:rFonts w:cstheme="minorHAnsi"/>
          <w:i/>
          <w:iCs/>
          <w:sz w:val="24"/>
          <w:szCs w:val="24"/>
        </w:rPr>
        <w:t>Reflective practice: writing and professional development</w:t>
      </w:r>
      <w:r w:rsidR="00D252F7" w:rsidRPr="001D1F1E">
        <w:rPr>
          <w:rFonts w:cstheme="minorHAnsi"/>
          <w:sz w:val="24"/>
          <w:szCs w:val="24"/>
        </w:rPr>
        <w:t xml:space="preserve">. </w:t>
      </w:r>
      <w:r w:rsidR="001D1F1E" w:rsidRPr="001D1F1E">
        <w:rPr>
          <w:rFonts w:cstheme="minorHAnsi"/>
          <w:sz w:val="24"/>
          <w:szCs w:val="24"/>
        </w:rPr>
        <w:t>London: SAGE publications</w:t>
      </w:r>
    </w:p>
    <w:p w14:paraId="61AC6FE2" w14:textId="33E797A5" w:rsidR="00980F1D" w:rsidRPr="001D1F1E" w:rsidRDefault="00980F1D" w:rsidP="00E52CA8">
      <w:pPr>
        <w:rPr>
          <w:rFonts w:cstheme="minorHAnsi"/>
          <w:sz w:val="24"/>
          <w:szCs w:val="24"/>
        </w:rPr>
      </w:pPr>
      <w:r w:rsidRPr="001D1F1E">
        <w:rPr>
          <w:rFonts w:cstheme="minorHAnsi"/>
          <w:sz w:val="24"/>
          <w:szCs w:val="24"/>
        </w:rPr>
        <w:t xml:space="preserve">Bretherton, I. (1992) ‘The origins of attachment theory: John Bowlby and Mary Ainsworth’, </w:t>
      </w:r>
      <w:r w:rsidRPr="001D1F1E">
        <w:rPr>
          <w:rFonts w:cstheme="minorHAnsi"/>
          <w:i/>
          <w:iCs/>
          <w:sz w:val="24"/>
          <w:szCs w:val="24"/>
        </w:rPr>
        <w:t>Development Psychology</w:t>
      </w:r>
      <w:r w:rsidRPr="001D1F1E">
        <w:rPr>
          <w:rFonts w:cstheme="minorHAnsi"/>
          <w:sz w:val="24"/>
          <w:szCs w:val="24"/>
        </w:rPr>
        <w:t>, 28. Pp. 759-775</w:t>
      </w:r>
    </w:p>
    <w:p w14:paraId="3C26C674" w14:textId="5B38A547" w:rsidR="009A7CA3" w:rsidRPr="001D1F1E" w:rsidRDefault="009A7CA3" w:rsidP="00E52CA8">
      <w:pPr>
        <w:rPr>
          <w:rFonts w:cstheme="minorHAnsi"/>
          <w:sz w:val="24"/>
          <w:szCs w:val="24"/>
        </w:rPr>
      </w:pPr>
      <w:r w:rsidRPr="001D1F1E">
        <w:rPr>
          <w:rFonts w:cstheme="minorHAnsi"/>
          <w:sz w:val="24"/>
          <w:szCs w:val="24"/>
        </w:rPr>
        <w:t>Brookfield</w:t>
      </w:r>
      <w:r w:rsidR="00123C58" w:rsidRPr="001D1F1E">
        <w:rPr>
          <w:rFonts w:cstheme="minorHAnsi"/>
          <w:sz w:val="24"/>
          <w:szCs w:val="24"/>
        </w:rPr>
        <w:t xml:space="preserve">, S.D. (1990). </w:t>
      </w:r>
      <w:r w:rsidR="00123C58" w:rsidRPr="001D1F1E">
        <w:rPr>
          <w:rFonts w:cstheme="minorHAnsi"/>
          <w:i/>
          <w:iCs/>
          <w:sz w:val="24"/>
          <w:szCs w:val="24"/>
        </w:rPr>
        <w:t xml:space="preserve">The </w:t>
      </w:r>
      <w:proofErr w:type="spellStart"/>
      <w:r w:rsidR="00123C58" w:rsidRPr="001D1F1E">
        <w:rPr>
          <w:rFonts w:cstheme="minorHAnsi"/>
          <w:i/>
          <w:iCs/>
          <w:sz w:val="24"/>
          <w:szCs w:val="24"/>
        </w:rPr>
        <w:t>skillful</w:t>
      </w:r>
      <w:proofErr w:type="spellEnd"/>
      <w:r w:rsidR="00123C58" w:rsidRPr="001D1F1E">
        <w:rPr>
          <w:rFonts w:cstheme="minorHAnsi"/>
          <w:i/>
          <w:iCs/>
          <w:sz w:val="24"/>
          <w:szCs w:val="24"/>
        </w:rPr>
        <w:t xml:space="preserve"> </w:t>
      </w:r>
      <w:r w:rsidR="009230BB" w:rsidRPr="001D1F1E">
        <w:rPr>
          <w:rFonts w:cstheme="minorHAnsi"/>
          <w:i/>
          <w:iCs/>
          <w:sz w:val="24"/>
          <w:szCs w:val="24"/>
        </w:rPr>
        <w:t>teacher</w:t>
      </w:r>
      <w:r w:rsidR="009230BB" w:rsidRPr="001D1F1E">
        <w:rPr>
          <w:rFonts w:cstheme="minorHAnsi"/>
          <w:sz w:val="24"/>
          <w:szCs w:val="24"/>
        </w:rPr>
        <w:t>. San Francisco: Jossey Bass.</w:t>
      </w:r>
    </w:p>
    <w:p w14:paraId="483D45C6" w14:textId="6C7BB3CF" w:rsidR="00D66EED" w:rsidRPr="001D1F1E" w:rsidRDefault="00D66EED" w:rsidP="00E52CA8">
      <w:pPr>
        <w:rPr>
          <w:rFonts w:cstheme="minorHAnsi"/>
          <w:sz w:val="24"/>
          <w:szCs w:val="24"/>
        </w:rPr>
      </w:pPr>
      <w:r w:rsidRPr="001D1F1E">
        <w:rPr>
          <w:rFonts w:cstheme="minorHAnsi"/>
          <w:sz w:val="24"/>
          <w:szCs w:val="24"/>
        </w:rPr>
        <w:t xml:space="preserve">Brookfield, S. (2004). </w:t>
      </w:r>
      <w:r w:rsidRPr="001D1F1E">
        <w:rPr>
          <w:rFonts w:cstheme="minorHAnsi"/>
          <w:i/>
          <w:iCs/>
          <w:sz w:val="24"/>
          <w:szCs w:val="24"/>
        </w:rPr>
        <w:t>The getting of wisdom: What critically reflective teaching is and why it’s important</w:t>
      </w:r>
      <w:r w:rsidRPr="001D1F1E">
        <w:rPr>
          <w:rFonts w:cstheme="minorHAnsi"/>
          <w:i/>
          <w:iCs/>
          <w:sz w:val="24"/>
          <w:szCs w:val="24"/>
        </w:rPr>
        <w:t xml:space="preserve">. </w:t>
      </w:r>
      <w:r w:rsidRPr="001D1F1E">
        <w:rPr>
          <w:rFonts w:cstheme="minorHAnsi"/>
          <w:sz w:val="24"/>
          <w:szCs w:val="24"/>
        </w:rPr>
        <w:t>San Francisco: Jossey Bass.</w:t>
      </w:r>
    </w:p>
    <w:p w14:paraId="7EF986AA" w14:textId="057CA107" w:rsidR="006E7DAE" w:rsidRPr="001D1F1E" w:rsidRDefault="00FB32AB" w:rsidP="00E52CA8">
      <w:pPr>
        <w:rPr>
          <w:rFonts w:cstheme="minorHAnsi"/>
          <w:sz w:val="24"/>
          <w:szCs w:val="24"/>
        </w:rPr>
      </w:pPr>
      <w:r w:rsidRPr="001D1F1E">
        <w:rPr>
          <w:rFonts w:cstheme="minorHAnsi"/>
          <w:sz w:val="24"/>
          <w:szCs w:val="24"/>
        </w:rPr>
        <w:t xml:space="preserve">Freeman, D. (1996). </w:t>
      </w:r>
      <w:r w:rsidR="005A4710" w:rsidRPr="001D1F1E">
        <w:rPr>
          <w:rFonts w:cstheme="minorHAnsi"/>
          <w:sz w:val="24"/>
          <w:szCs w:val="24"/>
        </w:rPr>
        <w:t>‘</w:t>
      </w:r>
      <w:r w:rsidRPr="001D1F1E">
        <w:rPr>
          <w:rFonts w:cstheme="minorHAnsi"/>
          <w:sz w:val="24"/>
          <w:szCs w:val="24"/>
        </w:rPr>
        <w:t>Redefining research and what teachers know</w:t>
      </w:r>
      <w:r w:rsidR="005A4710" w:rsidRPr="001D1F1E">
        <w:rPr>
          <w:rFonts w:cstheme="minorHAnsi"/>
          <w:sz w:val="24"/>
          <w:szCs w:val="24"/>
        </w:rPr>
        <w:t>’</w:t>
      </w:r>
      <w:r w:rsidRPr="001D1F1E">
        <w:rPr>
          <w:rFonts w:cstheme="minorHAnsi"/>
          <w:sz w:val="24"/>
          <w:szCs w:val="24"/>
        </w:rPr>
        <w:t>. In Bailey</w:t>
      </w:r>
      <w:r w:rsidR="005A4710" w:rsidRPr="001D1F1E">
        <w:rPr>
          <w:rFonts w:cstheme="minorHAnsi"/>
          <w:sz w:val="24"/>
          <w:szCs w:val="24"/>
        </w:rPr>
        <w:t>, K</w:t>
      </w:r>
      <w:r w:rsidRPr="001D1F1E">
        <w:rPr>
          <w:rFonts w:cstheme="minorHAnsi"/>
          <w:sz w:val="24"/>
          <w:szCs w:val="24"/>
        </w:rPr>
        <w:t xml:space="preserve"> and Nunan</w:t>
      </w:r>
      <w:r w:rsidR="005A4710" w:rsidRPr="001D1F1E">
        <w:rPr>
          <w:rFonts w:cstheme="minorHAnsi"/>
          <w:sz w:val="24"/>
          <w:szCs w:val="24"/>
        </w:rPr>
        <w:t>, D.</w:t>
      </w:r>
      <w:r w:rsidRPr="001D1F1E">
        <w:rPr>
          <w:rFonts w:cstheme="minorHAnsi"/>
          <w:sz w:val="24"/>
          <w:szCs w:val="24"/>
        </w:rPr>
        <w:t xml:space="preserve"> (ed</w:t>
      </w:r>
      <w:r w:rsidR="00103A40" w:rsidRPr="001D1F1E">
        <w:rPr>
          <w:rFonts w:cstheme="minorHAnsi"/>
          <w:sz w:val="24"/>
          <w:szCs w:val="24"/>
        </w:rPr>
        <w:t>.)</w:t>
      </w:r>
      <w:r w:rsidRPr="001D1F1E">
        <w:rPr>
          <w:rFonts w:cstheme="minorHAnsi"/>
          <w:sz w:val="24"/>
          <w:szCs w:val="24"/>
        </w:rPr>
        <w:t xml:space="preserve"> </w:t>
      </w:r>
      <w:r w:rsidRPr="001D1F1E">
        <w:rPr>
          <w:rFonts w:cstheme="minorHAnsi"/>
          <w:i/>
          <w:iCs/>
          <w:sz w:val="24"/>
          <w:szCs w:val="24"/>
        </w:rPr>
        <w:t>Voices from the language classroom</w:t>
      </w:r>
      <w:r w:rsidRPr="001D1F1E">
        <w:rPr>
          <w:rFonts w:cstheme="minorHAnsi"/>
          <w:sz w:val="24"/>
          <w:szCs w:val="24"/>
        </w:rPr>
        <w:t>. New York: CUP.</w:t>
      </w:r>
    </w:p>
    <w:p w14:paraId="63A6901F" w14:textId="428C16CF" w:rsidR="00D66EED" w:rsidRPr="001D1F1E" w:rsidRDefault="00D66EED" w:rsidP="00E52CA8">
      <w:pPr>
        <w:rPr>
          <w:rFonts w:cstheme="minorHAnsi"/>
          <w:sz w:val="24"/>
          <w:szCs w:val="24"/>
        </w:rPr>
      </w:pPr>
      <w:r w:rsidRPr="001D1F1E">
        <w:rPr>
          <w:rFonts w:cstheme="minorHAnsi"/>
          <w:sz w:val="24"/>
          <w:szCs w:val="24"/>
        </w:rPr>
        <w:t xml:space="preserve">Joshi, K.R, (2018) ‘Critical incidents for teacher’ professional development’, </w:t>
      </w:r>
      <w:r w:rsidRPr="001D1F1E">
        <w:rPr>
          <w:rFonts w:cstheme="minorHAnsi"/>
          <w:i/>
          <w:iCs/>
          <w:sz w:val="24"/>
          <w:szCs w:val="24"/>
        </w:rPr>
        <w:t>Journal of NELTA</w:t>
      </w:r>
      <w:r w:rsidRPr="001D1F1E">
        <w:rPr>
          <w:rFonts w:cstheme="minorHAnsi"/>
          <w:sz w:val="24"/>
          <w:szCs w:val="24"/>
        </w:rPr>
        <w:t xml:space="preserve"> </w:t>
      </w:r>
      <w:proofErr w:type="spellStart"/>
      <w:r w:rsidRPr="001D1F1E">
        <w:rPr>
          <w:rFonts w:cstheme="minorHAnsi"/>
          <w:i/>
          <w:iCs/>
          <w:sz w:val="24"/>
          <w:szCs w:val="24"/>
        </w:rPr>
        <w:t>Surkhet</w:t>
      </w:r>
      <w:proofErr w:type="spellEnd"/>
      <w:r w:rsidRPr="001D1F1E">
        <w:rPr>
          <w:rFonts w:cstheme="minorHAnsi"/>
          <w:sz w:val="24"/>
          <w:szCs w:val="24"/>
        </w:rPr>
        <w:t xml:space="preserve"> </w:t>
      </w:r>
    </w:p>
    <w:p w14:paraId="0A7E2DB0" w14:textId="2CD9E0AE" w:rsidR="00FD6123" w:rsidRPr="001D1F1E" w:rsidRDefault="00FD6123" w:rsidP="00E52CA8">
      <w:pPr>
        <w:rPr>
          <w:rFonts w:cstheme="minorHAnsi"/>
          <w:sz w:val="24"/>
          <w:szCs w:val="24"/>
        </w:rPr>
      </w:pPr>
      <w:r w:rsidRPr="001D1F1E">
        <w:rPr>
          <w:rFonts w:cstheme="minorHAnsi"/>
          <w:sz w:val="24"/>
          <w:szCs w:val="24"/>
        </w:rPr>
        <w:t xml:space="preserve">McKnight, D. (2002). </w:t>
      </w:r>
      <w:r w:rsidRPr="001D1F1E">
        <w:rPr>
          <w:rFonts w:cstheme="minorHAnsi"/>
          <w:i/>
          <w:iCs/>
          <w:sz w:val="24"/>
          <w:szCs w:val="24"/>
        </w:rPr>
        <w:t>Field experience handbook: A guide for the teacher intern and mentor teacher.</w:t>
      </w:r>
      <w:r w:rsidRPr="001D1F1E">
        <w:rPr>
          <w:rFonts w:cstheme="minorHAnsi"/>
          <w:sz w:val="24"/>
          <w:szCs w:val="24"/>
        </w:rPr>
        <w:t xml:space="preserve"> College Park: University of Maryland.</w:t>
      </w:r>
    </w:p>
    <w:p w14:paraId="57F6104A" w14:textId="4BBA2541" w:rsidR="00EC44B1" w:rsidRPr="001D1F1E" w:rsidRDefault="00EC44B1" w:rsidP="00E52CA8">
      <w:pPr>
        <w:rPr>
          <w:rFonts w:cstheme="minorHAnsi"/>
          <w:sz w:val="24"/>
          <w:szCs w:val="24"/>
        </w:rPr>
      </w:pPr>
      <w:r w:rsidRPr="001D1F1E">
        <w:rPr>
          <w:rFonts w:cstheme="minorHAnsi"/>
          <w:sz w:val="24"/>
          <w:szCs w:val="24"/>
        </w:rPr>
        <w:t xml:space="preserve">Professor Graham Donaldson. (2015) </w:t>
      </w:r>
      <w:r w:rsidRPr="001D1F1E">
        <w:rPr>
          <w:rFonts w:cstheme="minorHAnsi"/>
          <w:i/>
          <w:iCs/>
          <w:sz w:val="24"/>
          <w:szCs w:val="24"/>
        </w:rPr>
        <w:t xml:space="preserve">Successful Futures. </w:t>
      </w:r>
      <w:r w:rsidRPr="001D1F1E">
        <w:rPr>
          <w:rFonts w:cstheme="minorHAnsi"/>
          <w:sz w:val="24"/>
          <w:szCs w:val="24"/>
        </w:rPr>
        <w:t xml:space="preserve">Available at: </w:t>
      </w:r>
      <w:hyperlink r:id="rId7" w:history="1">
        <w:r w:rsidRPr="001D1F1E">
          <w:rPr>
            <w:rStyle w:val="Hyperlink"/>
            <w:rFonts w:cstheme="minorHAnsi"/>
            <w:sz w:val="24"/>
            <w:szCs w:val="24"/>
          </w:rPr>
          <w:t>https://gov.wales/sites/default/files/publications/2018-03/successful-futures.pdf</w:t>
        </w:r>
      </w:hyperlink>
    </w:p>
    <w:p w14:paraId="1CAA84BE" w14:textId="77777777" w:rsidR="00FD6123" w:rsidRPr="001D1F1E" w:rsidRDefault="00FD6123" w:rsidP="00FD6123">
      <w:pPr>
        <w:rPr>
          <w:rFonts w:cstheme="minorHAnsi"/>
          <w:sz w:val="24"/>
          <w:szCs w:val="24"/>
        </w:rPr>
      </w:pPr>
      <w:r w:rsidRPr="001D1F1E">
        <w:rPr>
          <w:rFonts w:cstheme="minorHAnsi"/>
          <w:sz w:val="24"/>
          <w:szCs w:val="24"/>
        </w:rPr>
        <w:t xml:space="preserve">Reagan, T. G., Case, C. W. and Brubacher, J. W. (2000). </w:t>
      </w:r>
      <w:r w:rsidRPr="001D1F1E">
        <w:rPr>
          <w:rFonts w:cstheme="minorHAnsi"/>
          <w:i/>
          <w:iCs/>
          <w:sz w:val="24"/>
          <w:szCs w:val="24"/>
        </w:rPr>
        <w:t>Becoming a reflective educator: How to build a culture of inquiry in the schools.</w:t>
      </w:r>
      <w:r w:rsidRPr="001D1F1E">
        <w:rPr>
          <w:rFonts w:cstheme="minorHAnsi"/>
          <w:sz w:val="24"/>
          <w:szCs w:val="24"/>
        </w:rPr>
        <w:t xml:space="preserve"> 2nd ed. Thousand Oaks, CA: Corwin.</w:t>
      </w:r>
    </w:p>
    <w:p w14:paraId="2294ED72" w14:textId="115EE5AC" w:rsidR="00EF2447" w:rsidRPr="001D1F1E" w:rsidRDefault="00EF2447" w:rsidP="00FD6123">
      <w:pPr>
        <w:rPr>
          <w:rFonts w:cstheme="minorHAnsi"/>
          <w:sz w:val="24"/>
          <w:szCs w:val="24"/>
        </w:rPr>
      </w:pPr>
      <w:r w:rsidRPr="001D1F1E">
        <w:rPr>
          <w:rFonts w:cstheme="minorHAnsi"/>
          <w:sz w:val="24"/>
          <w:szCs w:val="24"/>
        </w:rPr>
        <w:t>Richards, J</w:t>
      </w:r>
      <w:r w:rsidR="00FE0231" w:rsidRPr="001D1F1E">
        <w:rPr>
          <w:rFonts w:cstheme="minorHAnsi"/>
          <w:sz w:val="24"/>
          <w:szCs w:val="24"/>
        </w:rPr>
        <w:t xml:space="preserve">.C and Farrell, T.S.C, (2010) </w:t>
      </w:r>
      <w:r w:rsidR="00FE0231" w:rsidRPr="001D1F1E">
        <w:rPr>
          <w:rFonts w:cstheme="minorHAnsi"/>
          <w:i/>
          <w:iCs/>
          <w:sz w:val="24"/>
          <w:szCs w:val="24"/>
        </w:rPr>
        <w:t>Prof</w:t>
      </w:r>
      <w:r w:rsidR="00CB0F1E" w:rsidRPr="001D1F1E">
        <w:rPr>
          <w:rFonts w:cstheme="minorHAnsi"/>
          <w:i/>
          <w:iCs/>
          <w:sz w:val="24"/>
          <w:szCs w:val="24"/>
        </w:rPr>
        <w:t>essional development for language teachers strategies for teacher learning</w:t>
      </w:r>
      <w:r w:rsidR="0083514D" w:rsidRPr="001D1F1E">
        <w:rPr>
          <w:rFonts w:cstheme="minorHAnsi"/>
          <w:sz w:val="24"/>
          <w:szCs w:val="24"/>
        </w:rPr>
        <w:t>. Ontario: Cambridge University Press</w:t>
      </w:r>
    </w:p>
    <w:p w14:paraId="7394C813" w14:textId="684158F3" w:rsidR="00447F80" w:rsidRPr="001D1F1E" w:rsidRDefault="00447F80" w:rsidP="00FD6123">
      <w:pPr>
        <w:rPr>
          <w:rFonts w:cstheme="minorHAnsi"/>
          <w:sz w:val="24"/>
          <w:szCs w:val="24"/>
        </w:rPr>
      </w:pPr>
      <w:r w:rsidRPr="001D1F1E">
        <w:rPr>
          <w:rFonts w:cstheme="minorHAnsi"/>
          <w:sz w:val="24"/>
          <w:szCs w:val="24"/>
        </w:rPr>
        <w:t xml:space="preserve">Senedd, (2022) </w:t>
      </w:r>
      <w:r w:rsidRPr="001D1F1E">
        <w:rPr>
          <w:rFonts w:cstheme="minorHAnsi"/>
          <w:i/>
          <w:iCs/>
          <w:sz w:val="24"/>
          <w:szCs w:val="24"/>
        </w:rPr>
        <w:t xml:space="preserve">Donaldson review: the ‘purposes’ and contents of a curriculum for Wales, </w:t>
      </w:r>
      <w:r w:rsidRPr="001D1F1E">
        <w:rPr>
          <w:rFonts w:cstheme="minorHAnsi"/>
          <w:sz w:val="24"/>
          <w:szCs w:val="24"/>
        </w:rPr>
        <w:t xml:space="preserve">Available at: </w:t>
      </w:r>
      <w:hyperlink r:id="rId8" w:history="1">
        <w:r w:rsidRPr="001D1F1E">
          <w:rPr>
            <w:rStyle w:val="Hyperlink"/>
            <w:rFonts w:cstheme="minorHAnsi"/>
            <w:sz w:val="24"/>
            <w:szCs w:val="24"/>
          </w:rPr>
          <w:t>https://research.senedd.wales/research-articles/donaldson-review-the-purposes-and-content-of-a-curriculum-for-wales/#:~:text=The%20four%20purposes%20are%20that,of%20Wales%20and%20the%20world</w:t>
        </w:r>
      </w:hyperlink>
      <w:r w:rsidRPr="001D1F1E">
        <w:rPr>
          <w:rFonts w:cstheme="minorHAnsi"/>
          <w:sz w:val="24"/>
          <w:szCs w:val="24"/>
        </w:rPr>
        <w:t>.</w:t>
      </w:r>
    </w:p>
    <w:p w14:paraId="1C3F55B0" w14:textId="64583F69" w:rsidR="00CC5C8A" w:rsidRPr="001D1F1E" w:rsidRDefault="00CC5C8A" w:rsidP="00FD6123">
      <w:pPr>
        <w:rPr>
          <w:rFonts w:cstheme="minorHAnsi"/>
          <w:sz w:val="24"/>
          <w:szCs w:val="24"/>
        </w:rPr>
      </w:pPr>
      <w:proofErr w:type="spellStart"/>
      <w:r w:rsidRPr="001D1F1E">
        <w:rPr>
          <w:rFonts w:cstheme="minorHAnsi"/>
          <w:sz w:val="24"/>
          <w:szCs w:val="24"/>
        </w:rPr>
        <w:lastRenderedPageBreak/>
        <w:t>Shandomo</w:t>
      </w:r>
      <w:proofErr w:type="spellEnd"/>
      <w:r w:rsidRPr="001D1F1E">
        <w:rPr>
          <w:rFonts w:cstheme="minorHAnsi"/>
          <w:sz w:val="24"/>
          <w:szCs w:val="24"/>
        </w:rPr>
        <w:t xml:space="preserve">, H.M, ‘The role of critical reflection in teacher education’, </w:t>
      </w:r>
      <w:r w:rsidRPr="001D1F1E">
        <w:rPr>
          <w:rFonts w:cstheme="minorHAnsi"/>
          <w:i/>
          <w:iCs/>
          <w:sz w:val="24"/>
          <w:szCs w:val="24"/>
        </w:rPr>
        <w:t>School-university partnerships</w:t>
      </w:r>
      <w:r w:rsidRPr="001D1F1E">
        <w:rPr>
          <w:rFonts w:cstheme="minorHAnsi"/>
          <w:sz w:val="24"/>
          <w:szCs w:val="24"/>
        </w:rPr>
        <w:t xml:space="preserve">, 4(1) </w:t>
      </w:r>
    </w:p>
    <w:p w14:paraId="56390034" w14:textId="474CCCF9" w:rsidR="00822842" w:rsidRPr="001D1F1E" w:rsidRDefault="00822842" w:rsidP="00FD6123">
      <w:pPr>
        <w:rPr>
          <w:rFonts w:cstheme="minorHAnsi"/>
          <w:sz w:val="24"/>
          <w:szCs w:val="24"/>
        </w:rPr>
      </w:pPr>
      <w:r w:rsidRPr="001D1F1E">
        <w:rPr>
          <w:rFonts w:cstheme="minorHAnsi"/>
          <w:sz w:val="24"/>
          <w:szCs w:val="24"/>
        </w:rPr>
        <w:t xml:space="preserve">Wain, A. (2017) ‘Learning through reflection’, </w:t>
      </w:r>
      <w:r w:rsidRPr="001D1F1E">
        <w:rPr>
          <w:rFonts w:cstheme="minorHAnsi"/>
          <w:i/>
          <w:iCs/>
          <w:sz w:val="24"/>
          <w:szCs w:val="24"/>
        </w:rPr>
        <w:t>British Journal of Midwifery</w:t>
      </w:r>
      <w:r w:rsidRPr="001D1F1E">
        <w:rPr>
          <w:rFonts w:cstheme="minorHAnsi"/>
          <w:sz w:val="24"/>
          <w:szCs w:val="24"/>
        </w:rPr>
        <w:t xml:space="preserve">, 25(10), pp. 662-666, DOI: </w:t>
      </w:r>
      <w:hyperlink r:id="rId9" w:tgtFrame="_blank" w:history="1">
        <w:r w:rsidRPr="001D1F1E">
          <w:rPr>
            <w:rStyle w:val="Hyperlink"/>
            <w:rFonts w:cstheme="minorHAnsi"/>
            <w:sz w:val="24"/>
            <w:szCs w:val="24"/>
            <w:bdr w:val="none" w:sz="0" w:space="0" w:color="auto" w:frame="1"/>
            <w:shd w:val="clear" w:color="auto" w:fill="FFFFFF"/>
          </w:rPr>
          <w:t>10.12968/bjom.2017.25.10.662</w:t>
        </w:r>
      </w:hyperlink>
    </w:p>
    <w:p w14:paraId="45500F78" w14:textId="13A941C8" w:rsidR="004511BB" w:rsidRPr="001D1F1E" w:rsidRDefault="004511BB" w:rsidP="00FD6123">
      <w:pPr>
        <w:rPr>
          <w:rFonts w:cstheme="minorHAnsi"/>
          <w:sz w:val="24"/>
          <w:szCs w:val="24"/>
        </w:rPr>
      </w:pPr>
      <w:r w:rsidRPr="001D1F1E">
        <w:rPr>
          <w:rFonts w:cstheme="minorHAnsi"/>
          <w:sz w:val="24"/>
          <w:szCs w:val="24"/>
        </w:rPr>
        <w:t xml:space="preserve">Welsh Government, (2022) </w:t>
      </w:r>
      <w:r w:rsidRPr="001D1F1E">
        <w:rPr>
          <w:rFonts w:cstheme="minorHAnsi"/>
          <w:i/>
          <w:iCs/>
          <w:sz w:val="24"/>
          <w:szCs w:val="24"/>
        </w:rPr>
        <w:t>Education is changing</w:t>
      </w:r>
      <w:r w:rsidRPr="001D1F1E">
        <w:rPr>
          <w:rFonts w:cstheme="minorHAnsi"/>
          <w:sz w:val="24"/>
          <w:szCs w:val="24"/>
        </w:rPr>
        <w:t xml:space="preserve">, Available </w:t>
      </w:r>
      <w:proofErr w:type="spellStart"/>
      <w:r w:rsidRPr="001D1F1E">
        <w:rPr>
          <w:rFonts w:cstheme="minorHAnsi"/>
          <w:sz w:val="24"/>
          <w:szCs w:val="24"/>
        </w:rPr>
        <w:t>at:</w:t>
      </w:r>
      <w:hyperlink r:id="rId10" w:history="1">
        <w:r w:rsidRPr="001D1F1E">
          <w:rPr>
            <w:rStyle w:val="Hyperlink"/>
            <w:rFonts w:cstheme="minorHAnsi"/>
            <w:sz w:val="24"/>
            <w:szCs w:val="24"/>
          </w:rPr>
          <w:t>https</w:t>
        </w:r>
        <w:proofErr w:type="spellEnd"/>
        <w:r w:rsidRPr="001D1F1E">
          <w:rPr>
            <w:rStyle w:val="Hyperlink"/>
            <w:rFonts w:cstheme="minorHAnsi"/>
            <w:sz w:val="24"/>
            <w:szCs w:val="24"/>
          </w:rPr>
          <w:t>://</w:t>
        </w:r>
        <w:proofErr w:type="spellStart"/>
        <w:r w:rsidRPr="001D1F1E">
          <w:rPr>
            <w:rStyle w:val="Hyperlink"/>
            <w:rFonts w:cstheme="minorHAnsi"/>
            <w:sz w:val="24"/>
            <w:szCs w:val="24"/>
          </w:rPr>
          <w:t>gov.wales</w:t>
        </w:r>
        <w:proofErr w:type="spellEnd"/>
        <w:r w:rsidRPr="001D1F1E">
          <w:rPr>
            <w:rStyle w:val="Hyperlink"/>
            <w:rFonts w:cstheme="minorHAnsi"/>
            <w:sz w:val="24"/>
            <w:szCs w:val="24"/>
          </w:rPr>
          <w:t>/education-changing</w:t>
        </w:r>
      </w:hyperlink>
    </w:p>
    <w:p w14:paraId="3FBEFADB" w14:textId="05EA325C" w:rsidR="00FD6123" w:rsidRPr="001D1F1E" w:rsidRDefault="00F3527F" w:rsidP="00E52CA8">
      <w:pPr>
        <w:rPr>
          <w:rFonts w:cstheme="minorHAnsi"/>
          <w:sz w:val="24"/>
          <w:szCs w:val="24"/>
        </w:rPr>
      </w:pPr>
      <w:r w:rsidRPr="001D1F1E">
        <w:rPr>
          <w:rFonts w:cstheme="minorHAnsi"/>
          <w:sz w:val="24"/>
          <w:szCs w:val="24"/>
        </w:rPr>
        <w:t xml:space="preserve">Welsh Government, (2022) </w:t>
      </w:r>
      <w:proofErr w:type="spellStart"/>
      <w:r w:rsidRPr="001D1F1E">
        <w:rPr>
          <w:rFonts w:cstheme="minorHAnsi"/>
          <w:i/>
          <w:iCs/>
          <w:sz w:val="24"/>
          <w:szCs w:val="24"/>
        </w:rPr>
        <w:t>Profesional</w:t>
      </w:r>
      <w:proofErr w:type="spellEnd"/>
      <w:r w:rsidRPr="001D1F1E">
        <w:rPr>
          <w:rFonts w:cstheme="minorHAnsi"/>
          <w:i/>
          <w:iCs/>
          <w:sz w:val="24"/>
          <w:szCs w:val="24"/>
        </w:rPr>
        <w:t xml:space="preserve"> standards for teaching and leadership</w:t>
      </w:r>
      <w:r w:rsidRPr="001D1F1E">
        <w:rPr>
          <w:rFonts w:cstheme="minorHAnsi"/>
          <w:sz w:val="24"/>
          <w:szCs w:val="24"/>
        </w:rPr>
        <w:t xml:space="preserve">. Available at: </w:t>
      </w:r>
      <w:hyperlink r:id="rId11" w:history="1">
        <w:r w:rsidRPr="001D1F1E">
          <w:rPr>
            <w:rStyle w:val="Hyperlink"/>
            <w:rFonts w:cstheme="minorHAnsi"/>
            <w:sz w:val="24"/>
            <w:szCs w:val="24"/>
          </w:rPr>
          <w:t>https://hwb.gov.wales/api/storage/19bc948b-8a3f-41e0-944a-7bf2cadf7d18/professional-standards-for-teaching-and-leadership-interactive-pdf-for-pc.pdf</w:t>
        </w:r>
      </w:hyperlink>
    </w:p>
    <w:p w14:paraId="0F0C638E" w14:textId="2273F1C5" w:rsidR="00E84CEB" w:rsidRPr="001D1F1E" w:rsidRDefault="00E84CEB" w:rsidP="00E52CA8">
      <w:pPr>
        <w:rPr>
          <w:rFonts w:cstheme="minorHAnsi"/>
          <w:sz w:val="24"/>
          <w:szCs w:val="24"/>
        </w:rPr>
      </w:pPr>
    </w:p>
    <w:p w14:paraId="3F79690A" w14:textId="77777777" w:rsidR="00B85566" w:rsidRPr="001D1F1E" w:rsidRDefault="00B85566" w:rsidP="00E52CA8">
      <w:pPr>
        <w:rPr>
          <w:rFonts w:cstheme="minorHAnsi"/>
          <w:sz w:val="24"/>
          <w:szCs w:val="24"/>
        </w:rPr>
      </w:pPr>
    </w:p>
    <w:sectPr w:rsidR="00B85566" w:rsidRPr="001D1F1E">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E2B0F" w14:textId="77777777" w:rsidR="00736165" w:rsidRDefault="00736165" w:rsidP="00E52CA8">
      <w:pPr>
        <w:spacing w:after="0" w:line="240" w:lineRule="auto"/>
      </w:pPr>
      <w:r>
        <w:separator/>
      </w:r>
    </w:p>
  </w:endnote>
  <w:endnote w:type="continuationSeparator" w:id="0">
    <w:p w14:paraId="3AD35DFC" w14:textId="77777777" w:rsidR="00736165" w:rsidRDefault="00736165" w:rsidP="00E52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F47BD" w14:textId="77777777" w:rsidR="00736165" w:rsidRDefault="00736165" w:rsidP="00E52CA8">
      <w:pPr>
        <w:spacing w:after="0" w:line="240" w:lineRule="auto"/>
      </w:pPr>
      <w:r>
        <w:separator/>
      </w:r>
    </w:p>
  </w:footnote>
  <w:footnote w:type="continuationSeparator" w:id="0">
    <w:p w14:paraId="7A3A537B" w14:textId="77777777" w:rsidR="00736165" w:rsidRDefault="00736165" w:rsidP="00E52C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1AF4B" w14:textId="5ED12473" w:rsidR="00A64073" w:rsidRDefault="00A64073">
    <w:pPr>
      <w:pStyle w:val="Header"/>
    </w:pPr>
    <w:r>
      <w:t>ECAD6007</w:t>
    </w:r>
    <w:r>
      <w:ptab w:relativeTo="margin" w:alignment="center" w:leader="none"/>
    </w:r>
    <w:r>
      <w:ptab w:relativeTo="margin" w:alignment="right" w:leader="none"/>
    </w:r>
    <w:r>
      <w:t>1901039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52CA8"/>
    <w:rsid w:val="000003D3"/>
    <w:rsid w:val="00002F1D"/>
    <w:rsid w:val="000130E5"/>
    <w:rsid w:val="00020204"/>
    <w:rsid w:val="00025626"/>
    <w:rsid w:val="00026762"/>
    <w:rsid w:val="000278EB"/>
    <w:rsid w:val="000341AB"/>
    <w:rsid w:val="00043015"/>
    <w:rsid w:val="00051411"/>
    <w:rsid w:val="000515C4"/>
    <w:rsid w:val="000518D9"/>
    <w:rsid w:val="000757B4"/>
    <w:rsid w:val="00080650"/>
    <w:rsid w:val="00080A78"/>
    <w:rsid w:val="00082B6E"/>
    <w:rsid w:val="00082BBC"/>
    <w:rsid w:val="00085D52"/>
    <w:rsid w:val="000944C3"/>
    <w:rsid w:val="000949EE"/>
    <w:rsid w:val="0009755D"/>
    <w:rsid w:val="00097E4F"/>
    <w:rsid w:val="000A08E1"/>
    <w:rsid w:val="000A273D"/>
    <w:rsid w:val="000A463B"/>
    <w:rsid w:val="000B115A"/>
    <w:rsid w:val="000B1A43"/>
    <w:rsid w:val="000B5BA1"/>
    <w:rsid w:val="000C2B5E"/>
    <w:rsid w:val="000C2B98"/>
    <w:rsid w:val="000D2C47"/>
    <w:rsid w:val="000D6F76"/>
    <w:rsid w:val="000E2BC5"/>
    <w:rsid w:val="000F11A2"/>
    <w:rsid w:val="000F4451"/>
    <w:rsid w:val="000F6283"/>
    <w:rsid w:val="000F7677"/>
    <w:rsid w:val="00102043"/>
    <w:rsid w:val="00103A40"/>
    <w:rsid w:val="00103DEB"/>
    <w:rsid w:val="00106D58"/>
    <w:rsid w:val="00107466"/>
    <w:rsid w:val="00107FED"/>
    <w:rsid w:val="0012058F"/>
    <w:rsid w:val="001208EF"/>
    <w:rsid w:val="00120C21"/>
    <w:rsid w:val="00123C58"/>
    <w:rsid w:val="00123E2A"/>
    <w:rsid w:val="00131278"/>
    <w:rsid w:val="00131A6C"/>
    <w:rsid w:val="0013348D"/>
    <w:rsid w:val="00133992"/>
    <w:rsid w:val="00133A16"/>
    <w:rsid w:val="00134ECB"/>
    <w:rsid w:val="00136EC5"/>
    <w:rsid w:val="00143208"/>
    <w:rsid w:val="00146CCB"/>
    <w:rsid w:val="00147739"/>
    <w:rsid w:val="0015041F"/>
    <w:rsid w:val="001558EA"/>
    <w:rsid w:val="00160161"/>
    <w:rsid w:val="00161EFE"/>
    <w:rsid w:val="00162F4A"/>
    <w:rsid w:val="00174179"/>
    <w:rsid w:val="00182384"/>
    <w:rsid w:val="00185066"/>
    <w:rsid w:val="001A483F"/>
    <w:rsid w:val="001B4709"/>
    <w:rsid w:val="001B4ED7"/>
    <w:rsid w:val="001B59BC"/>
    <w:rsid w:val="001B7CED"/>
    <w:rsid w:val="001C02EF"/>
    <w:rsid w:val="001C5709"/>
    <w:rsid w:val="001C687A"/>
    <w:rsid w:val="001D1F1E"/>
    <w:rsid w:val="001D6C49"/>
    <w:rsid w:val="001D75A0"/>
    <w:rsid w:val="001E39F6"/>
    <w:rsid w:val="001F2E40"/>
    <w:rsid w:val="001F35CC"/>
    <w:rsid w:val="001F73E4"/>
    <w:rsid w:val="00204313"/>
    <w:rsid w:val="00207836"/>
    <w:rsid w:val="002112E2"/>
    <w:rsid w:val="00215676"/>
    <w:rsid w:val="00216345"/>
    <w:rsid w:val="00217CBF"/>
    <w:rsid w:val="0022260A"/>
    <w:rsid w:val="00223746"/>
    <w:rsid w:val="00226E2C"/>
    <w:rsid w:val="0022785B"/>
    <w:rsid w:val="00230502"/>
    <w:rsid w:val="002306A4"/>
    <w:rsid w:val="00236F6C"/>
    <w:rsid w:val="00262406"/>
    <w:rsid w:val="0026743B"/>
    <w:rsid w:val="00271C9D"/>
    <w:rsid w:val="002722F9"/>
    <w:rsid w:val="002728F8"/>
    <w:rsid w:val="00272C65"/>
    <w:rsid w:val="00275633"/>
    <w:rsid w:val="00277490"/>
    <w:rsid w:val="0028084C"/>
    <w:rsid w:val="00283EAE"/>
    <w:rsid w:val="00285890"/>
    <w:rsid w:val="002A1AF6"/>
    <w:rsid w:val="002A3731"/>
    <w:rsid w:val="002B3CC2"/>
    <w:rsid w:val="002B516B"/>
    <w:rsid w:val="002C0813"/>
    <w:rsid w:val="002C4A42"/>
    <w:rsid w:val="002C68AE"/>
    <w:rsid w:val="002D6958"/>
    <w:rsid w:val="00301A06"/>
    <w:rsid w:val="00302DC8"/>
    <w:rsid w:val="00305A76"/>
    <w:rsid w:val="0031190C"/>
    <w:rsid w:val="00324F79"/>
    <w:rsid w:val="003276A0"/>
    <w:rsid w:val="00330715"/>
    <w:rsid w:val="003329B9"/>
    <w:rsid w:val="00344329"/>
    <w:rsid w:val="00351A34"/>
    <w:rsid w:val="00357E4B"/>
    <w:rsid w:val="00360AEB"/>
    <w:rsid w:val="003655E5"/>
    <w:rsid w:val="00365D06"/>
    <w:rsid w:val="00366553"/>
    <w:rsid w:val="00367C52"/>
    <w:rsid w:val="003720E0"/>
    <w:rsid w:val="0037285A"/>
    <w:rsid w:val="00377D3E"/>
    <w:rsid w:val="00396F63"/>
    <w:rsid w:val="003A0200"/>
    <w:rsid w:val="003A07CE"/>
    <w:rsid w:val="003A1DAF"/>
    <w:rsid w:val="003A5E20"/>
    <w:rsid w:val="003B21D0"/>
    <w:rsid w:val="003B2DD2"/>
    <w:rsid w:val="003C0962"/>
    <w:rsid w:val="003C5A45"/>
    <w:rsid w:val="003D030B"/>
    <w:rsid w:val="003D0BD5"/>
    <w:rsid w:val="003E3FD2"/>
    <w:rsid w:val="003E66FA"/>
    <w:rsid w:val="003F3207"/>
    <w:rsid w:val="003F61A6"/>
    <w:rsid w:val="00403609"/>
    <w:rsid w:val="004048ED"/>
    <w:rsid w:val="0041069B"/>
    <w:rsid w:val="004109AB"/>
    <w:rsid w:val="00410C20"/>
    <w:rsid w:val="00413A01"/>
    <w:rsid w:val="00414772"/>
    <w:rsid w:val="004167A8"/>
    <w:rsid w:val="00423D87"/>
    <w:rsid w:val="0043115B"/>
    <w:rsid w:val="00433E6C"/>
    <w:rsid w:val="00436B99"/>
    <w:rsid w:val="0043743C"/>
    <w:rsid w:val="00443156"/>
    <w:rsid w:val="00445E4C"/>
    <w:rsid w:val="00446163"/>
    <w:rsid w:val="00447F80"/>
    <w:rsid w:val="004511BB"/>
    <w:rsid w:val="00451F65"/>
    <w:rsid w:val="004611EE"/>
    <w:rsid w:val="0046235B"/>
    <w:rsid w:val="00464659"/>
    <w:rsid w:val="00466F77"/>
    <w:rsid w:val="00467FB3"/>
    <w:rsid w:val="00470036"/>
    <w:rsid w:val="0047388B"/>
    <w:rsid w:val="00474B33"/>
    <w:rsid w:val="00474DFA"/>
    <w:rsid w:val="00480015"/>
    <w:rsid w:val="00481DD8"/>
    <w:rsid w:val="0048268D"/>
    <w:rsid w:val="00484988"/>
    <w:rsid w:val="00484FC4"/>
    <w:rsid w:val="00485F59"/>
    <w:rsid w:val="004873E7"/>
    <w:rsid w:val="0049085B"/>
    <w:rsid w:val="0049138A"/>
    <w:rsid w:val="0049733D"/>
    <w:rsid w:val="004B67A5"/>
    <w:rsid w:val="004C0730"/>
    <w:rsid w:val="004D1C86"/>
    <w:rsid w:val="004D62AD"/>
    <w:rsid w:val="004F2B38"/>
    <w:rsid w:val="004F5487"/>
    <w:rsid w:val="004F5C0E"/>
    <w:rsid w:val="005032BE"/>
    <w:rsid w:val="005039EB"/>
    <w:rsid w:val="00506502"/>
    <w:rsid w:val="0051167B"/>
    <w:rsid w:val="00512C3B"/>
    <w:rsid w:val="005240CB"/>
    <w:rsid w:val="005243F2"/>
    <w:rsid w:val="00526D28"/>
    <w:rsid w:val="00573675"/>
    <w:rsid w:val="00574511"/>
    <w:rsid w:val="00581CB1"/>
    <w:rsid w:val="00586C90"/>
    <w:rsid w:val="00594A45"/>
    <w:rsid w:val="005A4710"/>
    <w:rsid w:val="005A7791"/>
    <w:rsid w:val="005C507C"/>
    <w:rsid w:val="005E02B5"/>
    <w:rsid w:val="005E0FA4"/>
    <w:rsid w:val="005E1870"/>
    <w:rsid w:val="005E30FB"/>
    <w:rsid w:val="005E4D95"/>
    <w:rsid w:val="005E68DC"/>
    <w:rsid w:val="005F7418"/>
    <w:rsid w:val="0060305A"/>
    <w:rsid w:val="00611571"/>
    <w:rsid w:val="00611E89"/>
    <w:rsid w:val="006174E3"/>
    <w:rsid w:val="0062645A"/>
    <w:rsid w:val="00634F87"/>
    <w:rsid w:val="006450D9"/>
    <w:rsid w:val="00651A24"/>
    <w:rsid w:val="00652898"/>
    <w:rsid w:val="00660013"/>
    <w:rsid w:val="00662442"/>
    <w:rsid w:val="00663252"/>
    <w:rsid w:val="0066612C"/>
    <w:rsid w:val="00677300"/>
    <w:rsid w:val="0067753A"/>
    <w:rsid w:val="00677922"/>
    <w:rsid w:val="00690CDB"/>
    <w:rsid w:val="006932E2"/>
    <w:rsid w:val="006942EF"/>
    <w:rsid w:val="006957E4"/>
    <w:rsid w:val="00696608"/>
    <w:rsid w:val="006A1D57"/>
    <w:rsid w:val="006B0607"/>
    <w:rsid w:val="006B1897"/>
    <w:rsid w:val="006C0269"/>
    <w:rsid w:val="006C0B33"/>
    <w:rsid w:val="006C0B3E"/>
    <w:rsid w:val="006C131B"/>
    <w:rsid w:val="006C23C4"/>
    <w:rsid w:val="006C7E4D"/>
    <w:rsid w:val="006D1B41"/>
    <w:rsid w:val="006D6230"/>
    <w:rsid w:val="006D7AE6"/>
    <w:rsid w:val="006E7DAE"/>
    <w:rsid w:val="006F5476"/>
    <w:rsid w:val="006F57C3"/>
    <w:rsid w:val="007028A7"/>
    <w:rsid w:val="00720D56"/>
    <w:rsid w:val="00724EE7"/>
    <w:rsid w:val="0072658B"/>
    <w:rsid w:val="00731D0D"/>
    <w:rsid w:val="00736165"/>
    <w:rsid w:val="007547C2"/>
    <w:rsid w:val="0075784D"/>
    <w:rsid w:val="00766C0E"/>
    <w:rsid w:val="00777DC5"/>
    <w:rsid w:val="00777E41"/>
    <w:rsid w:val="00781B35"/>
    <w:rsid w:val="007954C0"/>
    <w:rsid w:val="0079775A"/>
    <w:rsid w:val="00797FD7"/>
    <w:rsid w:val="007A2B58"/>
    <w:rsid w:val="007B104C"/>
    <w:rsid w:val="007B5F80"/>
    <w:rsid w:val="007C05E0"/>
    <w:rsid w:val="007C43FE"/>
    <w:rsid w:val="007D57C1"/>
    <w:rsid w:val="007D5A37"/>
    <w:rsid w:val="007E0A74"/>
    <w:rsid w:val="007E43CD"/>
    <w:rsid w:val="007E4E8E"/>
    <w:rsid w:val="007F08DD"/>
    <w:rsid w:val="007F692F"/>
    <w:rsid w:val="00801DEB"/>
    <w:rsid w:val="0080255D"/>
    <w:rsid w:val="00804FC1"/>
    <w:rsid w:val="00811124"/>
    <w:rsid w:val="008161C1"/>
    <w:rsid w:val="00821D5C"/>
    <w:rsid w:val="00822842"/>
    <w:rsid w:val="008243A8"/>
    <w:rsid w:val="00826249"/>
    <w:rsid w:val="00830505"/>
    <w:rsid w:val="0083514D"/>
    <w:rsid w:val="00840990"/>
    <w:rsid w:val="00841181"/>
    <w:rsid w:val="00845DB3"/>
    <w:rsid w:val="0084600F"/>
    <w:rsid w:val="008506CF"/>
    <w:rsid w:val="00852053"/>
    <w:rsid w:val="008632CA"/>
    <w:rsid w:val="00865897"/>
    <w:rsid w:val="00866F51"/>
    <w:rsid w:val="00867573"/>
    <w:rsid w:val="0087732C"/>
    <w:rsid w:val="00881973"/>
    <w:rsid w:val="008832CD"/>
    <w:rsid w:val="00884FCB"/>
    <w:rsid w:val="00893613"/>
    <w:rsid w:val="00895058"/>
    <w:rsid w:val="008A12CF"/>
    <w:rsid w:val="008B2DB2"/>
    <w:rsid w:val="008B34DF"/>
    <w:rsid w:val="008B545A"/>
    <w:rsid w:val="008B619B"/>
    <w:rsid w:val="008B62AF"/>
    <w:rsid w:val="008B6927"/>
    <w:rsid w:val="008C0B66"/>
    <w:rsid w:val="008C0CB1"/>
    <w:rsid w:val="008C0D79"/>
    <w:rsid w:val="008C17FD"/>
    <w:rsid w:val="008C3521"/>
    <w:rsid w:val="008C698B"/>
    <w:rsid w:val="008D0909"/>
    <w:rsid w:val="008D2A91"/>
    <w:rsid w:val="008D32E8"/>
    <w:rsid w:val="008D55AE"/>
    <w:rsid w:val="008D63F4"/>
    <w:rsid w:val="008D7A37"/>
    <w:rsid w:val="008E0584"/>
    <w:rsid w:val="008E1156"/>
    <w:rsid w:val="008E32EE"/>
    <w:rsid w:val="008F36AE"/>
    <w:rsid w:val="008F49DA"/>
    <w:rsid w:val="008F7374"/>
    <w:rsid w:val="009031F1"/>
    <w:rsid w:val="0090584D"/>
    <w:rsid w:val="00907E90"/>
    <w:rsid w:val="009105F3"/>
    <w:rsid w:val="009152F3"/>
    <w:rsid w:val="009230BB"/>
    <w:rsid w:val="00933DF4"/>
    <w:rsid w:val="00940C0C"/>
    <w:rsid w:val="009431D2"/>
    <w:rsid w:val="00945189"/>
    <w:rsid w:val="00945310"/>
    <w:rsid w:val="009505F2"/>
    <w:rsid w:val="00951FAF"/>
    <w:rsid w:val="0095224B"/>
    <w:rsid w:val="00956EF2"/>
    <w:rsid w:val="0095798A"/>
    <w:rsid w:val="00960138"/>
    <w:rsid w:val="00964E59"/>
    <w:rsid w:val="009661E6"/>
    <w:rsid w:val="00966532"/>
    <w:rsid w:val="00966A63"/>
    <w:rsid w:val="00972865"/>
    <w:rsid w:val="009732F4"/>
    <w:rsid w:val="00980129"/>
    <w:rsid w:val="00980F1D"/>
    <w:rsid w:val="00981149"/>
    <w:rsid w:val="00982AA7"/>
    <w:rsid w:val="00986293"/>
    <w:rsid w:val="009872CB"/>
    <w:rsid w:val="009874BA"/>
    <w:rsid w:val="00990119"/>
    <w:rsid w:val="0099251F"/>
    <w:rsid w:val="00994741"/>
    <w:rsid w:val="009A2020"/>
    <w:rsid w:val="009A2A34"/>
    <w:rsid w:val="009A49BC"/>
    <w:rsid w:val="009A4B02"/>
    <w:rsid w:val="009A6242"/>
    <w:rsid w:val="009A7CA3"/>
    <w:rsid w:val="009A7D57"/>
    <w:rsid w:val="009B2E57"/>
    <w:rsid w:val="009B576D"/>
    <w:rsid w:val="009C4FB7"/>
    <w:rsid w:val="009C7D7E"/>
    <w:rsid w:val="009D2694"/>
    <w:rsid w:val="009E4B83"/>
    <w:rsid w:val="009E70C8"/>
    <w:rsid w:val="009F3720"/>
    <w:rsid w:val="009F4590"/>
    <w:rsid w:val="00A06F55"/>
    <w:rsid w:val="00A121BD"/>
    <w:rsid w:val="00A130B7"/>
    <w:rsid w:val="00A22414"/>
    <w:rsid w:val="00A22DAC"/>
    <w:rsid w:val="00A24780"/>
    <w:rsid w:val="00A27EEB"/>
    <w:rsid w:val="00A30E30"/>
    <w:rsid w:val="00A40EFA"/>
    <w:rsid w:val="00A40F9F"/>
    <w:rsid w:val="00A44EDE"/>
    <w:rsid w:val="00A64073"/>
    <w:rsid w:val="00A67BB2"/>
    <w:rsid w:val="00A72680"/>
    <w:rsid w:val="00A72993"/>
    <w:rsid w:val="00A77E5E"/>
    <w:rsid w:val="00A82B90"/>
    <w:rsid w:val="00A907BA"/>
    <w:rsid w:val="00A917A2"/>
    <w:rsid w:val="00A97A3C"/>
    <w:rsid w:val="00AA36DE"/>
    <w:rsid w:val="00AA3737"/>
    <w:rsid w:val="00AA4D73"/>
    <w:rsid w:val="00AA74B8"/>
    <w:rsid w:val="00AB2D60"/>
    <w:rsid w:val="00AB6329"/>
    <w:rsid w:val="00AC1385"/>
    <w:rsid w:val="00AC646C"/>
    <w:rsid w:val="00AC6B9D"/>
    <w:rsid w:val="00AD1090"/>
    <w:rsid w:val="00AD1121"/>
    <w:rsid w:val="00AD224F"/>
    <w:rsid w:val="00AD3BC3"/>
    <w:rsid w:val="00AE51BA"/>
    <w:rsid w:val="00AE5289"/>
    <w:rsid w:val="00AF516E"/>
    <w:rsid w:val="00B05853"/>
    <w:rsid w:val="00B05863"/>
    <w:rsid w:val="00B05DF4"/>
    <w:rsid w:val="00B1029B"/>
    <w:rsid w:val="00B1304F"/>
    <w:rsid w:val="00B20275"/>
    <w:rsid w:val="00B20732"/>
    <w:rsid w:val="00B21503"/>
    <w:rsid w:val="00B216D1"/>
    <w:rsid w:val="00B262E8"/>
    <w:rsid w:val="00B31116"/>
    <w:rsid w:val="00B34BE6"/>
    <w:rsid w:val="00B40097"/>
    <w:rsid w:val="00B5069B"/>
    <w:rsid w:val="00B50980"/>
    <w:rsid w:val="00B52FD4"/>
    <w:rsid w:val="00B55B3E"/>
    <w:rsid w:val="00B65FD8"/>
    <w:rsid w:val="00B67349"/>
    <w:rsid w:val="00B728C7"/>
    <w:rsid w:val="00B755A8"/>
    <w:rsid w:val="00B80436"/>
    <w:rsid w:val="00B83B5E"/>
    <w:rsid w:val="00B85108"/>
    <w:rsid w:val="00B85566"/>
    <w:rsid w:val="00B85801"/>
    <w:rsid w:val="00B86C6E"/>
    <w:rsid w:val="00B91652"/>
    <w:rsid w:val="00B955AA"/>
    <w:rsid w:val="00B963E3"/>
    <w:rsid w:val="00B9696A"/>
    <w:rsid w:val="00BA0416"/>
    <w:rsid w:val="00BA421A"/>
    <w:rsid w:val="00BA5569"/>
    <w:rsid w:val="00BA6608"/>
    <w:rsid w:val="00BC3A24"/>
    <w:rsid w:val="00BC3DD5"/>
    <w:rsid w:val="00BC6409"/>
    <w:rsid w:val="00BD251B"/>
    <w:rsid w:val="00BD2831"/>
    <w:rsid w:val="00BD3FF4"/>
    <w:rsid w:val="00BD61E0"/>
    <w:rsid w:val="00BE71AD"/>
    <w:rsid w:val="00BE78E5"/>
    <w:rsid w:val="00BF0389"/>
    <w:rsid w:val="00BF22C4"/>
    <w:rsid w:val="00BF2ECE"/>
    <w:rsid w:val="00BF6583"/>
    <w:rsid w:val="00BF6F1B"/>
    <w:rsid w:val="00C16572"/>
    <w:rsid w:val="00C17289"/>
    <w:rsid w:val="00C23404"/>
    <w:rsid w:val="00C32664"/>
    <w:rsid w:val="00C41724"/>
    <w:rsid w:val="00C42EFD"/>
    <w:rsid w:val="00C47A21"/>
    <w:rsid w:val="00C5008D"/>
    <w:rsid w:val="00C535D6"/>
    <w:rsid w:val="00C64AAE"/>
    <w:rsid w:val="00C64AB2"/>
    <w:rsid w:val="00C64B6C"/>
    <w:rsid w:val="00C65EC6"/>
    <w:rsid w:val="00C72524"/>
    <w:rsid w:val="00C73FBE"/>
    <w:rsid w:val="00C74BC7"/>
    <w:rsid w:val="00C75F03"/>
    <w:rsid w:val="00C8497D"/>
    <w:rsid w:val="00C903AE"/>
    <w:rsid w:val="00C905B1"/>
    <w:rsid w:val="00C90EE0"/>
    <w:rsid w:val="00C92CBB"/>
    <w:rsid w:val="00C957CD"/>
    <w:rsid w:val="00CA7804"/>
    <w:rsid w:val="00CB02D2"/>
    <w:rsid w:val="00CB0F1E"/>
    <w:rsid w:val="00CC27F2"/>
    <w:rsid w:val="00CC5C8A"/>
    <w:rsid w:val="00CD0737"/>
    <w:rsid w:val="00CD5105"/>
    <w:rsid w:val="00CD5597"/>
    <w:rsid w:val="00CD5C23"/>
    <w:rsid w:val="00CD6C62"/>
    <w:rsid w:val="00CE257A"/>
    <w:rsid w:val="00CE5DCB"/>
    <w:rsid w:val="00CE7110"/>
    <w:rsid w:val="00CF278C"/>
    <w:rsid w:val="00D0301D"/>
    <w:rsid w:val="00D034A8"/>
    <w:rsid w:val="00D13A0C"/>
    <w:rsid w:val="00D1798E"/>
    <w:rsid w:val="00D20284"/>
    <w:rsid w:val="00D252F7"/>
    <w:rsid w:val="00D2795F"/>
    <w:rsid w:val="00D30480"/>
    <w:rsid w:val="00D31761"/>
    <w:rsid w:val="00D31881"/>
    <w:rsid w:val="00D371BB"/>
    <w:rsid w:val="00D41194"/>
    <w:rsid w:val="00D41AEA"/>
    <w:rsid w:val="00D428BF"/>
    <w:rsid w:val="00D44024"/>
    <w:rsid w:val="00D44DE7"/>
    <w:rsid w:val="00D563C1"/>
    <w:rsid w:val="00D62CA5"/>
    <w:rsid w:val="00D66856"/>
    <w:rsid w:val="00D66EED"/>
    <w:rsid w:val="00D72049"/>
    <w:rsid w:val="00D72ADB"/>
    <w:rsid w:val="00D77075"/>
    <w:rsid w:val="00D77F66"/>
    <w:rsid w:val="00D85D09"/>
    <w:rsid w:val="00D90FC3"/>
    <w:rsid w:val="00D9123F"/>
    <w:rsid w:val="00D918BB"/>
    <w:rsid w:val="00D9203E"/>
    <w:rsid w:val="00D938DE"/>
    <w:rsid w:val="00D95A51"/>
    <w:rsid w:val="00DB06CF"/>
    <w:rsid w:val="00DB5FF5"/>
    <w:rsid w:val="00DB7054"/>
    <w:rsid w:val="00DC070C"/>
    <w:rsid w:val="00DC351C"/>
    <w:rsid w:val="00DC57B6"/>
    <w:rsid w:val="00DC6B81"/>
    <w:rsid w:val="00DC7CB4"/>
    <w:rsid w:val="00DD568A"/>
    <w:rsid w:val="00DE14AF"/>
    <w:rsid w:val="00DE186B"/>
    <w:rsid w:val="00DE7382"/>
    <w:rsid w:val="00DF0983"/>
    <w:rsid w:val="00DF217C"/>
    <w:rsid w:val="00E0211F"/>
    <w:rsid w:val="00E03397"/>
    <w:rsid w:val="00E0452C"/>
    <w:rsid w:val="00E12C6D"/>
    <w:rsid w:val="00E12E38"/>
    <w:rsid w:val="00E137A3"/>
    <w:rsid w:val="00E166C5"/>
    <w:rsid w:val="00E22700"/>
    <w:rsid w:val="00E26540"/>
    <w:rsid w:val="00E27BE8"/>
    <w:rsid w:val="00E32D0F"/>
    <w:rsid w:val="00E3383C"/>
    <w:rsid w:val="00E358C0"/>
    <w:rsid w:val="00E4683A"/>
    <w:rsid w:val="00E51376"/>
    <w:rsid w:val="00E52CA8"/>
    <w:rsid w:val="00E5499E"/>
    <w:rsid w:val="00E62E0F"/>
    <w:rsid w:val="00E668B6"/>
    <w:rsid w:val="00E70832"/>
    <w:rsid w:val="00E80797"/>
    <w:rsid w:val="00E808EC"/>
    <w:rsid w:val="00E845E4"/>
    <w:rsid w:val="00E84CEB"/>
    <w:rsid w:val="00E932A8"/>
    <w:rsid w:val="00E94F0A"/>
    <w:rsid w:val="00E976EB"/>
    <w:rsid w:val="00E97D34"/>
    <w:rsid w:val="00EA2B41"/>
    <w:rsid w:val="00EA2E61"/>
    <w:rsid w:val="00EA663F"/>
    <w:rsid w:val="00EC216F"/>
    <w:rsid w:val="00EC44B1"/>
    <w:rsid w:val="00EC5ABF"/>
    <w:rsid w:val="00ED017C"/>
    <w:rsid w:val="00ED786D"/>
    <w:rsid w:val="00EF18BD"/>
    <w:rsid w:val="00EF2447"/>
    <w:rsid w:val="00EF469D"/>
    <w:rsid w:val="00EF6788"/>
    <w:rsid w:val="00F000C0"/>
    <w:rsid w:val="00F04CAF"/>
    <w:rsid w:val="00F15257"/>
    <w:rsid w:val="00F16E52"/>
    <w:rsid w:val="00F20AF0"/>
    <w:rsid w:val="00F21896"/>
    <w:rsid w:val="00F236BB"/>
    <w:rsid w:val="00F25629"/>
    <w:rsid w:val="00F261CA"/>
    <w:rsid w:val="00F30A5C"/>
    <w:rsid w:val="00F33A5E"/>
    <w:rsid w:val="00F3527F"/>
    <w:rsid w:val="00F45386"/>
    <w:rsid w:val="00F5124A"/>
    <w:rsid w:val="00F53CDF"/>
    <w:rsid w:val="00F56613"/>
    <w:rsid w:val="00F56644"/>
    <w:rsid w:val="00F57489"/>
    <w:rsid w:val="00F60A14"/>
    <w:rsid w:val="00F64DEC"/>
    <w:rsid w:val="00F80D54"/>
    <w:rsid w:val="00F811A9"/>
    <w:rsid w:val="00F85F22"/>
    <w:rsid w:val="00F868FB"/>
    <w:rsid w:val="00F90614"/>
    <w:rsid w:val="00F918F4"/>
    <w:rsid w:val="00F924F2"/>
    <w:rsid w:val="00F941AC"/>
    <w:rsid w:val="00F94C8E"/>
    <w:rsid w:val="00FA2B4A"/>
    <w:rsid w:val="00FA4AB3"/>
    <w:rsid w:val="00FB0757"/>
    <w:rsid w:val="00FB0C2D"/>
    <w:rsid w:val="00FB32AB"/>
    <w:rsid w:val="00FC29E5"/>
    <w:rsid w:val="00FC4D4A"/>
    <w:rsid w:val="00FD26E6"/>
    <w:rsid w:val="00FD58BA"/>
    <w:rsid w:val="00FD6123"/>
    <w:rsid w:val="00FD62A7"/>
    <w:rsid w:val="00FE0231"/>
    <w:rsid w:val="00FE30CC"/>
    <w:rsid w:val="00FE6F84"/>
    <w:rsid w:val="00FE7079"/>
    <w:rsid w:val="00FF0D2D"/>
    <w:rsid w:val="00FF5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6FBD7"/>
  <w15:chartTrackingRefBased/>
  <w15:docId w15:val="{437A0FF8-CB3A-446F-9827-1866A2D84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2C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2CA8"/>
  </w:style>
  <w:style w:type="paragraph" w:styleId="Footer">
    <w:name w:val="footer"/>
    <w:basedOn w:val="Normal"/>
    <w:link w:val="FooterChar"/>
    <w:uiPriority w:val="99"/>
    <w:unhideWhenUsed/>
    <w:rsid w:val="00E52C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2CA8"/>
  </w:style>
  <w:style w:type="character" w:styleId="CommentReference">
    <w:name w:val="annotation reference"/>
    <w:basedOn w:val="DefaultParagraphFont"/>
    <w:uiPriority w:val="99"/>
    <w:semiHidden/>
    <w:unhideWhenUsed/>
    <w:rsid w:val="007B104C"/>
    <w:rPr>
      <w:sz w:val="16"/>
      <w:szCs w:val="16"/>
    </w:rPr>
  </w:style>
  <w:style w:type="paragraph" w:styleId="CommentText">
    <w:name w:val="annotation text"/>
    <w:basedOn w:val="Normal"/>
    <w:link w:val="CommentTextChar"/>
    <w:uiPriority w:val="99"/>
    <w:unhideWhenUsed/>
    <w:rsid w:val="007B104C"/>
    <w:pPr>
      <w:spacing w:line="240" w:lineRule="auto"/>
    </w:pPr>
    <w:rPr>
      <w:sz w:val="20"/>
      <w:szCs w:val="20"/>
    </w:rPr>
  </w:style>
  <w:style w:type="character" w:customStyle="1" w:styleId="CommentTextChar">
    <w:name w:val="Comment Text Char"/>
    <w:basedOn w:val="DefaultParagraphFont"/>
    <w:link w:val="CommentText"/>
    <w:uiPriority w:val="99"/>
    <w:rsid w:val="007B104C"/>
    <w:rPr>
      <w:sz w:val="20"/>
      <w:szCs w:val="20"/>
    </w:rPr>
  </w:style>
  <w:style w:type="paragraph" w:styleId="CommentSubject">
    <w:name w:val="annotation subject"/>
    <w:basedOn w:val="CommentText"/>
    <w:next w:val="CommentText"/>
    <w:link w:val="CommentSubjectChar"/>
    <w:uiPriority w:val="99"/>
    <w:semiHidden/>
    <w:unhideWhenUsed/>
    <w:rsid w:val="007B104C"/>
    <w:rPr>
      <w:b/>
      <w:bCs/>
    </w:rPr>
  </w:style>
  <w:style w:type="character" w:customStyle="1" w:styleId="CommentSubjectChar">
    <w:name w:val="Comment Subject Char"/>
    <w:basedOn w:val="CommentTextChar"/>
    <w:link w:val="CommentSubject"/>
    <w:uiPriority w:val="99"/>
    <w:semiHidden/>
    <w:rsid w:val="007B104C"/>
    <w:rPr>
      <w:b/>
      <w:bCs/>
      <w:sz w:val="20"/>
      <w:szCs w:val="20"/>
    </w:rPr>
  </w:style>
  <w:style w:type="character" w:styleId="Hyperlink">
    <w:name w:val="Hyperlink"/>
    <w:basedOn w:val="DefaultParagraphFont"/>
    <w:uiPriority w:val="99"/>
    <w:unhideWhenUsed/>
    <w:rsid w:val="00881973"/>
    <w:rPr>
      <w:color w:val="0563C1" w:themeColor="hyperlink"/>
      <w:u w:val="single"/>
    </w:rPr>
  </w:style>
  <w:style w:type="character" w:styleId="UnresolvedMention">
    <w:name w:val="Unresolved Mention"/>
    <w:basedOn w:val="DefaultParagraphFont"/>
    <w:uiPriority w:val="99"/>
    <w:semiHidden/>
    <w:unhideWhenUsed/>
    <w:rsid w:val="00881973"/>
    <w:rPr>
      <w:color w:val="605E5C"/>
      <w:shd w:val="clear" w:color="auto" w:fill="E1DFDD"/>
    </w:rPr>
  </w:style>
  <w:style w:type="character" w:styleId="FollowedHyperlink">
    <w:name w:val="FollowedHyperlink"/>
    <w:basedOn w:val="DefaultParagraphFont"/>
    <w:uiPriority w:val="99"/>
    <w:semiHidden/>
    <w:unhideWhenUsed/>
    <w:rsid w:val="000515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senedd.wales/research-articles/donaldson-review-the-purposes-and-content-of-a-curriculum-for-wales/#:~:text=The%20four%20purposes%20are%20that,of%20Wales%20and%20the%20world"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gov.wales/sites/default/files/publications/2018-03/successful-futures.pdf"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ra.ac.uk/publication/ethical-guidelines-for-educational-research-2018" TargetMode="External"/><Relationship Id="rId11" Type="http://schemas.openxmlformats.org/officeDocument/2006/relationships/hyperlink" Target="https://hwb.gov.wales/api/storage/19bc948b-8a3f-41e0-944a-7bf2cadf7d18/professional-standards-for-teaching-and-leadership-interactive-pdf-for-pc.pdf" TargetMode="External"/><Relationship Id="rId5" Type="http://schemas.openxmlformats.org/officeDocument/2006/relationships/endnotes" Target="endnotes.xml"/><Relationship Id="rId10" Type="http://schemas.openxmlformats.org/officeDocument/2006/relationships/hyperlink" Target="https://gov.wales/education-changing" TargetMode="External"/><Relationship Id="rId4" Type="http://schemas.openxmlformats.org/officeDocument/2006/relationships/footnotes" Target="footnotes.xml"/><Relationship Id="rId9" Type="http://schemas.openxmlformats.org/officeDocument/2006/relationships/hyperlink" Target="http://dx.doi.org/10.12968/bjom.2017.25.10.66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1092</TotalTime>
  <Pages>8</Pages>
  <Words>3669</Words>
  <Characters>20916</Characters>
  <Application>Microsoft Office Word</Application>
  <DocSecurity>0</DocSecurity>
  <Lines>174</Lines>
  <Paragraphs>49</Paragraphs>
  <ScaleCrop>false</ScaleCrop>
  <Company/>
  <LinksUpToDate>false</LinksUpToDate>
  <CharactersWithSpaces>24536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Cornelius</dc:creator>
  <cp:keywords/>
  <dc:description/>
  <cp:lastModifiedBy>Rebecca Cornelius</cp:lastModifiedBy>
  <cp:revision>554</cp:revision>
  <dcterms:created xsi:type="dcterms:W3CDTF">2022-10-30T22:19:00Z</dcterms:created>
  <dcterms:modified xsi:type="dcterms:W3CDTF">2022-11-07T23:47:00Z</dcterms:modified>
</cp:coreProperties>
</file>