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E240E1" w14:textId="68346B49" w:rsidR="005D2E62" w:rsidRDefault="005D2E62" w:rsidP="005D2E62">
      <w:pPr>
        <w:jc w:val="center"/>
        <w:rPr>
          <w:rFonts w:ascii="Arial" w:hAnsi="Arial" w:cs="Arial"/>
          <w:sz w:val="28"/>
          <w:szCs w:val="28"/>
        </w:rPr>
      </w:pPr>
      <w:r w:rsidRPr="005D2E62">
        <w:rPr>
          <w:rFonts w:ascii="Arial" w:hAnsi="Arial" w:cs="Arial"/>
          <w:sz w:val="28"/>
          <w:szCs w:val="28"/>
        </w:rPr>
        <w:t>Assignment Title: Task 2 – Supporting Paper</w:t>
      </w:r>
      <w:r w:rsidR="0079061B">
        <w:rPr>
          <w:rFonts w:ascii="Arial" w:hAnsi="Arial" w:cs="Arial"/>
          <w:sz w:val="28"/>
          <w:szCs w:val="28"/>
        </w:rPr>
        <w:t xml:space="preserve"> for Family E</w:t>
      </w:r>
    </w:p>
    <w:p w14:paraId="04CDB478" w14:textId="77777777" w:rsidR="0076168E" w:rsidRDefault="0076168E" w:rsidP="005D2E62">
      <w:pPr>
        <w:rPr>
          <w:rFonts w:ascii="Arial" w:hAnsi="Arial" w:cs="Arial"/>
        </w:rPr>
      </w:pPr>
    </w:p>
    <w:p w14:paraId="6FE66A1E" w14:textId="77777777" w:rsidR="0076168E" w:rsidRDefault="0076168E" w:rsidP="005D2E62">
      <w:pPr>
        <w:rPr>
          <w:rFonts w:ascii="Arial" w:hAnsi="Arial" w:cs="Arial"/>
        </w:rPr>
      </w:pPr>
    </w:p>
    <w:p w14:paraId="71CFC18A" w14:textId="62910129" w:rsidR="005D2E62" w:rsidRDefault="004741E7" w:rsidP="005D2E6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                     </w:t>
      </w:r>
    </w:p>
    <w:p w14:paraId="30588FED" w14:textId="509638E2" w:rsidR="005D2E62" w:rsidRDefault="005D2E62" w:rsidP="005D2E62">
      <w:pPr>
        <w:rPr>
          <w:rFonts w:ascii="Arial" w:hAnsi="Arial" w:cs="Arial"/>
        </w:rPr>
      </w:pPr>
    </w:p>
    <w:p w14:paraId="2E112260" w14:textId="62608268" w:rsidR="005D2E62" w:rsidRDefault="005D2E62" w:rsidP="005D2E62">
      <w:pPr>
        <w:rPr>
          <w:rFonts w:ascii="Arial" w:hAnsi="Arial" w:cs="Arial"/>
        </w:rPr>
      </w:pPr>
    </w:p>
    <w:p w14:paraId="2B77BF34" w14:textId="2BEEE530" w:rsidR="005D2E62" w:rsidRDefault="005D2E62" w:rsidP="005D2E62">
      <w:pPr>
        <w:rPr>
          <w:rFonts w:ascii="Arial" w:hAnsi="Arial" w:cs="Arial"/>
        </w:rPr>
      </w:pPr>
    </w:p>
    <w:p w14:paraId="06DB3E3A" w14:textId="23EEFE1B" w:rsidR="005D2E62" w:rsidRDefault="005D2E62" w:rsidP="005D2E62">
      <w:pPr>
        <w:rPr>
          <w:rFonts w:ascii="Arial" w:hAnsi="Arial" w:cs="Arial"/>
        </w:rPr>
      </w:pPr>
    </w:p>
    <w:p w14:paraId="22970CC7" w14:textId="17D20643" w:rsidR="005D2E62" w:rsidRDefault="005D2E62" w:rsidP="005D2E62">
      <w:pPr>
        <w:rPr>
          <w:rFonts w:ascii="Arial" w:hAnsi="Arial" w:cs="Arial"/>
        </w:rPr>
      </w:pPr>
    </w:p>
    <w:p w14:paraId="6F46F541" w14:textId="103BB24E" w:rsidR="005D2E62" w:rsidRDefault="005D2E62" w:rsidP="005D2E62">
      <w:pPr>
        <w:rPr>
          <w:rFonts w:ascii="Arial" w:hAnsi="Arial" w:cs="Arial"/>
        </w:rPr>
      </w:pPr>
    </w:p>
    <w:p w14:paraId="5D341F32" w14:textId="339D983B" w:rsidR="005D2E62" w:rsidRDefault="005D2E62" w:rsidP="005D2E62">
      <w:pPr>
        <w:rPr>
          <w:rFonts w:ascii="Arial" w:hAnsi="Arial" w:cs="Arial"/>
        </w:rPr>
      </w:pPr>
    </w:p>
    <w:p w14:paraId="3FE5EBD2" w14:textId="7294AFB4" w:rsidR="005D2E62" w:rsidRDefault="005D2E62" w:rsidP="005D2E62">
      <w:pPr>
        <w:rPr>
          <w:rFonts w:ascii="Arial" w:hAnsi="Arial" w:cs="Arial"/>
        </w:rPr>
      </w:pPr>
    </w:p>
    <w:p w14:paraId="4D25731E" w14:textId="30BE20F0" w:rsidR="005D2E62" w:rsidRDefault="005D2E62" w:rsidP="005D2E62">
      <w:pPr>
        <w:rPr>
          <w:rFonts w:ascii="Arial" w:hAnsi="Arial" w:cs="Arial"/>
        </w:rPr>
      </w:pPr>
    </w:p>
    <w:p w14:paraId="09026544" w14:textId="3BF39F85" w:rsidR="005D2E62" w:rsidRDefault="005D2E62" w:rsidP="005D2E62">
      <w:pPr>
        <w:rPr>
          <w:rFonts w:ascii="Arial" w:hAnsi="Arial" w:cs="Arial"/>
        </w:rPr>
      </w:pPr>
    </w:p>
    <w:p w14:paraId="0C3B858A" w14:textId="627EB8E7" w:rsidR="005D2E62" w:rsidRDefault="005D2E62" w:rsidP="005D2E62">
      <w:pPr>
        <w:rPr>
          <w:rFonts w:ascii="Arial" w:hAnsi="Arial" w:cs="Arial"/>
        </w:rPr>
      </w:pPr>
    </w:p>
    <w:p w14:paraId="3288517B" w14:textId="32AAB42D" w:rsidR="005D2E62" w:rsidRDefault="005D2E62" w:rsidP="005D2E62">
      <w:pPr>
        <w:rPr>
          <w:rFonts w:ascii="Arial" w:hAnsi="Arial" w:cs="Arial"/>
        </w:rPr>
      </w:pPr>
    </w:p>
    <w:p w14:paraId="59CEE9AE" w14:textId="71E78F0D" w:rsidR="005D2E62" w:rsidRDefault="005D2E62" w:rsidP="005D2E62">
      <w:pPr>
        <w:rPr>
          <w:rFonts w:ascii="Arial" w:hAnsi="Arial" w:cs="Arial"/>
        </w:rPr>
      </w:pPr>
    </w:p>
    <w:p w14:paraId="5B67D391" w14:textId="392C469B" w:rsidR="005D2E62" w:rsidRDefault="005D2E62" w:rsidP="005D2E62">
      <w:pPr>
        <w:rPr>
          <w:rFonts w:ascii="Arial" w:hAnsi="Arial" w:cs="Arial"/>
        </w:rPr>
      </w:pPr>
    </w:p>
    <w:p w14:paraId="729D757B" w14:textId="1DB0F356" w:rsidR="005D2E62" w:rsidRDefault="005D2E62" w:rsidP="005D2E62">
      <w:pPr>
        <w:rPr>
          <w:rFonts w:ascii="Arial" w:hAnsi="Arial" w:cs="Arial"/>
        </w:rPr>
      </w:pPr>
    </w:p>
    <w:p w14:paraId="2873E344" w14:textId="00E263F3" w:rsidR="005D2E62" w:rsidRDefault="005D2E62" w:rsidP="005D2E62">
      <w:pPr>
        <w:rPr>
          <w:rFonts w:ascii="Arial" w:hAnsi="Arial" w:cs="Arial"/>
        </w:rPr>
      </w:pPr>
    </w:p>
    <w:p w14:paraId="08211641" w14:textId="785F7F32" w:rsidR="005D2E62" w:rsidRDefault="005D2E62" w:rsidP="005D2E62">
      <w:pPr>
        <w:rPr>
          <w:rFonts w:ascii="Arial" w:hAnsi="Arial" w:cs="Arial"/>
        </w:rPr>
      </w:pPr>
    </w:p>
    <w:p w14:paraId="029FA6BA" w14:textId="41CBEBB0" w:rsidR="005D2E62" w:rsidRDefault="005D2E62" w:rsidP="005D2E62">
      <w:pPr>
        <w:rPr>
          <w:rFonts w:ascii="Arial" w:hAnsi="Arial" w:cs="Arial"/>
        </w:rPr>
      </w:pPr>
    </w:p>
    <w:p w14:paraId="471D88AB" w14:textId="716DDE7D" w:rsidR="005D2E62" w:rsidRDefault="005D2E62" w:rsidP="005D2E62">
      <w:pPr>
        <w:rPr>
          <w:rFonts w:ascii="Arial" w:hAnsi="Arial" w:cs="Arial"/>
        </w:rPr>
      </w:pPr>
    </w:p>
    <w:p w14:paraId="1EFD63F0" w14:textId="79EFB1D8" w:rsidR="005D2E62" w:rsidRDefault="005D2E62" w:rsidP="005D2E62">
      <w:pPr>
        <w:rPr>
          <w:rFonts w:ascii="Arial" w:hAnsi="Arial" w:cs="Arial"/>
        </w:rPr>
      </w:pPr>
    </w:p>
    <w:p w14:paraId="7B86AC7E" w14:textId="7581F423" w:rsidR="005D2E62" w:rsidRDefault="005D2E62" w:rsidP="005D2E62">
      <w:pPr>
        <w:rPr>
          <w:rFonts w:ascii="Arial" w:hAnsi="Arial" w:cs="Arial"/>
        </w:rPr>
      </w:pPr>
    </w:p>
    <w:p w14:paraId="157FCAA5" w14:textId="628DCD05" w:rsidR="0076168E" w:rsidRDefault="0076168E" w:rsidP="005D2E62">
      <w:pPr>
        <w:rPr>
          <w:rFonts w:ascii="Arial" w:hAnsi="Arial" w:cs="Arial"/>
        </w:rPr>
      </w:pPr>
    </w:p>
    <w:p w14:paraId="74FF11AE" w14:textId="78562A62" w:rsidR="0076168E" w:rsidRDefault="0076168E" w:rsidP="005D2E62">
      <w:pPr>
        <w:rPr>
          <w:rFonts w:ascii="Arial" w:hAnsi="Arial" w:cs="Arial"/>
        </w:rPr>
      </w:pPr>
    </w:p>
    <w:p w14:paraId="1CA4DA47" w14:textId="7B56A630" w:rsidR="0076168E" w:rsidRDefault="0076168E" w:rsidP="005D2E62">
      <w:pPr>
        <w:rPr>
          <w:rFonts w:ascii="Arial" w:hAnsi="Arial" w:cs="Arial"/>
        </w:rPr>
      </w:pPr>
    </w:p>
    <w:p w14:paraId="46327BD2" w14:textId="77777777" w:rsidR="0076168E" w:rsidRDefault="0076168E" w:rsidP="005D2E62">
      <w:pPr>
        <w:rPr>
          <w:rFonts w:ascii="Arial" w:hAnsi="Arial" w:cs="Arial"/>
        </w:rPr>
      </w:pPr>
    </w:p>
    <w:p w14:paraId="552EF880" w14:textId="1FBB189D" w:rsidR="005D2E62" w:rsidRPr="005D2E62" w:rsidRDefault="005D2E62" w:rsidP="005D2E62">
      <w:pPr>
        <w:rPr>
          <w:rFonts w:ascii="Arial" w:hAnsi="Arial" w:cs="Arial"/>
        </w:rPr>
      </w:pPr>
      <w:r>
        <w:rPr>
          <w:rFonts w:ascii="Arial" w:hAnsi="Arial" w:cs="Arial"/>
        </w:rPr>
        <w:t>Student Name and Number: Hussain Ahmed 1907013</w:t>
      </w:r>
    </w:p>
    <w:p w14:paraId="67ABEFD0" w14:textId="308B37CF" w:rsidR="005D2E62" w:rsidRPr="005D2E62" w:rsidRDefault="005D2E62" w:rsidP="005D2E62">
      <w:pPr>
        <w:rPr>
          <w:rFonts w:ascii="Arial" w:hAnsi="Arial" w:cs="Arial"/>
        </w:rPr>
      </w:pPr>
      <w:r w:rsidRPr="005D2E62">
        <w:rPr>
          <w:rFonts w:ascii="Arial" w:hAnsi="Arial" w:cs="Arial"/>
        </w:rPr>
        <w:t xml:space="preserve">Module Title and Code: </w:t>
      </w:r>
      <w:r w:rsidRPr="005D2E62">
        <w:rPr>
          <w:rFonts w:ascii="Arial" w:hAnsi="Arial" w:cs="Arial"/>
        </w:rPr>
        <w:t>Children, Young People and Families</w:t>
      </w:r>
      <w:r w:rsidRPr="005D2E62">
        <w:rPr>
          <w:rFonts w:ascii="Arial" w:hAnsi="Arial" w:cs="Arial"/>
        </w:rPr>
        <w:t xml:space="preserve"> </w:t>
      </w:r>
      <w:r w:rsidRPr="005D2E62">
        <w:rPr>
          <w:rFonts w:ascii="Arial" w:hAnsi="Arial" w:cs="Arial"/>
        </w:rPr>
        <w:t>BMHP5004_BIRM</w:t>
      </w:r>
    </w:p>
    <w:p w14:paraId="00D1B85C" w14:textId="77777777" w:rsidR="00613441" w:rsidRDefault="005D2E62" w:rsidP="00613441">
      <w:pPr>
        <w:rPr>
          <w:rFonts w:ascii="Arial" w:hAnsi="Arial" w:cs="Arial"/>
        </w:rPr>
      </w:pPr>
      <w:r w:rsidRPr="005D2E62">
        <w:rPr>
          <w:rFonts w:ascii="Arial" w:hAnsi="Arial" w:cs="Arial"/>
        </w:rPr>
        <w:t xml:space="preserve">Lecturer: </w:t>
      </w:r>
      <w:r w:rsidRPr="005D2E62">
        <w:rPr>
          <w:rFonts w:ascii="Arial" w:hAnsi="Arial" w:cs="Arial"/>
        </w:rPr>
        <w:t>Dr Mark Gallagher-Read</w:t>
      </w:r>
    </w:p>
    <w:p w14:paraId="16C174AE" w14:textId="61B2E869" w:rsidR="007B70B4" w:rsidRDefault="0076168E" w:rsidP="006134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</w:t>
      </w:r>
      <w:r w:rsidR="007B70B4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amily discussed within the case study displayed various issues relating to their </w:t>
      </w:r>
      <w:r>
        <w:rPr>
          <w:rFonts w:ascii="Arial" w:hAnsi="Arial" w:cs="Arial"/>
        </w:rPr>
        <w:t>well-being</w:t>
      </w:r>
      <w:r>
        <w:rPr>
          <w:rFonts w:ascii="Arial" w:hAnsi="Arial" w:cs="Arial"/>
        </w:rPr>
        <w:t xml:space="preserve"> and these issues include, housing needs, </w:t>
      </w:r>
      <w:r w:rsidR="006E632B">
        <w:rPr>
          <w:rFonts w:ascii="Arial" w:hAnsi="Arial" w:cs="Arial"/>
        </w:rPr>
        <w:t xml:space="preserve">the mother’s </w:t>
      </w:r>
      <w:r>
        <w:rPr>
          <w:rFonts w:ascii="Arial" w:hAnsi="Arial" w:cs="Arial"/>
        </w:rPr>
        <w:t>domestic violence</w:t>
      </w:r>
      <w:r w:rsidR="006E632B">
        <w:rPr>
          <w:rFonts w:ascii="Arial" w:hAnsi="Arial" w:cs="Arial"/>
        </w:rPr>
        <w:t xml:space="preserve"> from the new partner</w:t>
      </w:r>
      <w:r w:rsidR="00EC1BF1">
        <w:rPr>
          <w:rFonts w:ascii="Arial" w:hAnsi="Arial" w:cs="Arial"/>
        </w:rPr>
        <w:t xml:space="preserve"> alongside </w:t>
      </w:r>
      <w:r w:rsidR="008F524C">
        <w:rPr>
          <w:rFonts w:ascii="Arial" w:hAnsi="Arial" w:cs="Arial"/>
        </w:rPr>
        <w:t>the</w:t>
      </w:r>
      <w:r w:rsidR="00EC1BF1">
        <w:rPr>
          <w:rFonts w:ascii="Arial" w:hAnsi="Arial" w:cs="Arial"/>
        </w:rPr>
        <w:t xml:space="preserve"> alcohol problem</w:t>
      </w:r>
      <w:r>
        <w:rPr>
          <w:rFonts w:ascii="Arial" w:hAnsi="Arial" w:cs="Arial"/>
        </w:rPr>
        <w:t>.</w:t>
      </w:r>
      <w:r w:rsidR="006E632B">
        <w:rPr>
          <w:rFonts w:ascii="Arial" w:hAnsi="Arial" w:cs="Arial"/>
        </w:rPr>
        <w:t xml:space="preserve"> Therefore,</w:t>
      </w:r>
      <w:r w:rsidR="00EC1BF1">
        <w:rPr>
          <w:rFonts w:ascii="Arial" w:hAnsi="Arial" w:cs="Arial"/>
        </w:rPr>
        <w:t xml:space="preserve"> </w:t>
      </w:r>
      <w:r w:rsidR="006A3FED">
        <w:rPr>
          <w:rFonts w:ascii="Arial" w:hAnsi="Arial" w:cs="Arial"/>
        </w:rPr>
        <w:t xml:space="preserve">this </w:t>
      </w:r>
      <w:r w:rsidR="00EC1BF1">
        <w:rPr>
          <w:rFonts w:ascii="Arial" w:hAnsi="Arial" w:cs="Arial"/>
        </w:rPr>
        <w:t>still ha</w:t>
      </w:r>
      <w:r w:rsidR="006A3FED">
        <w:rPr>
          <w:rFonts w:ascii="Arial" w:hAnsi="Arial" w:cs="Arial"/>
        </w:rPr>
        <w:t>s</w:t>
      </w:r>
      <w:r w:rsidR="00EC1BF1">
        <w:rPr>
          <w:rFonts w:ascii="Arial" w:hAnsi="Arial" w:cs="Arial"/>
        </w:rPr>
        <w:t xml:space="preserve"> put</w:t>
      </w:r>
      <w:r w:rsidR="006E632B">
        <w:rPr>
          <w:rFonts w:ascii="Arial" w:hAnsi="Arial" w:cs="Arial"/>
        </w:rPr>
        <w:t xml:space="preserve"> Family E in a position of vulnerability. Furthermore,</w:t>
      </w:r>
      <w:r>
        <w:rPr>
          <w:rFonts w:ascii="Arial" w:hAnsi="Arial" w:cs="Arial"/>
        </w:rPr>
        <w:t xml:space="preserve"> </w:t>
      </w:r>
      <w:r w:rsidR="006E632B">
        <w:rPr>
          <w:rFonts w:ascii="Arial" w:hAnsi="Arial" w:cs="Arial"/>
        </w:rPr>
        <w:t>t</w:t>
      </w:r>
      <w:r>
        <w:rPr>
          <w:rFonts w:ascii="Arial" w:hAnsi="Arial" w:cs="Arial"/>
        </w:rPr>
        <w:t>he children within this family are</w:t>
      </w:r>
      <w:r w:rsidR="008F524C">
        <w:rPr>
          <w:rFonts w:ascii="Arial" w:hAnsi="Arial" w:cs="Arial"/>
        </w:rPr>
        <w:t xml:space="preserve"> in the</w:t>
      </w:r>
      <w:r w:rsidR="00EC1BF1">
        <w:rPr>
          <w:rFonts w:ascii="Arial" w:hAnsi="Arial" w:cs="Arial"/>
        </w:rPr>
        <w:t xml:space="preserve"> high risk of</w:t>
      </w:r>
      <w:r w:rsidR="008F524C">
        <w:rPr>
          <w:rFonts w:ascii="Arial" w:hAnsi="Arial" w:cs="Arial"/>
        </w:rPr>
        <w:t xml:space="preserve"> sector</w:t>
      </w:r>
      <w:r>
        <w:rPr>
          <w:rFonts w:ascii="Arial" w:hAnsi="Arial" w:cs="Arial"/>
        </w:rPr>
        <w:t xml:space="preserve"> </w:t>
      </w:r>
      <w:r w:rsidR="008F524C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this is explained throughout this case study. </w:t>
      </w:r>
    </w:p>
    <w:p w14:paraId="35667C8B" w14:textId="5478FDD5" w:rsidR="000C58CF" w:rsidRDefault="00CB07F3" w:rsidP="006134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EC1BF1">
        <w:rPr>
          <w:rFonts w:ascii="Arial" w:hAnsi="Arial" w:cs="Arial"/>
        </w:rPr>
        <w:t xml:space="preserve">he risk factor of the family’s vulnerability </w:t>
      </w:r>
      <w:r w:rsidR="0095234E">
        <w:rPr>
          <w:rFonts w:ascii="Arial" w:hAnsi="Arial" w:cs="Arial"/>
        </w:rPr>
        <w:t>lies</w:t>
      </w:r>
      <w:r w:rsidR="00EC1BF1">
        <w:rPr>
          <w:rFonts w:ascii="Arial" w:hAnsi="Arial" w:cs="Arial"/>
        </w:rPr>
        <w:t xml:space="preserve"> within the mother</w:t>
      </w:r>
      <w:r w:rsidR="0095234E">
        <w:rPr>
          <w:rFonts w:ascii="Arial" w:hAnsi="Arial" w:cs="Arial"/>
        </w:rPr>
        <w:t>, she ha</w:t>
      </w:r>
      <w:r w:rsidR="008F524C">
        <w:rPr>
          <w:rFonts w:ascii="Arial" w:hAnsi="Arial" w:cs="Arial"/>
        </w:rPr>
        <w:t>s</w:t>
      </w:r>
      <w:r w:rsidR="0095234E">
        <w:rPr>
          <w:rFonts w:ascii="Arial" w:hAnsi="Arial" w:cs="Arial"/>
        </w:rPr>
        <w:t xml:space="preserve"> been through court cases involving her separation from her ex-partner as well</w:t>
      </w:r>
      <w:r w:rsidR="008F524C">
        <w:rPr>
          <w:rFonts w:ascii="Arial" w:hAnsi="Arial" w:cs="Arial"/>
        </w:rPr>
        <w:t xml:space="preserve"> as</w:t>
      </w:r>
      <w:r w:rsidR="0095234E">
        <w:rPr>
          <w:rFonts w:ascii="Arial" w:hAnsi="Arial" w:cs="Arial"/>
        </w:rPr>
        <w:t xml:space="preserve"> losing her children to their father. Therefore, this </w:t>
      </w:r>
      <w:r w:rsidR="00485BCC">
        <w:rPr>
          <w:rFonts w:ascii="Arial" w:hAnsi="Arial" w:cs="Arial"/>
        </w:rPr>
        <w:t>has</w:t>
      </w:r>
      <w:r w:rsidR="0095234E">
        <w:rPr>
          <w:rFonts w:ascii="Arial" w:hAnsi="Arial" w:cs="Arial"/>
        </w:rPr>
        <w:t xml:space="preserve"> </w:t>
      </w:r>
      <w:r w:rsidR="0079061B">
        <w:rPr>
          <w:rFonts w:ascii="Arial" w:hAnsi="Arial" w:cs="Arial"/>
        </w:rPr>
        <w:t>affected her</w:t>
      </w:r>
      <w:r w:rsidR="00485BCC">
        <w:rPr>
          <w:rFonts w:ascii="Arial" w:hAnsi="Arial" w:cs="Arial"/>
        </w:rPr>
        <w:t xml:space="preserve"> mental and emotional</w:t>
      </w:r>
      <w:r w:rsidR="0079061B">
        <w:rPr>
          <w:rFonts w:ascii="Arial" w:hAnsi="Arial" w:cs="Arial"/>
        </w:rPr>
        <w:t xml:space="preserve"> </w:t>
      </w:r>
      <w:r w:rsidR="008F524C">
        <w:rPr>
          <w:rFonts w:ascii="Arial" w:hAnsi="Arial" w:cs="Arial"/>
        </w:rPr>
        <w:t>well-being</w:t>
      </w:r>
      <w:r w:rsidR="0079061B">
        <w:rPr>
          <w:rFonts w:ascii="Arial" w:hAnsi="Arial" w:cs="Arial"/>
        </w:rPr>
        <w:t xml:space="preserve">. </w:t>
      </w:r>
    </w:p>
    <w:p w14:paraId="101F1313" w14:textId="30F220D7" w:rsidR="000C58CF" w:rsidRPr="00213F3A" w:rsidRDefault="0095234E" w:rsidP="00213F3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Furthermore,</w:t>
      </w:r>
      <w:r w:rsidR="0079061B">
        <w:rPr>
          <w:rFonts w:ascii="Arial" w:hAnsi="Arial" w:cs="Arial"/>
        </w:rPr>
        <w:t xml:space="preserve"> unable to keep up with</w:t>
      </w:r>
      <w:r w:rsidR="008F524C">
        <w:rPr>
          <w:rFonts w:ascii="Arial" w:hAnsi="Arial" w:cs="Arial"/>
        </w:rPr>
        <w:t xml:space="preserve"> her housing</w:t>
      </w:r>
      <w:r w:rsidR="0079061B">
        <w:rPr>
          <w:rFonts w:ascii="Arial" w:hAnsi="Arial" w:cs="Arial"/>
        </w:rPr>
        <w:t xml:space="preserve"> payments </w:t>
      </w:r>
      <w:r w:rsidR="008F524C">
        <w:rPr>
          <w:rFonts w:ascii="Arial" w:hAnsi="Arial" w:cs="Arial"/>
        </w:rPr>
        <w:t xml:space="preserve">she </w:t>
      </w:r>
      <w:r w:rsidR="00505AAD">
        <w:rPr>
          <w:rFonts w:ascii="Arial" w:hAnsi="Arial" w:cs="Arial"/>
        </w:rPr>
        <w:t>has put her</w:t>
      </w:r>
      <w:r w:rsidR="008F524C">
        <w:rPr>
          <w:rFonts w:ascii="Arial" w:hAnsi="Arial" w:cs="Arial"/>
        </w:rPr>
        <w:t>self</w:t>
      </w:r>
      <w:r w:rsidR="00505AAD">
        <w:rPr>
          <w:rFonts w:ascii="Arial" w:hAnsi="Arial" w:cs="Arial"/>
        </w:rPr>
        <w:t xml:space="preserve"> </w:t>
      </w:r>
      <w:r w:rsidR="008F524C">
        <w:rPr>
          <w:rFonts w:ascii="Arial" w:hAnsi="Arial" w:cs="Arial"/>
        </w:rPr>
        <w:t>at</w:t>
      </w:r>
      <w:r w:rsidR="00505AAD">
        <w:rPr>
          <w:rFonts w:ascii="Arial" w:hAnsi="Arial" w:cs="Arial"/>
        </w:rPr>
        <w:t xml:space="preserve"> risk of</w:t>
      </w:r>
      <w:r w:rsidR="0079061B" w:rsidRPr="0079061B">
        <w:rPr>
          <w:rFonts w:ascii="Arial" w:hAnsi="Arial" w:cs="Arial"/>
        </w:rPr>
        <w:t xml:space="preserve"> losing her home. According to </w:t>
      </w:r>
      <w:r w:rsidR="0079061B" w:rsidRPr="0079061B">
        <w:rPr>
          <w:rFonts w:ascii="Arial" w:hAnsi="Arial" w:cs="Arial"/>
        </w:rPr>
        <w:t>Desmond and Kimbro (2015), mothers that are on low income are very high-risk for eviction or even involuntary displacement of housing.</w:t>
      </w:r>
      <w:r w:rsidR="0079061B" w:rsidRPr="0079061B">
        <w:rPr>
          <w:rFonts w:ascii="Arial" w:hAnsi="Arial" w:cs="Arial"/>
        </w:rPr>
        <w:t xml:space="preserve"> </w:t>
      </w:r>
      <w:r w:rsidR="00505AAD">
        <w:rPr>
          <w:rFonts w:ascii="Arial" w:hAnsi="Arial" w:cs="Arial"/>
        </w:rPr>
        <w:t xml:space="preserve">However, the mother has been </w:t>
      </w:r>
      <w:r w:rsidR="009E2E62">
        <w:rPr>
          <w:rFonts w:ascii="Arial" w:hAnsi="Arial" w:cs="Arial"/>
        </w:rPr>
        <w:t>receiving</w:t>
      </w:r>
      <w:r w:rsidR="00505AAD">
        <w:rPr>
          <w:rFonts w:ascii="Arial" w:hAnsi="Arial" w:cs="Arial"/>
        </w:rPr>
        <w:t xml:space="preserve"> support </w:t>
      </w:r>
      <w:r w:rsidR="55CB8551" w:rsidRPr="098BA3EC">
        <w:rPr>
          <w:rFonts w:ascii="Arial" w:hAnsi="Arial" w:cs="Arial"/>
        </w:rPr>
        <w:t>from</w:t>
      </w:r>
      <w:r w:rsidR="00505AAD">
        <w:rPr>
          <w:rFonts w:ascii="Arial" w:hAnsi="Arial" w:cs="Arial"/>
        </w:rPr>
        <w:t xml:space="preserve"> neighb</w:t>
      </w:r>
      <w:r w:rsidR="009E2E62">
        <w:rPr>
          <w:rFonts w:ascii="Arial" w:hAnsi="Arial" w:cs="Arial"/>
        </w:rPr>
        <w:t xml:space="preserve">ouring services to keep up with the regular payments. </w:t>
      </w:r>
    </w:p>
    <w:p w14:paraId="41F47E96" w14:textId="5575DE5F" w:rsidR="00485BCC" w:rsidRDefault="009E2E62" w:rsidP="00213F3A">
      <w:pPr>
        <w:spacing w:line="360" w:lineRule="auto"/>
        <w:rPr>
          <w:rFonts w:ascii="Arial" w:hAnsi="Arial" w:cs="Arial"/>
          <w:shd w:val="clear" w:color="auto" w:fill="FFFFFF"/>
        </w:rPr>
      </w:pPr>
      <w:r w:rsidRPr="00213F3A">
        <w:rPr>
          <w:rFonts w:ascii="Arial" w:hAnsi="Arial" w:cs="Arial"/>
        </w:rPr>
        <w:t>Despite that issue</w:t>
      </w:r>
      <w:r w:rsidR="008F524C">
        <w:rPr>
          <w:rFonts w:ascii="Arial" w:hAnsi="Arial" w:cs="Arial"/>
        </w:rPr>
        <w:t>,</w:t>
      </w:r>
      <w:r w:rsidRPr="00213F3A">
        <w:rPr>
          <w:rFonts w:ascii="Arial" w:hAnsi="Arial" w:cs="Arial"/>
        </w:rPr>
        <w:t xml:space="preserve"> the mother is also suffering </w:t>
      </w:r>
      <w:r w:rsidR="008F524C">
        <w:rPr>
          <w:rFonts w:ascii="Arial" w:hAnsi="Arial" w:cs="Arial"/>
        </w:rPr>
        <w:t xml:space="preserve">from </w:t>
      </w:r>
      <w:r w:rsidRPr="00213F3A">
        <w:rPr>
          <w:rFonts w:ascii="Arial" w:hAnsi="Arial" w:cs="Arial"/>
        </w:rPr>
        <w:t>domestic violence from her new partner. Domestic violence can be form of physical</w:t>
      </w:r>
      <w:r w:rsidR="008F524C">
        <w:rPr>
          <w:rFonts w:ascii="Arial" w:hAnsi="Arial" w:cs="Arial"/>
        </w:rPr>
        <w:t>,</w:t>
      </w:r>
      <w:r w:rsidRPr="00213F3A">
        <w:rPr>
          <w:rFonts w:ascii="Arial" w:hAnsi="Arial" w:cs="Arial"/>
        </w:rPr>
        <w:t xml:space="preserve"> verbal abuse</w:t>
      </w:r>
      <w:r w:rsidR="008F524C">
        <w:rPr>
          <w:rFonts w:ascii="Arial" w:hAnsi="Arial" w:cs="Arial"/>
        </w:rPr>
        <w:t>,</w:t>
      </w:r>
      <w:r w:rsidR="000C58CF" w:rsidRPr="00213F3A">
        <w:rPr>
          <w:rFonts w:ascii="Arial" w:hAnsi="Arial" w:cs="Arial"/>
        </w:rPr>
        <w:t xml:space="preserve"> mental</w:t>
      </w:r>
      <w:r w:rsidRPr="00213F3A">
        <w:rPr>
          <w:rFonts w:ascii="Arial" w:hAnsi="Arial" w:cs="Arial"/>
        </w:rPr>
        <w:t xml:space="preserve"> </w:t>
      </w:r>
      <w:r w:rsidR="008F524C">
        <w:rPr>
          <w:rFonts w:ascii="Arial" w:hAnsi="Arial" w:cs="Arial"/>
        </w:rPr>
        <w:t>and or</w:t>
      </w:r>
      <w:r w:rsidRPr="00213F3A">
        <w:rPr>
          <w:rFonts w:ascii="Arial" w:hAnsi="Arial" w:cs="Arial"/>
        </w:rPr>
        <w:t xml:space="preserve"> </w:t>
      </w:r>
      <w:r w:rsidR="000C58CF" w:rsidRPr="00213F3A">
        <w:rPr>
          <w:rFonts w:ascii="Arial" w:hAnsi="Arial" w:cs="Arial"/>
        </w:rPr>
        <w:t>emotional</w:t>
      </w:r>
      <w:r w:rsidRPr="00213F3A">
        <w:rPr>
          <w:rFonts w:ascii="Arial" w:hAnsi="Arial" w:cs="Arial"/>
        </w:rPr>
        <w:t>.</w:t>
      </w:r>
      <w:r w:rsidR="000C58CF" w:rsidRPr="00213F3A">
        <w:rPr>
          <w:rFonts w:ascii="Arial" w:hAnsi="Arial" w:cs="Arial"/>
        </w:rPr>
        <w:t xml:space="preserve"> </w:t>
      </w:r>
      <w:r w:rsidR="008F524C">
        <w:rPr>
          <w:rFonts w:ascii="Arial" w:hAnsi="Arial" w:cs="Arial"/>
        </w:rPr>
        <w:t>T</w:t>
      </w:r>
      <w:r w:rsidR="000C58CF" w:rsidRPr="00213F3A">
        <w:rPr>
          <w:rFonts w:ascii="Arial" w:hAnsi="Arial" w:cs="Arial"/>
        </w:rPr>
        <w:t xml:space="preserve">his can be expressed by the abuser </w:t>
      </w:r>
      <w:r w:rsidR="00F77B79" w:rsidRPr="00213F3A">
        <w:rPr>
          <w:rFonts w:ascii="Arial" w:hAnsi="Arial" w:cs="Arial"/>
        </w:rPr>
        <w:t xml:space="preserve">in </w:t>
      </w:r>
      <w:r w:rsidR="000C58CF" w:rsidRPr="00213F3A">
        <w:rPr>
          <w:rFonts w:ascii="Arial" w:hAnsi="Arial" w:cs="Arial"/>
        </w:rPr>
        <w:t xml:space="preserve">one or multiple </w:t>
      </w:r>
      <w:r w:rsidR="00F77B79" w:rsidRPr="00213F3A">
        <w:rPr>
          <w:rFonts w:ascii="Arial" w:hAnsi="Arial" w:cs="Arial"/>
        </w:rPr>
        <w:t>use of</w:t>
      </w:r>
      <w:r w:rsidR="000C58CF" w:rsidRPr="00213F3A">
        <w:rPr>
          <w:rFonts w:ascii="Arial" w:hAnsi="Arial" w:cs="Arial"/>
        </w:rPr>
        <w:t xml:space="preserve"> domestic violence (</w:t>
      </w:r>
      <w:r w:rsidR="000C58CF" w:rsidRPr="00213F3A">
        <w:rPr>
          <w:rFonts w:ascii="Arial" w:hAnsi="Arial" w:cs="Arial"/>
          <w:shd w:val="clear" w:color="auto" w:fill="FFFFFF"/>
        </w:rPr>
        <w:t>Flury, and Nyberg, 2010</w:t>
      </w:r>
      <w:r w:rsidR="000C58CF" w:rsidRPr="00213F3A">
        <w:rPr>
          <w:rFonts w:ascii="Arial" w:hAnsi="Arial" w:cs="Arial"/>
          <w:shd w:val="clear" w:color="auto" w:fill="FFFFFF"/>
        </w:rPr>
        <w:t>).</w:t>
      </w:r>
      <w:r w:rsidR="00F77B79" w:rsidRPr="00213F3A">
        <w:rPr>
          <w:rFonts w:ascii="Arial" w:hAnsi="Arial" w:cs="Arial"/>
          <w:shd w:val="clear" w:color="auto" w:fill="FFFFFF"/>
        </w:rPr>
        <w:t xml:space="preserve"> </w:t>
      </w:r>
    </w:p>
    <w:p w14:paraId="56DB7B28" w14:textId="60A1A5D1" w:rsidR="00213F3A" w:rsidRDefault="00F77B79" w:rsidP="00213F3A">
      <w:pPr>
        <w:spacing w:line="360" w:lineRule="auto"/>
        <w:rPr>
          <w:rFonts w:ascii="Arial" w:hAnsi="Arial" w:cs="Arial"/>
        </w:rPr>
      </w:pPr>
      <w:r w:rsidRPr="00213F3A">
        <w:rPr>
          <w:rFonts w:ascii="Arial" w:hAnsi="Arial" w:cs="Arial"/>
          <w:shd w:val="clear" w:color="auto" w:fill="FFFFFF"/>
        </w:rPr>
        <w:t>This can</w:t>
      </w:r>
      <w:r w:rsidR="008F524C">
        <w:rPr>
          <w:rFonts w:ascii="Arial" w:hAnsi="Arial" w:cs="Arial"/>
          <w:shd w:val="clear" w:color="auto" w:fill="FFFFFF"/>
        </w:rPr>
        <w:t xml:space="preserve"> also</w:t>
      </w:r>
      <w:r w:rsidRPr="00213F3A">
        <w:rPr>
          <w:rFonts w:ascii="Arial" w:hAnsi="Arial" w:cs="Arial"/>
          <w:shd w:val="clear" w:color="auto" w:fill="FFFFFF"/>
        </w:rPr>
        <w:t xml:space="preserve"> have a</w:t>
      </w:r>
      <w:r w:rsidR="008F524C">
        <w:rPr>
          <w:rFonts w:ascii="Arial" w:hAnsi="Arial" w:cs="Arial"/>
          <w:shd w:val="clear" w:color="auto" w:fill="FFFFFF"/>
        </w:rPr>
        <w:t>n</w:t>
      </w:r>
      <w:r w:rsidRPr="00213F3A">
        <w:rPr>
          <w:rFonts w:ascii="Arial" w:hAnsi="Arial" w:cs="Arial"/>
          <w:shd w:val="clear" w:color="auto" w:fill="FFFFFF"/>
        </w:rPr>
        <w:t xml:space="preserve"> </w:t>
      </w:r>
      <w:r w:rsidR="7E9D64F0">
        <w:rPr>
          <w:rFonts w:ascii="Arial" w:hAnsi="Arial" w:cs="Arial"/>
          <w:shd w:val="clear" w:color="auto" w:fill="FFFFFF"/>
        </w:rPr>
        <w:t>effect</w:t>
      </w:r>
      <w:r w:rsidRPr="00213F3A">
        <w:rPr>
          <w:rFonts w:ascii="Arial" w:hAnsi="Arial" w:cs="Arial"/>
          <w:shd w:val="clear" w:color="auto" w:fill="FFFFFF"/>
        </w:rPr>
        <w:t xml:space="preserve"> on the children as they may witness their mother experiencing such abuse from </w:t>
      </w:r>
      <w:r w:rsidR="008F524C">
        <w:rPr>
          <w:rFonts w:ascii="Arial" w:hAnsi="Arial" w:cs="Arial"/>
          <w:shd w:val="clear" w:color="auto" w:fill="FFFFFF"/>
        </w:rPr>
        <w:t>her</w:t>
      </w:r>
      <w:r w:rsidRPr="00213F3A">
        <w:rPr>
          <w:rFonts w:ascii="Arial" w:hAnsi="Arial" w:cs="Arial"/>
          <w:shd w:val="clear" w:color="auto" w:fill="FFFFFF"/>
        </w:rPr>
        <w:t xml:space="preserve"> new partner. </w:t>
      </w:r>
      <w:r w:rsidR="008F524C">
        <w:rPr>
          <w:rFonts w:ascii="Arial" w:hAnsi="Arial" w:cs="Arial"/>
          <w:shd w:val="clear" w:color="auto" w:fill="FFFFFF"/>
        </w:rPr>
        <w:t xml:space="preserve">This may result in </w:t>
      </w:r>
      <w:r w:rsidRPr="00213F3A">
        <w:rPr>
          <w:rFonts w:ascii="Arial" w:hAnsi="Arial" w:cs="Arial"/>
          <w:shd w:val="clear" w:color="auto" w:fill="FFFFFF"/>
        </w:rPr>
        <w:t xml:space="preserve">the children’s health </w:t>
      </w:r>
      <w:r w:rsidR="008F524C">
        <w:rPr>
          <w:rFonts w:ascii="Arial" w:hAnsi="Arial" w:cs="Arial"/>
          <w:shd w:val="clear" w:color="auto" w:fill="FFFFFF"/>
        </w:rPr>
        <w:t>being</w:t>
      </w:r>
      <w:r w:rsidRPr="00213F3A">
        <w:rPr>
          <w:rFonts w:ascii="Arial" w:hAnsi="Arial" w:cs="Arial"/>
          <w:shd w:val="clear" w:color="auto" w:fill="FFFFFF"/>
        </w:rPr>
        <w:t xml:space="preserve"> </w:t>
      </w:r>
      <w:r w:rsidR="12A481B6" w:rsidRPr="00213F3A">
        <w:rPr>
          <w:rFonts w:ascii="Arial" w:hAnsi="Arial" w:cs="Arial"/>
          <w:shd w:val="clear" w:color="auto" w:fill="FFFFFF"/>
        </w:rPr>
        <w:t>affected</w:t>
      </w:r>
      <w:r w:rsidR="008F524C">
        <w:rPr>
          <w:rFonts w:ascii="Arial" w:hAnsi="Arial" w:cs="Arial"/>
          <w:shd w:val="clear" w:color="auto" w:fill="FFFFFF"/>
        </w:rPr>
        <w:t>. T</w:t>
      </w:r>
      <w:r w:rsidRPr="00213F3A">
        <w:rPr>
          <w:rFonts w:ascii="Arial" w:hAnsi="Arial" w:cs="Arial"/>
          <w:shd w:val="clear" w:color="auto" w:fill="FFFFFF"/>
        </w:rPr>
        <w:t xml:space="preserve">he children may show </w:t>
      </w:r>
      <w:r w:rsidR="008F524C">
        <w:rPr>
          <w:rFonts w:ascii="Arial" w:hAnsi="Arial" w:cs="Arial"/>
          <w:shd w:val="clear" w:color="auto" w:fill="FFFFFF"/>
        </w:rPr>
        <w:t>these signs through their behav</w:t>
      </w:r>
      <w:r w:rsidR="00A4147C">
        <w:rPr>
          <w:rFonts w:ascii="Arial" w:hAnsi="Arial" w:cs="Arial"/>
          <w:shd w:val="clear" w:color="auto" w:fill="FFFFFF"/>
        </w:rPr>
        <w:t>iour,</w:t>
      </w:r>
      <w:r w:rsidRPr="00213F3A">
        <w:rPr>
          <w:rFonts w:ascii="Arial" w:hAnsi="Arial" w:cs="Arial"/>
          <w:shd w:val="clear" w:color="auto" w:fill="FFFFFF"/>
        </w:rPr>
        <w:t xml:space="preserve"> </w:t>
      </w:r>
      <w:r w:rsidRPr="00213F3A">
        <w:rPr>
          <w:rFonts w:ascii="Arial" w:hAnsi="Arial" w:cs="Arial"/>
        </w:rPr>
        <w:t>emotions</w:t>
      </w:r>
      <w:r w:rsidR="00A4147C">
        <w:rPr>
          <w:rFonts w:ascii="Arial" w:hAnsi="Arial" w:cs="Arial"/>
        </w:rPr>
        <w:t xml:space="preserve"> and in</w:t>
      </w:r>
      <w:r w:rsidR="00213F3A" w:rsidRPr="00213F3A">
        <w:rPr>
          <w:rFonts w:ascii="Arial" w:hAnsi="Arial" w:cs="Arial"/>
        </w:rPr>
        <w:t xml:space="preserve"> </w:t>
      </w:r>
      <w:r w:rsidR="00213F3A">
        <w:rPr>
          <w:rFonts w:ascii="Arial" w:hAnsi="Arial" w:cs="Arial"/>
        </w:rPr>
        <w:t>any other forms of physiological</w:t>
      </w:r>
      <w:r w:rsidR="00213F3A" w:rsidRPr="00213F3A">
        <w:rPr>
          <w:rFonts w:ascii="Arial" w:hAnsi="Arial" w:cs="Arial"/>
        </w:rPr>
        <w:t xml:space="preserve"> (NSPCC,</w:t>
      </w:r>
      <w:r w:rsidR="00213F3A">
        <w:rPr>
          <w:rFonts w:ascii="Arial" w:hAnsi="Arial" w:cs="Arial"/>
        </w:rPr>
        <w:t xml:space="preserve"> </w:t>
      </w:r>
      <w:r w:rsidR="00213F3A" w:rsidRPr="00213F3A">
        <w:rPr>
          <w:rFonts w:ascii="Arial" w:hAnsi="Arial" w:cs="Arial"/>
        </w:rPr>
        <w:t>2020). ​</w:t>
      </w:r>
      <w:r w:rsidR="00213F3A">
        <w:rPr>
          <w:rFonts w:ascii="Arial" w:hAnsi="Arial" w:cs="Arial"/>
        </w:rPr>
        <w:t xml:space="preserve"> Furthermore, </w:t>
      </w:r>
      <w:r w:rsidR="00213F3A" w:rsidRPr="00213F3A">
        <w:rPr>
          <w:rFonts w:ascii="Arial" w:hAnsi="Arial" w:cs="Arial"/>
        </w:rPr>
        <w:t>Children who have been affected by domestic violence still suffer the everlasting impact even after they have been taken into</w:t>
      </w:r>
      <w:r w:rsidR="00213F3A">
        <w:rPr>
          <w:rFonts w:ascii="Arial" w:hAnsi="Arial" w:cs="Arial"/>
        </w:rPr>
        <w:t xml:space="preserve"> s</w:t>
      </w:r>
      <w:r w:rsidR="00213F3A" w:rsidRPr="00213F3A">
        <w:rPr>
          <w:rFonts w:ascii="Arial" w:hAnsi="Arial" w:cs="Arial"/>
        </w:rPr>
        <w:t>afety (Holt,Buckley and Whelan, 2008).  </w:t>
      </w:r>
    </w:p>
    <w:p w14:paraId="78548DB1" w14:textId="6121388C" w:rsidR="00E30148" w:rsidRDefault="00485BCC" w:rsidP="007906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Moreover, the children are in vulnerable state </w:t>
      </w:r>
      <w:r w:rsidR="00D71DD5">
        <w:rPr>
          <w:rFonts w:ascii="Arial" w:hAnsi="Arial" w:cs="Arial"/>
        </w:rPr>
        <w:t>with the risk of</w:t>
      </w:r>
      <w:r>
        <w:rPr>
          <w:rFonts w:ascii="Arial" w:hAnsi="Arial" w:cs="Arial"/>
        </w:rPr>
        <w:t xml:space="preserve"> be</w:t>
      </w:r>
      <w:r w:rsidR="00D71DD5">
        <w:rPr>
          <w:rFonts w:ascii="Arial" w:hAnsi="Arial" w:cs="Arial"/>
        </w:rPr>
        <w:t>coming</w:t>
      </w:r>
      <w:r>
        <w:rPr>
          <w:rFonts w:ascii="Arial" w:hAnsi="Arial" w:cs="Arial"/>
        </w:rPr>
        <w:t xml:space="preserve"> mentally disturbed</w:t>
      </w:r>
      <w:r w:rsidR="00D71DD5">
        <w:rPr>
          <w:rFonts w:ascii="Arial" w:hAnsi="Arial" w:cs="Arial"/>
        </w:rPr>
        <w:t xml:space="preserve"> which,</w:t>
      </w:r>
      <w:r w:rsidR="00A4147C">
        <w:rPr>
          <w:rFonts w:ascii="Arial" w:hAnsi="Arial" w:cs="Arial"/>
        </w:rPr>
        <w:t xml:space="preserve"> may</w:t>
      </w:r>
      <w:r w:rsidR="00D71DD5">
        <w:rPr>
          <w:rFonts w:ascii="Arial" w:hAnsi="Arial" w:cs="Arial"/>
        </w:rPr>
        <w:t xml:space="preserve"> hav</w:t>
      </w:r>
      <w:r w:rsidR="00A4147C">
        <w:rPr>
          <w:rFonts w:ascii="Arial" w:hAnsi="Arial" w:cs="Arial"/>
        </w:rPr>
        <w:t>e an</w:t>
      </w:r>
      <w:r w:rsidR="00D71DD5">
        <w:rPr>
          <w:rFonts w:ascii="Arial" w:hAnsi="Arial" w:cs="Arial"/>
        </w:rPr>
        <w:t xml:space="preserve"> </w:t>
      </w:r>
      <w:r w:rsidR="22C6F977" w:rsidRPr="37183F64">
        <w:rPr>
          <w:rFonts w:ascii="Arial" w:hAnsi="Arial" w:cs="Arial"/>
        </w:rPr>
        <w:t>effect</w:t>
      </w:r>
      <w:r w:rsidR="00D71DD5">
        <w:rPr>
          <w:rFonts w:ascii="Arial" w:hAnsi="Arial" w:cs="Arial"/>
        </w:rPr>
        <w:t xml:space="preserve"> on their health</w:t>
      </w:r>
      <w:r>
        <w:rPr>
          <w:rFonts w:ascii="Arial" w:hAnsi="Arial" w:cs="Arial"/>
        </w:rPr>
        <w:t xml:space="preserve"> </w:t>
      </w:r>
      <w:r w:rsidR="00A4147C">
        <w:rPr>
          <w:rFonts w:ascii="Arial" w:hAnsi="Arial" w:cs="Arial"/>
        </w:rPr>
        <w:t>due to</w:t>
      </w:r>
      <w:r>
        <w:rPr>
          <w:rFonts w:ascii="Arial" w:hAnsi="Arial" w:cs="Arial"/>
        </w:rPr>
        <w:t xml:space="preserve"> the drinking problem the mother has habited </w:t>
      </w:r>
      <w:r w:rsidR="00A4147C">
        <w:rPr>
          <w:rFonts w:ascii="Arial" w:hAnsi="Arial" w:cs="Arial"/>
        </w:rPr>
        <w:t>as a result of</w:t>
      </w:r>
      <w:r>
        <w:rPr>
          <w:rFonts w:ascii="Arial" w:hAnsi="Arial" w:cs="Arial"/>
        </w:rPr>
        <w:t xml:space="preserve"> </w:t>
      </w:r>
      <w:r w:rsidR="00A4147C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mental</w:t>
      </w:r>
      <w:r w:rsidR="00A4147C">
        <w:rPr>
          <w:rFonts w:ascii="Arial" w:hAnsi="Arial" w:cs="Arial"/>
        </w:rPr>
        <w:t xml:space="preserve"> trauma</w:t>
      </w:r>
      <w:r>
        <w:rPr>
          <w:rFonts w:ascii="Arial" w:hAnsi="Arial" w:cs="Arial"/>
        </w:rPr>
        <w:t xml:space="preserve"> and stress</w:t>
      </w:r>
      <w:r w:rsidR="00A4147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A4147C">
        <w:rPr>
          <w:rFonts w:ascii="Arial" w:hAnsi="Arial" w:cs="Arial"/>
        </w:rPr>
        <w:t>S</w:t>
      </w:r>
      <w:r>
        <w:rPr>
          <w:rFonts w:ascii="Arial" w:hAnsi="Arial" w:cs="Arial"/>
        </w:rPr>
        <w:t>he</w:t>
      </w:r>
      <w:r w:rsidR="00A4147C">
        <w:rPr>
          <w:rFonts w:ascii="Arial" w:hAnsi="Arial" w:cs="Arial"/>
        </w:rPr>
        <w:t xml:space="preserve"> has</w:t>
      </w:r>
      <w:r>
        <w:rPr>
          <w:rFonts w:ascii="Arial" w:hAnsi="Arial" w:cs="Arial"/>
        </w:rPr>
        <w:t xml:space="preserve"> f</w:t>
      </w:r>
      <w:r w:rsidR="00A4147C">
        <w:rPr>
          <w:rFonts w:ascii="Arial" w:hAnsi="Arial" w:cs="Arial"/>
        </w:rPr>
        <w:t>ound</w:t>
      </w:r>
      <w:r>
        <w:rPr>
          <w:rFonts w:ascii="Arial" w:hAnsi="Arial" w:cs="Arial"/>
        </w:rPr>
        <w:t xml:space="preserve"> comfort in alcohol.</w:t>
      </w:r>
      <w:r w:rsidR="00D71DD5">
        <w:rPr>
          <w:rFonts w:ascii="Arial" w:hAnsi="Arial" w:cs="Arial"/>
        </w:rPr>
        <w:t xml:space="preserve"> </w:t>
      </w:r>
      <w:r w:rsidR="00D71DD5" w:rsidRPr="00D71DD5">
        <w:rPr>
          <w:rFonts w:ascii="Arial" w:hAnsi="Arial" w:cs="Arial"/>
        </w:rPr>
        <w:t xml:space="preserve">Furthermore, </w:t>
      </w:r>
      <w:r w:rsidR="00D71DD5" w:rsidRPr="00D71DD5">
        <w:rPr>
          <w:rFonts w:ascii="Arial" w:hAnsi="Arial" w:cs="Arial"/>
        </w:rPr>
        <w:t>Studies have shown that adolescents</w:t>
      </w:r>
      <w:r w:rsidR="00A4147C">
        <w:rPr>
          <w:rFonts w:ascii="Arial" w:hAnsi="Arial" w:cs="Arial"/>
        </w:rPr>
        <w:t xml:space="preserve"> and</w:t>
      </w:r>
      <w:r w:rsidR="00D71DD5" w:rsidRPr="00D71DD5">
        <w:rPr>
          <w:rFonts w:ascii="Arial" w:hAnsi="Arial" w:cs="Arial"/>
        </w:rPr>
        <w:t xml:space="preserve"> children living with an alcohol dependent parent tend to</w:t>
      </w:r>
      <w:r w:rsidR="00A4147C">
        <w:rPr>
          <w:rFonts w:ascii="Arial" w:hAnsi="Arial" w:cs="Arial"/>
        </w:rPr>
        <w:t xml:space="preserve"> have</w:t>
      </w:r>
      <w:r w:rsidR="00D71DD5" w:rsidRPr="00D71DD5">
        <w:rPr>
          <w:rFonts w:ascii="Arial" w:hAnsi="Arial" w:cs="Arial"/>
        </w:rPr>
        <w:t xml:space="preserve"> more delinquency problems than a child whose parent</w:t>
      </w:r>
      <w:r w:rsidR="00A4147C">
        <w:rPr>
          <w:rFonts w:ascii="Arial" w:hAnsi="Arial" w:cs="Arial"/>
        </w:rPr>
        <w:t>(s)</w:t>
      </w:r>
      <w:r w:rsidR="00D71DD5" w:rsidRPr="00D71DD5">
        <w:rPr>
          <w:rFonts w:ascii="Arial" w:hAnsi="Arial" w:cs="Arial"/>
        </w:rPr>
        <w:t> </w:t>
      </w:r>
      <w:r w:rsidR="47C1C073" w:rsidRPr="37183F64">
        <w:rPr>
          <w:rFonts w:ascii="Arial" w:hAnsi="Arial" w:cs="Arial"/>
        </w:rPr>
        <w:t>does not</w:t>
      </w:r>
      <w:r w:rsidR="00A4147C">
        <w:rPr>
          <w:rFonts w:ascii="Arial" w:hAnsi="Arial" w:cs="Arial"/>
        </w:rPr>
        <w:t xml:space="preserve"> abuse</w:t>
      </w:r>
      <w:r w:rsidR="00D71DD5" w:rsidRPr="00D71DD5">
        <w:rPr>
          <w:rFonts w:ascii="Arial" w:hAnsi="Arial" w:cs="Arial"/>
        </w:rPr>
        <w:t xml:space="preserve"> substance (Obot and Anthony, 2004).</w:t>
      </w:r>
    </w:p>
    <w:p w14:paraId="2A8BBD63" w14:textId="4EEDE9FC" w:rsidR="00FA7845" w:rsidRDefault="00E30148" w:rsidP="007906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effectiveness of the family’s situation ha</w:t>
      </w:r>
      <w:r w:rsidR="00A4147C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infected the children</w:t>
      </w:r>
      <w:r w:rsidR="00A4147C">
        <w:rPr>
          <w:rFonts w:ascii="Arial" w:hAnsi="Arial" w:cs="Arial"/>
        </w:rPr>
        <w:t>’s</w:t>
      </w:r>
      <w:r>
        <w:rPr>
          <w:rFonts w:ascii="Arial" w:hAnsi="Arial" w:cs="Arial"/>
        </w:rPr>
        <w:t xml:space="preserve"> wellbeing and mental health</w:t>
      </w:r>
      <w:r w:rsidR="00A4147C">
        <w:rPr>
          <w:rFonts w:ascii="Arial" w:hAnsi="Arial" w:cs="Arial"/>
        </w:rPr>
        <w:t>. This was</w:t>
      </w:r>
      <w:r>
        <w:rPr>
          <w:rFonts w:ascii="Arial" w:hAnsi="Arial" w:cs="Arial"/>
        </w:rPr>
        <w:t xml:space="preserve"> shown </w:t>
      </w:r>
      <w:r w:rsidR="00A4147C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their academic studies. </w:t>
      </w:r>
      <w:r w:rsidR="00A4147C">
        <w:rPr>
          <w:rFonts w:ascii="Arial" w:hAnsi="Arial" w:cs="Arial"/>
        </w:rPr>
        <w:t>A</w:t>
      </w:r>
      <w:r>
        <w:rPr>
          <w:rFonts w:ascii="Arial" w:hAnsi="Arial" w:cs="Arial"/>
        </w:rPr>
        <w:t>ccording</w:t>
      </w:r>
      <w:r w:rsidR="00A4147C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the case study</w:t>
      </w:r>
      <w:r w:rsidR="00A4147C">
        <w:rPr>
          <w:rFonts w:ascii="Arial" w:hAnsi="Arial" w:cs="Arial"/>
        </w:rPr>
        <w:t xml:space="preserve"> the children would misbehave antisocial in school, and this would lead to disciplinary action as such as </w:t>
      </w:r>
      <w:r w:rsidR="00FA7845">
        <w:rPr>
          <w:rFonts w:ascii="Arial" w:hAnsi="Arial" w:cs="Arial"/>
        </w:rPr>
        <w:t>exclusions</w:t>
      </w:r>
      <w:r>
        <w:rPr>
          <w:rFonts w:ascii="Arial" w:hAnsi="Arial" w:cs="Arial"/>
        </w:rPr>
        <w:t xml:space="preserve">. Furthermore, the poor attendance </w:t>
      </w:r>
      <w:r w:rsidR="00036AF9">
        <w:rPr>
          <w:rFonts w:ascii="Arial" w:hAnsi="Arial" w:cs="Arial"/>
        </w:rPr>
        <w:t>has affected the children academic studies greatly.</w:t>
      </w:r>
    </w:p>
    <w:p w14:paraId="64366F61" w14:textId="3622BA99" w:rsidR="003A0EF4" w:rsidRDefault="00FA7845" w:rsidP="00057749">
      <w:pPr>
        <w:spacing w:line="360" w:lineRule="auto"/>
        <w:rPr>
          <w:rFonts w:ascii="Arial" w:hAnsi="Arial" w:cs="Arial"/>
        </w:rPr>
      </w:pPr>
      <w:r w:rsidRPr="00057749">
        <w:rPr>
          <w:rFonts w:ascii="Arial" w:hAnsi="Arial" w:cs="Arial"/>
        </w:rPr>
        <w:lastRenderedPageBreak/>
        <w:t xml:space="preserve">The children behaviour has </w:t>
      </w:r>
      <w:r w:rsidR="000B0F6B">
        <w:rPr>
          <w:rFonts w:ascii="Arial" w:hAnsi="Arial" w:cs="Arial"/>
        </w:rPr>
        <w:t>been</w:t>
      </w:r>
      <w:r w:rsidRPr="00057749">
        <w:rPr>
          <w:rFonts w:ascii="Arial" w:hAnsi="Arial" w:cs="Arial"/>
        </w:rPr>
        <w:t xml:space="preserve"> brought</w:t>
      </w:r>
      <w:r w:rsidR="000B0F6B">
        <w:rPr>
          <w:rFonts w:ascii="Arial" w:hAnsi="Arial" w:cs="Arial"/>
        </w:rPr>
        <w:t xml:space="preserve"> to</w:t>
      </w:r>
      <w:r w:rsidR="00036AF9">
        <w:rPr>
          <w:rFonts w:ascii="Arial" w:hAnsi="Arial" w:cs="Arial"/>
        </w:rPr>
        <w:t xml:space="preserve"> the</w:t>
      </w:r>
      <w:r w:rsidRPr="00057749">
        <w:rPr>
          <w:rFonts w:ascii="Arial" w:hAnsi="Arial" w:cs="Arial"/>
        </w:rPr>
        <w:t xml:space="preserve"> attention </w:t>
      </w:r>
      <w:r w:rsidR="00036AF9">
        <w:rPr>
          <w:rFonts w:ascii="Arial" w:hAnsi="Arial" w:cs="Arial"/>
        </w:rPr>
        <w:t>of</w:t>
      </w:r>
      <w:r w:rsidRPr="00057749">
        <w:rPr>
          <w:rFonts w:ascii="Arial" w:hAnsi="Arial" w:cs="Arial"/>
        </w:rPr>
        <w:t xml:space="preserve"> the appropriate authorities</w:t>
      </w:r>
      <w:r w:rsidR="00036AF9">
        <w:rPr>
          <w:rFonts w:ascii="Arial" w:hAnsi="Arial" w:cs="Arial"/>
        </w:rPr>
        <w:t>.</w:t>
      </w:r>
      <w:r w:rsidRPr="00057749">
        <w:rPr>
          <w:rFonts w:ascii="Arial" w:hAnsi="Arial" w:cs="Arial"/>
        </w:rPr>
        <w:t xml:space="preserve"> </w:t>
      </w:r>
      <w:r w:rsidR="00036AF9">
        <w:rPr>
          <w:rFonts w:ascii="Arial" w:hAnsi="Arial" w:cs="Arial"/>
        </w:rPr>
        <w:t>F</w:t>
      </w:r>
      <w:r w:rsidRPr="00057749">
        <w:rPr>
          <w:rFonts w:ascii="Arial" w:hAnsi="Arial" w:cs="Arial"/>
        </w:rPr>
        <w:t>or example, the anti-social behaviour team</w:t>
      </w:r>
      <w:r w:rsidR="00036AF9">
        <w:rPr>
          <w:rFonts w:ascii="Arial" w:hAnsi="Arial" w:cs="Arial"/>
        </w:rPr>
        <w:t xml:space="preserve"> have</w:t>
      </w:r>
      <w:r w:rsidR="00057749" w:rsidRPr="00057749">
        <w:rPr>
          <w:rFonts w:ascii="Arial" w:hAnsi="Arial" w:cs="Arial"/>
        </w:rPr>
        <w:t xml:space="preserve"> provide</w:t>
      </w:r>
      <w:r w:rsidR="00036AF9">
        <w:rPr>
          <w:rFonts w:ascii="Arial" w:hAnsi="Arial" w:cs="Arial"/>
        </w:rPr>
        <w:t>d</w:t>
      </w:r>
      <w:r w:rsidR="00057749" w:rsidRPr="00057749">
        <w:rPr>
          <w:rFonts w:ascii="Arial" w:hAnsi="Arial" w:cs="Arial"/>
        </w:rPr>
        <w:t xml:space="preserve"> assessments </w:t>
      </w:r>
      <w:r w:rsidR="00036AF9">
        <w:rPr>
          <w:rFonts w:ascii="Arial" w:hAnsi="Arial" w:cs="Arial"/>
        </w:rPr>
        <w:t>based on the</w:t>
      </w:r>
      <w:r w:rsidR="00057749" w:rsidRPr="00057749">
        <w:rPr>
          <w:rFonts w:ascii="Arial" w:hAnsi="Arial" w:cs="Arial"/>
        </w:rPr>
        <w:t xml:space="preserve"> children</w:t>
      </w:r>
      <w:r w:rsidR="00036AF9">
        <w:rPr>
          <w:rFonts w:ascii="Arial" w:hAnsi="Arial" w:cs="Arial"/>
        </w:rPr>
        <w:t xml:space="preserve"> and this</w:t>
      </w:r>
      <w:r w:rsidR="00057749" w:rsidRPr="00057749">
        <w:rPr>
          <w:rFonts w:ascii="Arial" w:hAnsi="Arial" w:cs="Arial"/>
        </w:rPr>
        <w:t xml:space="preserve"> reflect</w:t>
      </w:r>
      <w:r w:rsidR="00036AF9">
        <w:rPr>
          <w:rFonts w:ascii="Arial" w:hAnsi="Arial" w:cs="Arial"/>
        </w:rPr>
        <w:t>s</w:t>
      </w:r>
      <w:r w:rsidR="00057749" w:rsidRPr="00057749">
        <w:rPr>
          <w:rFonts w:ascii="Arial" w:hAnsi="Arial" w:cs="Arial"/>
        </w:rPr>
        <w:t xml:space="preserve"> on </w:t>
      </w:r>
      <w:r w:rsidR="00036AF9">
        <w:rPr>
          <w:rFonts w:ascii="Arial" w:hAnsi="Arial" w:cs="Arial"/>
        </w:rPr>
        <w:t>how and why</w:t>
      </w:r>
      <w:r w:rsidR="00057749" w:rsidRPr="00057749">
        <w:rPr>
          <w:rFonts w:ascii="Arial" w:hAnsi="Arial" w:cs="Arial"/>
        </w:rPr>
        <w:t xml:space="preserve"> they misbehave. Antisocial behaviour within children is known as ‘conduct disorder’ which the </w:t>
      </w:r>
      <w:r w:rsidR="005E0D32" w:rsidRPr="005E0D32">
        <w:rPr>
          <w:rFonts w:ascii="Arial" w:hAnsi="Arial" w:cs="Arial"/>
          <w:color w:val="000000"/>
          <w:shd w:val="clear" w:color="auto" w:fill="FFFFFF"/>
        </w:rPr>
        <w:t>n</w:t>
      </w:r>
      <w:r w:rsidR="005E0D32" w:rsidRPr="005E0D32">
        <w:rPr>
          <w:rFonts w:ascii="Arial" w:hAnsi="Arial" w:cs="Arial"/>
          <w:color w:val="000000"/>
          <w:shd w:val="clear" w:color="auto" w:fill="FFFFFF"/>
        </w:rPr>
        <w:t>ew guidelines on child antisocial behaviour</w:t>
      </w:r>
      <w:r w:rsidR="00057749" w:rsidRPr="005E0D32">
        <w:rPr>
          <w:rFonts w:ascii="Arial" w:hAnsi="Arial" w:cs="Arial"/>
        </w:rPr>
        <w:t xml:space="preserve"> (2020)</w:t>
      </w:r>
      <w:r w:rsidR="00057749" w:rsidRPr="00057749">
        <w:rPr>
          <w:rFonts w:ascii="Arial" w:hAnsi="Arial" w:cs="Arial"/>
        </w:rPr>
        <w:t xml:space="preserve">, </w:t>
      </w:r>
      <w:r w:rsidR="00036AF9">
        <w:rPr>
          <w:rFonts w:ascii="Arial" w:hAnsi="Arial" w:cs="Arial"/>
        </w:rPr>
        <w:t>was</w:t>
      </w:r>
      <w:r w:rsidR="00057749" w:rsidRPr="00057749">
        <w:rPr>
          <w:rFonts w:ascii="Arial" w:hAnsi="Arial" w:cs="Arial"/>
        </w:rPr>
        <w:t xml:space="preserve"> updated in March 2013 on their website</w:t>
      </w:r>
      <w:r w:rsidR="00036AF9">
        <w:rPr>
          <w:rFonts w:ascii="Arial" w:hAnsi="Arial" w:cs="Arial"/>
        </w:rPr>
        <w:t>.</w:t>
      </w:r>
      <w:r w:rsidR="00057749" w:rsidRPr="00057749">
        <w:rPr>
          <w:rFonts w:ascii="Arial" w:hAnsi="Arial" w:cs="Arial"/>
        </w:rPr>
        <w:t xml:space="preserve"> </w:t>
      </w:r>
      <w:r w:rsidR="00036AF9">
        <w:rPr>
          <w:rFonts w:ascii="Arial" w:hAnsi="Arial" w:cs="Arial"/>
        </w:rPr>
        <w:t>it</w:t>
      </w:r>
      <w:r w:rsidR="00057749" w:rsidRPr="00057749">
        <w:rPr>
          <w:rFonts w:ascii="Arial" w:hAnsi="Arial" w:cs="Arial"/>
        </w:rPr>
        <w:t xml:space="preserve"> states children</w:t>
      </w:r>
      <w:r w:rsidR="00036AF9">
        <w:rPr>
          <w:rFonts w:ascii="Arial" w:hAnsi="Arial" w:cs="Arial"/>
        </w:rPr>
        <w:t xml:space="preserve"> may</w:t>
      </w:r>
      <w:r w:rsidR="00057749" w:rsidRPr="00057749">
        <w:rPr>
          <w:rFonts w:ascii="Arial" w:hAnsi="Arial" w:cs="Arial"/>
        </w:rPr>
        <w:t xml:space="preserve"> develop conduct disorder by many reasons for example, </w:t>
      </w:r>
      <w:r w:rsidR="00057749" w:rsidRPr="003A0EF4">
        <w:rPr>
          <w:rFonts w:ascii="Arial" w:hAnsi="Arial" w:cs="Arial"/>
          <w:b/>
          <w:bCs/>
        </w:rPr>
        <w:t>“a “harsh” parenting style, parental mental health problems such as depression and substance misuse, parental history, such as the breakup of a marriage</w:t>
      </w:r>
      <w:r w:rsidR="003A0EF4" w:rsidRPr="003A0EF4">
        <w:rPr>
          <w:rFonts w:ascii="Arial" w:hAnsi="Arial" w:cs="Arial"/>
          <w:b/>
          <w:bCs/>
        </w:rPr>
        <w:t xml:space="preserve">, </w:t>
      </w:r>
      <w:r w:rsidR="00057749" w:rsidRPr="003A0EF4">
        <w:rPr>
          <w:rFonts w:ascii="Arial" w:hAnsi="Arial" w:cs="Arial"/>
          <w:b/>
          <w:bCs/>
        </w:rPr>
        <w:t>poverty</w:t>
      </w:r>
      <w:r w:rsidR="003A0EF4" w:rsidRPr="003A0EF4">
        <w:rPr>
          <w:rFonts w:ascii="Arial" w:hAnsi="Arial" w:cs="Arial"/>
          <w:b/>
          <w:bCs/>
        </w:rPr>
        <w:t xml:space="preserve">, </w:t>
      </w:r>
      <w:r w:rsidR="00057749" w:rsidRPr="003A0EF4">
        <w:rPr>
          <w:rFonts w:ascii="Arial" w:hAnsi="Arial" w:cs="Arial"/>
          <w:b/>
          <w:bCs/>
        </w:rPr>
        <w:t>individual factors, such as low achievement</w:t>
      </w:r>
      <w:r w:rsidR="003A0EF4" w:rsidRPr="003A0EF4">
        <w:rPr>
          <w:rFonts w:ascii="Arial" w:hAnsi="Arial" w:cs="Arial"/>
          <w:b/>
          <w:bCs/>
        </w:rPr>
        <w:t xml:space="preserve">, </w:t>
      </w:r>
      <w:r w:rsidR="00057749" w:rsidRPr="003A0EF4">
        <w:rPr>
          <w:rFonts w:ascii="Arial" w:hAnsi="Arial" w:cs="Arial"/>
          <w:b/>
          <w:bCs/>
        </w:rPr>
        <w:t>the presence of other mental health problems</w:t>
      </w:r>
      <w:r w:rsidR="003A0EF4" w:rsidRPr="547983C3">
        <w:rPr>
          <w:rFonts w:ascii="Arial" w:hAnsi="Arial" w:cs="Arial"/>
          <w:b/>
          <w:bCs/>
        </w:rPr>
        <w:t>.</w:t>
      </w:r>
      <w:r w:rsidR="71FEF658" w:rsidRPr="547983C3">
        <w:rPr>
          <w:rFonts w:ascii="Arial" w:hAnsi="Arial" w:cs="Arial"/>
          <w:b/>
          <w:bCs/>
        </w:rPr>
        <w:t>”</w:t>
      </w:r>
      <w:r w:rsidR="003A0EF4">
        <w:rPr>
          <w:rFonts w:ascii="Arial" w:hAnsi="Arial" w:cs="Arial"/>
        </w:rPr>
        <w:t xml:space="preserve"> </w:t>
      </w:r>
    </w:p>
    <w:p w14:paraId="3C1B2CE9" w14:textId="65B22A2D" w:rsidR="00057749" w:rsidRDefault="003A0EF4" w:rsidP="005E0D32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3A0EF4">
        <w:rPr>
          <w:rFonts w:ascii="Arial" w:hAnsi="Arial" w:cs="Arial"/>
        </w:rPr>
        <w:t xml:space="preserve">This condition can be treated </w:t>
      </w:r>
      <w:r w:rsidR="00036AF9">
        <w:rPr>
          <w:rFonts w:ascii="Arial" w:hAnsi="Arial" w:cs="Arial"/>
        </w:rPr>
        <w:t>through</w:t>
      </w:r>
      <w:r w:rsidRPr="003A0EF4">
        <w:rPr>
          <w:rFonts w:ascii="Arial" w:hAnsi="Arial" w:cs="Arial"/>
        </w:rPr>
        <w:t xml:space="preserve"> different methods with</w:t>
      </w:r>
      <w:r w:rsidR="00036AF9">
        <w:rPr>
          <w:rFonts w:ascii="Arial" w:hAnsi="Arial" w:cs="Arial"/>
        </w:rPr>
        <w:t xml:space="preserve"> the right</w:t>
      </w:r>
      <w:r w:rsidRPr="003A0EF4">
        <w:rPr>
          <w:rFonts w:ascii="Arial" w:hAnsi="Arial" w:cs="Arial"/>
        </w:rPr>
        <w:t xml:space="preserve"> professional help. For example, </w:t>
      </w:r>
      <w:r w:rsidR="00036AF9">
        <w:rPr>
          <w:rFonts w:ascii="Arial" w:hAnsi="Arial" w:cs="Arial"/>
        </w:rPr>
        <w:t xml:space="preserve">through </w:t>
      </w:r>
      <w:r w:rsidRPr="003A0EF4">
        <w:rPr>
          <w:rFonts w:ascii="Arial" w:hAnsi="Arial" w:cs="Arial"/>
        </w:rPr>
        <w:t>counselling,</w:t>
      </w:r>
      <w:r w:rsidR="00036AF9">
        <w:rPr>
          <w:rFonts w:ascii="Arial" w:hAnsi="Arial" w:cs="Arial"/>
        </w:rPr>
        <w:t xml:space="preserve"> attending</w:t>
      </w:r>
      <w:r w:rsidRPr="003A0EF4">
        <w:rPr>
          <w:rFonts w:ascii="Arial" w:hAnsi="Arial" w:cs="Arial"/>
        </w:rPr>
        <w:t xml:space="preserve"> parental programs and</w:t>
      </w:r>
      <w:r w:rsidR="00036AF9">
        <w:rPr>
          <w:rFonts w:ascii="Arial" w:hAnsi="Arial" w:cs="Arial"/>
        </w:rPr>
        <w:t xml:space="preserve"> if required</w:t>
      </w:r>
      <w:r w:rsidRPr="003A0EF4">
        <w:rPr>
          <w:rFonts w:ascii="Arial" w:hAnsi="Arial" w:cs="Arial"/>
        </w:rPr>
        <w:t xml:space="preserve"> medication. The treatment of children with conduct disorder can involve many different agencies including he</w:t>
      </w:r>
      <w:r w:rsidRPr="005E0D32">
        <w:rPr>
          <w:rFonts w:ascii="Arial" w:hAnsi="Arial" w:cs="Arial"/>
        </w:rPr>
        <w:t>alth professionals, social services</w:t>
      </w:r>
      <w:r w:rsidR="5938BE90" w:rsidRPr="005E0D32">
        <w:rPr>
          <w:rFonts w:ascii="Arial" w:hAnsi="Arial" w:cs="Arial"/>
        </w:rPr>
        <w:t>,</w:t>
      </w:r>
      <w:r w:rsidR="00036AF9">
        <w:rPr>
          <w:rFonts w:ascii="Arial" w:hAnsi="Arial" w:cs="Arial"/>
        </w:rPr>
        <w:t xml:space="preserve"> and the </w:t>
      </w:r>
      <w:r w:rsidRPr="005E0D32">
        <w:rPr>
          <w:rFonts w:ascii="Arial" w:hAnsi="Arial" w:cs="Arial"/>
        </w:rPr>
        <w:t>school</w:t>
      </w:r>
      <w:r w:rsidR="005E0D32" w:rsidRPr="005E0D32">
        <w:rPr>
          <w:rFonts w:ascii="Arial" w:hAnsi="Arial" w:cs="Arial"/>
        </w:rPr>
        <w:t xml:space="preserve"> </w:t>
      </w:r>
      <w:r w:rsidR="005E0D32" w:rsidRPr="005E0D32">
        <w:rPr>
          <w:rFonts w:ascii="Arial" w:hAnsi="Arial" w:cs="Arial"/>
          <w:color w:val="000000"/>
          <w:shd w:val="clear" w:color="auto" w:fill="FFFFFF"/>
        </w:rPr>
        <w:t>(New guidelines on child antisocial behaviour, 2020)</w:t>
      </w:r>
      <w:r w:rsidR="005E0D32">
        <w:rPr>
          <w:rFonts w:ascii="Arial" w:hAnsi="Arial" w:cs="Arial"/>
          <w:color w:val="000000"/>
          <w:shd w:val="clear" w:color="auto" w:fill="FFFFFF"/>
        </w:rPr>
        <w:t>.</w:t>
      </w:r>
    </w:p>
    <w:p w14:paraId="124907E2" w14:textId="63E4C95E" w:rsidR="005E0D32" w:rsidRDefault="005E0D32" w:rsidP="00613441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After assessing the children, the antisocial behavioural team decided </w:t>
      </w:r>
      <w:r w:rsidR="5A9EF674">
        <w:rPr>
          <w:rFonts w:ascii="Arial" w:hAnsi="Arial" w:cs="Arial"/>
          <w:color w:val="000000"/>
          <w:shd w:val="clear" w:color="auto" w:fill="FFFFFF"/>
        </w:rPr>
        <w:t xml:space="preserve">to </w:t>
      </w:r>
      <w:r>
        <w:rPr>
          <w:rFonts w:ascii="Arial" w:hAnsi="Arial" w:cs="Arial"/>
          <w:color w:val="000000"/>
          <w:shd w:val="clear" w:color="auto" w:fill="FFFFFF"/>
        </w:rPr>
        <w:t>involve other agencies to provide care and support for Family E. The other agencies who</w:t>
      </w:r>
      <w:r w:rsidRPr="00613441">
        <w:rPr>
          <w:rFonts w:ascii="Arial" w:hAnsi="Arial" w:cs="Arial"/>
          <w:color w:val="000000"/>
          <w:shd w:val="clear" w:color="auto" w:fill="FFFFFF"/>
        </w:rPr>
        <w:t xml:space="preserve"> had involvement in</w:t>
      </w:r>
      <w:r w:rsidR="00036AF9">
        <w:rPr>
          <w:rFonts w:ascii="Arial" w:hAnsi="Arial" w:cs="Arial"/>
          <w:color w:val="000000"/>
          <w:shd w:val="clear" w:color="auto" w:fill="FFFFFF"/>
        </w:rPr>
        <w:t xml:space="preserve"> the</w:t>
      </w:r>
      <w:r w:rsidRPr="00613441">
        <w:rPr>
          <w:rFonts w:ascii="Arial" w:hAnsi="Arial" w:cs="Arial"/>
          <w:color w:val="000000"/>
          <w:shd w:val="clear" w:color="auto" w:fill="FFFFFF"/>
        </w:rPr>
        <w:t xml:space="preserve"> case are </w:t>
      </w:r>
      <w:r w:rsidR="00613441" w:rsidRPr="00613441">
        <w:rPr>
          <w:rFonts w:ascii="Arial" w:hAnsi="Arial" w:cs="Arial"/>
          <w:color w:val="000000"/>
          <w:shd w:val="clear" w:color="auto" w:fill="FFFFFF"/>
        </w:rPr>
        <w:t>neighbourhood services,</w:t>
      </w:r>
      <w:r w:rsidR="00036AF9">
        <w:rPr>
          <w:rFonts w:ascii="Arial" w:hAnsi="Arial" w:cs="Arial"/>
          <w:color w:val="000000"/>
          <w:shd w:val="clear" w:color="auto" w:fill="FFFFFF"/>
        </w:rPr>
        <w:t xml:space="preserve"> the</w:t>
      </w:r>
      <w:r w:rsidR="00613441" w:rsidRPr="0061344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13441" w:rsidRPr="00613441">
        <w:rPr>
          <w:rFonts w:ascii="Arial" w:hAnsi="Arial" w:cs="Arial"/>
        </w:rPr>
        <w:t>youth offending team, Children’s Services, the Youth Inclusion and Support Panel, Substance Misuse Engagement Team</w:t>
      </w:r>
      <w:r w:rsidR="2323E9D3" w:rsidRPr="00613441">
        <w:rPr>
          <w:rFonts w:ascii="Arial" w:hAnsi="Arial" w:cs="Arial"/>
        </w:rPr>
        <w:t>,</w:t>
      </w:r>
      <w:r w:rsidR="00613441" w:rsidRPr="00613441">
        <w:rPr>
          <w:rFonts w:ascii="Arial" w:hAnsi="Arial" w:cs="Arial"/>
        </w:rPr>
        <w:t xml:space="preserve"> and health services.</w:t>
      </w:r>
      <w:r w:rsidR="00613441" w:rsidRPr="00613441">
        <w:rPr>
          <w:rFonts w:ascii="Arial" w:hAnsi="Arial" w:cs="Arial"/>
        </w:rPr>
        <w:t xml:space="preserve"> </w:t>
      </w:r>
    </w:p>
    <w:p w14:paraId="7DB474BB" w14:textId="11B16034" w:rsidR="00CB07F3" w:rsidRDefault="00525710" w:rsidP="00613441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The youth offending team, children’s services, the youth inclusion and support panel</w:t>
      </w:r>
      <w:r w:rsidR="000B0F6B">
        <w:rPr>
          <w:rFonts w:ascii="Arial" w:hAnsi="Arial" w:cs="Arial"/>
          <w:color w:val="000000"/>
          <w:shd w:val="clear" w:color="auto" w:fill="FFFFFF"/>
        </w:rPr>
        <w:t xml:space="preserve"> and</w:t>
      </w:r>
      <w:r>
        <w:rPr>
          <w:rFonts w:ascii="Arial" w:hAnsi="Arial" w:cs="Arial"/>
          <w:color w:val="000000"/>
          <w:shd w:val="clear" w:color="auto" w:fill="FFFFFF"/>
        </w:rPr>
        <w:t xml:space="preserve"> health services are all the agencies </w:t>
      </w:r>
      <w:r w:rsidR="75C58480">
        <w:rPr>
          <w:rFonts w:ascii="Arial" w:hAnsi="Arial" w:cs="Arial"/>
          <w:color w:val="000000"/>
          <w:shd w:val="clear" w:color="auto" w:fill="FFFFFF"/>
        </w:rPr>
        <w:t>who</w:t>
      </w:r>
      <w:r>
        <w:rPr>
          <w:rFonts w:ascii="Arial" w:hAnsi="Arial" w:cs="Arial"/>
          <w:color w:val="000000"/>
          <w:shd w:val="clear" w:color="auto" w:fill="FFFFFF"/>
        </w:rPr>
        <w:t xml:space="preserve"> provide care</w:t>
      </w:r>
      <w:r w:rsidR="000B0F6B">
        <w:rPr>
          <w:rFonts w:ascii="Arial" w:hAnsi="Arial" w:cs="Arial"/>
          <w:color w:val="000000"/>
          <w:shd w:val="clear" w:color="auto" w:fill="FFFFFF"/>
        </w:rPr>
        <w:t xml:space="preserve"> and support</w:t>
      </w:r>
      <w:r>
        <w:rPr>
          <w:rFonts w:ascii="Arial" w:hAnsi="Arial" w:cs="Arial"/>
          <w:color w:val="000000"/>
          <w:shd w:val="clear" w:color="auto" w:fill="FFFFFF"/>
        </w:rPr>
        <w:t xml:space="preserve"> to the children a</w:t>
      </w:r>
      <w:r w:rsidR="00036AF9">
        <w:rPr>
          <w:rFonts w:ascii="Arial" w:hAnsi="Arial" w:cs="Arial"/>
          <w:color w:val="000000"/>
          <w:shd w:val="clear" w:color="auto" w:fill="FFFFFF"/>
        </w:rPr>
        <w:t xml:space="preserve">nd </w:t>
      </w:r>
      <w:r>
        <w:rPr>
          <w:rFonts w:ascii="Arial" w:hAnsi="Arial" w:cs="Arial"/>
          <w:color w:val="000000"/>
          <w:shd w:val="clear" w:color="auto" w:fill="FFFFFF"/>
        </w:rPr>
        <w:t xml:space="preserve">the mother. Furthermore, the mother </w:t>
      </w:r>
      <w:r w:rsidR="00CB07F3">
        <w:rPr>
          <w:rFonts w:ascii="Arial" w:hAnsi="Arial" w:cs="Arial"/>
          <w:color w:val="000000"/>
          <w:shd w:val="clear" w:color="auto" w:fill="FFFFFF"/>
        </w:rPr>
        <w:t>ha</w:t>
      </w:r>
      <w:r w:rsidR="00036AF9">
        <w:rPr>
          <w:rFonts w:ascii="Arial" w:hAnsi="Arial" w:cs="Arial"/>
          <w:color w:val="000000"/>
          <w:shd w:val="clear" w:color="auto" w:fill="FFFFFF"/>
        </w:rPr>
        <w:t>s had</w:t>
      </w:r>
      <w:r w:rsidR="00CB07F3">
        <w:rPr>
          <w:rFonts w:ascii="Arial" w:hAnsi="Arial" w:cs="Arial"/>
          <w:color w:val="000000"/>
          <w:shd w:val="clear" w:color="auto" w:fill="FFFFFF"/>
        </w:rPr>
        <w:t xml:space="preserve"> the other agencies to </w:t>
      </w:r>
      <w:r w:rsidR="00036AF9">
        <w:rPr>
          <w:rFonts w:ascii="Arial" w:hAnsi="Arial" w:cs="Arial"/>
          <w:color w:val="000000"/>
          <w:shd w:val="clear" w:color="auto" w:fill="FFFFFF"/>
        </w:rPr>
        <w:t>support</w:t>
      </w:r>
      <w:r w:rsidR="00CB07F3">
        <w:rPr>
          <w:rFonts w:ascii="Arial" w:hAnsi="Arial" w:cs="Arial"/>
          <w:color w:val="000000"/>
          <w:shd w:val="clear" w:color="auto" w:fill="FFFFFF"/>
        </w:rPr>
        <w:t xml:space="preserve"> her with financial, alcohol and domestic issues </w:t>
      </w:r>
      <w:r w:rsidR="00036AF9">
        <w:rPr>
          <w:rFonts w:ascii="Arial" w:hAnsi="Arial" w:cs="Arial"/>
          <w:color w:val="000000"/>
          <w:shd w:val="clear" w:color="auto" w:fill="FFFFFF"/>
        </w:rPr>
        <w:t>and the</w:t>
      </w:r>
      <w:r w:rsidR="000B0F6B">
        <w:rPr>
          <w:rFonts w:ascii="Arial" w:hAnsi="Arial" w:cs="Arial"/>
          <w:color w:val="000000"/>
          <w:shd w:val="clear" w:color="auto" w:fill="FFFFFF"/>
        </w:rPr>
        <w:t xml:space="preserve"> appointed counsellor</w:t>
      </w:r>
      <w:r w:rsidR="00036AF9">
        <w:rPr>
          <w:rFonts w:ascii="Arial" w:hAnsi="Arial" w:cs="Arial"/>
          <w:color w:val="000000"/>
          <w:shd w:val="clear" w:color="auto" w:fill="FFFFFF"/>
        </w:rPr>
        <w:t xml:space="preserve"> is supporting through this</w:t>
      </w:r>
      <w:r w:rsidR="000B0F6B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CB07F3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37A56778" w14:textId="77E17031" w:rsidR="00D369DB" w:rsidRDefault="00D369DB" w:rsidP="00613441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Even though the family is protected by the current policies which are in place for their safety and wellbeing</w:t>
      </w:r>
      <w:r w:rsidR="00036AF9">
        <w:rPr>
          <w:rFonts w:ascii="Arial" w:hAnsi="Arial" w:cs="Arial"/>
          <w:color w:val="000000"/>
          <w:shd w:val="clear" w:color="auto" w:fill="FFFFFF"/>
        </w:rPr>
        <w:t>, u</w:t>
      </w:r>
      <w:r w:rsidR="000B0F6B">
        <w:rPr>
          <w:rFonts w:ascii="Arial" w:hAnsi="Arial" w:cs="Arial"/>
          <w:color w:val="000000"/>
          <w:shd w:val="clear" w:color="auto" w:fill="FFFFFF"/>
        </w:rPr>
        <w:t>nfortunately, the project ha</w:t>
      </w:r>
      <w:r w:rsidR="00036AF9">
        <w:rPr>
          <w:rFonts w:ascii="Arial" w:hAnsi="Arial" w:cs="Arial"/>
          <w:color w:val="000000"/>
          <w:shd w:val="clear" w:color="auto" w:fill="FFFFFF"/>
        </w:rPr>
        <w:t>s</w:t>
      </w:r>
      <w:r w:rsidR="000B0F6B">
        <w:rPr>
          <w:rFonts w:ascii="Arial" w:hAnsi="Arial" w:cs="Arial"/>
          <w:color w:val="000000"/>
          <w:shd w:val="clear" w:color="auto" w:fill="FFFFFF"/>
        </w:rPr>
        <w:t xml:space="preserve"> not shown great effectiveness for Family E</w:t>
      </w:r>
      <w:r w:rsidR="00036AF9">
        <w:rPr>
          <w:rFonts w:ascii="Arial" w:hAnsi="Arial" w:cs="Arial"/>
          <w:color w:val="000000"/>
          <w:shd w:val="clear" w:color="auto" w:fill="FFFFFF"/>
        </w:rPr>
        <w:t>.</w:t>
      </w:r>
      <w:r w:rsidR="000B0F6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36AF9">
        <w:rPr>
          <w:rFonts w:ascii="Arial" w:hAnsi="Arial" w:cs="Arial"/>
          <w:color w:val="000000"/>
          <w:shd w:val="clear" w:color="auto" w:fill="FFFFFF"/>
        </w:rPr>
        <w:t xml:space="preserve">this includes </w:t>
      </w:r>
      <w:r w:rsidR="000B0F6B">
        <w:rPr>
          <w:rFonts w:ascii="Arial" w:hAnsi="Arial" w:cs="Arial"/>
          <w:color w:val="000000"/>
          <w:shd w:val="clear" w:color="auto" w:fill="FFFFFF"/>
        </w:rPr>
        <w:t>the lack of communication amongst the family and the multi-agencies. Also, the Greenwich council h</w:t>
      </w:r>
      <w:r w:rsidR="00036AF9">
        <w:rPr>
          <w:rFonts w:ascii="Arial" w:hAnsi="Arial" w:cs="Arial"/>
          <w:color w:val="000000"/>
          <w:shd w:val="clear" w:color="auto" w:fill="FFFFFF"/>
        </w:rPr>
        <w:t>ave</w:t>
      </w:r>
      <w:r w:rsidR="000B0F6B">
        <w:rPr>
          <w:rFonts w:ascii="Arial" w:hAnsi="Arial" w:cs="Arial"/>
          <w:color w:val="000000"/>
          <w:shd w:val="clear" w:color="auto" w:fill="FFFFFF"/>
        </w:rPr>
        <w:t xml:space="preserve"> not provided enough funds for th</w:t>
      </w:r>
      <w:r w:rsidR="00036AF9">
        <w:rPr>
          <w:rFonts w:ascii="Arial" w:hAnsi="Arial" w:cs="Arial"/>
          <w:color w:val="000000"/>
          <w:shd w:val="clear" w:color="auto" w:fill="FFFFFF"/>
        </w:rPr>
        <w:t>is</w:t>
      </w:r>
      <w:r w:rsidR="000B0F6B">
        <w:rPr>
          <w:rFonts w:ascii="Arial" w:hAnsi="Arial" w:cs="Arial"/>
          <w:color w:val="000000"/>
          <w:shd w:val="clear" w:color="auto" w:fill="FFFFFF"/>
        </w:rPr>
        <w:t xml:space="preserve"> project</w:t>
      </w:r>
      <w:r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47310D70" w14:textId="751AC2E7" w:rsidR="00D369DB" w:rsidRDefault="00D369DB" w:rsidP="00613441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After reviewing the case study for Family E, the recommendation</w:t>
      </w:r>
      <w:r w:rsidR="00840AFE">
        <w:rPr>
          <w:rFonts w:ascii="Arial" w:hAnsi="Arial" w:cs="Arial"/>
          <w:color w:val="000000"/>
          <w:shd w:val="clear" w:color="auto" w:fill="FFFFFF"/>
        </w:rPr>
        <w:t>s</w:t>
      </w:r>
      <w:r>
        <w:rPr>
          <w:rFonts w:ascii="Arial" w:hAnsi="Arial" w:cs="Arial"/>
          <w:color w:val="000000"/>
          <w:shd w:val="clear" w:color="auto" w:fill="FFFFFF"/>
        </w:rPr>
        <w:t xml:space="preserve"> which will provide betterment in the future for the Greenwich council projects</w:t>
      </w:r>
      <w:r w:rsidR="00840AFE">
        <w:rPr>
          <w:rFonts w:ascii="Arial" w:hAnsi="Arial" w:cs="Arial"/>
          <w:color w:val="000000"/>
          <w:shd w:val="clear" w:color="auto" w:fill="FFFFFF"/>
        </w:rPr>
        <w:t>. This will provide more support and care for families who in a similar situation to family E.</w:t>
      </w:r>
    </w:p>
    <w:p w14:paraId="7D7E5958" w14:textId="3EFE62CE" w:rsidR="00D369DB" w:rsidRDefault="00D369DB" w:rsidP="00613441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Firstly, enhanced communication between the different agencies and the family </w:t>
      </w:r>
      <w:r w:rsidR="00840AFE">
        <w:rPr>
          <w:rFonts w:ascii="Arial" w:hAnsi="Arial" w:cs="Arial"/>
          <w:color w:val="000000"/>
          <w:shd w:val="clear" w:color="auto" w:fill="FFFFFF"/>
        </w:rPr>
        <w:t>through</w:t>
      </w:r>
      <w:r>
        <w:rPr>
          <w:rFonts w:ascii="Arial" w:hAnsi="Arial" w:cs="Arial"/>
          <w:color w:val="000000"/>
          <w:shd w:val="clear" w:color="auto" w:fill="FFFFFF"/>
        </w:rPr>
        <w:t xml:space="preserve"> regular meetings</w:t>
      </w:r>
      <w:r w:rsidR="00840AFE">
        <w:rPr>
          <w:rFonts w:ascii="Arial" w:hAnsi="Arial" w:cs="Arial"/>
          <w:color w:val="000000"/>
          <w:shd w:val="clear" w:color="auto" w:fill="FFFFFF"/>
        </w:rPr>
        <w:t>,</w:t>
      </w:r>
      <w:r>
        <w:rPr>
          <w:rFonts w:ascii="Arial" w:hAnsi="Arial" w:cs="Arial"/>
          <w:color w:val="000000"/>
          <w:shd w:val="clear" w:color="auto" w:fill="FFFFFF"/>
        </w:rPr>
        <w:t xml:space="preserve"> whether its face to face or even</w:t>
      </w:r>
      <w:r w:rsidR="00840AFE">
        <w:rPr>
          <w:rFonts w:ascii="Arial" w:hAnsi="Arial" w:cs="Arial"/>
          <w:color w:val="000000"/>
          <w:shd w:val="clear" w:color="auto" w:fill="FFFFFF"/>
        </w:rPr>
        <w:t xml:space="preserve"> through</w:t>
      </w:r>
      <w:r>
        <w:rPr>
          <w:rFonts w:ascii="Arial" w:hAnsi="Arial" w:cs="Arial"/>
          <w:color w:val="000000"/>
          <w:shd w:val="clear" w:color="auto" w:fill="FFFFFF"/>
        </w:rPr>
        <w:t xml:space="preserve"> video conferencing. This</w:t>
      </w:r>
      <w:r w:rsidR="00840AFE">
        <w:rPr>
          <w:rFonts w:ascii="Arial" w:hAnsi="Arial" w:cs="Arial"/>
          <w:color w:val="000000"/>
          <w:shd w:val="clear" w:color="auto" w:fill="FFFFFF"/>
        </w:rPr>
        <w:t xml:space="preserve"> will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E59F1">
        <w:rPr>
          <w:rFonts w:ascii="Arial" w:hAnsi="Arial" w:cs="Arial"/>
          <w:color w:val="000000"/>
          <w:shd w:val="clear" w:color="auto" w:fill="FFFFFF"/>
        </w:rPr>
        <w:t>provide better care and support for F</w:t>
      </w:r>
      <w:r>
        <w:rPr>
          <w:rFonts w:ascii="Arial" w:hAnsi="Arial" w:cs="Arial"/>
          <w:color w:val="000000"/>
          <w:shd w:val="clear" w:color="auto" w:fill="FFFFFF"/>
        </w:rPr>
        <w:t>amily</w:t>
      </w:r>
      <w:r w:rsidR="007E59F1">
        <w:rPr>
          <w:rFonts w:ascii="Arial" w:hAnsi="Arial" w:cs="Arial"/>
          <w:color w:val="000000"/>
          <w:shd w:val="clear" w:color="auto" w:fill="FFFFFF"/>
        </w:rPr>
        <w:t xml:space="preserve"> E</w:t>
      </w:r>
      <w:r>
        <w:rPr>
          <w:rFonts w:ascii="Arial" w:hAnsi="Arial" w:cs="Arial"/>
          <w:color w:val="000000"/>
          <w:shd w:val="clear" w:color="auto" w:fill="FFFFFF"/>
        </w:rPr>
        <w:t>.</w:t>
      </w:r>
      <w:r w:rsidR="007E59F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40AFE">
        <w:rPr>
          <w:rFonts w:ascii="Arial" w:hAnsi="Arial" w:cs="Arial"/>
          <w:color w:val="000000"/>
          <w:shd w:val="clear" w:color="auto" w:fill="FFFFFF"/>
        </w:rPr>
        <w:t>A</w:t>
      </w:r>
      <w:r w:rsidR="008C68F5">
        <w:rPr>
          <w:rFonts w:ascii="Arial" w:hAnsi="Arial" w:cs="Arial"/>
          <w:color w:val="000000"/>
          <w:shd w:val="clear" w:color="auto" w:fill="FFFFFF"/>
        </w:rPr>
        <w:t>ccording to Evans (1990),</w:t>
      </w:r>
      <w:r w:rsidR="007E59F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C68F5">
        <w:rPr>
          <w:rFonts w:ascii="Arial" w:hAnsi="Arial" w:cs="Arial"/>
          <w:color w:val="000000"/>
          <w:shd w:val="clear" w:color="auto" w:fill="FFFFFF"/>
        </w:rPr>
        <w:t xml:space="preserve">effective </w:t>
      </w:r>
      <w:r w:rsidR="008C68F5">
        <w:rPr>
          <w:rFonts w:ascii="Arial" w:hAnsi="Arial" w:cs="Arial"/>
          <w:color w:val="000000"/>
          <w:shd w:val="clear" w:color="auto" w:fill="FFFFFF"/>
        </w:rPr>
        <w:lastRenderedPageBreak/>
        <w:t xml:space="preserve">communication establishes a better environment for all departments and individuals to remain on the same </w:t>
      </w:r>
      <w:r w:rsidR="4B8DD074">
        <w:rPr>
          <w:rFonts w:ascii="Arial" w:hAnsi="Arial" w:cs="Arial"/>
          <w:color w:val="000000"/>
          <w:shd w:val="clear" w:color="auto" w:fill="FFFFFF"/>
        </w:rPr>
        <w:t>wavelength</w:t>
      </w:r>
      <w:r w:rsidR="008C68F5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05AB1531" w14:textId="131F5DFD" w:rsidR="00613441" w:rsidRDefault="00D369DB" w:rsidP="00613441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Secondly, </w:t>
      </w:r>
      <w:r w:rsidR="0054288E">
        <w:rPr>
          <w:rFonts w:ascii="Arial" w:hAnsi="Arial" w:cs="Arial"/>
          <w:color w:val="000000"/>
          <w:shd w:val="clear" w:color="auto" w:fill="FFFFFF"/>
        </w:rPr>
        <w:t>appointing a main representative to take lead on the project</w:t>
      </w:r>
      <w:r w:rsidR="00840AFE">
        <w:rPr>
          <w:rFonts w:ascii="Arial" w:hAnsi="Arial" w:cs="Arial"/>
          <w:color w:val="000000"/>
          <w:shd w:val="clear" w:color="auto" w:fill="FFFFFF"/>
        </w:rPr>
        <w:t xml:space="preserve"> will result in a better understanding for the family.</w:t>
      </w:r>
      <w:r w:rsidR="0054288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40AFE">
        <w:rPr>
          <w:rFonts w:ascii="Arial" w:hAnsi="Arial" w:cs="Arial"/>
          <w:color w:val="000000"/>
          <w:shd w:val="clear" w:color="auto" w:fill="FFFFFF"/>
        </w:rPr>
        <w:t>For example</w:t>
      </w:r>
      <w:r w:rsidR="0054288E">
        <w:rPr>
          <w:rFonts w:ascii="Arial" w:hAnsi="Arial" w:cs="Arial"/>
          <w:color w:val="000000"/>
          <w:shd w:val="clear" w:color="auto" w:fill="FFFFFF"/>
        </w:rPr>
        <w:t>, the family would not go around in circles seeking guidance and help in their case</w:t>
      </w:r>
      <w:r w:rsidR="00840AFE">
        <w:rPr>
          <w:rFonts w:ascii="Arial" w:hAnsi="Arial" w:cs="Arial"/>
          <w:color w:val="000000"/>
          <w:shd w:val="clear" w:color="auto" w:fill="FFFFFF"/>
        </w:rPr>
        <w:t>.</w:t>
      </w:r>
      <w:r w:rsidR="0054288E">
        <w:rPr>
          <w:rFonts w:ascii="Arial" w:hAnsi="Arial" w:cs="Arial"/>
          <w:color w:val="000000"/>
          <w:shd w:val="clear" w:color="auto" w:fill="FFFFFF"/>
        </w:rPr>
        <w:t xml:space="preserve"> as well</w:t>
      </w:r>
      <w:r w:rsidR="00840AFE">
        <w:rPr>
          <w:rFonts w:ascii="Arial" w:hAnsi="Arial" w:cs="Arial"/>
          <w:color w:val="000000"/>
          <w:shd w:val="clear" w:color="auto" w:fill="FFFFFF"/>
        </w:rPr>
        <w:t xml:space="preserve"> as</w:t>
      </w:r>
      <w:r w:rsidR="0054288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4288E">
        <w:rPr>
          <w:rFonts w:ascii="Arial" w:hAnsi="Arial" w:cs="Arial"/>
          <w:color w:val="000000"/>
          <w:shd w:val="clear" w:color="auto" w:fill="FFFFFF"/>
        </w:rPr>
        <w:t>th</w:t>
      </w:r>
      <w:r w:rsidR="00840AFE">
        <w:rPr>
          <w:rFonts w:ascii="Arial" w:hAnsi="Arial" w:cs="Arial"/>
          <w:color w:val="000000"/>
          <w:shd w:val="clear" w:color="auto" w:fill="FFFFFF"/>
        </w:rPr>
        <w:t>is</w:t>
      </w:r>
      <w:r w:rsidR="0054288E">
        <w:rPr>
          <w:rFonts w:ascii="Arial" w:hAnsi="Arial" w:cs="Arial"/>
          <w:color w:val="000000"/>
          <w:shd w:val="clear" w:color="auto" w:fill="FFFFFF"/>
        </w:rPr>
        <w:t xml:space="preserve"> main agency will be able give reassurance to the family</w:t>
      </w:r>
      <w:r w:rsidR="0054288E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5883583A" w14:textId="2ADCBF6E" w:rsidR="00840AFE" w:rsidRDefault="007E59F1" w:rsidP="00613441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Thirdly,</w:t>
      </w:r>
      <w:r w:rsidR="00840AFE">
        <w:rPr>
          <w:rFonts w:ascii="Arial" w:hAnsi="Arial" w:cs="Arial"/>
          <w:color w:val="000000"/>
          <w:shd w:val="clear" w:color="auto" w:fill="FFFFFF"/>
        </w:rPr>
        <w:t xml:space="preserve"> the</w:t>
      </w:r>
      <w:r>
        <w:rPr>
          <w:rFonts w:ascii="Arial" w:hAnsi="Arial" w:cs="Arial"/>
          <w:color w:val="000000"/>
          <w:shd w:val="clear" w:color="auto" w:fill="FFFFFF"/>
        </w:rPr>
        <w:t xml:space="preserve"> appropriate use of available resources. For example, following operating procedures and establishing a clear hierarchy in staff</w:t>
      </w:r>
      <w:r w:rsidR="001A7A88">
        <w:rPr>
          <w:rFonts w:ascii="Arial" w:hAnsi="Arial" w:cs="Arial"/>
          <w:color w:val="000000"/>
          <w:shd w:val="clear" w:color="auto" w:fill="FFFFFF"/>
        </w:rPr>
        <w:t xml:space="preserve"> and department</w:t>
      </w:r>
      <w:r>
        <w:rPr>
          <w:rFonts w:ascii="Arial" w:hAnsi="Arial" w:cs="Arial"/>
          <w:color w:val="000000"/>
          <w:shd w:val="clear" w:color="auto" w:fill="FFFFFF"/>
        </w:rPr>
        <w:t xml:space="preserve"> to allow</w:t>
      </w:r>
      <w:r w:rsidR="00840AFE">
        <w:rPr>
          <w:rFonts w:ascii="Arial" w:hAnsi="Arial" w:cs="Arial"/>
          <w:color w:val="000000"/>
          <w:shd w:val="clear" w:color="auto" w:fill="FFFFFF"/>
        </w:rPr>
        <w:t>s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40AFE">
        <w:rPr>
          <w:rFonts w:ascii="Arial" w:hAnsi="Arial" w:cs="Arial"/>
          <w:color w:val="000000"/>
          <w:shd w:val="clear" w:color="auto" w:fill="FFFFFF"/>
        </w:rPr>
        <w:t>the multi agencies</w:t>
      </w:r>
      <w:r>
        <w:rPr>
          <w:rFonts w:ascii="Arial" w:hAnsi="Arial" w:cs="Arial"/>
          <w:color w:val="000000"/>
          <w:shd w:val="clear" w:color="auto" w:fill="FFFFFF"/>
        </w:rPr>
        <w:t xml:space="preserve"> to understand each person</w:t>
      </w:r>
      <w:r w:rsidR="00840AFE">
        <w:rPr>
          <w:rFonts w:ascii="Arial" w:hAnsi="Arial" w:cs="Arial"/>
          <w:color w:val="000000"/>
          <w:shd w:val="clear" w:color="auto" w:fill="FFFFFF"/>
        </w:rPr>
        <w:t xml:space="preserve"> roles</w:t>
      </w:r>
      <w:r>
        <w:rPr>
          <w:rFonts w:ascii="Arial" w:hAnsi="Arial" w:cs="Arial"/>
          <w:color w:val="000000"/>
          <w:shd w:val="clear" w:color="auto" w:fill="FFFFFF"/>
        </w:rPr>
        <w:t xml:space="preserve"> within the teams.</w:t>
      </w:r>
      <w:r w:rsidR="001A7A88">
        <w:rPr>
          <w:rFonts w:ascii="Arial" w:hAnsi="Arial" w:cs="Arial"/>
          <w:color w:val="000000"/>
          <w:shd w:val="clear" w:color="auto" w:fill="FFFFFF"/>
        </w:rPr>
        <w:t xml:space="preserve"> Therefore, this </w:t>
      </w:r>
      <w:r w:rsidR="68173492">
        <w:rPr>
          <w:rFonts w:ascii="Arial" w:hAnsi="Arial" w:cs="Arial"/>
          <w:color w:val="000000"/>
          <w:shd w:val="clear" w:color="auto" w:fill="FFFFFF"/>
        </w:rPr>
        <w:t>ensures</w:t>
      </w:r>
      <w:r w:rsidR="001A7A88">
        <w:rPr>
          <w:rFonts w:ascii="Arial" w:hAnsi="Arial" w:cs="Arial"/>
          <w:color w:val="000000"/>
          <w:shd w:val="clear" w:color="auto" w:fill="FFFFFF"/>
        </w:rPr>
        <w:t xml:space="preserve"> clear prospective of the project and outcome (</w:t>
      </w:r>
      <w:r w:rsidR="001A7A88" w:rsidRPr="001A7A88">
        <w:rPr>
          <w:rFonts w:ascii="Arial" w:hAnsi="Arial" w:cs="Arial"/>
          <w:shd w:val="clear" w:color="auto" w:fill="FFFFFF"/>
        </w:rPr>
        <w:t>Hartsperger</w:t>
      </w:r>
      <w:r w:rsidR="001A7A88">
        <w:rPr>
          <w:rFonts w:ascii="Arial" w:hAnsi="Arial" w:cs="Arial"/>
          <w:shd w:val="clear" w:color="auto" w:fill="FFFFFF"/>
        </w:rPr>
        <w:t xml:space="preserve"> et al, 2010</w:t>
      </w:r>
      <w:r w:rsidR="001A7A88">
        <w:rPr>
          <w:rFonts w:ascii="Arial" w:hAnsi="Arial" w:cs="Arial"/>
          <w:color w:val="000000"/>
          <w:shd w:val="clear" w:color="auto" w:fill="FFFFFF"/>
        </w:rPr>
        <w:t xml:space="preserve">). </w:t>
      </w:r>
    </w:p>
    <w:p w14:paraId="62F7FCF1" w14:textId="5BB58B04" w:rsidR="007E59F1" w:rsidRPr="003A0EF4" w:rsidRDefault="00840AFE" w:rsidP="00613441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To conclude the following the correct guidance and appropriate recommendation families similar to </w:t>
      </w:r>
      <w:r w:rsidR="00B20313">
        <w:rPr>
          <w:rFonts w:ascii="Arial" w:hAnsi="Arial" w:cs="Arial"/>
          <w:color w:val="000000"/>
          <w:shd w:val="clear" w:color="auto" w:fill="FFFFFF"/>
        </w:rPr>
        <w:t>F</w:t>
      </w:r>
      <w:r>
        <w:rPr>
          <w:rFonts w:ascii="Arial" w:hAnsi="Arial" w:cs="Arial"/>
          <w:color w:val="000000"/>
          <w:shd w:val="clear" w:color="auto" w:fill="FFFFFF"/>
        </w:rPr>
        <w:t xml:space="preserve">amily E can be assured that their case is being dealt in a professional manner. </w:t>
      </w:r>
    </w:p>
    <w:p w14:paraId="32D1CE57" w14:textId="7996C9FF" w:rsidR="0076168E" w:rsidRDefault="00057749" w:rsidP="007906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FA7845">
        <w:rPr>
          <w:rFonts w:ascii="Arial" w:hAnsi="Arial" w:cs="Arial"/>
        </w:rPr>
        <w:t xml:space="preserve">  </w:t>
      </w:r>
      <w:r w:rsidR="00E30148">
        <w:rPr>
          <w:rFonts w:ascii="Arial" w:hAnsi="Arial" w:cs="Arial"/>
        </w:rPr>
        <w:t xml:space="preserve">  </w:t>
      </w:r>
      <w:r w:rsidR="0076168E">
        <w:rPr>
          <w:rFonts w:ascii="Arial" w:hAnsi="Arial" w:cs="Arial"/>
        </w:rPr>
        <w:t xml:space="preserve">                                                                                        </w:t>
      </w:r>
    </w:p>
    <w:p w14:paraId="6AF69E68" w14:textId="2B848F71" w:rsidR="007C6641" w:rsidRDefault="007C6641" w:rsidP="0076168E">
      <w:pPr>
        <w:spacing w:line="360" w:lineRule="auto"/>
        <w:rPr>
          <w:rFonts w:ascii="Arial" w:hAnsi="Arial" w:cs="Arial"/>
        </w:rPr>
      </w:pPr>
    </w:p>
    <w:p w14:paraId="177FBCF1" w14:textId="1A8029B1" w:rsidR="0079061B" w:rsidRPr="0079061B" w:rsidRDefault="0079061B" w:rsidP="0079061B">
      <w:pPr>
        <w:rPr>
          <w:rFonts w:ascii="Arial" w:hAnsi="Arial" w:cs="Arial"/>
        </w:rPr>
      </w:pPr>
    </w:p>
    <w:p w14:paraId="41CC315C" w14:textId="518E69E4" w:rsidR="0079061B" w:rsidRPr="0079061B" w:rsidRDefault="0079061B" w:rsidP="0079061B">
      <w:pPr>
        <w:rPr>
          <w:rFonts w:ascii="Arial" w:hAnsi="Arial" w:cs="Arial"/>
        </w:rPr>
      </w:pPr>
    </w:p>
    <w:p w14:paraId="5F813701" w14:textId="7B27FFC5" w:rsidR="0079061B" w:rsidRPr="0079061B" w:rsidRDefault="0079061B" w:rsidP="0079061B">
      <w:pPr>
        <w:rPr>
          <w:rFonts w:ascii="Arial" w:hAnsi="Arial" w:cs="Arial"/>
        </w:rPr>
      </w:pPr>
    </w:p>
    <w:p w14:paraId="488C23AC" w14:textId="4341681C" w:rsidR="0079061B" w:rsidRPr="0079061B" w:rsidRDefault="0079061B" w:rsidP="0079061B">
      <w:pPr>
        <w:rPr>
          <w:rFonts w:ascii="Arial" w:hAnsi="Arial" w:cs="Arial"/>
        </w:rPr>
      </w:pPr>
    </w:p>
    <w:p w14:paraId="3F43BFDB" w14:textId="25240B8D" w:rsidR="0079061B" w:rsidRPr="0079061B" w:rsidRDefault="0079061B" w:rsidP="0079061B">
      <w:pPr>
        <w:rPr>
          <w:rFonts w:ascii="Arial" w:hAnsi="Arial" w:cs="Arial"/>
        </w:rPr>
      </w:pPr>
    </w:p>
    <w:p w14:paraId="72DBF5A3" w14:textId="7B6B711C" w:rsidR="0079061B" w:rsidRDefault="0079061B" w:rsidP="0079061B">
      <w:pPr>
        <w:rPr>
          <w:rFonts w:ascii="Arial" w:hAnsi="Arial" w:cs="Arial"/>
        </w:rPr>
      </w:pPr>
    </w:p>
    <w:p w14:paraId="63DF4BF6" w14:textId="087201E6" w:rsidR="0079061B" w:rsidRDefault="0079061B" w:rsidP="0079061B">
      <w:pPr>
        <w:ind w:firstLine="720"/>
        <w:rPr>
          <w:rFonts w:ascii="Arial" w:hAnsi="Arial" w:cs="Arial"/>
        </w:rPr>
      </w:pPr>
    </w:p>
    <w:p w14:paraId="74F05244" w14:textId="3E667B66" w:rsidR="0079061B" w:rsidRDefault="0079061B" w:rsidP="0079061B">
      <w:pPr>
        <w:ind w:firstLine="720"/>
        <w:rPr>
          <w:rFonts w:ascii="Arial" w:hAnsi="Arial" w:cs="Arial"/>
        </w:rPr>
      </w:pPr>
    </w:p>
    <w:p w14:paraId="7C98C3BB" w14:textId="77777777" w:rsidR="00213F3A" w:rsidRDefault="00213F3A" w:rsidP="0079061B">
      <w:pPr>
        <w:ind w:firstLine="720"/>
        <w:rPr>
          <w:rFonts w:ascii="Arial" w:hAnsi="Arial" w:cs="Arial"/>
        </w:rPr>
      </w:pPr>
    </w:p>
    <w:p w14:paraId="22F45606" w14:textId="77777777" w:rsidR="00613441" w:rsidRDefault="00613441" w:rsidP="00213F3A">
      <w:pPr>
        <w:rPr>
          <w:rFonts w:ascii="Arial" w:hAnsi="Arial" w:cs="Arial"/>
          <w:sz w:val="28"/>
          <w:szCs w:val="28"/>
          <w:u w:val="single"/>
        </w:rPr>
      </w:pPr>
    </w:p>
    <w:p w14:paraId="768A8273" w14:textId="77777777" w:rsidR="00613441" w:rsidRDefault="00613441" w:rsidP="00213F3A">
      <w:pPr>
        <w:rPr>
          <w:rFonts w:ascii="Arial" w:hAnsi="Arial" w:cs="Arial"/>
          <w:sz w:val="28"/>
          <w:szCs w:val="28"/>
          <w:u w:val="single"/>
        </w:rPr>
      </w:pPr>
    </w:p>
    <w:p w14:paraId="4401C789" w14:textId="77777777" w:rsidR="00613441" w:rsidRDefault="00613441" w:rsidP="00213F3A">
      <w:pPr>
        <w:rPr>
          <w:rFonts w:ascii="Arial" w:hAnsi="Arial" w:cs="Arial"/>
          <w:sz w:val="28"/>
          <w:szCs w:val="28"/>
          <w:u w:val="single"/>
        </w:rPr>
      </w:pPr>
    </w:p>
    <w:p w14:paraId="3B7897FF" w14:textId="77777777" w:rsidR="007E59F1" w:rsidRDefault="007E59F1" w:rsidP="00213F3A">
      <w:pPr>
        <w:rPr>
          <w:rFonts w:ascii="Arial" w:hAnsi="Arial" w:cs="Arial"/>
          <w:sz w:val="28"/>
          <w:szCs w:val="28"/>
          <w:u w:val="single"/>
        </w:rPr>
      </w:pPr>
    </w:p>
    <w:p w14:paraId="708F1783" w14:textId="77777777" w:rsidR="007E59F1" w:rsidRDefault="007E59F1" w:rsidP="00213F3A">
      <w:pPr>
        <w:rPr>
          <w:rFonts w:ascii="Arial" w:hAnsi="Arial" w:cs="Arial"/>
          <w:sz w:val="28"/>
          <w:szCs w:val="28"/>
          <w:u w:val="single"/>
        </w:rPr>
      </w:pPr>
    </w:p>
    <w:p w14:paraId="77743534" w14:textId="77777777" w:rsidR="007E59F1" w:rsidRDefault="007E59F1" w:rsidP="00213F3A">
      <w:pPr>
        <w:rPr>
          <w:rFonts w:ascii="Arial" w:hAnsi="Arial" w:cs="Arial"/>
          <w:sz w:val="28"/>
          <w:szCs w:val="28"/>
          <w:u w:val="single"/>
        </w:rPr>
      </w:pPr>
    </w:p>
    <w:p w14:paraId="251F48EC" w14:textId="77777777" w:rsidR="007E59F1" w:rsidRDefault="007E59F1" w:rsidP="00213F3A">
      <w:pPr>
        <w:rPr>
          <w:rFonts w:ascii="Arial" w:hAnsi="Arial" w:cs="Arial"/>
          <w:sz w:val="28"/>
          <w:szCs w:val="28"/>
          <w:u w:val="single"/>
        </w:rPr>
      </w:pPr>
    </w:p>
    <w:p w14:paraId="799784A5" w14:textId="45FD34CC" w:rsidR="0079061B" w:rsidRDefault="0079061B" w:rsidP="00213F3A">
      <w:pPr>
        <w:rPr>
          <w:rFonts w:ascii="Arial" w:hAnsi="Arial" w:cs="Arial"/>
          <w:sz w:val="28"/>
          <w:szCs w:val="28"/>
          <w:u w:val="single"/>
        </w:rPr>
      </w:pPr>
      <w:r w:rsidRPr="0079061B">
        <w:rPr>
          <w:rFonts w:ascii="Arial" w:hAnsi="Arial" w:cs="Arial"/>
          <w:sz w:val="28"/>
          <w:szCs w:val="28"/>
          <w:u w:val="single"/>
        </w:rPr>
        <w:lastRenderedPageBreak/>
        <w:t>Reference List</w:t>
      </w:r>
    </w:p>
    <w:p w14:paraId="56A7D763" w14:textId="7FFEE327" w:rsidR="0079061B" w:rsidRDefault="0079061B" w:rsidP="0079061B">
      <w:pPr>
        <w:ind w:firstLine="720"/>
        <w:rPr>
          <w:rFonts w:ascii="Arial" w:hAnsi="Arial" w:cs="Arial"/>
          <w:sz w:val="28"/>
          <w:szCs w:val="28"/>
          <w:u w:val="single"/>
        </w:rPr>
      </w:pPr>
    </w:p>
    <w:p w14:paraId="705D4879" w14:textId="31CF5794" w:rsidR="0079061B" w:rsidRDefault="0079061B" w:rsidP="00F77B79">
      <w:pPr>
        <w:spacing w:line="360" w:lineRule="auto"/>
        <w:rPr>
          <w:rFonts w:ascii="Arial" w:hAnsi="Arial" w:cs="Arial"/>
        </w:rPr>
      </w:pPr>
      <w:r w:rsidRPr="0079061B">
        <w:rPr>
          <w:rFonts w:ascii="Arial" w:hAnsi="Arial" w:cs="Arial"/>
        </w:rPr>
        <w:t xml:space="preserve">Desmond, M. and Kimbro, R.T., 2015. Eviction's fallout: housing, hardship, and health. Social forces, 94(1), pp.295-324. Available </w:t>
      </w:r>
      <w:r>
        <w:rPr>
          <w:rFonts w:ascii="Arial" w:hAnsi="Arial" w:cs="Arial"/>
        </w:rPr>
        <w:t>a</w:t>
      </w:r>
      <w:r w:rsidRPr="0079061B">
        <w:rPr>
          <w:rFonts w:ascii="Arial" w:hAnsi="Arial" w:cs="Arial"/>
        </w:rPr>
        <w:t>t: </w:t>
      </w:r>
      <w:hyperlink r:id="rId11" w:tgtFrame="_blank" w:history="1">
        <w:r w:rsidRPr="00F77B79">
          <w:rPr>
            <w:rStyle w:val="Hyperlink"/>
            <w:rFonts w:ascii="Arial" w:hAnsi="Arial" w:cs="Arial"/>
            <w:color w:val="auto"/>
          </w:rPr>
          <w:t>https://academic.oup.com/sf/articleabstract/94/1/295/1754025</w:t>
        </w:r>
      </w:hyperlink>
      <w:r w:rsidRPr="00F77B79">
        <w:rPr>
          <w:rFonts w:ascii="Arial" w:hAnsi="Arial" w:cs="Arial"/>
        </w:rPr>
        <w:t> </w:t>
      </w:r>
    </w:p>
    <w:p w14:paraId="7A5F8E85" w14:textId="0A727807" w:rsidR="008C68F5" w:rsidRPr="008C68F5" w:rsidRDefault="008C68F5" w:rsidP="008C68F5">
      <w:pPr>
        <w:spacing w:line="360" w:lineRule="auto"/>
        <w:rPr>
          <w:rFonts w:ascii="Arial" w:hAnsi="Arial" w:cs="Arial"/>
        </w:rPr>
      </w:pPr>
      <w:r w:rsidRPr="008C68F5">
        <w:rPr>
          <w:rFonts w:ascii="Arial" w:hAnsi="Arial" w:cs="Arial"/>
          <w:shd w:val="clear" w:color="auto" w:fill="FFFFFF"/>
        </w:rPr>
        <w:t>Evans, D.W., 1990. </w:t>
      </w:r>
      <w:r w:rsidRPr="008C68F5">
        <w:rPr>
          <w:rFonts w:ascii="Arial" w:hAnsi="Arial" w:cs="Arial"/>
          <w:i/>
          <w:iCs/>
          <w:shd w:val="clear" w:color="auto" w:fill="FFFFFF"/>
        </w:rPr>
        <w:t>People, communication and organisations</w:t>
      </w:r>
      <w:r w:rsidRPr="008C68F5">
        <w:rPr>
          <w:rFonts w:ascii="Arial" w:hAnsi="Arial" w:cs="Arial"/>
          <w:shd w:val="clear" w:color="auto" w:fill="FFFFFF"/>
        </w:rPr>
        <w:t>. Pitman.</w:t>
      </w:r>
    </w:p>
    <w:p w14:paraId="394004D8" w14:textId="0C15729E" w:rsidR="000C58CF" w:rsidRDefault="00F77B79" w:rsidP="00213F3A">
      <w:pPr>
        <w:spacing w:line="360" w:lineRule="auto"/>
        <w:rPr>
          <w:rFonts w:ascii="Arial" w:hAnsi="Arial" w:cs="Arial"/>
          <w:shd w:val="clear" w:color="auto" w:fill="FFFFFF"/>
        </w:rPr>
      </w:pPr>
      <w:r w:rsidRPr="00213F3A">
        <w:rPr>
          <w:rFonts w:ascii="Arial" w:hAnsi="Arial" w:cs="Arial"/>
          <w:shd w:val="clear" w:color="auto" w:fill="FFFFFF"/>
        </w:rPr>
        <w:t>Flury, M. and Nyberg, E., 2010. Domestic violence against women: definitions, epidemiology, risk factors and consequences. </w:t>
      </w:r>
      <w:r w:rsidRPr="00213F3A">
        <w:rPr>
          <w:rFonts w:ascii="Arial" w:hAnsi="Arial" w:cs="Arial"/>
          <w:i/>
          <w:iCs/>
          <w:shd w:val="clear" w:color="auto" w:fill="FFFFFF"/>
        </w:rPr>
        <w:t>Swiss medical weekly</w:t>
      </w:r>
      <w:r w:rsidRPr="00213F3A">
        <w:rPr>
          <w:rFonts w:ascii="Arial" w:hAnsi="Arial" w:cs="Arial"/>
          <w:shd w:val="clear" w:color="auto" w:fill="FFFFFF"/>
        </w:rPr>
        <w:t>, </w:t>
      </w:r>
      <w:r w:rsidRPr="00213F3A">
        <w:rPr>
          <w:rFonts w:ascii="Arial" w:hAnsi="Arial" w:cs="Arial"/>
          <w:i/>
          <w:iCs/>
          <w:shd w:val="clear" w:color="auto" w:fill="FFFFFF"/>
        </w:rPr>
        <w:t>140</w:t>
      </w:r>
      <w:r w:rsidRPr="00213F3A">
        <w:rPr>
          <w:rFonts w:ascii="Arial" w:hAnsi="Arial" w:cs="Arial"/>
          <w:shd w:val="clear" w:color="auto" w:fill="FFFFFF"/>
        </w:rPr>
        <w:t>(3536).</w:t>
      </w:r>
    </w:p>
    <w:p w14:paraId="2DDAC9D4" w14:textId="56A27CDB" w:rsidR="001A7A88" w:rsidRPr="001A7A88" w:rsidRDefault="001A7A88" w:rsidP="001A7A88">
      <w:pPr>
        <w:spacing w:line="360" w:lineRule="auto"/>
        <w:rPr>
          <w:rFonts w:ascii="Arial" w:hAnsi="Arial" w:cs="Arial"/>
        </w:rPr>
      </w:pPr>
      <w:r w:rsidRPr="001A7A88">
        <w:rPr>
          <w:rFonts w:ascii="Arial" w:hAnsi="Arial" w:cs="Arial"/>
          <w:shd w:val="clear" w:color="auto" w:fill="FFFFFF"/>
        </w:rPr>
        <w:t>Hartsperger, M.L., Strache, R. and Stümpflen, V., 2010. HiNO: an approach for inferring hierarchical organization from regulatory networks. </w:t>
      </w:r>
      <w:r w:rsidRPr="001A7A88">
        <w:rPr>
          <w:rFonts w:ascii="Arial" w:hAnsi="Arial" w:cs="Arial"/>
          <w:i/>
          <w:iCs/>
          <w:shd w:val="clear" w:color="auto" w:fill="FFFFFF"/>
        </w:rPr>
        <w:t>PLoS One</w:t>
      </w:r>
      <w:r w:rsidRPr="001A7A88">
        <w:rPr>
          <w:rFonts w:ascii="Arial" w:hAnsi="Arial" w:cs="Arial"/>
          <w:shd w:val="clear" w:color="auto" w:fill="FFFFFF"/>
        </w:rPr>
        <w:t>, </w:t>
      </w:r>
      <w:r w:rsidRPr="001A7A88">
        <w:rPr>
          <w:rFonts w:ascii="Arial" w:hAnsi="Arial" w:cs="Arial"/>
          <w:i/>
          <w:iCs/>
          <w:shd w:val="clear" w:color="auto" w:fill="FFFFFF"/>
        </w:rPr>
        <w:t>5</w:t>
      </w:r>
      <w:r w:rsidRPr="001A7A88">
        <w:rPr>
          <w:rFonts w:ascii="Arial" w:hAnsi="Arial" w:cs="Arial"/>
          <w:shd w:val="clear" w:color="auto" w:fill="FFFFFF"/>
        </w:rPr>
        <w:t>(11), p.e13698.</w:t>
      </w:r>
    </w:p>
    <w:p w14:paraId="668556A3" w14:textId="77777777" w:rsidR="002C2709" w:rsidRPr="00D71DD5" w:rsidRDefault="002C2709" w:rsidP="002C2709">
      <w:pPr>
        <w:spacing w:line="360" w:lineRule="auto"/>
        <w:rPr>
          <w:rFonts w:ascii="Arial" w:hAnsi="Arial" w:cs="Arial"/>
        </w:rPr>
      </w:pPr>
      <w:r w:rsidRPr="002C2709">
        <w:rPr>
          <w:rFonts w:ascii="Arial" w:hAnsi="Arial" w:cs="Arial"/>
        </w:rPr>
        <w:t>https://moodle.uwtsd.ac.uk/pluginfile.php/372284/mod_resource/content/1/Case%20Study%20examples_Working%20with%20Families%20with%20Complex%20Needs.pdf</w:t>
      </w:r>
    </w:p>
    <w:p w14:paraId="25A63D6B" w14:textId="70F5F00D" w:rsidR="00213F3A" w:rsidRPr="005E0D32" w:rsidRDefault="00213F3A" w:rsidP="005E0D32">
      <w:pPr>
        <w:spacing w:line="360" w:lineRule="auto"/>
        <w:rPr>
          <w:rFonts w:ascii="Arial" w:hAnsi="Arial" w:cs="Arial"/>
        </w:rPr>
      </w:pPr>
      <w:r w:rsidRPr="00213F3A">
        <w:rPr>
          <w:rFonts w:ascii="Arial" w:hAnsi="Arial" w:cs="Arial"/>
        </w:rPr>
        <w:t>Holt, S., Buckley, H. and Whelan, S., 2008. The impact of exposure to domestic violence on children and young people: A review of the literature. Child abuse &amp; neglect, 32(8), pp.797-810. Available at: </w:t>
      </w:r>
      <w:hyperlink r:id="rId12" w:tgtFrame="_blank" w:history="1">
        <w:r w:rsidRPr="00213F3A">
          <w:rPr>
            <w:rStyle w:val="Hyperlink"/>
            <w:rFonts w:ascii="Arial" w:hAnsi="Arial" w:cs="Arial"/>
            <w:color w:val="auto"/>
          </w:rPr>
          <w:t>https://www.sciencedirect.com/science/article/abs/pii/S01452134080013</w:t>
        </w:r>
      </w:hyperlink>
      <w:hyperlink r:id="rId13" w:tgtFrame="_blank" w:history="1">
        <w:r w:rsidRPr="00213F3A">
          <w:rPr>
            <w:rStyle w:val="Hyperlink"/>
            <w:rFonts w:ascii="Arial" w:hAnsi="Arial" w:cs="Arial"/>
            <w:color w:val="auto"/>
          </w:rPr>
          <w:t>48</w:t>
        </w:r>
      </w:hyperlink>
      <w:r w:rsidRPr="00213F3A">
        <w:rPr>
          <w:rFonts w:ascii="Arial" w:hAnsi="Arial" w:cs="Arial"/>
        </w:rPr>
        <w:t> (Accessed: 10 October 2020).​</w:t>
      </w:r>
    </w:p>
    <w:p w14:paraId="2607172A" w14:textId="4BB24F5C" w:rsidR="005E0D32" w:rsidRPr="005E0D32" w:rsidRDefault="005E0D32" w:rsidP="005E0D32">
      <w:pPr>
        <w:spacing w:line="360" w:lineRule="auto"/>
        <w:rPr>
          <w:rFonts w:ascii="Arial" w:hAnsi="Arial" w:cs="Arial"/>
        </w:rPr>
      </w:pPr>
      <w:r w:rsidRPr="005E0D32">
        <w:rPr>
          <w:rFonts w:ascii="Arial" w:hAnsi="Arial" w:cs="Arial"/>
          <w:shd w:val="clear" w:color="auto" w:fill="FFFFFF"/>
        </w:rPr>
        <w:t>nhs.uk. 2020. </w:t>
      </w:r>
      <w:r w:rsidRPr="005E0D32">
        <w:rPr>
          <w:rFonts w:ascii="Arial" w:hAnsi="Arial" w:cs="Arial"/>
          <w:i/>
          <w:iCs/>
          <w:shd w:val="clear" w:color="auto" w:fill="FFFFFF"/>
        </w:rPr>
        <w:t>New Guidelines On Child Antisocial Behaviour</w:t>
      </w:r>
      <w:r w:rsidRPr="005E0D32">
        <w:rPr>
          <w:rFonts w:ascii="Arial" w:hAnsi="Arial" w:cs="Arial"/>
          <w:shd w:val="clear" w:color="auto" w:fill="FFFFFF"/>
        </w:rPr>
        <w:t>. [online] Available at: &lt;https://www.nhs.uk/news/pregnancy-and-child/new-guidelines-on-child-antisocial-behaviour/&gt; [Accessed 11 November 2020].</w:t>
      </w:r>
    </w:p>
    <w:p w14:paraId="68EEE8D8" w14:textId="16BB8AA7" w:rsidR="00213F3A" w:rsidRPr="00D71DD5" w:rsidRDefault="00213F3A" w:rsidP="00E30148">
      <w:pPr>
        <w:spacing w:line="360" w:lineRule="auto"/>
        <w:rPr>
          <w:rFonts w:ascii="Arial" w:hAnsi="Arial" w:cs="Arial"/>
        </w:rPr>
      </w:pPr>
      <w:r w:rsidRPr="00E30148">
        <w:rPr>
          <w:rStyle w:val="eop"/>
          <w:rFonts w:ascii="Arial" w:hAnsi="Arial" w:cs="Arial"/>
          <w:lang w:val="en-US"/>
        </w:rPr>
        <w:t>​</w:t>
      </w:r>
      <w:r w:rsidRPr="00E30148">
        <w:rPr>
          <w:rFonts w:ascii="Arial" w:hAnsi="Arial" w:cs="Arial"/>
        </w:rPr>
        <w:t>NSPCC. (2020). ' What is domestic abuse?' Available at:</w:t>
      </w:r>
      <w:r w:rsidRPr="00213F3A">
        <w:t> </w:t>
      </w:r>
      <w:hyperlink r:id="rId14" w:tgtFrame="_blank" w:history="1">
        <w:r w:rsidRPr="00E30148">
          <w:rPr>
            <w:rStyle w:val="Hyperlink"/>
            <w:rFonts w:ascii="Arial" w:hAnsi="Arial" w:cs="Arial"/>
            <w:color w:val="auto"/>
          </w:rPr>
          <w:t>https://www.nspcc.org.uk/what-is-child-abuse/types-of-abuse/domestic-abuse/</w:t>
        </w:r>
      </w:hyperlink>
      <w:r w:rsidRPr="00E30148">
        <w:rPr>
          <w:rFonts w:ascii="Arial" w:hAnsi="Arial" w:cs="Arial"/>
        </w:rPr>
        <w:t> (Accessed: 16 October 2020)</w:t>
      </w:r>
    </w:p>
    <w:p w14:paraId="33C2E27A" w14:textId="336B970D" w:rsidR="00D71DD5" w:rsidRDefault="00D71DD5" w:rsidP="00E30148">
      <w:pPr>
        <w:spacing w:line="360" w:lineRule="auto"/>
        <w:rPr>
          <w:rFonts w:ascii="Arial" w:hAnsi="Arial" w:cs="Arial"/>
        </w:rPr>
      </w:pPr>
      <w:r w:rsidRPr="00D71DD5">
        <w:rPr>
          <w:rFonts w:ascii="Arial" w:hAnsi="Arial" w:cs="Arial"/>
        </w:rPr>
        <w:t>Obot, I.S. and Anthony, J.C., 2004. Mental health problems in adolescent children of alcohol dependent parents: Epidemiologic research with a nationally representative sample. Journal of Child &amp; Adolescent Substance Abuse, 13(4), pp.83-96. Available at:  </w:t>
      </w:r>
      <w:hyperlink r:id="rId15" w:tgtFrame="_blank" w:history="1">
        <w:r w:rsidRPr="00D71DD5">
          <w:rPr>
            <w:rStyle w:val="Hyperlink"/>
            <w:rFonts w:ascii="Arial" w:hAnsi="Arial" w:cs="Arial"/>
            <w:color w:val="auto"/>
          </w:rPr>
          <w:t>https://www.tandfonline.com/doi/abs/10.1300/J029v13n04_06</w:t>
        </w:r>
      </w:hyperlink>
      <w:r w:rsidRPr="00D71DD5">
        <w:rPr>
          <w:rFonts w:ascii="Arial" w:hAnsi="Arial" w:cs="Arial"/>
        </w:rPr>
        <w:t> (Accessed: 18 October 2020).​</w:t>
      </w:r>
    </w:p>
    <w:p w14:paraId="5C81443E" w14:textId="77777777" w:rsidR="00213F3A" w:rsidRPr="00213F3A" w:rsidRDefault="00213F3A" w:rsidP="00213F3A">
      <w:pPr>
        <w:spacing w:line="360" w:lineRule="auto"/>
        <w:rPr>
          <w:rFonts w:ascii="Arial" w:hAnsi="Arial" w:cs="Arial"/>
        </w:rPr>
      </w:pPr>
    </w:p>
    <w:sectPr w:rsidR="00213F3A" w:rsidRPr="00213F3A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ABE553C" w14:textId="77777777" w:rsidR="00D244DC" w:rsidRDefault="00D244DC" w:rsidP="005D2E62">
      <w:pPr>
        <w:spacing w:after="0" w:line="240" w:lineRule="auto"/>
      </w:pPr>
      <w:r>
        <w:separator/>
      </w:r>
    </w:p>
  </w:endnote>
  <w:endnote w:type="continuationSeparator" w:id="0">
    <w:p w14:paraId="05B34BF5" w14:textId="77777777" w:rsidR="00D244DC" w:rsidRDefault="00D244DC" w:rsidP="005D2E62">
      <w:pPr>
        <w:spacing w:after="0" w:line="240" w:lineRule="auto"/>
      </w:pPr>
      <w:r>
        <w:continuationSeparator/>
      </w:r>
    </w:p>
  </w:endnote>
  <w:endnote w:type="continuationNotice" w:id="1">
    <w:p w14:paraId="1E302E27" w14:textId="77777777" w:rsidR="00D244DC" w:rsidRDefault="00D244D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17394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EFE76C" w14:textId="437FB021" w:rsidR="005D2E62" w:rsidRDefault="005D2E6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2E53C7" w14:textId="77777777" w:rsidR="005D2E62" w:rsidRDefault="005D2E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42808BA" w14:textId="77777777" w:rsidR="00D244DC" w:rsidRDefault="00D244DC" w:rsidP="005D2E62">
      <w:pPr>
        <w:spacing w:after="0" w:line="240" w:lineRule="auto"/>
      </w:pPr>
      <w:r>
        <w:separator/>
      </w:r>
    </w:p>
  </w:footnote>
  <w:footnote w:type="continuationSeparator" w:id="0">
    <w:p w14:paraId="32FB0E09" w14:textId="77777777" w:rsidR="00D244DC" w:rsidRDefault="00D244DC" w:rsidP="005D2E62">
      <w:pPr>
        <w:spacing w:after="0" w:line="240" w:lineRule="auto"/>
      </w:pPr>
      <w:r>
        <w:continuationSeparator/>
      </w:r>
    </w:p>
  </w:footnote>
  <w:footnote w:type="continuationNotice" w:id="1">
    <w:p w14:paraId="5A5FA9F3" w14:textId="77777777" w:rsidR="00D244DC" w:rsidRDefault="00D244DC">
      <w:pPr>
        <w:spacing w:after="0" w:line="240" w:lineRule="auto"/>
      </w:pPr>
    </w:p>
  </w:footnote>
</w:footnotes>
</file>

<file path=word/intelligence.xml><?xml version="1.0" encoding="utf-8"?>
<int:Intelligence xmlns:int="http://schemas.microsoft.com/office/intelligence/2019/intelligence">
  <int:IntelligenceSettings/>
  <int:Manifest>
    <int:WordHash hashCode="TpKAtR+nBQsZhX" id="cX/8AeoM"/>
    <int:WordHash hashCode="+hy8M85sF9u9T4" id="EupkLf5A"/>
    <int:WordHash hashCode="U252ktriL/T1cp" id="ip5uP7ov"/>
    <int:WordHash hashCode="VRd/LyDcPFdCnc" id="2w+skxn4"/>
    <int:WordHash hashCode="diqxrh8VRcGaYv" id="94EwowwA"/>
    <int:WordHash hashCode="E1+Tt6RJBbZOzq" id="uUW92sjP"/>
    <int:WordHash hashCode="SPh97C+uTSg5bV" id="CY/6ACuQ"/>
    <int:WordHash hashCode="FzYn58teuWJsUC" id="q+gJ/K9N"/>
    <int:WordHash hashCode="vYt7Ap1XMvkJdk" id="JNl7Owu5"/>
  </int:Manifest>
  <int:Observations>
    <int:Content id="cX/8AeoM">
      <int:Rejection type="AugLoop_Text_Critique"/>
    </int:Content>
    <int:Content id="EupkLf5A">
      <int:Rejection type="AugLoop_Text_Critique"/>
    </int:Content>
    <int:Content id="ip5uP7ov">
      <int:Rejection type="AugLoop_Text_Critique"/>
    </int:Content>
    <int:Content id="2w+skxn4">
      <int:Rejection type="AugLoop_Text_Critique"/>
    </int:Content>
    <int:Content id="94EwowwA">
      <int:Rejection type="AugLoop_Text_Critique"/>
    </int:Content>
    <int:Content id="uUW92sjP">
      <int:Rejection type="AugLoop_Text_Critique"/>
    </int:Content>
    <int:Content id="CY/6ACuQ">
      <int:Rejection type="AugLoop_Text_Critique"/>
    </int:Content>
    <int:Content id="q+gJ/K9N">
      <int:Rejection type="AugLoop_Text_Critique"/>
    </int:Content>
    <int:Content id="JNl7Owu5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B4E30A4"/>
    <w:multiLevelType w:val="multilevel"/>
    <w:tmpl w:val="76A4DD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C443EEA"/>
    <w:multiLevelType w:val="multilevel"/>
    <w:tmpl w:val="CAC813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4FF38F5"/>
    <w:multiLevelType w:val="multilevel"/>
    <w:tmpl w:val="819A75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2E62"/>
    <w:rsid w:val="00036AF9"/>
    <w:rsid w:val="00057749"/>
    <w:rsid w:val="000B0F6B"/>
    <w:rsid w:val="000B111D"/>
    <w:rsid w:val="000C58CF"/>
    <w:rsid w:val="000E5618"/>
    <w:rsid w:val="000E77F3"/>
    <w:rsid w:val="001A7A88"/>
    <w:rsid w:val="00213F3A"/>
    <w:rsid w:val="002B486A"/>
    <w:rsid w:val="002C2709"/>
    <w:rsid w:val="00320778"/>
    <w:rsid w:val="00336358"/>
    <w:rsid w:val="0035544A"/>
    <w:rsid w:val="003844D6"/>
    <w:rsid w:val="003A0EF4"/>
    <w:rsid w:val="00414675"/>
    <w:rsid w:val="004741E7"/>
    <w:rsid w:val="00485BCC"/>
    <w:rsid w:val="00503E76"/>
    <w:rsid w:val="00505AAD"/>
    <w:rsid w:val="00511922"/>
    <w:rsid w:val="00525710"/>
    <w:rsid w:val="0054288E"/>
    <w:rsid w:val="00583CF1"/>
    <w:rsid w:val="00596321"/>
    <w:rsid w:val="005C402C"/>
    <w:rsid w:val="005D2E62"/>
    <w:rsid w:val="005E07BD"/>
    <w:rsid w:val="005E0D32"/>
    <w:rsid w:val="00613441"/>
    <w:rsid w:val="006A3FED"/>
    <w:rsid w:val="006E632B"/>
    <w:rsid w:val="007241FC"/>
    <w:rsid w:val="0076168E"/>
    <w:rsid w:val="0079061B"/>
    <w:rsid w:val="007B70B4"/>
    <w:rsid w:val="007C6641"/>
    <w:rsid w:val="007E59F1"/>
    <w:rsid w:val="00840AFE"/>
    <w:rsid w:val="00865D40"/>
    <w:rsid w:val="008830A1"/>
    <w:rsid w:val="008C68F5"/>
    <w:rsid w:val="008D348A"/>
    <w:rsid w:val="008F524C"/>
    <w:rsid w:val="0095234E"/>
    <w:rsid w:val="00964081"/>
    <w:rsid w:val="009E2E62"/>
    <w:rsid w:val="00A4147C"/>
    <w:rsid w:val="00AA0ED6"/>
    <w:rsid w:val="00AF229F"/>
    <w:rsid w:val="00AF3EDD"/>
    <w:rsid w:val="00B20313"/>
    <w:rsid w:val="00B33301"/>
    <w:rsid w:val="00BB60A3"/>
    <w:rsid w:val="00C05C07"/>
    <w:rsid w:val="00CB07F3"/>
    <w:rsid w:val="00CC51EA"/>
    <w:rsid w:val="00CE627D"/>
    <w:rsid w:val="00D244DC"/>
    <w:rsid w:val="00D369DB"/>
    <w:rsid w:val="00D71DD5"/>
    <w:rsid w:val="00E30148"/>
    <w:rsid w:val="00EC1BF1"/>
    <w:rsid w:val="00F77B79"/>
    <w:rsid w:val="00FA7845"/>
    <w:rsid w:val="00FB4D25"/>
    <w:rsid w:val="00FD0B64"/>
    <w:rsid w:val="098BA3EC"/>
    <w:rsid w:val="0CC60BAB"/>
    <w:rsid w:val="12A481B6"/>
    <w:rsid w:val="220F601E"/>
    <w:rsid w:val="22C6F977"/>
    <w:rsid w:val="2323E9D3"/>
    <w:rsid w:val="24937FFE"/>
    <w:rsid w:val="26426238"/>
    <w:rsid w:val="2782FBB6"/>
    <w:rsid w:val="37183F64"/>
    <w:rsid w:val="44802856"/>
    <w:rsid w:val="462607D7"/>
    <w:rsid w:val="47C1C073"/>
    <w:rsid w:val="4B8DD074"/>
    <w:rsid w:val="514D551E"/>
    <w:rsid w:val="547983C3"/>
    <w:rsid w:val="55CB8551"/>
    <w:rsid w:val="5938BE90"/>
    <w:rsid w:val="5A9EF674"/>
    <w:rsid w:val="5DBD6ED9"/>
    <w:rsid w:val="68173492"/>
    <w:rsid w:val="6C0A4529"/>
    <w:rsid w:val="71FEF658"/>
    <w:rsid w:val="75C58480"/>
    <w:rsid w:val="7D499685"/>
    <w:rsid w:val="7E9D64F0"/>
    <w:rsid w:val="7EE566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773E78"/>
  <w15:chartTrackingRefBased/>
  <w15:docId w15:val="{8829B6D0-208D-4707-928C-F71E488801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D2E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2E62"/>
  </w:style>
  <w:style w:type="paragraph" w:styleId="Footer">
    <w:name w:val="footer"/>
    <w:basedOn w:val="Normal"/>
    <w:link w:val="FooterChar"/>
    <w:uiPriority w:val="99"/>
    <w:unhideWhenUsed/>
    <w:rsid w:val="005D2E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2E62"/>
  </w:style>
  <w:style w:type="paragraph" w:styleId="NormalWeb">
    <w:name w:val="Normal (Web)"/>
    <w:basedOn w:val="Normal"/>
    <w:uiPriority w:val="99"/>
    <w:semiHidden/>
    <w:unhideWhenUsed/>
    <w:rsid w:val="003554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35544A"/>
    <w:pPr>
      <w:ind w:left="720"/>
      <w:contextualSpacing/>
    </w:pPr>
  </w:style>
  <w:style w:type="character" w:customStyle="1" w:styleId="normaltextrun">
    <w:name w:val="normaltextrun"/>
    <w:basedOn w:val="DefaultParagraphFont"/>
    <w:rsid w:val="0079061B"/>
  </w:style>
  <w:style w:type="character" w:styleId="Hyperlink">
    <w:name w:val="Hyperlink"/>
    <w:basedOn w:val="DefaultParagraphFont"/>
    <w:uiPriority w:val="99"/>
    <w:unhideWhenUsed/>
    <w:rsid w:val="0079061B"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213F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213F3A"/>
  </w:style>
  <w:style w:type="character" w:customStyle="1" w:styleId="spellingerror">
    <w:name w:val="spellingerror"/>
    <w:basedOn w:val="DefaultParagraphFont"/>
    <w:rsid w:val="00213F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93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1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8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2167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368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sciencedirect.com/science/article/abs/pii/S0145213408001348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0676aeb33e344ee8" Type="http://schemas.microsoft.com/office/2019/09/relationships/intelligence" Target="intelligence.xml"/><Relationship Id="rId7" Type="http://schemas.openxmlformats.org/officeDocument/2006/relationships/settings" Target="settings.xml"/><Relationship Id="rId12" Type="http://schemas.openxmlformats.org/officeDocument/2006/relationships/hyperlink" Target="https://www.sciencedirect.com/science/article/abs/pii/S0145213408001348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academic.oup.com/sf/article-abstract/94/1/295/1754025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tandfonline.com/doi/abs/10.1300/J029v13n04_06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nspcc.org.uk/what-is-child-abuse/types-of-abuse/domestic-abus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7" ma:contentTypeDescription="Create a new document." ma:contentTypeScope="" ma:versionID="8b6f691098dea57be7ed9ed319656c8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9fc99acfdfdb7b9f3148fb3cc585c17a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23BD8EF-3FC9-4845-A303-A5CDE39422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370E305-F4E8-433D-AFCF-678933A8C2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6C6422D-FCA3-47CC-87C3-A6F5FADA123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A6C1E3FE-7828-4793-B4FD-3B1DF1E8E6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1665</TotalTime>
  <Pages>5</Pages>
  <Words>1344</Words>
  <Characters>7666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Hussain Ahmed (1907013)</dc:creator>
  <cp:keywords/>
  <dc:description/>
  <cp:lastModifiedBy>Hussain Ahmed (1907013)</cp:lastModifiedBy>
  <cp:revision>36</cp:revision>
  <dcterms:created xsi:type="dcterms:W3CDTF">2020-11-12T10:42:00Z</dcterms:created>
  <dcterms:modified xsi:type="dcterms:W3CDTF">2020-11-13T14:28:00Z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