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23F18" w14:textId="77777777" w:rsidR="00EF68EB" w:rsidRDefault="00EF68EB" w:rsidP="00EF68EB">
      <w:pPr>
        <w:jc w:val="center"/>
        <w:rPr>
          <w:b/>
          <w:bCs/>
          <w:sz w:val="36"/>
          <w:szCs w:val="32"/>
        </w:rPr>
      </w:pPr>
    </w:p>
    <w:p w14:paraId="1BF639F3" w14:textId="77777777" w:rsidR="00EF68EB" w:rsidRDefault="00EF68EB" w:rsidP="00EF68EB">
      <w:pPr>
        <w:jc w:val="center"/>
        <w:rPr>
          <w:b/>
          <w:bCs/>
          <w:sz w:val="36"/>
          <w:szCs w:val="32"/>
        </w:rPr>
      </w:pPr>
    </w:p>
    <w:p w14:paraId="09A5C891" w14:textId="77777777" w:rsidR="00EF68EB" w:rsidRDefault="00EF68EB" w:rsidP="00EF68EB">
      <w:pPr>
        <w:jc w:val="center"/>
        <w:rPr>
          <w:b/>
          <w:bCs/>
          <w:sz w:val="36"/>
          <w:szCs w:val="32"/>
        </w:rPr>
      </w:pPr>
    </w:p>
    <w:p w14:paraId="59AE8739" w14:textId="5019D24E" w:rsidR="003E44BF" w:rsidRDefault="003E44BF" w:rsidP="00EF68EB">
      <w:pPr>
        <w:jc w:val="center"/>
        <w:rPr>
          <w:sz w:val="36"/>
          <w:szCs w:val="32"/>
        </w:rPr>
      </w:pPr>
      <w:r>
        <w:rPr>
          <w:b/>
          <w:bCs/>
          <w:sz w:val="36"/>
          <w:szCs w:val="32"/>
        </w:rPr>
        <w:t>Module Title</w:t>
      </w:r>
      <w:r>
        <w:rPr>
          <w:sz w:val="36"/>
          <w:szCs w:val="32"/>
        </w:rPr>
        <w:t>: BMSW5101_BIRM Workplace Critical Thinking</w:t>
      </w:r>
    </w:p>
    <w:p w14:paraId="409E4027" w14:textId="02849BB7" w:rsidR="00EF68EB" w:rsidRDefault="00EF68EB" w:rsidP="00EF68EB">
      <w:pPr>
        <w:jc w:val="center"/>
        <w:rPr>
          <w:sz w:val="36"/>
          <w:szCs w:val="32"/>
        </w:rPr>
      </w:pPr>
      <w:r>
        <w:rPr>
          <w:sz w:val="36"/>
          <w:szCs w:val="32"/>
        </w:rPr>
        <w:t>Task 3 &amp; 4</w:t>
      </w:r>
    </w:p>
    <w:p w14:paraId="5C304619" w14:textId="77777777" w:rsidR="002A001D" w:rsidRDefault="002A001D">
      <w:pPr>
        <w:spacing w:line="259" w:lineRule="auto"/>
        <w:jc w:val="left"/>
        <w:rPr>
          <w:sz w:val="36"/>
          <w:szCs w:val="32"/>
        </w:rPr>
      </w:pPr>
      <w:r>
        <w:rPr>
          <w:sz w:val="36"/>
          <w:szCs w:val="32"/>
        </w:rPr>
        <w:br w:type="page"/>
      </w:r>
    </w:p>
    <w:sdt>
      <w:sdtPr>
        <w:rPr>
          <w:rFonts w:ascii="Times New Roman" w:eastAsiaTheme="minorHAnsi" w:hAnsi="Times New Roman" w:cstheme="minorBidi"/>
          <w:color w:val="auto"/>
          <w:kern w:val="2"/>
          <w:sz w:val="24"/>
          <w:szCs w:val="22"/>
          <w14:ligatures w14:val="standardContextual"/>
        </w:rPr>
        <w:id w:val="-428732707"/>
        <w:docPartObj>
          <w:docPartGallery w:val="Table of Contents"/>
          <w:docPartUnique/>
        </w:docPartObj>
      </w:sdtPr>
      <w:sdtEndPr>
        <w:rPr>
          <w:b/>
          <w:bCs/>
          <w:noProof/>
        </w:rPr>
      </w:sdtEndPr>
      <w:sdtContent>
        <w:p w14:paraId="64A9D360" w14:textId="03886A02" w:rsidR="002343E3" w:rsidRDefault="002343E3">
          <w:pPr>
            <w:pStyle w:val="TOCHeading"/>
          </w:pPr>
          <w:r>
            <w:t>Contents</w:t>
          </w:r>
        </w:p>
        <w:p w14:paraId="17C44496" w14:textId="6EB59CA6" w:rsidR="002343E3" w:rsidRDefault="002343E3">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40954492" w:history="1">
            <w:r w:rsidRPr="00881299">
              <w:rPr>
                <w:rStyle w:val="Hyperlink"/>
                <w:noProof/>
              </w:rPr>
              <w:t>Task 3: McGregor’s X and Y Theory</w:t>
            </w:r>
            <w:r>
              <w:rPr>
                <w:noProof/>
                <w:webHidden/>
              </w:rPr>
              <w:tab/>
            </w:r>
            <w:r>
              <w:rPr>
                <w:noProof/>
                <w:webHidden/>
              </w:rPr>
              <w:fldChar w:fldCharType="begin"/>
            </w:r>
            <w:r>
              <w:rPr>
                <w:noProof/>
                <w:webHidden/>
              </w:rPr>
              <w:instrText xml:space="preserve"> PAGEREF _Toc140954492 \h </w:instrText>
            </w:r>
            <w:r>
              <w:rPr>
                <w:noProof/>
                <w:webHidden/>
              </w:rPr>
            </w:r>
            <w:r>
              <w:rPr>
                <w:noProof/>
                <w:webHidden/>
              </w:rPr>
              <w:fldChar w:fldCharType="separate"/>
            </w:r>
            <w:r>
              <w:rPr>
                <w:noProof/>
                <w:webHidden/>
              </w:rPr>
              <w:t>3</w:t>
            </w:r>
            <w:r>
              <w:rPr>
                <w:noProof/>
                <w:webHidden/>
              </w:rPr>
              <w:fldChar w:fldCharType="end"/>
            </w:r>
          </w:hyperlink>
        </w:p>
        <w:p w14:paraId="5F87F24D" w14:textId="419EC76B" w:rsidR="002343E3" w:rsidRDefault="00000000">
          <w:pPr>
            <w:pStyle w:val="TOC1"/>
            <w:tabs>
              <w:tab w:val="right" w:leader="dot" w:pos="9350"/>
            </w:tabs>
            <w:rPr>
              <w:noProof/>
            </w:rPr>
          </w:pPr>
          <w:hyperlink w:anchor="_Toc140954493" w:history="1">
            <w:r w:rsidR="002343E3" w:rsidRPr="00881299">
              <w:rPr>
                <w:rStyle w:val="Hyperlink"/>
                <w:noProof/>
              </w:rPr>
              <w:t>Introduction</w:t>
            </w:r>
            <w:r w:rsidR="002343E3">
              <w:rPr>
                <w:noProof/>
                <w:webHidden/>
              </w:rPr>
              <w:tab/>
            </w:r>
            <w:r w:rsidR="002343E3">
              <w:rPr>
                <w:noProof/>
                <w:webHidden/>
              </w:rPr>
              <w:fldChar w:fldCharType="begin"/>
            </w:r>
            <w:r w:rsidR="002343E3">
              <w:rPr>
                <w:noProof/>
                <w:webHidden/>
              </w:rPr>
              <w:instrText xml:space="preserve"> PAGEREF _Toc140954493 \h </w:instrText>
            </w:r>
            <w:r w:rsidR="002343E3">
              <w:rPr>
                <w:noProof/>
                <w:webHidden/>
              </w:rPr>
            </w:r>
            <w:r w:rsidR="002343E3">
              <w:rPr>
                <w:noProof/>
                <w:webHidden/>
              </w:rPr>
              <w:fldChar w:fldCharType="separate"/>
            </w:r>
            <w:r w:rsidR="002343E3">
              <w:rPr>
                <w:noProof/>
                <w:webHidden/>
              </w:rPr>
              <w:t>3</w:t>
            </w:r>
            <w:r w:rsidR="002343E3">
              <w:rPr>
                <w:noProof/>
                <w:webHidden/>
              </w:rPr>
              <w:fldChar w:fldCharType="end"/>
            </w:r>
          </w:hyperlink>
        </w:p>
        <w:p w14:paraId="7D675C92" w14:textId="5384A717" w:rsidR="002343E3" w:rsidRDefault="00000000">
          <w:pPr>
            <w:pStyle w:val="TOC1"/>
            <w:tabs>
              <w:tab w:val="right" w:leader="dot" w:pos="9350"/>
            </w:tabs>
            <w:rPr>
              <w:noProof/>
            </w:rPr>
          </w:pPr>
          <w:hyperlink w:anchor="_Toc140954494" w:history="1">
            <w:r w:rsidR="002343E3" w:rsidRPr="00881299">
              <w:rPr>
                <w:rStyle w:val="Hyperlink"/>
                <w:noProof/>
              </w:rPr>
              <w:t>McGregor’s X and Y Theory</w:t>
            </w:r>
            <w:r w:rsidR="002343E3">
              <w:rPr>
                <w:noProof/>
                <w:webHidden/>
              </w:rPr>
              <w:tab/>
            </w:r>
            <w:r w:rsidR="002343E3">
              <w:rPr>
                <w:noProof/>
                <w:webHidden/>
              </w:rPr>
              <w:fldChar w:fldCharType="begin"/>
            </w:r>
            <w:r w:rsidR="002343E3">
              <w:rPr>
                <w:noProof/>
                <w:webHidden/>
              </w:rPr>
              <w:instrText xml:space="preserve"> PAGEREF _Toc140954494 \h </w:instrText>
            </w:r>
            <w:r w:rsidR="002343E3">
              <w:rPr>
                <w:noProof/>
                <w:webHidden/>
              </w:rPr>
            </w:r>
            <w:r w:rsidR="002343E3">
              <w:rPr>
                <w:noProof/>
                <w:webHidden/>
              </w:rPr>
              <w:fldChar w:fldCharType="separate"/>
            </w:r>
            <w:r w:rsidR="002343E3">
              <w:rPr>
                <w:noProof/>
                <w:webHidden/>
              </w:rPr>
              <w:t>4</w:t>
            </w:r>
            <w:r w:rsidR="002343E3">
              <w:rPr>
                <w:noProof/>
                <w:webHidden/>
              </w:rPr>
              <w:fldChar w:fldCharType="end"/>
            </w:r>
          </w:hyperlink>
        </w:p>
        <w:p w14:paraId="01573CC3" w14:textId="56C349FF" w:rsidR="002343E3" w:rsidRDefault="00000000">
          <w:pPr>
            <w:pStyle w:val="TOC1"/>
            <w:tabs>
              <w:tab w:val="right" w:leader="dot" w:pos="9350"/>
            </w:tabs>
            <w:rPr>
              <w:noProof/>
            </w:rPr>
          </w:pPr>
          <w:hyperlink w:anchor="_Toc140954495" w:history="1">
            <w:r w:rsidR="002343E3" w:rsidRPr="00881299">
              <w:rPr>
                <w:rStyle w:val="Hyperlink"/>
                <w:noProof/>
              </w:rPr>
              <w:t>Critical Analysis of McGregor’s X and Y</w:t>
            </w:r>
            <w:r w:rsidR="002343E3">
              <w:rPr>
                <w:noProof/>
                <w:webHidden/>
              </w:rPr>
              <w:tab/>
            </w:r>
            <w:r w:rsidR="002343E3">
              <w:rPr>
                <w:noProof/>
                <w:webHidden/>
              </w:rPr>
              <w:fldChar w:fldCharType="begin"/>
            </w:r>
            <w:r w:rsidR="002343E3">
              <w:rPr>
                <w:noProof/>
                <w:webHidden/>
              </w:rPr>
              <w:instrText xml:space="preserve"> PAGEREF _Toc140954495 \h </w:instrText>
            </w:r>
            <w:r w:rsidR="002343E3">
              <w:rPr>
                <w:noProof/>
                <w:webHidden/>
              </w:rPr>
            </w:r>
            <w:r w:rsidR="002343E3">
              <w:rPr>
                <w:noProof/>
                <w:webHidden/>
              </w:rPr>
              <w:fldChar w:fldCharType="separate"/>
            </w:r>
            <w:r w:rsidR="002343E3">
              <w:rPr>
                <w:noProof/>
                <w:webHidden/>
              </w:rPr>
              <w:t>5</w:t>
            </w:r>
            <w:r w:rsidR="002343E3">
              <w:rPr>
                <w:noProof/>
                <w:webHidden/>
              </w:rPr>
              <w:fldChar w:fldCharType="end"/>
            </w:r>
          </w:hyperlink>
        </w:p>
        <w:p w14:paraId="0AC2B1BA" w14:textId="6E2AC689" w:rsidR="002343E3" w:rsidRDefault="00000000">
          <w:pPr>
            <w:pStyle w:val="TOC2"/>
            <w:tabs>
              <w:tab w:val="right" w:leader="dot" w:pos="9350"/>
            </w:tabs>
            <w:rPr>
              <w:noProof/>
            </w:rPr>
          </w:pPr>
          <w:hyperlink w:anchor="_Toc140954496" w:history="1">
            <w:r w:rsidR="002343E3" w:rsidRPr="00881299">
              <w:rPr>
                <w:rStyle w:val="Hyperlink"/>
                <w:noProof/>
              </w:rPr>
              <w:t>Advantages and disadvantages</w:t>
            </w:r>
            <w:r w:rsidR="002343E3">
              <w:rPr>
                <w:noProof/>
                <w:webHidden/>
              </w:rPr>
              <w:tab/>
            </w:r>
            <w:r w:rsidR="002343E3">
              <w:rPr>
                <w:noProof/>
                <w:webHidden/>
              </w:rPr>
              <w:fldChar w:fldCharType="begin"/>
            </w:r>
            <w:r w:rsidR="002343E3">
              <w:rPr>
                <w:noProof/>
                <w:webHidden/>
              </w:rPr>
              <w:instrText xml:space="preserve"> PAGEREF _Toc140954496 \h </w:instrText>
            </w:r>
            <w:r w:rsidR="002343E3">
              <w:rPr>
                <w:noProof/>
                <w:webHidden/>
              </w:rPr>
            </w:r>
            <w:r w:rsidR="002343E3">
              <w:rPr>
                <w:noProof/>
                <w:webHidden/>
              </w:rPr>
              <w:fldChar w:fldCharType="separate"/>
            </w:r>
            <w:r w:rsidR="002343E3">
              <w:rPr>
                <w:noProof/>
                <w:webHidden/>
              </w:rPr>
              <w:t>5</w:t>
            </w:r>
            <w:r w:rsidR="002343E3">
              <w:rPr>
                <w:noProof/>
                <w:webHidden/>
              </w:rPr>
              <w:fldChar w:fldCharType="end"/>
            </w:r>
          </w:hyperlink>
        </w:p>
        <w:p w14:paraId="6A28D87A" w14:textId="297ED887" w:rsidR="002343E3" w:rsidRDefault="00000000">
          <w:pPr>
            <w:pStyle w:val="TOC2"/>
            <w:tabs>
              <w:tab w:val="right" w:leader="dot" w:pos="9350"/>
            </w:tabs>
            <w:rPr>
              <w:noProof/>
            </w:rPr>
          </w:pPr>
          <w:hyperlink w:anchor="_Toc140954497" w:history="1">
            <w:r w:rsidR="002343E3" w:rsidRPr="00881299">
              <w:rPr>
                <w:rStyle w:val="Hyperlink"/>
                <w:noProof/>
              </w:rPr>
              <w:t>Relevance of the theory</w:t>
            </w:r>
            <w:r w:rsidR="002343E3">
              <w:rPr>
                <w:noProof/>
                <w:webHidden/>
              </w:rPr>
              <w:tab/>
            </w:r>
            <w:r w:rsidR="002343E3">
              <w:rPr>
                <w:noProof/>
                <w:webHidden/>
              </w:rPr>
              <w:fldChar w:fldCharType="begin"/>
            </w:r>
            <w:r w:rsidR="002343E3">
              <w:rPr>
                <w:noProof/>
                <w:webHidden/>
              </w:rPr>
              <w:instrText xml:space="preserve"> PAGEREF _Toc140954497 \h </w:instrText>
            </w:r>
            <w:r w:rsidR="002343E3">
              <w:rPr>
                <w:noProof/>
                <w:webHidden/>
              </w:rPr>
            </w:r>
            <w:r w:rsidR="002343E3">
              <w:rPr>
                <w:noProof/>
                <w:webHidden/>
              </w:rPr>
              <w:fldChar w:fldCharType="separate"/>
            </w:r>
            <w:r w:rsidR="002343E3">
              <w:rPr>
                <w:noProof/>
                <w:webHidden/>
              </w:rPr>
              <w:t>5</w:t>
            </w:r>
            <w:r w:rsidR="002343E3">
              <w:rPr>
                <w:noProof/>
                <w:webHidden/>
              </w:rPr>
              <w:fldChar w:fldCharType="end"/>
            </w:r>
          </w:hyperlink>
        </w:p>
        <w:p w14:paraId="3C05B698" w14:textId="457D0A06" w:rsidR="002343E3" w:rsidRDefault="00000000">
          <w:pPr>
            <w:pStyle w:val="TOC2"/>
            <w:tabs>
              <w:tab w:val="right" w:leader="dot" w:pos="9350"/>
            </w:tabs>
            <w:rPr>
              <w:noProof/>
            </w:rPr>
          </w:pPr>
          <w:hyperlink w:anchor="_Toc140954498" w:history="1">
            <w:r w:rsidR="002343E3" w:rsidRPr="00881299">
              <w:rPr>
                <w:rStyle w:val="Hyperlink"/>
                <w:noProof/>
              </w:rPr>
              <w:t>Irrelevance of Theory X and Y</w:t>
            </w:r>
            <w:r w:rsidR="002343E3">
              <w:rPr>
                <w:noProof/>
                <w:webHidden/>
              </w:rPr>
              <w:tab/>
            </w:r>
            <w:r w:rsidR="002343E3">
              <w:rPr>
                <w:noProof/>
                <w:webHidden/>
              </w:rPr>
              <w:fldChar w:fldCharType="begin"/>
            </w:r>
            <w:r w:rsidR="002343E3">
              <w:rPr>
                <w:noProof/>
                <w:webHidden/>
              </w:rPr>
              <w:instrText xml:space="preserve"> PAGEREF _Toc140954498 \h </w:instrText>
            </w:r>
            <w:r w:rsidR="002343E3">
              <w:rPr>
                <w:noProof/>
                <w:webHidden/>
              </w:rPr>
            </w:r>
            <w:r w:rsidR="002343E3">
              <w:rPr>
                <w:noProof/>
                <w:webHidden/>
              </w:rPr>
              <w:fldChar w:fldCharType="separate"/>
            </w:r>
            <w:r w:rsidR="002343E3">
              <w:rPr>
                <w:noProof/>
                <w:webHidden/>
              </w:rPr>
              <w:t>7</w:t>
            </w:r>
            <w:r w:rsidR="002343E3">
              <w:rPr>
                <w:noProof/>
                <w:webHidden/>
              </w:rPr>
              <w:fldChar w:fldCharType="end"/>
            </w:r>
          </w:hyperlink>
        </w:p>
        <w:p w14:paraId="423AC786" w14:textId="7E760702" w:rsidR="002343E3" w:rsidRDefault="00000000">
          <w:pPr>
            <w:pStyle w:val="TOC1"/>
            <w:tabs>
              <w:tab w:val="right" w:leader="dot" w:pos="9350"/>
            </w:tabs>
            <w:rPr>
              <w:noProof/>
            </w:rPr>
          </w:pPr>
          <w:hyperlink w:anchor="_Toc140954499" w:history="1">
            <w:r w:rsidR="002343E3" w:rsidRPr="00881299">
              <w:rPr>
                <w:rStyle w:val="Hyperlink"/>
                <w:noProof/>
              </w:rPr>
              <w:t>Conclusion</w:t>
            </w:r>
            <w:r w:rsidR="002343E3">
              <w:rPr>
                <w:noProof/>
                <w:webHidden/>
              </w:rPr>
              <w:tab/>
            </w:r>
            <w:r w:rsidR="002343E3">
              <w:rPr>
                <w:noProof/>
                <w:webHidden/>
              </w:rPr>
              <w:fldChar w:fldCharType="begin"/>
            </w:r>
            <w:r w:rsidR="002343E3">
              <w:rPr>
                <w:noProof/>
                <w:webHidden/>
              </w:rPr>
              <w:instrText xml:space="preserve"> PAGEREF _Toc140954499 \h </w:instrText>
            </w:r>
            <w:r w:rsidR="002343E3">
              <w:rPr>
                <w:noProof/>
                <w:webHidden/>
              </w:rPr>
            </w:r>
            <w:r w:rsidR="002343E3">
              <w:rPr>
                <w:noProof/>
                <w:webHidden/>
              </w:rPr>
              <w:fldChar w:fldCharType="separate"/>
            </w:r>
            <w:r w:rsidR="002343E3">
              <w:rPr>
                <w:noProof/>
                <w:webHidden/>
              </w:rPr>
              <w:t>8</w:t>
            </w:r>
            <w:r w:rsidR="002343E3">
              <w:rPr>
                <w:noProof/>
                <w:webHidden/>
              </w:rPr>
              <w:fldChar w:fldCharType="end"/>
            </w:r>
          </w:hyperlink>
        </w:p>
        <w:p w14:paraId="64054581" w14:textId="04150661" w:rsidR="002343E3" w:rsidRDefault="00000000">
          <w:pPr>
            <w:pStyle w:val="TOC1"/>
            <w:tabs>
              <w:tab w:val="right" w:leader="dot" w:pos="9350"/>
            </w:tabs>
            <w:rPr>
              <w:noProof/>
            </w:rPr>
          </w:pPr>
          <w:hyperlink w:anchor="_Toc140954500" w:history="1">
            <w:r w:rsidR="002343E3" w:rsidRPr="00881299">
              <w:rPr>
                <w:rStyle w:val="Hyperlink"/>
                <w:noProof/>
              </w:rPr>
              <w:t>Reference</w:t>
            </w:r>
            <w:r w:rsidR="002343E3">
              <w:rPr>
                <w:noProof/>
                <w:webHidden/>
              </w:rPr>
              <w:tab/>
            </w:r>
            <w:r w:rsidR="002343E3">
              <w:rPr>
                <w:noProof/>
                <w:webHidden/>
              </w:rPr>
              <w:fldChar w:fldCharType="begin"/>
            </w:r>
            <w:r w:rsidR="002343E3">
              <w:rPr>
                <w:noProof/>
                <w:webHidden/>
              </w:rPr>
              <w:instrText xml:space="preserve"> PAGEREF _Toc140954500 \h </w:instrText>
            </w:r>
            <w:r w:rsidR="002343E3">
              <w:rPr>
                <w:noProof/>
                <w:webHidden/>
              </w:rPr>
            </w:r>
            <w:r w:rsidR="002343E3">
              <w:rPr>
                <w:noProof/>
                <w:webHidden/>
              </w:rPr>
              <w:fldChar w:fldCharType="separate"/>
            </w:r>
            <w:r w:rsidR="002343E3">
              <w:rPr>
                <w:noProof/>
                <w:webHidden/>
              </w:rPr>
              <w:t>9</w:t>
            </w:r>
            <w:r w:rsidR="002343E3">
              <w:rPr>
                <w:noProof/>
                <w:webHidden/>
              </w:rPr>
              <w:fldChar w:fldCharType="end"/>
            </w:r>
          </w:hyperlink>
        </w:p>
        <w:p w14:paraId="3948604C" w14:textId="0BDB5863" w:rsidR="002343E3" w:rsidRDefault="00000000">
          <w:pPr>
            <w:pStyle w:val="TOC1"/>
            <w:tabs>
              <w:tab w:val="right" w:leader="dot" w:pos="9350"/>
            </w:tabs>
            <w:rPr>
              <w:noProof/>
            </w:rPr>
          </w:pPr>
          <w:hyperlink w:anchor="_Toc140954501" w:history="1">
            <w:r w:rsidR="002343E3" w:rsidRPr="00881299">
              <w:rPr>
                <w:rStyle w:val="Hyperlink"/>
                <w:noProof/>
              </w:rPr>
              <w:t>Task 4</w:t>
            </w:r>
            <w:r w:rsidR="002343E3">
              <w:rPr>
                <w:noProof/>
                <w:webHidden/>
              </w:rPr>
              <w:tab/>
            </w:r>
            <w:r w:rsidR="002343E3">
              <w:rPr>
                <w:noProof/>
                <w:webHidden/>
              </w:rPr>
              <w:fldChar w:fldCharType="begin"/>
            </w:r>
            <w:r w:rsidR="002343E3">
              <w:rPr>
                <w:noProof/>
                <w:webHidden/>
              </w:rPr>
              <w:instrText xml:space="preserve"> PAGEREF _Toc140954501 \h </w:instrText>
            </w:r>
            <w:r w:rsidR="002343E3">
              <w:rPr>
                <w:noProof/>
                <w:webHidden/>
              </w:rPr>
            </w:r>
            <w:r w:rsidR="002343E3">
              <w:rPr>
                <w:noProof/>
                <w:webHidden/>
              </w:rPr>
              <w:fldChar w:fldCharType="separate"/>
            </w:r>
            <w:r w:rsidR="002343E3">
              <w:rPr>
                <w:noProof/>
                <w:webHidden/>
              </w:rPr>
              <w:t>10</w:t>
            </w:r>
            <w:r w:rsidR="002343E3">
              <w:rPr>
                <w:noProof/>
                <w:webHidden/>
              </w:rPr>
              <w:fldChar w:fldCharType="end"/>
            </w:r>
          </w:hyperlink>
        </w:p>
        <w:p w14:paraId="28A315CF" w14:textId="251822E9" w:rsidR="002343E3" w:rsidRDefault="00000000">
          <w:pPr>
            <w:pStyle w:val="TOC1"/>
            <w:tabs>
              <w:tab w:val="right" w:leader="dot" w:pos="9350"/>
            </w:tabs>
            <w:rPr>
              <w:noProof/>
            </w:rPr>
          </w:pPr>
          <w:hyperlink w:anchor="_Toc140954502" w:history="1">
            <w:r w:rsidR="002343E3" w:rsidRPr="00881299">
              <w:rPr>
                <w:rStyle w:val="Hyperlink"/>
                <w:noProof/>
              </w:rPr>
              <w:t>Reflection using Gibb’s Reflective Cycle</w:t>
            </w:r>
            <w:r w:rsidR="002343E3">
              <w:rPr>
                <w:noProof/>
                <w:webHidden/>
              </w:rPr>
              <w:tab/>
            </w:r>
            <w:r w:rsidR="002343E3">
              <w:rPr>
                <w:noProof/>
                <w:webHidden/>
              </w:rPr>
              <w:fldChar w:fldCharType="begin"/>
            </w:r>
            <w:r w:rsidR="002343E3">
              <w:rPr>
                <w:noProof/>
                <w:webHidden/>
              </w:rPr>
              <w:instrText xml:space="preserve"> PAGEREF _Toc140954502 \h </w:instrText>
            </w:r>
            <w:r w:rsidR="002343E3">
              <w:rPr>
                <w:noProof/>
                <w:webHidden/>
              </w:rPr>
            </w:r>
            <w:r w:rsidR="002343E3">
              <w:rPr>
                <w:noProof/>
                <w:webHidden/>
              </w:rPr>
              <w:fldChar w:fldCharType="separate"/>
            </w:r>
            <w:r w:rsidR="002343E3">
              <w:rPr>
                <w:noProof/>
                <w:webHidden/>
              </w:rPr>
              <w:t>10</w:t>
            </w:r>
            <w:r w:rsidR="002343E3">
              <w:rPr>
                <w:noProof/>
                <w:webHidden/>
              </w:rPr>
              <w:fldChar w:fldCharType="end"/>
            </w:r>
          </w:hyperlink>
        </w:p>
        <w:p w14:paraId="138863A5" w14:textId="377EDB9E" w:rsidR="002343E3" w:rsidRDefault="00000000">
          <w:pPr>
            <w:pStyle w:val="TOC1"/>
            <w:tabs>
              <w:tab w:val="right" w:leader="dot" w:pos="9350"/>
            </w:tabs>
            <w:rPr>
              <w:noProof/>
            </w:rPr>
          </w:pPr>
          <w:hyperlink w:anchor="_Toc140954503" w:history="1">
            <w:r w:rsidR="002343E3" w:rsidRPr="00881299">
              <w:rPr>
                <w:rStyle w:val="Hyperlink"/>
                <w:noProof/>
              </w:rPr>
              <w:t>References</w:t>
            </w:r>
            <w:r w:rsidR="002343E3">
              <w:rPr>
                <w:noProof/>
                <w:webHidden/>
              </w:rPr>
              <w:tab/>
            </w:r>
            <w:r w:rsidR="002343E3">
              <w:rPr>
                <w:noProof/>
                <w:webHidden/>
              </w:rPr>
              <w:fldChar w:fldCharType="begin"/>
            </w:r>
            <w:r w:rsidR="002343E3">
              <w:rPr>
                <w:noProof/>
                <w:webHidden/>
              </w:rPr>
              <w:instrText xml:space="preserve"> PAGEREF _Toc140954503 \h </w:instrText>
            </w:r>
            <w:r w:rsidR="002343E3">
              <w:rPr>
                <w:noProof/>
                <w:webHidden/>
              </w:rPr>
            </w:r>
            <w:r w:rsidR="002343E3">
              <w:rPr>
                <w:noProof/>
                <w:webHidden/>
              </w:rPr>
              <w:fldChar w:fldCharType="separate"/>
            </w:r>
            <w:r w:rsidR="002343E3">
              <w:rPr>
                <w:noProof/>
                <w:webHidden/>
              </w:rPr>
              <w:t>12</w:t>
            </w:r>
            <w:r w:rsidR="002343E3">
              <w:rPr>
                <w:noProof/>
                <w:webHidden/>
              </w:rPr>
              <w:fldChar w:fldCharType="end"/>
            </w:r>
          </w:hyperlink>
        </w:p>
        <w:p w14:paraId="621EEAC1" w14:textId="18BC1BEF" w:rsidR="002343E3" w:rsidRDefault="002343E3">
          <w:r>
            <w:rPr>
              <w:b/>
              <w:bCs/>
              <w:noProof/>
            </w:rPr>
            <w:fldChar w:fldCharType="end"/>
          </w:r>
        </w:p>
      </w:sdtContent>
    </w:sdt>
    <w:p w14:paraId="517FFD92" w14:textId="77777777" w:rsidR="003E44BF" w:rsidRDefault="003E44BF" w:rsidP="003E44BF">
      <w:pPr>
        <w:rPr>
          <w:sz w:val="36"/>
          <w:szCs w:val="32"/>
        </w:rPr>
      </w:pPr>
    </w:p>
    <w:p w14:paraId="2A2C25C3" w14:textId="624B3D95" w:rsidR="003E44BF" w:rsidRDefault="003E44BF">
      <w:pPr>
        <w:spacing w:line="259" w:lineRule="auto"/>
        <w:jc w:val="left"/>
      </w:pPr>
      <w:r>
        <w:br w:type="page"/>
      </w:r>
    </w:p>
    <w:p w14:paraId="7B86614E" w14:textId="2F4A47CB" w:rsidR="00AE72C9" w:rsidRDefault="00DF259A" w:rsidP="00C357B2">
      <w:pPr>
        <w:pStyle w:val="Heading1"/>
      </w:pPr>
      <w:bookmarkStart w:id="0" w:name="_Toc140954492"/>
      <w:r>
        <w:lastRenderedPageBreak/>
        <w:t>Task 3</w:t>
      </w:r>
      <w:r w:rsidR="00EA4A2B">
        <w:t xml:space="preserve">: </w:t>
      </w:r>
      <w:r w:rsidR="002E5CE9">
        <w:t>McGregor’s X and Y Theory</w:t>
      </w:r>
      <w:bookmarkEnd w:id="0"/>
    </w:p>
    <w:p w14:paraId="06EBB618" w14:textId="57B0A061" w:rsidR="00DF259A" w:rsidRDefault="002A2CF5" w:rsidP="00DF259A">
      <w:pPr>
        <w:pStyle w:val="Heading1"/>
      </w:pPr>
      <w:bookmarkStart w:id="1" w:name="_Toc140954493"/>
      <w:r>
        <w:t>Introduction</w:t>
      </w:r>
      <w:bookmarkEnd w:id="1"/>
    </w:p>
    <w:p w14:paraId="6861D2C6" w14:textId="1218756B" w:rsidR="00354D75" w:rsidRDefault="00E50705" w:rsidP="00E50705">
      <w:pPr>
        <w:rPr>
          <w:lang w:val="en-GB"/>
        </w:rPr>
      </w:pPr>
      <w:r>
        <w:rPr>
          <w:lang w:val="en-GB"/>
        </w:rPr>
        <w:t xml:space="preserve">The purpose of this report is to critically analyse the McGregor’s theory of X and Y to interrelate it with the </w:t>
      </w:r>
      <w:r w:rsidR="003E49F1">
        <w:rPr>
          <w:lang w:val="en-GB"/>
        </w:rPr>
        <w:t xml:space="preserve">other aspects of the report. The positive and negative sides should be presented so that a holistic view of the theory in terms of the current work environment can be understood really well. </w:t>
      </w:r>
      <w:r w:rsidR="00833E65">
        <w:rPr>
          <w:lang w:val="en-GB"/>
        </w:rPr>
        <w:t>For this report, the theory of X and Y is relevant because, the work environment in today’s world is changing rapidly</w:t>
      </w:r>
      <w:r w:rsidR="00C63A67">
        <w:rPr>
          <w:lang w:val="en-GB"/>
        </w:rPr>
        <w:t xml:space="preserve"> </w:t>
      </w:r>
      <w:r w:rsidR="00B9435F">
        <w:rPr>
          <w:lang w:val="en-GB"/>
        </w:rPr>
        <w:t>(</w:t>
      </w:r>
      <w:r w:rsidR="00C63A67">
        <w:rPr>
          <w:shd w:val="clear" w:color="auto" w:fill="FFFFFF"/>
        </w:rPr>
        <w:t>Sorensen</w:t>
      </w:r>
      <w:r w:rsidR="00BB46D3">
        <w:rPr>
          <w:shd w:val="clear" w:color="auto" w:fill="FFFFFF"/>
        </w:rPr>
        <w:t xml:space="preserve"> &amp;</w:t>
      </w:r>
      <w:r w:rsidR="00C63A67">
        <w:rPr>
          <w:shd w:val="clear" w:color="auto" w:fill="FFFFFF"/>
        </w:rPr>
        <w:t xml:space="preserve"> </w:t>
      </w:r>
      <w:proofErr w:type="spellStart"/>
      <w:r w:rsidR="00C63A67">
        <w:rPr>
          <w:shd w:val="clear" w:color="auto" w:fill="FFFFFF"/>
        </w:rPr>
        <w:t>Minahan</w:t>
      </w:r>
      <w:proofErr w:type="spellEnd"/>
      <w:r w:rsidR="00120BF2">
        <w:rPr>
          <w:shd w:val="clear" w:color="auto" w:fill="FFFFFF"/>
        </w:rPr>
        <w:t>,</w:t>
      </w:r>
      <w:r w:rsidR="00C63A67">
        <w:rPr>
          <w:shd w:val="clear" w:color="auto" w:fill="FFFFFF"/>
        </w:rPr>
        <w:t xml:space="preserve"> 2011</w:t>
      </w:r>
      <w:r w:rsidR="00E5654A">
        <w:rPr>
          <w:shd w:val="clear" w:color="auto" w:fill="FFFFFF"/>
        </w:rPr>
        <w:t>)</w:t>
      </w:r>
      <w:r w:rsidR="00833E65">
        <w:rPr>
          <w:lang w:val="en-GB"/>
        </w:rPr>
        <w:t xml:space="preserve">. </w:t>
      </w:r>
      <w:r w:rsidR="00354D75">
        <w:rPr>
          <w:lang w:val="en-GB"/>
        </w:rPr>
        <w:t xml:space="preserve">As a result, it has been come to the fore that the different organisations are adopting different theories of managing their people. Thus, this theory is being widely used in many small, medium, and large organisations. </w:t>
      </w:r>
      <w:r w:rsidR="00102867">
        <w:rPr>
          <w:lang w:val="en-GB"/>
        </w:rPr>
        <w:t xml:space="preserve">The purpose of this report, thus, is to find out the relevant examples, theories, benefits, </w:t>
      </w:r>
      <w:r w:rsidR="00A870E1">
        <w:rPr>
          <w:lang w:val="en-GB"/>
        </w:rPr>
        <w:t xml:space="preserve">setbacks, and challenges so that the theories can be applied in better ways. </w:t>
      </w:r>
    </w:p>
    <w:p w14:paraId="076CFD9F" w14:textId="77777777" w:rsidR="00617445" w:rsidRDefault="00617445" w:rsidP="00617445">
      <w:pPr>
        <w:pStyle w:val="Heading1"/>
      </w:pPr>
      <w:r>
        <w:br w:type="page"/>
      </w:r>
      <w:bookmarkStart w:id="2" w:name="_Toc140954494"/>
      <w:r>
        <w:lastRenderedPageBreak/>
        <w:t>McGregor’s X and Y Theory</w:t>
      </w:r>
      <w:bookmarkEnd w:id="2"/>
    </w:p>
    <w:p w14:paraId="5F344BDC" w14:textId="36BB3D62" w:rsidR="00F72995" w:rsidRDefault="0056096B" w:rsidP="00972D48">
      <w:pPr>
        <w:rPr>
          <w:lang w:val="en-GB"/>
        </w:rPr>
      </w:pPr>
      <w:r>
        <w:rPr>
          <w:lang w:val="en-GB"/>
        </w:rPr>
        <w:t xml:space="preserve">Being one of the prominent theory of people management, </w:t>
      </w:r>
      <w:r w:rsidR="00ED6ED1">
        <w:rPr>
          <w:lang w:val="en-GB"/>
        </w:rPr>
        <w:t xml:space="preserve">McGregor’s Theory of X and Y has been come into public perception by Douglas McGregor in 1950s. </w:t>
      </w:r>
      <w:r w:rsidR="000E7097">
        <w:rPr>
          <w:lang w:val="en-GB"/>
        </w:rPr>
        <w:t xml:space="preserve">In this theory, McGregor proposed two contrasting model of employee motivation and management, namely Theory X and Theory Y. </w:t>
      </w:r>
      <w:r w:rsidR="000C4B44">
        <w:rPr>
          <w:lang w:val="en-GB"/>
        </w:rPr>
        <w:t xml:space="preserve">Theory X believes that the </w:t>
      </w:r>
      <w:r w:rsidR="0043532F">
        <w:rPr>
          <w:lang w:val="en-GB"/>
        </w:rPr>
        <w:t>employees need constant management and control to make them fulfil their responsibilities</w:t>
      </w:r>
      <w:r w:rsidR="00B761BA">
        <w:rPr>
          <w:lang w:val="en-GB"/>
        </w:rPr>
        <w:t xml:space="preserve"> </w:t>
      </w:r>
      <w:r w:rsidR="00A937B6">
        <w:rPr>
          <w:lang w:val="en-GB"/>
        </w:rPr>
        <w:t>(</w:t>
      </w:r>
      <w:proofErr w:type="spellStart"/>
      <w:r w:rsidR="00085B98">
        <w:rPr>
          <w:shd w:val="clear" w:color="auto" w:fill="FFFFFF"/>
        </w:rPr>
        <w:t>Lawter</w:t>
      </w:r>
      <w:proofErr w:type="spellEnd"/>
      <w:r w:rsidR="00F70ABC">
        <w:rPr>
          <w:shd w:val="clear" w:color="auto" w:fill="FFFFFF"/>
        </w:rPr>
        <w:t xml:space="preserve"> et al., </w:t>
      </w:r>
      <w:r w:rsidR="00085B98">
        <w:rPr>
          <w:shd w:val="clear" w:color="auto" w:fill="FFFFFF"/>
        </w:rPr>
        <w:t>2015</w:t>
      </w:r>
      <w:r w:rsidR="002030B9">
        <w:rPr>
          <w:shd w:val="clear" w:color="auto" w:fill="FFFFFF"/>
        </w:rPr>
        <w:t>)</w:t>
      </w:r>
      <w:r w:rsidR="0043532F">
        <w:rPr>
          <w:lang w:val="en-GB"/>
        </w:rPr>
        <w:t>. Thus, the Theory X assumes the negative assumption</w:t>
      </w:r>
      <w:r w:rsidR="000A137A">
        <w:rPr>
          <w:lang w:val="en-GB"/>
        </w:rPr>
        <w:t xml:space="preserve"> that the workers by default </w:t>
      </w:r>
      <w:r w:rsidR="00AE396F">
        <w:rPr>
          <w:lang w:val="en-GB"/>
        </w:rPr>
        <w:t xml:space="preserve">want to exploit the loopholes it the system to avoid working diligently. </w:t>
      </w:r>
      <w:r w:rsidR="00AE2E31">
        <w:rPr>
          <w:lang w:val="en-GB"/>
        </w:rPr>
        <w:t xml:space="preserve">Thus, punishment or penalty can keep them motivated in the work. </w:t>
      </w:r>
      <w:r w:rsidR="00AE24FD">
        <w:rPr>
          <w:lang w:val="en-GB"/>
        </w:rPr>
        <w:t xml:space="preserve">In this approach, the managers rely on the strict guidelines and </w:t>
      </w:r>
      <w:r w:rsidR="008916CB">
        <w:rPr>
          <w:lang w:val="en-GB"/>
        </w:rPr>
        <w:t>rules to keep the employees in control. For example, Ford Motor, Apple, EasyJet apply this approach</w:t>
      </w:r>
      <w:r w:rsidR="005116D9">
        <w:rPr>
          <w:lang w:val="en-GB"/>
        </w:rPr>
        <w:t xml:space="preserve">. The managers in this companies keep the performance and activities of their employees in records to take necessary steps against them if necessary. Thus, the </w:t>
      </w:r>
      <w:r w:rsidR="00AF5F1D">
        <w:rPr>
          <w:lang w:val="en-GB"/>
        </w:rPr>
        <w:t xml:space="preserve">company can keep the employees in fear of </w:t>
      </w:r>
      <w:r w:rsidR="00F51444">
        <w:rPr>
          <w:lang w:val="en-GB"/>
        </w:rPr>
        <w:t>losing</w:t>
      </w:r>
      <w:r w:rsidR="00AF5F1D">
        <w:rPr>
          <w:lang w:val="en-GB"/>
        </w:rPr>
        <w:t xml:space="preserve"> employee rating, even loosing job sometimes.</w:t>
      </w:r>
      <w:r w:rsidR="00C64EB7">
        <w:rPr>
          <w:lang w:val="en-GB"/>
        </w:rPr>
        <w:t xml:space="preserve"> </w:t>
      </w:r>
    </w:p>
    <w:p w14:paraId="2914C885" w14:textId="5CFB23C5" w:rsidR="005677A0" w:rsidRDefault="00C64EB7" w:rsidP="00972D48">
      <w:pPr>
        <w:rPr>
          <w:lang w:val="en-GB"/>
        </w:rPr>
      </w:pPr>
      <w:r>
        <w:rPr>
          <w:lang w:val="en-GB"/>
        </w:rPr>
        <w:t xml:space="preserve">On the other hand, theory Y of the McGregor theory assumes the positive notion that the employees are self-driven, respectful, and honest about their works. Hence, right set of motivation, care, and positive initiatives about them can ensure excellent productivity, and contribution from them. </w:t>
      </w:r>
    </w:p>
    <w:p w14:paraId="29982CA9" w14:textId="77777777" w:rsidR="005677A0" w:rsidRDefault="005677A0">
      <w:pPr>
        <w:spacing w:line="259" w:lineRule="auto"/>
        <w:jc w:val="left"/>
        <w:rPr>
          <w:lang w:val="en-GB"/>
        </w:rPr>
      </w:pPr>
      <w:r>
        <w:rPr>
          <w:lang w:val="en-GB"/>
        </w:rPr>
        <w:br w:type="page"/>
      </w:r>
    </w:p>
    <w:p w14:paraId="379151C7" w14:textId="2BD06C15" w:rsidR="00F33E99" w:rsidRDefault="005677A0" w:rsidP="005677A0">
      <w:pPr>
        <w:pStyle w:val="Heading1"/>
      </w:pPr>
      <w:bookmarkStart w:id="3" w:name="_Toc140954495"/>
      <w:r>
        <w:lastRenderedPageBreak/>
        <w:t>Critical Analysis</w:t>
      </w:r>
      <w:r w:rsidR="002323A6">
        <w:t xml:space="preserve"> of McGregor’s X and Y</w:t>
      </w:r>
      <w:bookmarkEnd w:id="3"/>
    </w:p>
    <w:p w14:paraId="34E0ED64" w14:textId="00CA3C2D" w:rsidR="00C15C88" w:rsidRDefault="00C15C88" w:rsidP="00C15C88">
      <w:pPr>
        <w:pStyle w:val="Heading2"/>
      </w:pPr>
      <w:bookmarkStart w:id="4" w:name="_Toc140954496"/>
      <w:r>
        <w:t>Advantages and disadvantages</w:t>
      </w:r>
      <w:bookmarkEnd w:id="4"/>
    </w:p>
    <w:p w14:paraId="75CF25AA" w14:textId="36AF9581" w:rsidR="002323A6" w:rsidRDefault="00BB1F11" w:rsidP="004E62AC">
      <w:pPr>
        <w:rPr>
          <w:lang w:val="en-GB"/>
        </w:rPr>
      </w:pPr>
      <w:r>
        <w:rPr>
          <w:lang w:val="en-GB"/>
        </w:rPr>
        <w:t xml:space="preserve">To critically analyse the McGregor’s X and Y theory, a thorough and holistic view of the </w:t>
      </w:r>
      <w:r w:rsidR="00F33430">
        <w:rPr>
          <w:lang w:val="en-GB"/>
        </w:rPr>
        <w:t xml:space="preserve">theory is needed. Hence, the positives, negatives of the theory will be pointed out in order to </w:t>
      </w:r>
      <w:r w:rsidR="003F50A1">
        <w:rPr>
          <w:lang w:val="en-GB"/>
        </w:rPr>
        <w:t>understand the personal view and stance about the theory. The relevance and non-relevance with real life company examples will also be expressed</w:t>
      </w:r>
      <w:r w:rsidR="00ED471A">
        <w:rPr>
          <w:lang w:val="en-GB"/>
        </w:rPr>
        <w:t xml:space="preserve"> </w:t>
      </w:r>
      <w:r w:rsidR="002A2238">
        <w:rPr>
          <w:lang w:val="en-GB"/>
        </w:rPr>
        <w:t>(</w:t>
      </w:r>
      <w:r w:rsidR="00ED586E">
        <w:rPr>
          <w:shd w:val="clear" w:color="auto" w:fill="FFFFFF"/>
        </w:rPr>
        <w:t>Buckle</w:t>
      </w:r>
      <w:r w:rsidR="00986D01">
        <w:rPr>
          <w:shd w:val="clear" w:color="auto" w:fill="FFFFFF"/>
        </w:rPr>
        <w:t>y et al.,</w:t>
      </w:r>
      <w:r w:rsidR="00ED586E">
        <w:rPr>
          <w:shd w:val="clear" w:color="auto" w:fill="FFFFFF"/>
        </w:rPr>
        <w:t xml:space="preserve"> 2017</w:t>
      </w:r>
      <w:r w:rsidR="00B53D28">
        <w:rPr>
          <w:shd w:val="clear" w:color="auto" w:fill="FFFFFF"/>
        </w:rPr>
        <w:t>)</w:t>
      </w:r>
      <w:r w:rsidR="003F50A1">
        <w:rPr>
          <w:lang w:val="en-GB"/>
        </w:rPr>
        <w:t xml:space="preserve">. </w:t>
      </w:r>
    </w:p>
    <w:p w14:paraId="66A1E0C6" w14:textId="3DDEF7F2" w:rsidR="005D6230" w:rsidRPr="002323A6" w:rsidRDefault="004D0CD3" w:rsidP="004E62AC">
      <w:pPr>
        <w:rPr>
          <w:lang w:val="en-GB"/>
        </w:rPr>
      </w:pPr>
      <w:r>
        <w:rPr>
          <w:lang w:val="en-GB"/>
        </w:rPr>
        <w:t>Theory X provides a clear structure for the management assuming that the employees are inherently in need of strict management structure to</w:t>
      </w:r>
      <w:r w:rsidR="00377066">
        <w:rPr>
          <w:lang w:val="en-GB"/>
        </w:rPr>
        <w:t xml:space="preserve"> produce the required productivity. At the same time, the control of the people management is also on the hands of the management. </w:t>
      </w:r>
      <w:r w:rsidR="00281061">
        <w:rPr>
          <w:lang w:val="en-GB"/>
        </w:rPr>
        <w:t xml:space="preserve">On the other hand, </w:t>
      </w:r>
      <w:r w:rsidR="00985A87">
        <w:rPr>
          <w:lang w:val="en-GB"/>
        </w:rPr>
        <w:t xml:space="preserve">Theory Y is the positively assumed theory which aims at promoting the mental health, </w:t>
      </w:r>
      <w:r w:rsidR="0063671F">
        <w:rPr>
          <w:lang w:val="en-GB"/>
        </w:rPr>
        <w:t>motivation, and skills etc</w:t>
      </w:r>
      <w:r w:rsidR="002E064E">
        <w:rPr>
          <w:lang w:val="en-GB"/>
        </w:rPr>
        <w:t xml:space="preserve">. </w:t>
      </w:r>
      <w:r w:rsidR="003C0891">
        <w:rPr>
          <w:lang w:val="en-GB"/>
        </w:rPr>
        <w:t xml:space="preserve">This theory ensures better employment engagement by believing in their abilities, motivation, and capability for the work. </w:t>
      </w:r>
    </w:p>
    <w:p w14:paraId="4D91A856" w14:textId="5EE9FD52" w:rsidR="005677A0" w:rsidRPr="005677A0" w:rsidRDefault="00830174" w:rsidP="00D56613">
      <w:pPr>
        <w:rPr>
          <w:lang w:val="en-GB"/>
        </w:rPr>
      </w:pPr>
      <w:r>
        <w:rPr>
          <w:lang w:val="en-GB"/>
        </w:rPr>
        <w:t xml:space="preserve">Whereas, there are negative sides of the theory. In Theory X, </w:t>
      </w:r>
      <w:r w:rsidR="005506C6">
        <w:rPr>
          <w:lang w:val="en-GB"/>
        </w:rPr>
        <w:t xml:space="preserve">there is a lack of mutual trust, scope for creativity, and the lack of motivation </w:t>
      </w:r>
      <w:r w:rsidR="0076644A">
        <w:rPr>
          <w:lang w:val="en-GB"/>
        </w:rPr>
        <w:t xml:space="preserve">among themselves which lead to an unproductive, and less motivated workforce in the company. </w:t>
      </w:r>
      <w:r w:rsidR="00526473">
        <w:rPr>
          <w:lang w:val="en-GB"/>
        </w:rPr>
        <w:t xml:space="preserve">The lack of trust and motivation among the employees make it harder for them to contribute to the company’s growth and success. On the other hand, Theory Y </w:t>
      </w:r>
      <w:r w:rsidR="003D084F">
        <w:rPr>
          <w:lang w:val="en-GB"/>
        </w:rPr>
        <w:t>creates a vacuum in the structure of the company</w:t>
      </w:r>
      <w:r w:rsidR="0079206C">
        <w:rPr>
          <w:lang w:val="en-GB"/>
        </w:rPr>
        <w:t xml:space="preserve"> (</w:t>
      </w:r>
      <w:proofErr w:type="spellStart"/>
      <w:r w:rsidR="0079206C">
        <w:rPr>
          <w:shd w:val="clear" w:color="auto" w:fill="FFFFFF"/>
        </w:rPr>
        <w:t>Gaspelin</w:t>
      </w:r>
      <w:proofErr w:type="spellEnd"/>
      <w:r w:rsidR="0079206C">
        <w:rPr>
          <w:shd w:val="clear" w:color="auto" w:fill="FFFFFF"/>
        </w:rPr>
        <w:t xml:space="preserve"> et al., 2015)</w:t>
      </w:r>
      <w:r w:rsidR="003D084F">
        <w:rPr>
          <w:lang w:val="en-GB"/>
        </w:rPr>
        <w:t xml:space="preserve">. </w:t>
      </w:r>
    </w:p>
    <w:p w14:paraId="57A21C54" w14:textId="666438A2" w:rsidR="0009161F" w:rsidRDefault="000B760D" w:rsidP="00972D48">
      <w:pPr>
        <w:rPr>
          <w:lang w:val="en-GB"/>
        </w:rPr>
      </w:pPr>
      <w:r>
        <w:rPr>
          <w:lang w:val="en-GB"/>
        </w:rPr>
        <w:t>Analysing both the negatives and positives, it can be reached that the decis</w:t>
      </w:r>
      <w:r w:rsidR="00E804E3">
        <w:rPr>
          <w:lang w:val="en-GB"/>
        </w:rPr>
        <w:t>ion to induce McGregor’s</w:t>
      </w:r>
      <w:r w:rsidR="00C05EDC">
        <w:rPr>
          <w:lang w:val="en-GB"/>
        </w:rPr>
        <w:t xml:space="preserve"> theory in the workplace. Managers used to prefer Theory X to keep the employees in control in the last few decades. However, in progressive work environment practices, employees prefer the workplaces that nurtures them, motivate them, and value their </w:t>
      </w:r>
      <w:r w:rsidR="005D6FD6">
        <w:rPr>
          <w:lang w:val="en-GB"/>
        </w:rPr>
        <w:t xml:space="preserve">contribution to the company. Hence, Theory X is no longer effective. Whereas, Theory Y is gaining popularity day by day. </w:t>
      </w:r>
    </w:p>
    <w:p w14:paraId="2DDD7D7D" w14:textId="68305EFF" w:rsidR="001C6C34" w:rsidRDefault="003761DF" w:rsidP="003761DF">
      <w:pPr>
        <w:pStyle w:val="Heading2"/>
      </w:pPr>
      <w:bookmarkStart w:id="5" w:name="_Toc140954497"/>
      <w:r>
        <w:t>Relevance of the theory</w:t>
      </w:r>
      <w:bookmarkEnd w:id="5"/>
    </w:p>
    <w:p w14:paraId="739F0457" w14:textId="1506A1C7" w:rsidR="005346F4" w:rsidRDefault="00CF461E" w:rsidP="003761DF">
      <w:pPr>
        <w:rPr>
          <w:lang w:val="en-GB"/>
        </w:rPr>
      </w:pPr>
      <w:r>
        <w:rPr>
          <w:lang w:val="en-GB"/>
        </w:rPr>
        <w:t xml:space="preserve">Apple Inc is well-known for its strict employee policy. </w:t>
      </w:r>
      <w:r w:rsidR="0078688B">
        <w:rPr>
          <w:lang w:val="en-GB"/>
        </w:rPr>
        <w:t xml:space="preserve">The company micro-manages the employees </w:t>
      </w:r>
      <w:r w:rsidR="005346F4">
        <w:rPr>
          <w:lang w:val="en-GB"/>
        </w:rPr>
        <w:t xml:space="preserve">to ensure the productivity, innovation, and competitive edge over its competitors such as Samsung, Huawei, Nokia, Xiaomi etc. </w:t>
      </w:r>
    </w:p>
    <w:p w14:paraId="3A790910" w14:textId="2888D76A" w:rsidR="00AE7328" w:rsidRDefault="00AE7328" w:rsidP="003761DF">
      <w:pPr>
        <w:rPr>
          <w:lang w:val="en-GB"/>
        </w:rPr>
      </w:pPr>
      <w:r w:rsidRPr="008947A4">
        <w:rPr>
          <w:b/>
          <w:bCs/>
          <w:i/>
          <w:iCs/>
          <w:lang w:val="en-GB"/>
        </w:rPr>
        <w:lastRenderedPageBreak/>
        <w:t>Micromanagement culture:</w:t>
      </w:r>
      <w:r>
        <w:rPr>
          <w:lang w:val="en-GB"/>
        </w:rPr>
        <w:t xml:space="preserve"> Apple Inc prefers to micro-manage the employees to ensure the productivity and innovation</w:t>
      </w:r>
      <w:r w:rsidR="00723335">
        <w:rPr>
          <w:lang w:val="en-GB"/>
        </w:rPr>
        <w:t xml:space="preserve">. </w:t>
      </w:r>
      <w:r w:rsidR="002A70ED">
        <w:rPr>
          <w:lang w:val="en-GB"/>
        </w:rPr>
        <w:t xml:space="preserve">Hence, theory X is irreplaceable for Apple Inc. </w:t>
      </w:r>
      <w:r w:rsidR="00861D49">
        <w:rPr>
          <w:lang w:val="en-GB"/>
        </w:rPr>
        <w:t xml:space="preserve">To avoid the slack off, the employees are constantly oversight. </w:t>
      </w:r>
    </w:p>
    <w:p w14:paraId="24BCB6FB" w14:textId="6F10BB62" w:rsidR="00861D49" w:rsidRDefault="00AE595B" w:rsidP="003761DF">
      <w:pPr>
        <w:rPr>
          <w:lang w:val="en-GB"/>
        </w:rPr>
      </w:pPr>
      <w:r w:rsidRPr="00196EE5">
        <w:rPr>
          <w:b/>
          <w:bCs/>
          <w:i/>
          <w:iCs/>
          <w:lang w:val="en-GB"/>
        </w:rPr>
        <w:t>Limited employee development:</w:t>
      </w:r>
      <w:r>
        <w:rPr>
          <w:lang w:val="en-GB"/>
        </w:rPr>
        <w:t xml:space="preserve"> In the technology industry, the companies are left with scare time and resources to develop the employees. As a result, Theory X </w:t>
      </w:r>
      <w:r w:rsidR="00196EE5">
        <w:rPr>
          <w:lang w:val="en-GB"/>
        </w:rPr>
        <w:t xml:space="preserve">focuses on the productivity and regular monitoring of the employees for the product design, product innovation, and product </w:t>
      </w:r>
      <w:r w:rsidR="00BA6974">
        <w:rPr>
          <w:lang w:val="en-GB"/>
        </w:rPr>
        <w:t>placement in the market</w:t>
      </w:r>
      <w:r w:rsidR="002E74B3">
        <w:rPr>
          <w:lang w:val="en-GB"/>
        </w:rPr>
        <w:t xml:space="preserve"> (</w:t>
      </w:r>
      <w:r w:rsidR="002E74B3">
        <w:rPr>
          <w:shd w:val="clear" w:color="auto" w:fill="FFFFFF"/>
        </w:rPr>
        <w:t>Buckley et al., 2017)</w:t>
      </w:r>
      <w:r w:rsidR="00BA6974">
        <w:rPr>
          <w:lang w:val="en-GB"/>
        </w:rPr>
        <w:t xml:space="preserve">. </w:t>
      </w:r>
    </w:p>
    <w:p w14:paraId="0CB51137" w14:textId="05633B74" w:rsidR="008324D8" w:rsidRDefault="003A49F7" w:rsidP="003761DF">
      <w:pPr>
        <w:rPr>
          <w:lang w:val="en-GB"/>
        </w:rPr>
      </w:pPr>
      <w:r w:rsidRPr="00014562">
        <w:rPr>
          <w:b/>
          <w:bCs/>
          <w:i/>
          <w:iCs/>
          <w:lang w:val="en-GB"/>
        </w:rPr>
        <w:t>Focus on punitive measures:</w:t>
      </w:r>
      <w:r>
        <w:rPr>
          <w:lang w:val="en-GB"/>
        </w:rPr>
        <w:t xml:space="preserve"> </w:t>
      </w:r>
      <w:r w:rsidR="00960D4A">
        <w:rPr>
          <w:lang w:val="en-GB"/>
        </w:rPr>
        <w:t xml:space="preserve">The company takes punitive measures for any leaks of important information, steal of features from other tech companies, and </w:t>
      </w:r>
      <w:r w:rsidR="00DE5197">
        <w:rPr>
          <w:lang w:val="en-GB"/>
        </w:rPr>
        <w:t xml:space="preserve">disciplinary issues. In that case, the company can take relevant </w:t>
      </w:r>
      <w:r w:rsidR="00C34840">
        <w:rPr>
          <w:lang w:val="en-GB"/>
        </w:rPr>
        <w:t xml:space="preserve">strategies and actions of the Theory X. Thus, the theory X can be relevant in the Apple Inc. </w:t>
      </w:r>
      <w:r w:rsidR="00AA6D5D">
        <w:rPr>
          <w:lang w:val="en-GB"/>
        </w:rPr>
        <w:t xml:space="preserve">Because, lack of punitive measures can raise the possibility of idea steal, copy of the </w:t>
      </w:r>
      <w:r w:rsidR="00126A2D">
        <w:rPr>
          <w:lang w:val="en-GB"/>
        </w:rPr>
        <w:t>other tech companies</w:t>
      </w:r>
      <w:r w:rsidR="00DB5D6A">
        <w:rPr>
          <w:lang w:val="en-GB"/>
        </w:rPr>
        <w:t xml:space="preserve"> </w:t>
      </w:r>
      <w:r w:rsidR="0069484C">
        <w:rPr>
          <w:lang w:val="en-GB"/>
        </w:rPr>
        <w:t>(</w:t>
      </w:r>
      <w:r w:rsidR="00DB5D6A">
        <w:rPr>
          <w:shd w:val="clear" w:color="auto" w:fill="FFFFFF"/>
        </w:rPr>
        <w:t>Kopelman</w:t>
      </w:r>
      <w:r w:rsidR="00DB39C2">
        <w:rPr>
          <w:shd w:val="clear" w:color="auto" w:fill="FFFFFF"/>
        </w:rPr>
        <w:t xml:space="preserve"> et al.,</w:t>
      </w:r>
      <w:r w:rsidR="00F77565">
        <w:rPr>
          <w:shd w:val="clear" w:color="auto" w:fill="FFFFFF"/>
        </w:rPr>
        <w:t xml:space="preserve"> </w:t>
      </w:r>
      <w:r w:rsidR="00DB5D6A">
        <w:rPr>
          <w:shd w:val="clear" w:color="auto" w:fill="FFFFFF"/>
        </w:rPr>
        <w:t>2012</w:t>
      </w:r>
      <w:r w:rsidR="0091755A">
        <w:rPr>
          <w:shd w:val="clear" w:color="auto" w:fill="FFFFFF"/>
        </w:rPr>
        <w:t>)</w:t>
      </w:r>
      <w:r w:rsidR="00126A2D">
        <w:rPr>
          <w:lang w:val="en-GB"/>
        </w:rPr>
        <w:t xml:space="preserve">. </w:t>
      </w:r>
    </w:p>
    <w:p w14:paraId="011D62E2" w14:textId="29184815" w:rsidR="00126A2D" w:rsidRDefault="00126A2D" w:rsidP="003761DF">
      <w:pPr>
        <w:rPr>
          <w:lang w:val="en-GB"/>
        </w:rPr>
      </w:pPr>
      <w:r>
        <w:rPr>
          <w:lang w:val="en-GB"/>
        </w:rPr>
        <w:t xml:space="preserve">However, the relevance of Theory Y is still prevalence in the work environment of Apple Inc. There are many departments that </w:t>
      </w:r>
      <w:r w:rsidR="00B064B0">
        <w:rPr>
          <w:lang w:val="en-GB"/>
        </w:rPr>
        <w:t>requires the appreciation, passive control of the employees to foster innovation, creativity, and other productive milestone of the company. Thus, the relevance has been shown below:</w:t>
      </w:r>
    </w:p>
    <w:p w14:paraId="23921989" w14:textId="6C76E9B6" w:rsidR="00B064B0" w:rsidRDefault="005212AB" w:rsidP="003761DF">
      <w:pPr>
        <w:rPr>
          <w:lang w:val="en-GB"/>
        </w:rPr>
      </w:pPr>
      <w:r w:rsidRPr="00DC1F91">
        <w:rPr>
          <w:b/>
          <w:bCs/>
          <w:i/>
          <w:iCs/>
          <w:lang w:val="en-GB"/>
        </w:rPr>
        <w:t>Autonomous team:</w:t>
      </w:r>
      <w:r>
        <w:rPr>
          <w:lang w:val="en-GB"/>
        </w:rPr>
        <w:t xml:space="preserve"> The autonomous teams of the Apple who are aimed at R&amp;D and innovation requires the personal motivation, individual good treatment, and trust from the management to innovate the ground breaking, and breakthrough </w:t>
      </w:r>
      <w:r w:rsidR="00841695">
        <w:rPr>
          <w:lang w:val="en-GB"/>
        </w:rPr>
        <w:t xml:space="preserve">innovation for the country. </w:t>
      </w:r>
      <w:r w:rsidR="00FC0F92">
        <w:rPr>
          <w:lang w:val="en-GB"/>
        </w:rPr>
        <w:t>Thus, the research project</w:t>
      </w:r>
      <w:r w:rsidR="001328BF">
        <w:rPr>
          <w:lang w:val="en-GB"/>
        </w:rPr>
        <w:t xml:space="preserve">s of Apple Inc </w:t>
      </w:r>
      <w:r w:rsidR="00EB75C7">
        <w:rPr>
          <w:lang w:val="en-GB"/>
        </w:rPr>
        <w:t>require</w:t>
      </w:r>
      <w:r w:rsidR="001328BF">
        <w:rPr>
          <w:lang w:val="en-GB"/>
        </w:rPr>
        <w:t xml:space="preserve"> trust and support from the management which is possible if the company acquires and follows Theory Y for the autonomous teams. </w:t>
      </w:r>
    </w:p>
    <w:p w14:paraId="6E2A756C" w14:textId="043DA502" w:rsidR="004B3211" w:rsidRDefault="00EB75C7" w:rsidP="003761DF">
      <w:pPr>
        <w:rPr>
          <w:lang w:val="en-GB"/>
        </w:rPr>
      </w:pPr>
      <w:r w:rsidRPr="00523368">
        <w:rPr>
          <w:b/>
          <w:bCs/>
          <w:i/>
          <w:iCs/>
          <w:lang w:val="en-GB"/>
        </w:rPr>
        <w:t>Collaborative leadership:</w:t>
      </w:r>
      <w:r>
        <w:rPr>
          <w:lang w:val="en-GB"/>
        </w:rPr>
        <w:t xml:space="preserve"> To ensure collaborative leadership, </w:t>
      </w:r>
      <w:r w:rsidR="003B4891">
        <w:rPr>
          <w:lang w:val="en-GB"/>
        </w:rPr>
        <w:t xml:space="preserve">Apple Inc follows the Theory Y to collaborate with the different team leaders so that they can align with their ideas, vision, and missions for the company. </w:t>
      </w:r>
      <w:r w:rsidR="004B3211">
        <w:rPr>
          <w:lang w:val="en-GB"/>
        </w:rPr>
        <w:t>At the same time, the collaboration of the activities is also important to achieve shared vision for the company</w:t>
      </w:r>
      <w:r w:rsidR="001C2A90">
        <w:rPr>
          <w:lang w:val="en-GB"/>
        </w:rPr>
        <w:t xml:space="preserve"> (</w:t>
      </w:r>
      <w:proofErr w:type="spellStart"/>
      <w:r w:rsidR="001C2A90">
        <w:rPr>
          <w:shd w:val="clear" w:color="auto" w:fill="FFFFFF"/>
        </w:rPr>
        <w:t>Gaspelin</w:t>
      </w:r>
      <w:proofErr w:type="spellEnd"/>
      <w:r w:rsidR="001C2A90">
        <w:rPr>
          <w:shd w:val="clear" w:color="auto" w:fill="FFFFFF"/>
        </w:rPr>
        <w:t xml:space="preserve"> et al., 2015)</w:t>
      </w:r>
      <w:r w:rsidR="004B3211">
        <w:rPr>
          <w:lang w:val="en-GB"/>
        </w:rPr>
        <w:t xml:space="preserve">. </w:t>
      </w:r>
    </w:p>
    <w:p w14:paraId="2D985B2F" w14:textId="77777777" w:rsidR="00B73134" w:rsidRDefault="00140E25" w:rsidP="00B07882">
      <w:pPr>
        <w:rPr>
          <w:lang w:val="en-GB"/>
        </w:rPr>
      </w:pPr>
      <w:r w:rsidRPr="00B07882">
        <w:rPr>
          <w:b/>
          <w:bCs/>
          <w:i/>
          <w:iCs/>
          <w:lang w:val="en-GB"/>
        </w:rPr>
        <w:t xml:space="preserve">Positive work environment: </w:t>
      </w:r>
      <w:r w:rsidR="00B10235">
        <w:rPr>
          <w:lang w:val="en-GB"/>
        </w:rPr>
        <w:t xml:space="preserve">To ensure positive work environment, </w:t>
      </w:r>
      <w:r w:rsidR="00DB373B">
        <w:rPr>
          <w:lang w:val="en-GB"/>
        </w:rPr>
        <w:t xml:space="preserve">Apple Inc applies Theory Y in some part of the organisation. </w:t>
      </w:r>
      <w:r w:rsidR="00D163FA">
        <w:rPr>
          <w:lang w:val="en-GB"/>
        </w:rPr>
        <w:t xml:space="preserve">The HR team, </w:t>
      </w:r>
      <w:r w:rsidR="00424EDF">
        <w:rPr>
          <w:lang w:val="en-GB"/>
        </w:rPr>
        <w:t xml:space="preserve">production, manufacture, and assemble teams requires close inspection from Theory X. On the other hand, the R&amp;D, creativity, improvement, and other </w:t>
      </w:r>
      <w:r w:rsidR="00424EDF">
        <w:rPr>
          <w:lang w:val="en-GB"/>
        </w:rPr>
        <w:lastRenderedPageBreak/>
        <w:t xml:space="preserve">creative teams requires the care and motivation from Theory Y. Hence, Apple Inc foster these teams to achieve productivity, innovation, competitive edge, and other benefits for the company. </w:t>
      </w:r>
    </w:p>
    <w:p w14:paraId="52947753" w14:textId="47E2094B" w:rsidR="00FB41CB" w:rsidRDefault="00B468E1" w:rsidP="00FB41CB">
      <w:pPr>
        <w:pStyle w:val="Heading2"/>
      </w:pPr>
      <w:bookmarkStart w:id="6" w:name="_Toc140954498"/>
      <w:r>
        <w:t>Ir</w:t>
      </w:r>
      <w:r w:rsidR="00FB41CB">
        <w:t>relevance</w:t>
      </w:r>
      <w:r w:rsidR="00C6270D">
        <w:t xml:space="preserve"> of Theory X and Y</w:t>
      </w:r>
      <w:bookmarkEnd w:id="6"/>
    </w:p>
    <w:p w14:paraId="46C18917" w14:textId="687FCDA0" w:rsidR="00005392" w:rsidRDefault="009D3726" w:rsidP="009D3726">
      <w:pPr>
        <w:rPr>
          <w:lang w:val="en-GB"/>
        </w:rPr>
      </w:pPr>
      <w:r>
        <w:rPr>
          <w:lang w:val="en-GB"/>
        </w:rPr>
        <w:t xml:space="preserve">There are examples of companies </w:t>
      </w:r>
      <w:r w:rsidR="00E500E9">
        <w:rPr>
          <w:lang w:val="en-GB"/>
        </w:rPr>
        <w:t xml:space="preserve">like </w:t>
      </w:r>
      <w:r w:rsidR="00635CDF">
        <w:rPr>
          <w:lang w:val="en-GB"/>
        </w:rPr>
        <w:t xml:space="preserve">Google, Amazon, Tesco plc and other that are not compliant with the McGregor’s Theory of X and Y. </w:t>
      </w:r>
      <w:r w:rsidR="000665CC">
        <w:rPr>
          <w:lang w:val="en-GB"/>
        </w:rPr>
        <w:t xml:space="preserve">For example, Modern Nuclear Power company is the leading </w:t>
      </w:r>
      <w:r w:rsidR="00005392">
        <w:rPr>
          <w:lang w:val="en-GB"/>
        </w:rPr>
        <w:t>power plant company in the UK. The company cannot use the Theory of Y due to the following reasons</w:t>
      </w:r>
      <w:r w:rsidR="008E777A">
        <w:rPr>
          <w:lang w:val="en-GB"/>
        </w:rPr>
        <w:t xml:space="preserve"> </w:t>
      </w:r>
      <w:r w:rsidR="009963A0">
        <w:rPr>
          <w:lang w:val="en-GB"/>
        </w:rPr>
        <w:t>(</w:t>
      </w:r>
      <w:r w:rsidR="008E777A">
        <w:rPr>
          <w:shd w:val="clear" w:color="auto" w:fill="FFFFFF"/>
        </w:rPr>
        <w:t>Zeng</w:t>
      </w:r>
      <w:r w:rsidR="009D7D58">
        <w:rPr>
          <w:shd w:val="clear" w:color="auto" w:fill="FFFFFF"/>
        </w:rPr>
        <w:t xml:space="preserve"> et al.,</w:t>
      </w:r>
      <w:r w:rsidR="008E777A">
        <w:rPr>
          <w:shd w:val="clear" w:color="auto" w:fill="FFFFFF"/>
        </w:rPr>
        <w:t xml:space="preserve"> 2015</w:t>
      </w:r>
      <w:r w:rsidR="00A051E5">
        <w:rPr>
          <w:shd w:val="clear" w:color="auto" w:fill="FFFFFF"/>
        </w:rPr>
        <w:t>)</w:t>
      </w:r>
      <w:r w:rsidR="00005392">
        <w:rPr>
          <w:lang w:val="en-GB"/>
        </w:rPr>
        <w:t xml:space="preserve">. </w:t>
      </w:r>
    </w:p>
    <w:p w14:paraId="65E91873" w14:textId="28FC49E1" w:rsidR="00C6270D" w:rsidRDefault="008B0307" w:rsidP="009D3726">
      <w:pPr>
        <w:rPr>
          <w:lang w:val="en-GB"/>
        </w:rPr>
      </w:pPr>
      <w:r w:rsidRPr="00B90CB6">
        <w:rPr>
          <w:b/>
          <w:bCs/>
          <w:i/>
          <w:iCs/>
          <w:lang w:val="en-GB"/>
        </w:rPr>
        <w:t>Strict safety protocols:</w:t>
      </w:r>
      <w:r>
        <w:rPr>
          <w:lang w:val="en-GB"/>
        </w:rPr>
        <w:t xml:space="preserve"> </w:t>
      </w:r>
      <w:r w:rsidR="003B70F4">
        <w:rPr>
          <w:lang w:val="en-GB"/>
        </w:rPr>
        <w:t xml:space="preserve">Safety is the first and foremost priority of a nuclear power plant. As a result, the </w:t>
      </w:r>
      <w:r w:rsidR="0045369A">
        <w:rPr>
          <w:lang w:val="en-GB"/>
        </w:rPr>
        <w:t xml:space="preserve">safety measures should be taken by the managers so that no loophole is created </w:t>
      </w:r>
      <w:r w:rsidR="00F73424">
        <w:rPr>
          <w:lang w:val="en-GB"/>
        </w:rPr>
        <w:t xml:space="preserve">due to the employees and their activities. </w:t>
      </w:r>
      <w:r w:rsidR="00BE3DC4">
        <w:rPr>
          <w:lang w:val="en-GB"/>
        </w:rPr>
        <w:t xml:space="preserve">Theory Y provides the employees with absolute freedom which is </w:t>
      </w:r>
      <w:r w:rsidR="001A4FC7">
        <w:rPr>
          <w:lang w:val="en-GB"/>
        </w:rPr>
        <w:t xml:space="preserve">harmful for the safety and </w:t>
      </w:r>
      <w:r w:rsidR="00A2684D">
        <w:rPr>
          <w:lang w:val="en-GB"/>
        </w:rPr>
        <w:t xml:space="preserve">sustainability of the nuclear power plant. </w:t>
      </w:r>
      <w:r w:rsidR="00A85F54">
        <w:rPr>
          <w:lang w:val="en-GB"/>
        </w:rPr>
        <w:t xml:space="preserve">Thus, the theory X and theory Y are irrelevant </w:t>
      </w:r>
      <w:r w:rsidR="000120DA">
        <w:rPr>
          <w:lang w:val="en-GB"/>
        </w:rPr>
        <w:t>in the case of Modern Nuclear Power in the UK</w:t>
      </w:r>
      <w:r w:rsidR="003D4FC4">
        <w:rPr>
          <w:lang w:val="en-GB"/>
        </w:rPr>
        <w:t xml:space="preserve"> </w:t>
      </w:r>
      <w:r w:rsidR="000F1E88">
        <w:rPr>
          <w:lang w:val="en-GB"/>
        </w:rPr>
        <w:t>(</w:t>
      </w:r>
      <w:proofErr w:type="spellStart"/>
      <w:r w:rsidR="003D4FC4">
        <w:rPr>
          <w:shd w:val="clear" w:color="auto" w:fill="FFFFFF"/>
        </w:rPr>
        <w:t>Gaspelin</w:t>
      </w:r>
      <w:proofErr w:type="spellEnd"/>
      <w:r w:rsidR="00B52B81">
        <w:rPr>
          <w:shd w:val="clear" w:color="auto" w:fill="FFFFFF"/>
        </w:rPr>
        <w:t xml:space="preserve"> et al.,</w:t>
      </w:r>
      <w:r w:rsidR="003D4FC4">
        <w:rPr>
          <w:shd w:val="clear" w:color="auto" w:fill="FFFFFF"/>
        </w:rPr>
        <w:t xml:space="preserve"> 2015</w:t>
      </w:r>
      <w:r w:rsidR="004A5BEE">
        <w:rPr>
          <w:shd w:val="clear" w:color="auto" w:fill="FFFFFF"/>
        </w:rPr>
        <w:t>)</w:t>
      </w:r>
      <w:r w:rsidR="000120DA">
        <w:rPr>
          <w:lang w:val="en-GB"/>
        </w:rPr>
        <w:t xml:space="preserve">. </w:t>
      </w:r>
    </w:p>
    <w:p w14:paraId="1A19457C" w14:textId="227C7123" w:rsidR="00816983" w:rsidRDefault="00B053A8" w:rsidP="009D3726">
      <w:pPr>
        <w:rPr>
          <w:lang w:val="en-GB"/>
        </w:rPr>
      </w:pPr>
      <w:r w:rsidRPr="000A197E">
        <w:rPr>
          <w:b/>
          <w:bCs/>
          <w:i/>
          <w:iCs/>
          <w:lang w:val="en-GB"/>
        </w:rPr>
        <w:t>Highly regulated environment:</w:t>
      </w:r>
      <w:r>
        <w:rPr>
          <w:lang w:val="en-GB"/>
        </w:rPr>
        <w:t xml:space="preserve"> </w:t>
      </w:r>
      <w:r w:rsidR="007B0A46">
        <w:rPr>
          <w:lang w:val="en-GB"/>
        </w:rPr>
        <w:t xml:space="preserve">The movement, behaviour, mental state, even thought process in the nuclear power plant </w:t>
      </w:r>
      <w:r w:rsidR="007B1C9D">
        <w:rPr>
          <w:lang w:val="en-GB"/>
        </w:rPr>
        <w:t xml:space="preserve">is highly regulated to ensure the safety of not only the </w:t>
      </w:r>
      <w:r w:rsidR="0016110A">
        <w:rPr>
          <w:lang w:val="en-GB"/>
        </w:rPr>
        <w:t xml:space="preserve">power plant, but the people and residents around it. </w:t>
      </w:r>
      <w:r w:rsidR="002E7566">
        <w:rPr>
          <w:lang w:val="en-GB"/>
        </w:rPr>
        <w:t xml:space="preserve">To ensure higher regulation in the powerplant, </w:t>
      </w:r>
      <w:r w:rsidR="009E497A">
        <w:rPr>
          <w:lang w:val="en-GB"/>
        </w:rPr>
        <w:t xml:space="preserve">Modern Power Plant cannot apply McGregor’s Theory of X and Y. </w:t>
      </w:r>
      <w:r w:rsidR="00683808">
        <w:rPr>
          <w:lang w:val="en-GB"/>
        </w:rPr>
        <w:t xml:space="preserve">Thus, the </w:t>
      </w:r>
      <w:r w:rsidR="0095127F">
        <w:rPr>
          <w:lang w:val="en-GB"/>
        </w:rPr>
        <w:t>requirement of high regulation results in lower application of the theory in the organisation</w:t>
      </w:r>
      <w:r w:rsidR="00D142C1">
        <w:rPr>
          <w:lang w:val="en-GB"/>
        </w:rPr>
        <w:t xml:space="preserve"> (</w:t>
      </w:r>
      <w:r w:rsidR="00D142C1">
        <w:rPr>
          <w:shd w:val="clear" w:color="auto" w:fill="FFFFFF"/>
        </w:rPr>
        <w:t>Kopelman et al., 2012)</w:t>
      </w:r>
      <w:r w:rsidR="0095127F">
        <w:rPr>
          <w:lang w:val="en-GB"/>
        </w:rPr>
        <w:t xml:space="preserve">. </w:t>
      </w:r>
    </w:p>
    <w:p w14:paraId="78E71C86" w14:textId="77777777" w:rsidR="00B468E1" w:rsidRDefault="006B3527" w:rsidP="009D3726">
      <w:pPr>
        <w:rPr>
          <w:lang w:val="en-GB"/>
        </w:rPr>
      </w:pPr>
      <w:r w:rsidRPr="002526E6">
        <w:rPr>
          <w:b/>
          <w:bCs/>
          <w:i/>
          <w:iCs/>
          <w:lang w:val="en-GB"/>
        </w:rPr>
        <w:t>High stake consequence:</w:t>
      </w:r>
      <w:r>
        <w:rPr>
          <w:lang w:val="en-GB"/>
        </w:rPr>
        <w:t xml:space="preserve"> In the nuclear powerplant, </w:t>
      </w:r>
      <w:r w:rsidR="00647D1A">
        <w:rPr>
          <w:lang w:val="en-GB"/>
        </w:rPr>
        <w:t xml:space="preserve">the consequences for the mistakes are devastating. Hence, the companies need to be extra careful while operating. As a result, the free float theory like Theory Y cannot be imposed for the safety of the organisation. </w:t>
      </w:r>
    </w:p>
    <w:p w14:paraId="53905A87" w14:textId="63CD434F" w:rsidR="00300ECF" w:rsidRDefault="00B468E1" w:rsidP="009D3726">
      <w:pPr>
        <w:rPr>
          <w:lang w:val="en-GB"/>
        </w:rPr>
      </w:pPr>
      <w:r>
        <w:rPr>
          <w:lang w:val="en-GB"/>
        </w:rPr>
        <w:t xml:space="preserve">The above discussion shows the relevance and irrelevance of the theory of X and Y with regards to the </w:t>
      </w:r>
      <w:r w:rsidR="00491648">
        <w:rPr>
          <w:lang w:val="en-GB"/>
        </w:rPr>
        <w:t xml:space="preserve">examples of Apple Inc and the </w:t>
      </w:r>
      <w:r w:rsidR="00DE6E76">
        <w:rPr>
          <w:lang w:val="en-GB"/>
        </w:rPr>
        <w:t xml:space="preserve">Modern Power Plant. </w:t>
      </w:r>
      <w:r w:rsidR="00AD1ACB">
        <w:rPr>
          <w:lang w:val="en-GB"/>
        </w:rPr>
        <w:t xml:space="preserve">Thus, the fitting use of this theory can benefit the company to a great extent. </w:t>
      </w:r>
    </w:p>
    <w:p w14:paraId="549C0FA1" w14:textId="77777777" w:rsidR="00AD1ACB" w:rsidRPr="00C6270D" w:rsidRDefault="00AD1ACB" w:rsidP="009D3726">
      <w:pPr>
        <w:rPr>
          <w:lang w:val="en-GB"/>
        </w:rPr>
      </w:pPr>
    </w:p>
    <w:p w14:paraId="642D8E6E" w14:textId="5AF70C01" w:rsidR="004B3211" w:rsidRDefault="004B3211" w:rsidP="00E01C7C">
      <w:r>
        <w:br w:type="page"/>
      </w:r>
    </w:p>
    <w:p w14:paraId="78A12285" w14:textId="7C1C3753" w:rsidR="00EB75C7" w:rsidRDefault="000C6CD9" w:rsidP="000C6CD9">
      <w:pPr>
        <w:pStyle w:val="Heading1"/>
      </w:pPr>
      <w:bookmarkStart w:id="7" w:name="_Toc140954499"/>
      <w:r>
        <w:lastRenderedPageBreak/>
        <w:t>Conclusion</w:t>
      </w:r>
      <w:bookmarkEnd w:id="7"/>
    </w:p>
    <w:p w14:paraId="02FD3505" w14:textId="77777777" w:rsidR="004939EA" w:rsidRDefault="00AB4075" w:rsidP="004939EA">
      <w:r>
        <w:t xml:space="preserve">To conclude the above discussion, the McGregor’s theory is a great tool of people management depending on the type of employees an organisation possesses. The employees with lazy and callous attitude are best to be brought under the supervision of Theory X. On the other hand, Theory Y refers to the healthy, motivating, and self-driven work environment where the employees can </w:t>
      </w:r>
      <w:r w:rsidR="00523690">
        <w:t>practice</w:t>
      </w:r>
      <w:r>
        <w:t xml:space="preserve"> innovation, sustainability, creativity and many other productive </w:t>
      </w:r>
      <w:r w:rsidR="005D3D4E">
        <w:t>works</w:t>
      </w:r>
      <w:r>
        <w:t xml:space="preserve"> for the company. However, </w:t>
      </w:r>
      <w:r w:rsidR="005D3D4E">
        <w:t>the contrasting theory of people management is suitable for different set of mindsets</w:t>
      </w:r>
      <w:r w:rsidR="003C54FA">
        <w:t xml:space="preserve"> (</w:t>
      </w:r>
      <w:r w:rsidR="003C54FA">
        <w:rPr>
          <w:shd w:val="clear" w:color="auto" w:fill="FFFFFF"/>
        </w:rPr>
        <w:t>Kopelman et al., 2012)</w:t>
      </w:r>
      <w:r w:rsidR="005D3D4E">
        <w:t xml:space="preserve">. For example, Apple Inc has been successful in application of Theory X to drive productivity and internal healthy environment for its employees. On the other hand, this theory is not suitable for the companies like Tesco and other retail companies where employees need motivation to keep going every day. Moreover, sensitive work environment such as Modern Power Plant requires strict guidelines like Theory X to maintain highly </w:t>
      </w:r>
      <w:r w:rsidR="00B8591F">
        <w:t xml:space="preserve">regulated work environment. </w:t>
      </w:r>
    </w:p>
    <w:p w14:paraId="2F4732B6" w14:textId="77777777" w:rsidR="004939EA" w:rsidRDefault="004939EA">
      <w:pPr>
        <w:spacing w:line="259" w:lineRule="auto"/>
        <w:jc w:val="left"/>
        <w:rPr>
          <w:rFonts w:cs="Times New Roman"/>
          <w:b/>
          <w:kern w:val="0"/>
          <w:sz w:val="32"/>
          <w:szCs w:val="24"/>
          <w:lang w:val="en-GB"/>
          <w14:ligatures w14:val="none"/>
        </w:rPr>
      </w:pPr>
      <w:r>
        <w:br w:type="page"/>
      </w:r>
    </w:p>
    <w:p w14:paraId="73BCB82E" w14:textId="27E5A066" w:rsidR="004939EA" w:rsidRDefault="004939EA" w:rsidP="004939EA">
      <w:pPr>
        <w:pStyle w:val="Heading1"/>
      </w:pPr>
      <w:bookmarkStart w:id="8" w:name="_Toc140954500"/>
      <w:r>
        <w:lastRenderedPageBreak/>
        <w:t>Reference</w:t>
      </w:r>
      <w:bookmarkEnd w:id="8"/>
    </w:p>
    <w:p w14:paraId="74600017" w14:textId="77777777" w:rsidR="00360FD6" w:rsidRDefault="00360FD6" w:rsidP="00360FD6">
      <w:pPr>
        <w:rPr>
          <w:shd w:val="clear" w:color="auto" w:fill="FFFFFF"/>
        </w:rPr>
      </w:pPr>
      <w:r>
        <w:rPr>
          <w:shd w:val="clear" w:color="auto" w:fill="FFFFFF"/>
        </w:rPr>
        <w:t>Buckley, C.L., Kim, C.S., McGregor, S. and Seth, A.K., 2017. The free energy principle for action and perception: A mathematical review. </w:t>
      </w:r>
      <w:r>
        <w:rPr>
          <w:i/>
          <w:iCs/>
          <w:shd w:val="clear" w:color="auto" w:fill="FFFFFF"/>
        </w:rPr>
        <w:t>Journal of Mathematical Psychology</w:t>
      </w:r>
      <w:r>
        <w:rPr>
          <w:shd w:val="clear" w:color="auto" w:fill="FFFFFF"/>
        </w:rPr>
        <w:t>, </w:t>
      </w:r>
      <w:r>
        <w:rPr>
          <w:i/>
          <w:iCs/>
          <w:shd w:val="clear" w:color="auto" w:fill="FFFFFF"/>
        </w:rPr>
        <w:t>81</w:t>
      </w:r>
      <w:r>
        <w:rPr>
          <w:shd w:val="clear" w:color="auto" w:fill="FFFFFF"/>
        </w:rPr>
        <w:t>, pp.55-79.</w:t>
      </w:r>
    </w:p>
    <w:p w14:paraId="21F06778" w14:textId="77777777" w:rsidR="00360FD6" w:rsidRDefault="00360FD6" w:rsidP="00360FD6">
      <w:pPr>
        <w:rPr>
          <w:shd w:val="clear" w:color="auto" w:fill="FFFFFF"/>
        </w:rPr>
      </w:pPr>
      <w:proofErr w:type="spellStart"/>
      <w:r>
        <w:rPr>
          <w:shd w:val="clear" w:color="auto" w:fill="FFFFFF"/>
        </w:rPr>
        <w:t>Gaspelin</w:t>
      </w:r>
      <w:proofErr w:type="spellEnd"/>
      <w:r>
        <w:rPr>
          <w:shd w:val="clear" w:color="auto" w:fill="FFFFFF"/>
        </w:rPr>
        <w:t>, N., Leonard, C.J. and Luck, S.J., 2015. Direct evidence for active suppression of salient-but-irrelevant sensory inputs. </w:t>
      </w:r>
      <w:r>
        <w:rPr>
          <w:i/>
          <w:iCs/>
          <w:shd w:val="clear" w:color="auto" w:fill="FFFFFF"/>
        </w:rPr>
        <w:t>Psychological science</w:t>
      </w:r>
      <w:r>
        <w:rPr>
          <w:shd w:val="clear" w:color="auto" w:fill="FFFFFF"/>
        </w:rPr>
        <w:t>, </w:t>
      </w:r>
      <w:r>
        <w:rPr>
          <w:i/>
          <w:iCs/>
          <w:shd w:val="clear" w:color="auto" w:fill="FFFFFF"/>
        </w:rPr>
        <w:t>26</w:t>
      </w:r>
      <w:r>
        <w:rPr>
          <w:shd w:val="clear" w:color="auto" w:fill="FFFFFF"/>
        </w:rPr>
        <w:t>(11), pp.1740-1750.</w:t>
      </w:r>
    </w:p>
    <w:p w14:paraId="1EBE3CD7" w14:textId="77777777" w:rsidR="00360FD6" w:rsidRDefault="00360FD6" w:rsidP="00360FD6">
      <w:pPr>
        <w:rPr>
          <w:shd w:val="clear" w:color="auto" w:fill="FFFFFF"/>
        </w:rPr>
      </w:pPr>
      <w:r>
        <w:rPr>
          <w:shd w:val="clear" w:color="auto" w:fill="FFFFFF"/>
        </w:rPr>
        <w:t xml:space="preserve">Kopelman, R.E., </w:t>
      </w:r>
      <w:proofErr w:type="spellStart"/>
      <w:r>
        <w:rPr>
          <w:shd w:val="clear" w:color="auto" w:fill="FFFFFF"/>
        </w:rPr>
        <w:t>Prottas</w:t>
      </w:r>
      <w:proofErr w:type="spellEnd"/>
      <w:r>
        <w:rPr>
          <w:shd w:val="clear" w:color="auto" w:fill="FFFFFF"/>
        </w:rPr>
        <w:t>, D.J. and Falk, D.W., 2012. Further development of a measure of Theory X and Y managerial assumptions. </w:t>
      </w:r>
      <w:r>
        <w:rPr>
          <w:i/>
          <w:iCs/>
          <w:shd w:val="clear" w:color="auto" w:fill="FFFFFF"/>
        </w:rPr>
        <w:t>Journal of Managerial Issues</w:t>
      </w:r>
      <w:r>
        <w:rPr>
          <w:shd w:val="clear" w:color="auto" w:fill="FFFFFF"/>
        </w:rPr>
        <w:t>, pp.450-470.</w:t>
      </w:r>
    </w:p>
    <w:p w14:paraId="1EDB14DA" w14:textId="77777777" w:rsidR="00360FD6" w:rsidRDefault="00360FD6" w:rsidP="00360FD6">
      <w:pPr>
        <w:rPr>
          <w:shd w:val="clear" w:color="auto" w:fill="FFFFFF"/>
        </w:rPr>
      </w:pPr>
      <w:proofErr w:type="spellStart"/>
      <w:r>
        <w:rPr>
          <w:shd w:val="clear" w:color="auto" w:fill="FFFFFF"/>
        </w:rPr>
        <w:t>Lawter</w:t>
      </w:r>
      <w:proofErr w:type="spellEnd"/>
      <w:r>
        <w:rPr>
          <w:shd w:val="clear" w:color="auto" w:fill="FFFFFF"/>
        </w:rPr>
        <w:t xml:space="preserve">, L., Kopelman, R.E. and </w:t>
      </w:r>
      <w:proofErr w:type="spellStart"/>
      <w:r>
        <w:rPr>
          <w:shd w:val="clear" w:color="auto" w:fill="FFFFFF"/>
        </w:rPr>
        <w:t>Prottas</w:t>
      </w:r>
      <w:proofErr w:type="spellEnd"/>
      <w:r>
        <w:rPr>
          <w:shd w:val="clear" w:color="auto" w:fill="FFFFFF"/>
        </w:rPr>
        <w:t>, D.J., 2015. McGregor's theory X/Y and job performance: A multilevel, multi-source analysis. </w:t>
      </w:r>
      <w:r>
        <w:rPr>
          <w:i/>
          <w:iCs/>
          <w:shd w:val="clear" w:color="auto" w:fill="FFFFFF"/>
        </w:rPr>
        <w:t>Journal of Managerial Issues</w:t>
      </w:r>
      <w:r>
        <w:rPr>
          <w:shd w:val="clear" w:color="auto" w:fill="FFFFFF"/>
        </w:rPr>
        <w:t>, pp.84-101.</w:t>
      </w:r>
    </w:p>
    <w:p w14:paraId="29F2A876" w14:textId="77777777" w:rsidR="004939EA" w:rsidRDefault="004939EA" w:rsidP="004939EA">
      <w:pPr>
        <w:rPr>
          <w:shd w:val="clear" w:color="auto" w:fill="FFFFFF"/>
        </w:rPr>
      </w:pPr>
      <w:r>
        <w:rPr>
          <w:shd w:val="clear" w:color="auto" w:fill="FFFFFF"/>
        </w:rPr>
        <w:t xml:space="preserve">Sorensen, P.F. and </w:t>
      </w:r>
      <w:proofErr w:type="spellStart"/>
      <w:r>
        <w:rPr>
          <w:shd w:val="clear" w:color="auto" w:fill="FFFFFF"/>
        </w:rPr>
        <w:t>Minahan</w:t>
      </w:r>
      <w:proofErr w:type="spellEnd"/>
      <w:r>
        <w:rPr>
          <w:shd w:val="clear" w:color="auto" w:fill="FFFFFF"/>
        </w:rPr>
        <w:t>, M., 2011. McGregor's legacy: the evolution and current application of Theory Y management. </w:t>
      </w:r>
      <w:r>
        <w:rPr>
          <w:i/>
          <w:iCs/>
          <w:shd w:val="clear" w:color="auto" w:fill="FFFFFF"/>
        </w:rPr>
        <w:t>Journal of Management History</w:t>
      </w:r>
      <w:r>
        <w:rPr>
          <w:shd w:val="clear" w:color="auto" w:fill="FFFFFF"/>
        </w:rPr>
        <w:t>, </w:t>
      </w:r>
      <w:r>
        <w:rPr>
          <w:i/>
          <w:iCs/>
          <w:shd w:val="clear" w:color="auto" w:fill="FFFFFF"/>
        </w:rPr>
        <w:t>17</w:t>
      </w:r>
      <w:r>
        <w:rPr>
          <w:shd w:val="clear" w:color="auto" w:fill="FFFFFF"/>
        </w:rPr>
        <w:t>(2), pp.178-192.</w:t>
      </w:r>
    </w:p>
    <w:p w14:paraId="1F1106EB" w14:textId="77777777" w:rsidR="004939EA" w:rsidRPr="001365FC" w:rsidRDefault="004939EA" w:rsidP="004939EA">
      <w:pPr>
        <w:rPr>
          <w:lang w:val="en-GB"/>
        </w:rPr>
      </w:pPr>
      <w:r>
        <w:rPr>
          <w:shd w:val="clear" w:color="auto" w:fill="FFFFFF"/>
        </w:rPr>
        <w:t>Zeng, Z., Zhang, H., Zhang, R. and Yin, C., 2015. A novel feature selection method considering feature interaction. </w:t>
      </w:r>
      <w:r>
        <w:rPr>
          <w:i/>
          <w:iCs/>
          <w:shd w:val="clear" w:color="auto" w:fill="FFFFFF"/>
        </w:rPr>
        <w:t>Pattern Recognition</w:t>
      </w:r>
      <w:r>
        <w:rPr>
          <w:shd w:val="clear" w:color="auto" w:fill="FFFFFF"/>
        </w:rPr>
        <w:t>, </w:t>
      </w:r>
      <w:r>
        <w:rPr>
          <w:i/>
          <w:iCs/>
          <w:shd w:val="clear" w:color="auto" w:fill="FFFFFF"/>
        </w:rPr>
        <w:t>48</w:t>
      </w:r>
      <w:r>
        <w:rPr>
          <w:shd w:val="clear" w:color="auto" w:fill="FFFFFF"/>
        </w:rPr>
        <w:t>(8), pp.2656-2666.</w:t>
      </w:r>
    </w:p>
    <w:p w14:paraId="61835B65" w14:textId="66704EE6" w:rsidR="002D53A9" w:rsidRDefault="002D53A9" w:rsidP="00AB4075">
      <w:pPr>
        <w:rPr>
          <w:lang w:val="en-GB"/>
        </w:rPr>
      </w:pPr>
    </w:p>
    <w:p w14:paraId="7D8FC570" w14:textId="77777777" w:rsidR="002D53A9" w:rsidRDefault="002D53A9">
      <w:pPr>
        <w:spacing w:line="259" w:lineRule="auto"/>
        <w:jc w:val="left"/>
        <w:rPr>
          <w:lang w:val="en-GB"/>
        </w:rPr>
      </w:pPr>
      <w:r>
        <w:rPr>
          <w:lang w:val="en-GB"/>
        </w:rPr>
        <w:br w:type="page"/>
      </w:r>
    </w:p>
    <w:p w14:paraId="4EF9F672" w14:textId="5A3352A5" w:rsidR="000C6CD9" w:rsidRDefault="008D564C" w:rsidP="00485C53">
      <w:pPr>
        <w:pStyle w:val="Heading1"/>
      </w:pPr>
      <w:bookmarkStart w:id="9" w:name="_Toc140954501"/>
      <w:r>
        <w:lastRenderedPageBreak/>
        <w:t>Task 4</w:t>
      </w:r>
      <w:bookmarkEnd w:id="9"/>
    </w:p>
    <w:p w14:paraId="7434E8E0" w14:textId="06148F38" w:rsidR="007B7590" w:rsidRDefault="007B7590" w:rsidP="007B7590">
      <w:pPr>
        <w:pStyle w:val="Heading1"/>
      </w:pPr>
      <w:bookmarkStart w:id="10" w:name="_Toc140954502"/>
      <w:r>
        <w:t>Reflection using Gibb’s Reflective Cycle</w:t>
      </w:r>
      <w:bookmarkEnd w:id="10"/>
    </w:p>
    <w:p w14:paraId="5DC7032D" w14:textId="5212B323" w:rsidR="006E6BCC" w:rsidRDefault="00321458" w:rsidP="00321458">
      <w:pPr>
        <w:rPr>
          <w:lang w:val="en-GB"/>
        </w:rPr>
      </w:pPr>
      <w:r>
        <w:rPr>
          <w:lang w:val="en-GB"/>
        </w:rPr>
        <w:t xml:space="preserve">The personal experience of conducting the thorough investigation about the relevance, irrelevance, advantages, and disadvantages of the </w:t>
      </w:r>
      <w:r w:rsidR="009E358D">
        <w:rPr>
          <w:lang w:val="en-GB"/>
        </w:rPr>
        <w:t xml:space="preserve">McGregor’s Theory of XY </w:t>
      </w:r>
      <w:r w:rsidR="00275571">
        <w:rPr>
          <w:lang w:val="en-GB"/>
        </w:rPr>
        <w:t xml:space="preserve">had given me a diverse experience of learnings. </w:t>
      </w:r>
      <w:r w:rsidR="00B53E4B">
        <w:rPr>
          <w:lang w:val="en-GB"/>
        </w:rPr>
        <w:t>The Gibb’s Reflective Cycle is presented below:</w:t>
      </w:r>
    </w:p>
    <w:p w14:paraId="326F2433" w14:textId="4DB5685A" w:rsidR="00B53E4B" w:rsidRDefault="00F92FAF" w:rsidP="00F92FAF">
      <w:pPr>
        <w:jc w:val="center"/>
        <w:rPr>
          <w:lang w:val="en-GB"/>
        </w:rPr>
      </w:pPr>
      <w:r>
        <w:rPr>
          <w:noProof/>
          <w:lang w:val="en-GB"/>
        </w:rPr>
        <w:drawing>
          <wp:inline distT="0" distB="0" distL="0" distR="0" wp14:anchorId="48722E78" wp14:editId="7BA089C6">
            <wp:extent cx="3504166" cy="2964180"/>
            <wp:effectExtent l="0" t="0" r="127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6366" cy="2982959"/>
                    </a:xfrm>
                    <a:prstGeom prst="rect">
                      <a:avLst/>
                    </a:prstGeom>
                    <a:noFill/>
                    <a:ln>
                      <a:noFill/>
                    </a:ln>
                  </pic:spPr>
                </pic:pic>
              </a:graphicData>
            </a:graphic>
          </wp:inline>
        </w:drawing>
      </w:r>
    </w:p>
    <w:p w14:paraId="437129C6" w14:textId="7B704AF8" w:rsidR="009B4BE8" w:rsidRPr="003D14BC" w:rsidRDefault="009B4BE8" w:rsidP="00FD1BAA">
      <w:pPr>
        <w:spacing w:line="240" w:lineRule="auto"/>
        <w:jc w:val="center"/>
        <w:rPr>
          <w:b/>
          <w:bCs/>
          <w:i/>
          <w:iCs/>
          <w:lang w:val="en-GB"/>
        </w:rPr>
      </w:pPr>
      <w:r w:rsidRPr="003D14BC">
        <w:rPr>
          <w:b/>
          <w:bCs/>
          <w:i/>
          <w:iCs/>
          <w:lang w:val="en-GB"/>
        </w:rPr>
        <w:t xml:space="preserve">Figure: </w:t>
      </w:r>
      <w:r w:rsidR="00800D16" w:rsidRPr="003D14BC">
        <w:rPr>
          <w:b/>
          <w:bCs/>
          <w:i/>
          <w:iCs/>
          <w:lang w:val="en-GB"/>
        </w:rPr>
        <w:t>Gibb’s Reflective Cycle</w:t>
      </w:r>
    </w:p>
    <w:p w14:paraId="354CD61C" w14:textId="2AFBFA4F" w:rsidR="00800D16" w:rsidRPr="003D14BC" w:rsidRDefault="00800D16" w:rsidP="00FD1BAA">
      <w:pPr>
        <w:spacing w:line="240" w:lineRule="auto"/>
        <w:jc w:val="center"/>
        <w:rPr>
          <w:b/>
          <w:bCs/>
          <w:i/>
          <w:iCs/>
          <w:lang w:val="en-GB"/>
        </w:rPr>
      </w:pPr>
      <w:r w:rsidRPr="003D14BC">
        <w:rPr>
          <w:b/>
          <w:bCs/>
          <w:i/>
          <w:iCs/>
          <w:lang w:val="en-GB"/>
        </w:rPr>
        <w:t>Source:</w:t>
      </w:r>
      <w:r w:rsidR="00ED30F7" w:rsidRPr="003D14BC">
        <w:rPr>
          <w:b/>
          <w:bCs/>
          <w:i/>
          <w:iCs/>
          <w:lang w:val="en-GB"/>
        </w:rPr>
        <w:t xml:space="preserve"> (</w:t>
      </w:r>
      <w:r w:rsidR="00ED30F7" w:rsidRPr="003D14BC">
        <w:rPr>
          <w:b/>
          <w:bCs/>
          <w:i/>
          <w:iCs/>
          <w:shd w:val="clear" w:color="auto" w:fill="FFFFFF"/>
        </w:rPr>
        <w:t>Sicora, 2017)</w:t>
      </w:r>
    </w:p>
    <w:p w14:paraId="7C029B65" w14:textId="37D4A33E" w:rsidR="00F4067D" w:rsidRDefault="00314DE4" w:rsidP="000B0F6B">
      <w:pPr>
        <w:rPr>
          <w:lang w:val="en-GB"/>
        </w:rPr>
      </w:pPr>
      <w:r w:rsidRPr="00652FF8">
        <w:rPr>
          <w:b/>
          <w:bCs/>
          <w:i/>
          <w:iCs/>
          <w:lang w:val="en-GB"/>
        </w:rPr>
        <w:t>Description:</w:t>
      </w:r>
      <w:r>
        <w:rPr>
          <w:lang w:val="en-GB"/>
        </w:rPr>
        <w:t xml:space="preserve"> While doing this report, I have chosen McGregor’s Theory of XY. In this theory, two contrasting models are used to manage the people in two contrasting ways. </w:t>
      </w:r>
      <w:r w:rsidR="008C7D55">
        <w:rPr>
          <w:lang w:val="en-GB"/>
        </w:rPr>
        <w:t xml:space="preserve">While doing the desk research and thorough analysis, I have seen that the </w:t>
      </w:r>
      <w:r w:rsidR="001D1004">
        <w:rPr>
          <w:lang w:val="en-GB"/>
        </w:rPr>
        <w:t>models are more relevant for the tech companies and companies that require higher competition to sustain in the market, like Apple Inc</w:t>
      </w:r>
      <w:r w:rsidR="00D07AE9">
        <w:rPr>
          <w:lang w:val="en-GB"/>
        </w:rPr>
        <w:t xml:space="preserve"> </w:t>
      </w:r>
      <w:r w:rsidR="00477CE3">
        <w:rPr>
          <w:lang w:val="en-GB"/>
        </w:rPr>
        <w:t>(</w:t>
      </w:r>
      <w:proofErr w:type="spellStart"/>
      <w:r w:rsidR="00D07AE9">
        <w:rPr>
          <w:shd w:val="clear" w:color="auto" w:fill="FFFFFF"/>
        </w:rPr>
        <w:t>Husebø</w:t>
      </w:r>
      <w:proofErr w:type="spellEnd"/>
      <w:r w:rsidR="00477CE3">
        <w:rPr>
          <w:shd w:val="clear" w:color="auto" w:fill="FFFFFF"/>
        </w:rPr>
        <w:t xml:space="preserve"> et al., </w:t>
      </w:r>
      <w:r w:rsidR="00D07AE9">
        <w:rPr>
          <w:shd w:val="clear" w:color="auto" w:fill="FFFFFF"/>
        </w:rPr>
        <w:t>2015</w:t>
      </w:r>
      <w:r w:rsidR="006E6586">
        <w:rPr>
          <w:shd w:val="clear" w:color="auto" w:fill="FFFFFF"/>
        </w:rPr>
        <w:t>)</w:t>
      </w:r>
      <w:r w:rsidR="001D1004">
        <w:rPr>
          <w:lang w:val="en-GB"/>
        </w:rPr>
        <w:t xml:space="preserve">. </w:t>
      </w:r>
    </w:p>
    <w:p w14:paraId="408965C9" w14:textId="77777777" w:rsidR="005B37BE" w:rsidRDefault="00F4067D" w:rsidP="000B0F6B">
      <w:pPr>
        <w:rPr>
          <w:lang w:val="en-GB"/>
        </w:rPr>
      </w:pPr>
      <w:r w:rsidRPr="003F4F7A">
        <w:rPr>
          <w:b/>
          <w:bCs/>
          <w:i/>
          <w:iCs/>
          <w:lang w:val="en-GB"/>
        </w:rPr>
        <w:t>Feeling:</w:t>
      </w:r>
      <w:r>
        <w:rPr>
          <w:lang w:val="en-GB"/>
        </w:rPr>
        <w:t xml:space="preserve"> I was quite confident from the start of the module that I can gather enough information regarding the assignment, and complete it successfully. </w:t>
      </w:r>
      <w:r w:rsidR="00B834AE">
        <w:rPr>
          <w:lang w:val="en-GB"/>
        </w:rPr>
        <w:t xml:space="preserve">However, thigs did not go as I anticipated. I </w:t>
      </w:r>
      <w:r w:rsidR="005A43A6">
        <w:rPr>
          <w:lang w:val="en-GB"/>
        </w:rPr>
        <w:t>struggled to relate the negative sides of the theory to the real</w:t>
      </w:r>
      <w:r w:rsidR="001563C0">
        <w:rPr>
          <w:lang w:val="en-GB"/>
        </w:rPr>
        <w:t>-</w:t>
      </w:r>
      <w:r w:rsidR="005A43A6">
        <w:rPr>
          <w:lang w:val="en-GB"/>
        </w:rPr>
        <w:t xml:space="preserve">life company examples. At the end, with a lot of efforts, I have become successful in relating the theory’s negative aspects to the </w:t>
      </w:r>
      <w:r w:rsidR="005B37BE">
        <w:rPr>
          <w:lang w:val="en-GB"/>
        </w:rPr>
        <w:t>real-life</w:t>
      </w:r>
      <w:r w:rsidR="00BE319D">
        <w:rPr>
          <w:lang w:val="en-GB"/>
        </w:rPr>
        <w:t xml:space="preserve"> examples of Apple and Modern Power Plant in the UK. </w:t>
      </w:r>
    </w:p>
    <w:p w14:paraId="1942B1CE" w14:textId="77777777" w:rsidR="00661871" w:rsidRDefault="005B37BE" w:rsidP="000B0F6B">
      <w:pPr>
        <w:rPr>
          <w:lang w:val="en-GB"/>
        </w:rPr>
      </w:pPr>
      <w:r w:rsidRPr="000A2C61">
        <w:rPr>
          <w:b/>
          <w:bCs/>
          <w:i/>
          <w:iCs/>
          <w:lang w:val="en-GB"/>
        </w:rPr>
        <w:lastRenderedPageBreak/>
        <w:t>Evaluation:</w:t>
      </w:r>
      <w:r>
        <w:rPr>
          <w:lang w:val="en-GB"/>
        </w:rPr>
        <w:t xml:space="preserve"> </w:t>
      </w:r>
      <w:r w:rsidR="00701182">
        <w:rPr>
          <w:lang w:val="en-GB"/>
        </w:rPr>
        <w:t xml:space="preserve">The personal evaluation will raise different areas where things could have been better and I could have done well. </w:t>
      </w:r>
      <w:r w:rsidR="00580E08">
        <w:rPr>
          <w:lang w:val="en-GB"/>
        </w:rPr>
        <w:t xml:space="preserve">With the confidence I started with, I ignore the time management tools because I thought I could finish without a timeline. However, the completion of this assignment has taught me many employability skills. I have learned the importance and use of time management tools such as Gantt Chart. I have also learned the team-work which will assist my future employability chances in different multination and local organisations. </w:t>
      </w:r>
      <w:r w:rsidR="00242208">
        <w:rPr>
          <w:lang w:val="en-GB"/>
        </w:rPr>
        <w:t>I have also learned how to find out the relevant data and information regarding a subject from desk research which will help my research, personal investigation, and other professional and academic works</w:t>
      </w:r>
      <w:r w:rsidR="00C779F4">
        <w:rPr>
          <w:lang w:val="en-GB"/>
        </w:rPr>
        <w:t xml:space="preserve"> in future. </w:t>
      </w:r>
    </w:p>
    <w:p w14:paraId="6655A33C" w14:textId="77777777" w:rsidR="002F6B5A" w:rsidRDefault="00661871" w:rsidP="000B0F6B">
      <w:pPr>
        <w:rPr>
          <w:lang w:val="en-GB"/>
        </w:rPr>
      </w:pPr>
      <w:r w:rsidRPr="00B66D93">
        <w:rPr>
          <w:b/>
          <w:bCs/>
          <w:i/>
          <w:iCs/>
          <w:lang w:val="en-GB"/>
        </w:rPr>
        <w:t>Conclusions:</w:t>
      </w:r>
      <w:r>
        <w:rPr>
          <w:lang w:val="en-GB"/>
        </w:rPr>
        <w:t xml:space="preserve"> </w:t>
      </w:r>
      <w:r w:rsidR="001C3C64">
        <w:rPr>
          <w:lang w:val="en-GB"/>
        </w:rPr>
        <w:t>The learning experience has been excellent in this module by conducting the self-research.</w:t>
      </w:r>
      <w:r w:rsidR="00094AAE">
        <w:rPr>
          <w:lang w:val="en-GB"/>
        </w:rPr>
        <w:t xml:space="preserve"> McGregor’s theory of XY is a contrasting model of people management. Hence, it has been quite challenging to find out both sides of each of the models. </w:t>
      </w:r>
      <w:r w:rsidR="00F85BB6">
        <w:rPr>
          <w:lang w:val="en-GB"/>
        </w:rPr>
        <w:t xml:space="preserve">The learning experience will help in </w:t>
      </w:r>
      <w:r w:rsidR="00D802D3">
        <w:rPr>
          <w:lang w:val="en-GB"/>
        </w:rPr>
        <w:t xml:space="preserve">the academic and professional life. </w:t>
      </w:r>
      <w:r w:rsidR="008A2B0F">
        <w:rPr>
          <w:lang w:val="en-GB"/>
        </w:rPr>
        <w:t xml:space="preserve">The concluding remarks aim at improving the future experience of conducting individual report and team works according to the basic </w:t>
      </w:r>
      <w:r w:rsidR="00B77115">
        <w:rPr>
          <w:lang w:val="en-GB"/>
        </w:rPr>
        <w:t xml:space="preserve">briefs given to the team members. </w:t>
      </w:r>
      <w:r w:rsidR="00D05AE1">
        <w:rPr>
          <w:lang w:val="en-GB"/>
        </w:rPr>
        <w:t xml:space="preserve">Thus, the summarised learnings can be </w:t>
      </w:r>
      <w:r w:rsidR="007D5DCF">
        <w:rPr>
          <w:lang w:val="en-GB"/>
        </w:rPr>
        <w:t xml:space="preserve">attributed to the personal growth and development to the future employable skills. </w:t>
      </w:r>
    </w:p>
    <w:p w14:paraId="0A577E72" w14:textId="617522C0" w:rsidR="00694AB8" w:rsidRDefault="002F6B5A" w:rsidP="000B0F6B">
      <w:pPr>
        <w:rPr>
          <w:lang w:val="en-GB"/>
        </w:rPr>
      </w:pPr>
      <w:r w:rsidRPr="002F6B5A">
        <w:rPr>
          <w:b/>
          <w:bCs/>
          <w:i/>
          <w:iCs/>
          <w:lang w:val="en-GB"/>
        </w:rPr>
        <w:t>Action plan:</w:t>
      </w:r>
      <w:r>
        <w:rPr>
          <w:lang w:val="en-GB"/>
        </w:rPr>
        <w:t xml:space="preserve"> To enrich the employability skills, </w:t>
      </w:r>
      <w:r w:rsidR="008056D8">
        <w:rPr>
          <w:lang w:val="en-GB"/>
        </w:rPr>
        <w:t xml:space="preserve">a comprehensive action plan is required to be taken. According to the development plan of the employees, </w:t>
      </w:r>
      <w:r w:rsidR="00F57BF5">
        <w:rPr>
          <w:lang w:val="en-GB"/>
        </w:rPr>
        <w:t xml:space="preserve">action plan should be taken based on the lacking and personal introspection. I have realised that I need to give more time to the personal learning and time management. On top of that, </w:t>
      </w:r>
      <w:r w:rsidR="00FD32A9">
        <w:rPr>
          <w:lang w:val="en-GB"/>
        </w:rPr>
        <w:t xml:space="preserve">I need to </w:t>
      </w:r>
      <w:r w:rsidR="005B28B9">
        <w:rPr>
          <w:lang w:val="en-GB"/>
        </w:rPr>
        <w:t>invest more in team building and stress testing so that I can work better under stress in the future</w:t>
      </w:r>
      <w:r w:rsidR="00247AE7">
        <w:rPr>
          <w:lang w:val="en-GB"/>
        </w:rPr>
        <w:t xml:space="preserve"> </w:t>
      </w:r>
      <w:r w:rsidR="002F3CE6">
        <w:rPr>
          <w:lang w:val="en-GB"/>
        </w:rPr>
        <w:t>(</w:t>
      </w:r>
      <w:r w:rsidR="00247AE7">
        <w:rPr>
          <w:shd w:val="clear" w:color="auto" w:fill="FFFFFF"/>
        </w:rPr>
        <w:t>Sicora, 201</w:t>
      </w:r>
      <w:r w:rsidR="005D5FB4">
        <w:rPr>
          <w:shd w:val="clear" w:color="auto" w:fill="FFFFFF"/>
        </w:rPr>
        <w:t>7)</w:t>
      </w:r>
      <w:r w:rsidR="005B28B9">
        <w:rPr>
          <w:lang w:val="en-GB"/>
        </w:rPr>
        <w:t xml:space="preserve">. </w:t>
      </w:r>
    </w:p>
    <w:p w14:paraId="36682236" w14:textId="7239AD2F" w:rsidR="003D40E6" w:rsidRDefault="00694AB8" w:rsidP="000B0F6B">
      <w:pPr>
        <w:rPr>
          <w:lang w:val="en-GB"/>
        </w:rPr>
      </w:pPr>
      <w:r>
        <w:rPr>
          <w:lang w:val="en-GB"/>
        </w:rPr>
        <w:t xml:space="preserve">Thus, the reflection shows the </w:t>
      </w:r>
      <w:r w:rsidR="00BD61F1">
        <w:rPr>
          <w:lang w:val="en-GB"/>
        </w:rPr>
        <w:t xml:space="preserve">personal learning, improvement scopes and many other areas to be reflected. </w:t>
      </w:r>
      <w:r w:rsidR="00B934B4">
        <w:rPr>
          <w:lang w:val="en-GB"/>
        </w:rPr>
        <w:t xml:space="preserve">I need to be aware of the future moves to be able to learn more about my employability skills and abilities. </w:t>
      </w:r>
      <w:r w:rsidR="003D40E6">
        <w:rPr>
          <w:lang w:val="en-GB"/>
        </w:rPr>
        <w:br w:type="page"/>
      </w:r>
    </w:p>
    <w:p w14:paraId="48FC380A" w14:textId="7FC88564" w:rsidR="004939EA" w:rsidRDefault="00D11399" w:rsidP="00D11399">
      <w:pPr>
        <w:pStyle w:val="Heading1"/>
      </w:pPr>
      <w:bookmarkStart w:id="11" w:name="_Toc140954503"/>
      <w:r>
        <w:lastRenderedPageBreak/>
        <w:t>References</w:t>
      </w:r>
      <w:bookmarkEnd w:id="11"/>
    </w:p>
    <w:p w14:paraId="17B8AEAE" w14:textId="77777777" w:rsidR="00991848" w:rsidRPr="00D11399" w:rsidRDefault="00991848" w:rsidP="00991848">
      <w:pPr>
        <w:rPr>
          <w:lang w:val="en-GB"/>
        </w:rPr>
      </w:pPr>
      <w:r>
        <w:rPr>
          <w:shd w:val="clear" w:color="auto" w:fill="FFFFFF"/>
        </w:rPr>
        <w:t>Hilliard, D., James, K. and Batt, A.M., 2017. An introduction to reflective practice for paramedics and student paramedics.</w:t>
      </w:r>
    </w:p>
    <w:p w14:paraId="4AB23B8C" w14:textId="0A8F8312" w:rsidR="00D11399" w:rsidRDefault="003365E0" w:rsidP="003365E0">
      <w:pPr>
        <w:rPr>
          <w:shd w:val="clear" w:color="auto" w:fill="FFFFFF"/>
        </w:rPr>
      </w:pPr>
      <w:proofErr w:type="spellStart"/>
      <w:r>
        <w:rPr>
          <w:shd w:val="clear" w:color="auto" w:fill="FFFFFF"/>
        </w:rPr>
        <w:t>Husebø</w:t>
      </w:r>
      <w:proofErr w:type="spellEnd"/>
      <w:r>
        <w:rPr>
          <w:shd w:val="clear" w:color="auto" w:fill="FFFFFF"/>
        </w:rPr>
        <w:t xml:space="preserve">, S.E., O'Regan, S. and </w:t>
      </w:r>
      <w:proofErr w:type="spellStart"/>
      <w:r>
        <w:rPr>
          <w:shd w:val="clear" w:color="auto" w:fill="FFFFFF"/>
        </w:rPr>
        <w:t>Nestel</w:t>
      </w:r>
      <w:proofErr w:type="spellEnd"/>
      <w:r>
        <w:rPr>
          <w:shd w:val="clear" w:color="auto" w:fill="FFFFFF"/>
        </w:rPr>
        <w:t>, D., 2015. Reflective practice and its role in simulation. </w:t>
      </w:r>
      <w:r>
        <w:rPr>
          <w:i/>
          <w:iCs/>
          <w:shd w:val="clear" w:color="auto" w:fill="FFFFFF"/>
        </w:rPr>
        <w:t>Clinical Simulation in Nursing</w:t>
      </w:r>
      <w:r>
        <w:rPr>
          <w:shd w:val="clear" w:color="auto" w:fill="FFFFFF"/>
        </w:rPr>
        <w:t>, </w:t>
      </w:r>
      <w:r>
        <w:rPr>
          <w:i/>
          <w:iCs/>
          <w:shd w:val="clear" w:color="auto" w:fill="FFFFFF"/>
        </w:rPr>
        <w:t>11</w:t>
      </w:r>
      <w:r>
        <w:rPr>
          <w:shd w:val="clear" w:color="auto" w:fill="FFFFFF"/>
        </w:rPr>
        <w:t>(8), pp.368-375.</w:t>
      </w:r>
    </w:p>
    <w:p w14:paraId="3EA3FD51" w14:textId="77232E75" w:rsidR="00390522" w:rsidRDefault="00390522" w:rsidP="00247AE7">
      <w:pPr>
        <w:rPr>
          <w:shd w:val="clear" w:color="auto" w:fill="FFFFFF"/>
        </w:rPr>
      </w:pPr>
      <w:r>
        <w:rPr>
          <w:shd w:val="clear" w:color="auto" w:fill="FFFFFF"/>
        </w:rPr>
        <w:t>Sicora, A., 2017. Reflective practice and learning from mistakes in social work (pp. 1-232). Bristol: Policy Press.</w:t>
      </w:r>
    </w:p>
    <w:p w14:paraId="39B9F2C8" w14:textId="77777777" w:rsidR="00991848" w:rsidRPr="00D11399" w:rsidRDefault="00991848">
      <w:pPr>
        <w:rPr>
          <w:lang w:val="en-GB"/>
        </w:rPr>
      </w:pPr>
    </w:p>
    <w:sectPr w:rsidR="00991848" w:rsidRPr="00D1139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37E83" w14:textId="77777777" w:rsidR="00D80283" w:rsidRDefault="00D80283" w:rsidP="007D09A8">
      <w:pPr>
        <w:spacing w:after="0" w:line="240" w:lineRule="auto"/>
      </w:pPr>
      <w:r>
        <w:separator/>
      </w:r>
    </w:p>
  </w:endnote>
  <w:endnote w:type="continuationSeparator" w:id="0">
    <w:p w14:paraId="0AF76A4F" w14:textId="77777777" w:rsidR="00D80283" w:rsidRDefault="00D80283" w:rsidP="007D0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2470"/>
      <w:docPartObj>
        <w:docPartGallery w:val="Page Numbers (Bottom of Page)"/>
        <w:docPartUnique/>
      </w:docPartObj>
    </w:sdtPr>
    <w:sdtEndPr>
      <w:rPr>
        <w:noProof/>
      </w:rPr>
    </w:sdtEndPr>
    <w:sdtContent>
      <w:p w14:paraId="68409FDD" w14:textId="00E23336" w:rsidR="007D09A8" w:rsidRDefault="007D09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9170F9" w14:textId="77777777" w:rsidR="007D09A8" w:rsidRDefault="007D0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C3E9E" w14:textId="77777777" w:rsidR="00D80283" w:rsidRDefault="00D80283" w:rsidP="007D09A8">
      <w:pPr>
        <w:spacing w:after="0" w:line="240" w:lineRule="auto"/>
      </w:pPr>
      <w:r>
        <w:separator/>
      </w:r>
    </w:p>
  </w:footnote>
  <w:footnote w:type="continuationSeparator" w:id="0">
    <w:p w14:paraId="15E050A4" w14:textId="77777777" w:rsidR="00D80283" w:rsidRDefault="00D80283" w:rsidP="007D09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4BF"/>
    <w:rsid w:val="00005392"/>
    <w:rsid w:val="000120DA"/>
    <w:rsid w:val="00014562"/>
    <w:rsid w:val="000665CC"/>
    <w:rsid w:val="00085B98"/>
    <w:rsid w:val="0009161F"/>
    <w:rsid w:val="00094AAE"/>
    <w:rsid w:val="000A137A"/>
    <w:rsid w:val="000A197E"/>
    <w:rsid w:val="000A2C61"/>
    <w:rsid w:val="000B0F6B"/>
    <w:rsid w:val="000B760D"/>
    <w:rsid w:val="000C4B44"/>
    <w:rsid w:val="000C6CD9"/>
    <w:rsid w:val="000C70AC"/>
    <w:rsid w:val="000D5A99"/>
    <w:rsid w:val="000D61E3"/>
    <w:rsid w:val="000E7097"/>
    <w:rsid w:val="000F1E88"/>
    <w:rsid w:val="00102867"/>
    <w:rsid w:val="00120BF2"/>
    <w:rsid w:val="00126A2D"/>
    <w:rsid w:val="001328BF"/>
    <w:rsid w:val="001365FC"/>
    <w:rsid w:val="00140E25"/>
    <w:rsid w:val="001563C0"/>
    <w:rsid w:val="0016110A"/>
    <w:rsid w:val="00196EE5"/>
    <w:rsid w:val="001A4FC7"/>
    <w:rsid w:val="001C2A90"/>
    <w:rsid w:val="001C3C64"/>
    <w:rsid w:val="001C6C34"/>
    <w:rsid w:val="001D1004"/>
    <w:rsid w:val="002030B9"/>
    <w:rsid w:val="00210200"/>
    <w:rsid w:val="002323A6"/>
    <w:rsid w:val="002343E3"/>
    <w:rsid w:val="00242208"/>
    <w:rsid w:val="00247AE7"/>
    <w:rsid w:val="002526E6"/>
    <w:rsid w:val="00262060"/>
    <w:rsid w:val="00265CA0"/>
    <w:rsid w:val="00275571"/>
    <w:rsid w:val="00281061"/>
    <w:rsid w:val="00294470"/>
    <w:rsid w:val="002971B9"/>
    <w:rsid w:val="002A001D"/>
    <w:rsid w:val="002A2238"/>
    <w:rsid w:val="002A2CF5"/>
    <w:rsid w:val="002A70ED"/>
    <w:rsid w:val="002D53A9"/>
    <w:rsid w:val="002E064E"/>
    <w:rsid w:val="002E5CE9"/>
    <w:rsid w:val="002E74B3"/>
    <w:rsid w:val="002E7566"/>
    <w:rsid w:val="002F14D6"/>
    <w:rsid w:val="002F3CE6"/>
    <w:rsid w:val="002F53D0"/>
    <w:rsid w:val="002F6B5A"/>
    <w:rsid w:val="00300ECF"/>
    <w:rsid w:val="00302DBA"/>
    <w:rsid w:val="00314DE4"/>
    <w:rsid w:val="00321458"/>
    <w:rsid w:val="003365E0"/>
    <w:rsid w:val="00354D75"/>
    <w:rsid w:val="00360FD6"/>
    <w:rsid w:val="003761DF"/>
    <w:rsid w:val="00377066"/>
    <w:rsid w:val="00390522"/>
    <w:rsid w:val="003951E1"/>
    <w:rsid w:val="003A49F7"/>
    <w:rsid w:val="003B4891"/>
    <w:rsid w:val="003B70F4"/>
    <w:rsid w:val="003C0891"/>
    <w:rsid w:val="003C54FA"/>
    <w:rsid w:val="003D084F"/>
    <w:rsid w:val="003D14BC"/>
    <w:rsid w:val="003D40E6"/>
    <w:rsid w:val="003D4FC4"/>
    <w:rsid w:val="003E44BF"/>
    <w:rsid w:val="003E49F1"/>
    <w:rsid w:val="003F4F7A"/>
    <w:rsid w:val="003F50A1"/>
    <w:rsid w:val="00424EDF"/>
    <w:rsid w:val="0043532F"/>
    <w:rsid w:val="0045369A"/>
    <w:rsid w:val="00477CE3"/>
    <w:rsid w:val="00485C53"/>
    <w:rsid w:val="00491648"/>
    <w:rsid w:val="004933B5"/>
    <w:rsid w:val="004939EA"/>
    <w:rsid w:val="004A5BEE"/>
    <w:rsid w:val="004B3211"/>
    <w:rsid w:val="004D0CD3"/>
    <w:rsid w:val="004E62AC"/>
    <w:rsid w:val="005116D9"/>
    <w:rsid w:val="0052062C"/>
    <w:rsid w:val="005212AB"/>
    <w:rsid w:val="00523368"/>
    <w:rsid w:val="00523690"/>
    <w:rsid w:val="00526473"/>
    <w:rsid w:val="005346F4"/>
    <w:rsid w:val="005506C6"/>
    <w:rsid w:val="0056096B"/>
    <w:rsid w:val="005677A0"/>
    <w:rsid w:val="00580E08"/>
    <w:rsid w:val="00592701"/>
    <w:rsid w:val="005A21BE"/>
    <w:rsid w:val="005A43A6"/>
    <w:rsid w:val="005B207C"/>
    <w:rsid w:val="005B28B9"/>
    <w:rsid w:val="005B37BE"/>
    <w:rsid w:val="005D3D4E"/>
    <w:rsid w:val="005D5FB4"/>
    <w:rsid w:val="005D6230"/>
    <w:rsid w:val="005D6FD6"/>
    <w:rsid w:val="00617445"/>
    <w:rsid w:val="00627DD6"/>
    <w:rsid w:val="00635CDF"/>
    <w:rsid w:val="0063671F"/>
    <w:rsid w:val="00647D1A"/>
    <w:rsid w:val="00652FF8"/>
    <w:rsid w:val="00661871"/>
    <w:rsid w:val="00666AB3"/>
    <w:rsid w:val="00683808"/>
    <w:rsid w:val="0069484C"/>
    <w:rsid w:val="00694AB8"/>
    <w:rsid w:val="006B3527"/>
    <w:rsid w:val="006C04BD"/>
    <w:rsid w:val="006E6586"/>
    <w:rsid w:val="006E6BCC"/>
    <w:rsid w:val="00701182"/>
    <w:rsid w:val="00723335"/>
    <w:rsid w:val="00724608"/>
    <w:rsid w:val="0076644A"/>
    <w:rsid w:val="00770158"/>
    <w:rsid w:val="0078688B"/>
    <w:rsid w:val="0079206C"/>
    <w:rsid w:val="007B0A46"/>
    <w:rsid w:val="007B1C9D"/>
    <w:rsid w:val="007B7590"/>
    <w:rsid w:val="007D09A8"/>
    <w:rsid w:val="007D5DCF"/>
    <w:rsid w:val="00800D16"/>
    <w:rsid w:val="008056D8"/>
    <w:rsid w:val="00816983"/>
    <w:rsid w:val="00830174"/>
    <w:rsid w:val="008324D8"/>
    <w:rsid w:val="00833E65"/>
    <w:rsid w:val="00841695"/>
    <w:rsid w:val="00861B5F"/>
    <w:rsid w:val="00861D49"/>
    <w:rsid w:val="008916CB"/>
    <w:rsid w:val="008947A4"/>
    <w:rsid w:val="008A2B0F"/>
    <w:rsid w:val="008B01CE"/>
    <w:rsid w:val="008B0307"/>
    <w:rsid w:val="008C494C"/>
    <w:rsid w:val="008C7D55"/>
    <w:rsid w:val="008D3EAC"/>
    <w:rsid w:val="008D564C"/>
    <w:rsid w:val="008E777A"/>
    <w:rsid w:val="008F4901"/>
    <w:rsid w:val="008F77D3"/>
    <w:rsid w:val="0091755A"/>
    <w:rsid w:val="0095127F"/>
    <w:rsid w:val="00952DF1"/>
    <w:rsid w:val="00960D4A"/>
    <w:rsid w:val="00972D48"/>
    <w:rsid w:val="00985A87"/>
    <w:rsid w:val="00986D01"/>
    <w:rsid w:val="00991848"/>
    <w:rsid w:val="009963A0"/>
    <w:rsid w:val="009B4BE8"/>
    <w:rsid w:val="009D3726"/>
    <w:rsid w:val="009D7D58"/>
    <w:rsid w:val="009E358D"/>
    <w:rsid w:val="009E497A"/>
    <w:rsid w:val="00A051E5"/>
    <w:rsid w:val="00A2684D"/>
    <w:rsid w:val="00A34B4D"/>
    <w:rsid w:val="00A632A4"/>
    <w:rsid w:val="00A85F54"/>
    <w:rsid w:val="00A870E1"/>
    <w:rsid w:val="00A937B6"/>
    <w:rsid w:val="00AA6D5D"/>
    <w:rsid w:val="00AB4075"/>
    <w:rsid w:val="00AD1ACB"/>
    <w:rsid w:val="00AE24FD"/>
    <w:rsid w:val="00AE2E31"/>
    <w:rsid w:val="00AE396F"/>
    <w:rsid w:val="00AE595B"/>
    <w:rsid w:val="00AE72C9"/>
    <w:rsid w:val="00AE7328"/>
    <w:rsid w:val="00AF5F1D"/>
    <w:rsid w:val="00B053A8"/>
    <w:rsid w:val="00B064B0"/>
    <w:rsid w:val="00B07882"/>
    <w:rsid w:val="00B10235"/>
    <w:rsid w:val="00B468E1"/>
    <w:rsid w:val="00B52B81"/>
    <w:rsid w:val="00B53D28"/>
    <w:rsid w:val="00B53E4B"/>
    <w:rsid w:val="00B565C1"/>
    <w:rsid w:val="00B66D93"/>
    <w:rsid w:val="00B73134"/>
    <w:rsid w:val="00B761BA"/>
    <w:rsid w:val="00B77115"/>
    <w:rsid w:val="00B82EC2"/>
    <w:rsid w:val="00B834AE"/>
    <w:rsid w:val="00B8591F"/>
    <w:rsid w:val="00B90CB6"/>
    <w:rsid w:val="00B934B4"/>
    <w:rsid w:val="00B9435F"/>
    <w:rsid w:val="00B96735"/>
    <w:rsid w:val="00BA6974"/>
    <w:rsid w:val="00BB1F11"/>
    <w:rsid w:val="00BB46D3"/>
    <w:rsid w:val="00BC6CED"/>
    <w:rsid w:val="00BD61F1"/>
    <w:rsid w:val="00BD7453"/>
    <w:rsid w:val="00BE319D"/>
    <w:rsid w:val="00BE3DC4"/>
    <w:rsid w:val="00BF1A5C"/>
    <w:rsid w:val="00BF50D3"/>
    <w:rsid w:val="00C05EDC"/>
    <w:rsid w:val="00C15C88"/>
    <w:rsid w:val="00C16B73"/>
    <w:rsid w:val="00C34840"/>
    <w:rsid w:val="00C357B2"/>
    <w:rsid w:val="00C53BC3"/>
    <w:rsid w:val="00C6270D"/>
    <w:rsid w:val="00C63A67"/>
    <w:rsid w:val="00C64EB7"/>
    <w:rsid w:val="00C779F4"/>
    <w:rsid w:val="00CF461E"/>
    <w:rsid w:val="00CF538E"/>
    <w:rsid w:val="00D02319"/>
    <w:rsid w:val="00D05AE1"/>
    <w:rsid w:val="00D07AE9"/>
    <w:rsid w:val="00D11399"/>
    <w:rsid w:val="00D142C1"/>
    <w:rsid w:val="00D163FA"/>
    <w:rsid w:val="00D3008C"/>
    <w:rsid w:val="00D56613"/>
    <w:rsid w:val="00D80283"/>
    <w:rsid w:val="00D802D3"/>
    <w:rsid w:val="00D9422B"/>
    <w:rsid w:val="00DB373B"/>
    <w:rsid w:val="00DB39C2"/>
    <w:rsid w:val="00DB5D6A"/>
    <w:rsid w:val="00DC1F91"/>
    <w:rsid w:val="00DE5197"/>
    <w:rsid w:val="00DE6E76"/>
    <w:rsid w:val="00DF259A"/>
    <w:rsid w:val="00E01C7C"/>
    <w:rsid w:val="00E500E9"/>
    <w:rsid w:val="00E50705"/>
    <w:rsid w:val="00E5654A"/>
    <w:rsid w:val="00E804E3"/>
    <w:rsid w:val="00EA4A2B"/>
    <w:rsid w:val="00EB75C7"/>
    <w:rsid w:val="00ED30F7"/>
    <w:rsid w:val="00ED471A"/>
    <w:rsid w:val="00ED586E"/>
    <w:rsid w:val="00ED6ED1"/>
    <w:rsid w:val="00EF68EB"/>
    <w:rsid w:val="00F33430"/>
    <w:rsid w:val="00F33E99"/>
    <w:rsid w:val="00F4067D"/>
    <w:rsid w:val="00F51444"/>
    <w:rsid w:val="00F57BF5"/>
    <w:rsid w:val="00F70ABC"/>
    <w:rsid w:val="00F72995"/>
    <w:rsid w:val="00F73424"/>
    <w:rsid w:val="00F77565"/>
    <w:rsid w:val="00F85BB6"/>
    <w:rsid w:val="00F92FAF"/>
    <w:rsid w:val="00FB41CB"/>
    <w:rsid w:val="00FC0F92"/>
    <w:rsid w:val="00FC1AF1"/>
    <w:rsid w:val="00FD1BAA"/>
    <w:rsid w:val="00FD32A9"/>
    <w:rsid w:val="00FF262F"/>
    <w:rsid w:val="00FF301A"/>
    <w:rsid w:val="00FF324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F1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4BF"/>
    <w:pPr>
      <w:spacing w:line="360" w:lineRule="auto"/>
      <w:jc w:val="both"/>
    </w:pPr>
    <w:rPr>
      <w:rFonts w:ascii="Times New Roman" w:hAnsi="Times New Roman"/>
      <w:kern w:val="2"/>
      <w:sz w:val="24"/>
      <w14:ligatures w14:val="standardContextual"/>
    </w:rPr>
  </w:style>
  <w:style w:type="paragraph" w:styleId="Heading1">
    <w:name w:val="heading 1"/>
    <w:basedOn w:val="Heading2"/>
    <w:next w:val="Normal"/>
    <w:link w:val="Heading1Char"/>
    <w:uiPriority w:val="9"/>
    <w:qFormat/>
    <w:rsid w:val="00B82EC2"/>
    <w:pPr>
      <w:outlineLvl w:val="0"/>
    </w:pPr>
    <w:rPr>
      <w:sz w:val="32"/>
    </w:rPr>
  </w:style>
  <w:style w:type="paragraph" w:styleId="Heading2">
    <w:name w:val="heading 2"/>
    <w:basedOn w:val="Normal"/>
    <w:next w:val="Normal"/>
    <w:link w:val="Heading2Char"/>
    <w:uiPriority w:val="9"/>
    <w:unhideWhenUsed/>
    <w:qFormat/>
    <w:rsid w:val="00B82EC2"/>
    <w:pPr>
      <w:outlineLvl w:val="1"/>
    </w:pPr>
    <w:rPr>
      <w:rFonts w:cs="Times New Roman"/>
      <w:b/>
      <w:kern w:val="0"/>
      <w:sz w:val="28"/>
      <w:szCs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2EC2"/>
    <w:rPr>
      <w:rFonts w:ascii="Times New Roman" w:hAnsi="Times New Roman" w:cs="Times New Roman"/>
      <w:b/>
      <w:sz w:val="28"/>
      <w:szCs w:val="24"/>
      <w:lang w:val="en-GB"/>
    </w:rPr>
  </w:style>
  <w:style w:type="character" w:customStyle="1" w:styleId="Heading1Char">
    <w:name w:val="Heading 1 Char"/>
    <w:basedOn w:val="DefaultParagraphFont"/>
    <w:link w:val="Heading1"/>
    <w:uiPriority w:val="9"/>
    <w:rsid w:val="00B82EC2"/>
    <w:rPr>
      <w:rFonts w:ascii="Times New Roman" w:hAnsi="Times New Roman" w:cs="Times New Roman"/>
      <w:b/>
      <w:sz w:val="32"/>
      <w:szCs w:val="24"/>
      <w:lang w:val="en-GB"/>
    </w:rPr>
  </w:style>
  <w:style w:type="paragraph" w:styleId="TOCHeading">
    <w:name w:val="TOC Heading"/>
    <w:basedOn w:val="Heading1"/>
    <w:next w:val="Normal"/>
    <w:uiPriority w:val="39"/>
    <w:unhideWhenUsed/>
    <w:qFormat/>
    <w:rsid w:val="002343E3"/>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2343E3"/>
    <w:pPr>
      <w:spacing w:after="100"/>
    </w:pPr>
  </w:style>
  <w:style w:type="paragraph" w:styleId="TOC2">
    <w:name w:val="toc 2"/>
    <w:basedOn w:val="Normal"/>
    <w:next w:val="Normal"/>
    <w:autoRedefine/>
    <w:uiPriority w:val="39"/>
    <w:unhideWhenUsed/>
    <w:rsid w:val="002343E3"/>
    <w:pPr>
      <w:spacing w:after="100"/>
      <w:ind w:left="240"/>
    </w:pPr>
  </w:style>
  <w:style w:type="character" w:styleId="Hyperlink">
    <w:name w:val="Hyperlink"/>
    <w:basedOn w:val="DefaultParagraphFont"/>
    <w:uiPriority w:val="99"/>
    <w:unhideWhenUsed/>
    <w:rsid w:val="002343E3"/>
    <w:rPr>
      <w:color w:val="0563C1" w:themeColor="hyperlink"/>
      <w:u w:val="single"/>
    </w:rPr>
  </w:style>
  <w:style w:type="paragraph" w:styleId="Header">
    <w:name w:val="header"/>
    <w:basedOn w:val="Normal"/>
    <w:link w:val="HeaderChar"/>
    <w:uiPriority w:val="99"/>
    <w:unhideWhenUsed/>
    <w:rsid w:val="007D09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09A8"/>
    <w:rPr>
      <w:rFonts w:ascii="Times New Roman" w:hAnsi="Times New Roman"/>
      <w:kern w:val="2"/>
      <w:sz w:val="24"/>
      <w14:ligatures w14:val="standardContextual"/>
    </w:rPr>
  </w:style>
  <w:style w:type="paragraph" w:styleId="Footer">
    <w:name w:val="footer"/>
    <w:basedOn w:val="Normal"/>
    <w:link w:val="FooterChar"/>
    <w:uiPriority w:val="99"/>
    <w:unhideWhenUsed/>
    <w:rsid w:val="007D09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09A8"/>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698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DC85D-CE2F-44D4-8986-7C3A2246F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2350</Words>
  <Characters>13397</Characters>
  <Application>Microsoft Office Word</Application>
  <DocSecurity>0</DocSecurity>
  <Lines>111</Lines>
  <Paragraphs>31</Paragraphs>
  <ScaleCrop>false</ScaleCrop>
  <Company/>
  <LinksUpToDate>false</LinksUpToDate>
  <CharactersWithSpaces>15716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2023-07-22T17:19:00Z</dcterms:created>
  <dcterms:modified xsi:type="dcterms:W3CDTF">2023-07-22T17:19:00Z</dcterms:modified>
</cp:coreProperties>
</file>