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063782714"/>
        <w:docPartObj>
          <w:docPartGallery w:val="Cover Pages"/>
          <w:docPartUnique/>
        </w:docPartObj>
      </w:sdtPr>
      <w:sdtContent>
        <w:p w14:paraId="51042B0A" w14:textId="456B5A95" w:rsidR="001B20C3" w:rsidRDefault="001B20C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7F3F494" wp14:editId="54FA925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5F60F4F6" w14:textId="49D0643E" w:rsidR="001B20C3" w:rsidRPr="003364C6" w:rsidRDefault="001B20C3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3364C6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Cosmin Ionut Lazea 2206422</w:t>
                                      </w:r>
                                    </w:p>
                                  </w:sdtContent>
                                </w:sdt>
                                <w:p w14:paraId="56E6CECA" w14:textId="01F44A9F" w:rsidR="001B20C3" w:rsidRPr="003364C6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1B20C3" w:rsidRPr="003364C6">
                                        <w:rPr>
                                          <w:caps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Lecturer</w:t>
                                      </w:r>
                                    </w:sdtContent>
                                  </w:sdt>
                                  <w:r w:rsidR="001B20C3" w:rsidRPr="003364C6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: Christopher Wilkin</w:t>
                                  </w:r>
                                </w:p>
                                <w:p w14:paraId="25A2646D" w14:textId="2B4E2F15" w:rsidR="001B20C3" w:rsidRDefault="003364C6" w:rsidP="003364C6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lang w:val="en-GB"/>
                                    </w:rPr>
                                    <w:t xml:space="preserve">        </w:t>
                                  </w:r>
                                  <w:r w:rsidRPr="003364C6"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  <w:lang w:val="en-GB"/>
                                    </w:rPr>
                                    <w:t xml:space="preserve">Contemporary Themes in the Hotel and Hospitality Sector             </w:t>
                                  </w:r>
                                  <w: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  <w:lang w:val="en-GB"/>
                                    </w:rPr>
                                    <w:t xml:space="preserve">  </w:t>
                                  </w:r>
                                  <w:r w:rsidRPr="003364C6"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  <w:lang w:val="en-GB"/>
                                    </w:rPr>
                                    <w:t>BMIH6001</w:t>
                                  </w:r>
                                  <w:r w:rsidRPr="003364C6">
                                    <w:rPr>
                                      <w:color w:val="FFFFFF" w:themeColor="background1"/>
                                      <w:lang w:val="en-GB"/>
                                    </w:rPr>
                                    <w:t xml:space="preserve">                                            </w:t>
                                  </w:r>
                                  <w:r w:rsidR="001B20C3">
                                    <w:rPr>
                                      <w:color w:val="FFFFFF" w:themeColor="background1"/>
                                    </w:rPr>
                                    <w:t>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1F36204" w14:textId="1B918A7E" w:rsidR="001B20C3" w:rsidRDefault="00000000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999171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1F1620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the Future of work</w:t>
                                      </w:r>
                                    </w:sdtContent>
                                  </w:sdt>
                                </w:p>
                                <w:p w14:paraId="41380A62" w14:textId="77777777" w:rsidR="001B20C3" w:rsidRPr="001B20C3" w:rsidRDefault="001B20C3" w:rsidP="001B20C3">
                                  <w:pPr>
                                    <w:pStyle w:val="NormalWeb"/>
                                    <w:spacing w:before="0" w:beforeAutospacing="0" w:after="0" w:afterAutospacing="0" w:line="276" w:lineRule="auto"/>
                                    <w:jc w:val="center"/>
                                    <w:rPr>
                                      <w:color w:val="0F4761" w:themeColor="accent1" w:themeShade="BF"/>
                                      <w:sz w:val="44"/>
                                      <w:szCs w:val="44"/>
                                    </w:rPr>
                                  </w:pPr>
                                  <w:r w:rsidRPr="001B20C3">
                                    <w:rPr>
                                      <w:rFonts w:ascii="Lato" w:eastAsia="Lato" w:hAnsi="Lato" w:cs="Lato"/>
                                      <w:color w:val="0F4761" w:themeColor="accent1" w:themeShade="BF"/>
                                      <w:sz w:val="44"/>
                                      <w:szCs w:val="44"/>
                                      <w:lang w:val="en-US"/>
                                    </w:rPr>
                                    <w:t>Artificial Intelligence and Human Collaboration in Hotel and Hospitality</w:t>
                                  </w:r>
                                </w:p>
                                <w:p w14:paraId="7F9410E9" w14:textId="77777777" w:rsidR="001B20C3" w:rsidRDefault="001B20C3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7F3F494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5F60F4F6" w14:textId="49D0643E" w:rsidR="001B20C3" w:rsidRPr="003364C6" w:rsidRDefault="001B20C3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3364C6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Cosmin Ionut Lazea 2206422</w:t>
                                </w:r>
                              </w:p>
                            </w:sdtContent>
                          </w:sdt>
                          <w:p w14:paraId="56E6CECA" w14:textId="01F44A9F" w:rsidR="001B20C3" w:rsidRPr="003364C6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1B20C3" w:rsidRPr="003364C6">
                                  <w:rPr>
                                    <w:caps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Lecturer</w:t>
                                </w:r>
                              </w:sdtContent>
                            </w:sdt>
                            <w:r w:rsidR="001B20C3" w:rsidRPr="003364C6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: Christopher Wilkin</w:t>
                            </w:r>
                          </w:p>
                          <w:p w14:paraId="25A2646D" w14:textId="2B4E2F15" w:rsidR="001B20C3" w:rsidRDefault="003364C6" w:rsidP="003364C6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  <w:lang w:val="en-GB"/>
                              </w:rPr>
                              <w:t xml:space="preserve">        </w:t>
                            </w:r>
                            <w:r w:rsidRPr="003364C6">
                              <w:rPr>
                                <w:color w:val="FFFFFF" w:themeColor="background1"/>
                                <w:sz w:val="32"/>
                                <w:szCs w:val="32"/>
                                <w:lang w:val="en-GB"/>
                              </w:rPr>
                              <w:t xml:space="preserve">Contemporary Themes in the Hotel and Hospitality Sector             </w:t>
                            </w:r>
                            <w:r>
                              <w:rPr>
                                <w:color w:val="FFFFFF" w:themeColor="background1"/>
                                <w:sz w:val="32"/>
                                <w:szCs w:val="32"/>
                                <w:lang w:val="en-GB"/>
                              </w:rPr>
                              <w:t xml:space="preserve">  </w:t>
                            </w:r>
                            <w:r w:rsidRPr="003364C6">
                              <w:rPr>
                                <w:color w:val="FFFFFF" w:themeColor="background1"/>
                                <w:sz w:val="32"/>
                                <w:szCs w:val="32"/>
                                <w:lang w:val="en-GB"/>
                              </w:rPr>
                              <w:t>BMIH6001</w:t>
                            </w:r>
                            <w:r w:rsidRPr="003364C6">
                              <w:rPr>
                                <w:color w:val="FFFFFF" w:themeColor="background1"/>
                                <w:lang w:val="en-GB"/>
                              </w:rPr>
                              <w:t xml:space="preserve">                                            </w:t>
                            </w:r>
                            <w:r w:rsidR="001B20C3">
                              <w:rPr>
                                <w:color w:val="FFFFFF" w:themeColor="background1"/>
                              </w:rPr>
                              <w:t>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61F36204" w14:textId="1B918A7E" w:rsidR="001B20C3" w:rsidRDefault="00000000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156082" w:themeColor="accent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999171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1F1620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the Future of work</w:t>
                                </w:r>
                              </w:sdtContent>
                            </w:sdt>
                          </w:p>
                          <w:p w14:paraId="41380A62" w14:textId="77777777" w:rsidR="001B20C3" w:rsidRPr="001B20C3" w:rsidRDefault="001B20C3" w:rsidP="001B20C3">
                            <w:pPr>
                              <w:pStyle w:val="NormalWeb"/>
                              <w:spacing w:before="0" w:beforeAutospacing="0" w:after="0" w:afterAutospacing="0" w:line="276" w:lineRule="auto"/>
                              <w:jc w:val="center"/>
                              <w:rPr>
                                <w:color w:val="0F4761" w:themeColor="accent1" w:themeShade="BF"/>
                                <w:sz w:val="44"/>
                                <w:szCs w:val="44"/>
                              </w:rPr>
                            </w:pPr>
                            <w:r w:rsidRPr="001B20C3">
                              <w:rPr>
                                <w:rFonts w:ascii="Lato" w:eastAsia="Lato" w:hAnsi="Lato" w:cs="Lato"/>
                                <w:color w:val="0F4761" w:themeColor="accent1" w:themeShade="BF"/>
                                <w:sz w:val="44"/>
                                <w:szCs w:val="44"/>
                                <w:lang w:val="en-US"/>
                              </w:rPr>
                              <w:t>Artificial Intelligence and Human Collaboration in Hotel and Hospitality</w:t>
                            </w:r>
                          </w:p>
                          <w:p w14:paraId="7F9410E9" w14:textId="77777777" w:rsidR="001B20C3" w:rsidRDefault="001B20C3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85C2505" w14:textId="2BCD7691" w:rsidR="001B20C3" w:rsidRDefault="001B20C3">
          <w:r>
            <w:br w:type="page"/>
          </w:r>
        </w:p>
      </w:sdtContent>
    </w:sdt>
    <w:p w14:paraId="4129103E" w14:textId="4C4C8A5D" w:rsidR="00686DEB" w:rsidRDefault="003364C6">
      <w:r>
        <w:rPr>
          <w:noProof/>
        </w:rPr>
        <w:lastRenderedPageBreak/>
        <w:drawing>
          <wp:inline distT="0" distB="0" distL="0" distR="0" wp14:anchorId="2F64E029" wp14:editId="5C759B71">
            <wp:extent cx="5731510" cy="3223895"/>
            <wp:effectExtent l="0" t="0" r="2540" b="0"/>
            <wp:docPr id="4022070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220706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8F884B" w14:textId="306E686E" w:rsidR="003364C6" w:rsidRDefault="003364C6">
      <w:r>
        <w:rPr>
          <w:noProof/>
        </w:rPr>
        <w:drawing>
          <wp:inline distT="0" distB="0" distL="0" distR="0" wp14:anchorId="16A92213" wp14:editId="5376D13D">
            <wp:extent cx="5731510" cy="3223895"/>
            <wp:effectExtent l="0" t="0" r="2540" b="0"/>
            <wp:docPr id="13740708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4070856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43F172" w14:textId="43245CF3" w:rsidR="003364C6" w:rsidRDefault="003364C6">
      <w:r>
        <w:rPr>
          <w:noProof/>
        </w:rPr>
        <w:lastRenderedPageBreak/>
        <w:drawing>
          <wp:inline distT="0" distB="0" distL="0" distR="0" wp14:anchorId="650EB822" wp14:editId="4C263BE1">
            <wp:extent cx="5731510" cy="3223895"/>
            <wp:effectExtent l="0" t="0" r="2540" b="0"/>
            <wp:docPr id="168898296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8982960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2A0AD1" w14:textId="225AAEE7" w:rsidR="003364C6" w:rsidRDefault="003364C6">
      <w:r>
        <w:rPr>
          <w:noProof/>
        </w:rPr>
        <w:drawing>
          <wp:inline distT="0" distB="0" distL="0" distR="0" wp14:anchorId="0BF48D64" wp14:editId="4DC66219">
            <wp:extent cx="5731510" cy="3223895"/>
            <wp:effectExtent l="0" t="0" r="2540" b="0"/>
            <wp:docPr id="125268044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2680442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76C74E" w14:textId="699E3C4A" w:rsidR="003364C6" w:rsidRDefault="003364C6">
      <w:r>
        <w:rPr>
          <w:noProof/>
        </w:rPr>
        <w:lastRenderedPageBreak/>
        <w:drawing>
          <wp:inline distT="0" distB="0" distL="0" distR="0" wp14:anchorId="767BE568" wp14:editId="3F73C2AD">
            <wp:extent cx="5731510" cy="3223895"/>
            <wp:effectExtent l="0" t="0" r="2540" b="0"/>
            <wp:docPr id="61314115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3141157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7F8B7A" w14:textId="0A43FCED" w:rsidR="003364C6" w:rsidRDefault="00106FFA">
      <w:r>
        <w:rPr>
          <w:noProof/>
        </w:rPr>
        <w:drawing>
          <wp:inline distT="0" distB="0" distL="0" distR="0" wp14:anchorId="6D4ABAF4" wp14:editId="31793A22">
            <wp:extent cx="5731510" cy="3223895"/>
            <wp:effectExtent l="0" t="0" r="2540" b="0"/>
            <wp:docPr id="9900676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0067618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8E941B" w14:textId="2C1F5D2E" w:rsidR="00106FFA" w:rsidRDefault="00106FFA">
      <w:r>
        <w:rPr>
          <w:noProof/>
        </w:rPr>
        <w:lastRenderedPageBreak/>
        <w:drawing>
          <wp:inline distT="0" distB="0" distL="0" distR="0" wp14:anchorId="4A467651" wp14:editId="4F28E20F">
            <wp:extent cx="5731510" cy="3223895"/>
            <wp:effectExtent l="0" t="0" r="2540" b="0"/>
            <wp:docPr id="46489046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4890467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F872A9" w14:textId="5CD9A85C" w:rsidR="00106FFA" w:rsidRDefault="00106FFA">
      <w:r>
        <w:rPr>
          <w:noProof/>
        </w:rPr>
        <w:drawing>
          <wp:inline distT="0" distB="0" distL="0" distR="0" wp14:anchorId="251CC7E3" wp14:editId="39CD8C4B">
            <wp:extent cx="5731510" cy="3223895"/>
            <wp:effectExtent l="0" t="0" r="2540" b="0"/>
            <wp:docPr id="18750160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5016040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07EF88" w14:textId="1ABFA97E" w:rsidR="00106FFA" w:rsidRDefault="00106FFA">
      <w:r>
        <w:rPr>
          <w:noProof/>
        </w:rPr>
        <w:lastRenderedPageBreak/>
        <w:drawing>
          <wp:inline distT="0" distB="0" distL="0" distR="0" wp14:anchorId="45D60916" wp14:editId="7ED361BA">
            <wp:extent cx="5731510" cy="3223895"/>
            <wp:effectExtent l="0" t="0" r="2540" b="0"/>
            <wp:docPr id="16676688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766888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D73382" w14:textId="186DCBC4" w:rsidR="00106FFA" w:rsidRDefault="00106FFA">
      <w:r>
        <w:rPr>
          <w:noProof/>
        </w:rPr>
        <w:drawing>
          <wp:inline distT="0" distB="0" distL="0" distR="0" wp14:anchorId="472ED7D3" wp14:editId="76FE932D">
            <wp:extent cx="5731510" cy="3223895"/>
            <wp:effectExtent l="0" t="0" r="2540" b="0"/>
            <wp:docPr id="207637096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6370966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6E9E05" w14:textId="00863278" w:rsidR="00106FFA" w:rsidRDefault="00106FFA">
      <w:r>
        <w:rPr>
          <w:noProof/>
        </w:rPr>
        <w:lastRenderedPageBreak/>
        <w:drawing>
          <wp:inline distT="0" distB="0" distL="0" distR="0" wp14:anchorId="374AE330" wp14:editId="47D55A10">
            <wp:extent cx="5731510" cy="3223895"/>
            <wp:effectExtent l="0" t="0" r="2540" b="0"/>
            <wp:docPr id="500169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016947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72B730" w14:textId="4D197B85" w:rsidR="00106FFA" w:rsidRDefault="00106FFA">
      <w:r>
        <w:rPr>
          <w:noProof/>
        </w:rPr>
        <w:drawing>
          <wp:inline distT="0" distB="0" distL="0" distR="0" wp14:anchorId="65A46BEA" wp14:editId="65AADB1C">
            <wp:extent cx="5731510" cy="3223895"/>
            <wp:effectExtent l="0" t="0" r="2540" b="0"/>
            <wp:docPr id="16560156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601565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31A45F" w14:textId="53E6420B" w:rsidR="00106FFA" w:rsidRDefault="00106FFA">
      <w:r>
        <w:rPr>
          <w:noProof/>
        </w:rPr>
        <w:lastRenderedPageBreak/>
        <w:drawing>
          <wp:inline distT="0" distB="0" distL="0" distR="0" wp14:anchorId="438075CA" wp14:editId="2AC59124">
            <wp:extent cx="6027420" cy="3528060"/>
            <wp:effectExtent l="0" t="0" r="0" b="0"/>
            <wp:docPr id="6980324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8032456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28968" cy="35289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225757" w14:textId="77777777" w:rsidR="001F1620" w:rsidRDefault="001F1620"/>
    <w:p w14:paraId="00273E1B" w14:textId="54F01CA9" w:rsidR="001F1620" w:rsidRPr="001F1620" w:rsidRDefault="001F1620">
      <w:pPr>
        <w:rPr>
          <w:rFonts w:ascii="Arial" w:hAnsi="Arial" w:cs="Arial"/>
          <w:b/>
          <w:bCs/>
          <w:sz w:val="28"/>
          <w:szCs w:val="28"/>
        </w:rPr>
      </w:pPr>
      <w:r w:rsidRPr="001F1620">
        <w:rPr>
          <w:rFonts w:ascii="Arial" w:hAnsi="Arial" w:cs="Arial"/>
          <w:b/>
          <w:bCs/>
          <w:sz w:val="28"/>
          <w:szCs w:val="28"/>
        </w:rPr>
        <w:t>Reference list:</w:t>
      </w:r>
    </w:p>
    <w:p w14:paraId="47D77F47" w14:textId="77777777" w:rsidR="001F1620" w:rsidRDefault="001F1620"/>
    <w:p w14:paraId="70C15F5D" w14:textId="77777777" w:rsidR="001F1620" w:rsidRPr="001F1620" w:rsidRDefault="001F1620" w:rsidP="001F1620">
      <w:pPr>
        <w:rPr>
          <w:rFonts w:ascii="Arial" w:hAnsi="Arial" w:cs="Arial"/>
        </w:rPr>
      </w:pPr>
      <w:r w:rsidRPr="001F1620">
        <w:rPr>
          <w:rFonts w:ascii="Arial" w:hAnsi="Arial" w:cs="Arial"/>
          <w:lang w:val="en-US"/>
        </w:rPr>
        <w:t xml:space="preserve">Al-Hyari, H.S.A., Al-Smadi, H.M. and </w:t>
      </w:r>
      <w:proofErr w:type="spellStart"/>
      <w:r w:rsidRPr="001F1620">
        <w:rPr>
          <w:rFonts w:ascii="Arial" w:hAnsi="Arial" w:cs="Arial"/>
          <w:lang w:val="en-US"/>
        </w:rPr>
        <w:t>Weshah</w:t>
      </w:r>
      <w:proofErr w:type="spellEnd"/>
      <w:r w:rsidRPr="001F1620">
        <w:rPr>
          <w:rFonts w:ascii="Arial" w:hAnsi="Arial" w:cs="Arial"/>
          <w:lang w:val="en-US"/>
        </w:rPr>
        <w:t xml:space="preserve">, S.R., 2023. The impact of artificial intelligence (AI) on guest satisfaction in hotel management: An empirical study of luxury hotels. Geo Journal of Tourism and </w:t>
      </w:r>
      <w:proofErr w:type="spellStart"/>
      <w:r w:rsidRPr="001F1620">
        <w:rPr>
          <w:rFonts w:ascii="Arial" w:hAnsi="Arial" w:cs="Arial"/>
          <w:lang w:val="en-US"/>
        </w:rPr>
        <w:t>Geosites</w:t>
      </w:r>
      <w:proofErr w:type="spellEnd"/>
      <w:r w:rsidRPr="001F1620">
        <w:rPr>
          <w:rFonts w:ascii="Arial" w:hAnsi="Arial" w:cs="Arial"/>
          <w:lang w:val="en-US"/>
        </w:rPr>
        <w:t xml:space="preserve">, 48, pp.810–819. </w:t>
      </w:r>
      <w:hyperlink r:id="rId31" w:history="1">
        <w:r w:rsidRPr="001F1620">
          <w:rPr>
            <w:rStyle w:val="Hyperlink"/>
            <w:rFonts w:ascii="Arial" w:hAnsi="Arial" w:cs="Arial"/>
            <w:lang w:val="en-US"/>
          </w:rPr>
          <w:t>https://core.ac.uk/download/pdf/587883564.pdf</w:t>
        </w:r>
      </w:hyperlink>
    </w:p>
    <w:p w14:paraId="45746666" w14:textId="77777777" w:rsidR="001F1620" w:rsidRPr="001F1620" w:rsidRDefault="001F1620" w:rsidP="001F1620">
      <w:pPr>
        <w:rPr>
          <w:rFonts w:ascii="Arial" w:hAnsi="Arial" w:cs="Arial"/>
        </w:rPr>
      </w:pPr>
      <w:proofErr w:type="spellStart"/>
      <w:r w:rsidRPr="001F1620">
        <w:rPr>
          <w:rFonts w:ascii="Arial" w:hAnsi="Arial" w:cs="Arial"/>
          <w:lang w:val="en-US"/>
        </w:rPr>
        <w:t>Brylska</w:t>
      </w:r>
      <w:proofErr w:type="spellEnd"/>
      <w:r w:rsidRPr="001F1620">
        <w:rPr>
          <w:rFonts w:ascii="Arial" w:hAnsi="Arial" w:cs="Arial"/>
          <w:lang w:val="en-US"/>
        </w:rPr>
        <w:t xml:space="preserve">, P., Cobanoglu, C. and Dogan, S., 2022. Users versus non-users: The impact of experience on hotel guests’ attitudes towards service robots in hotels. In Information and Communication Technologies in Tourism 2022: Proceedings of the ENTER 2022 </w:t>
      </w:r>
      <w:proofErr w:type="spellStart"/>
      <w:r w:rsidRPr="001F1620">
        <w:rPr>
          <w:rFonts w:ascii="Arial" w:hAnsi="Arial" w:cs="Arial"/>
          <w:lang w:val="en-US"/>
        </w:rPr>
        <w:t>eTourism</w:t>
      </w:r>
      <w:proofErr w:type="spellEnd"/>
      <w:r w:rsidRPr="001F1620">
        <w:rPr>
          <w:rFonts w:ascii="Arial" w:hAnsi="Arial" w:cs="Arial"/>
          <w:lang w:val="en-US"/>
        </w:rPr>
        <w:t xml:space="preserve"> Conference, January 11–14, 2022 (pp. 55–66). Springer International Publishing. </w:t>
      </w:r>
      <w:hyperlink r:id="rId32" w:history="1">
        <w:r w:rsidRPr="001F1620">
          <w:rPr>
            <w:rStyle w:val="Hyperlink"/>
            <w:rFonts w:ascii="Arial" w:hAnsi="Arial" w:cs="Arial"/>
            <w:lang w:val="en-US"/>
          </w:rPr>
          <w:t>https://doi.org/10.1007/978-3-030-94751-4_5</w:t>
        </w:r>
      </w:hyperlink>
    </w:p>
    <w:p w14:paraId="1D893B63" w14:textId="77777777" w:rsidR="001F1620" w:rsidRPr="001F1620" w:rsidRDefault="001F1620" w:rsidP="001F1620">
      <w:pPr>
        <w:rPr>
          <w:rFonts w:ascii="Arial" w:hAnsi="Arial" w:cs="Arial"/>
        </w:rPr>
      </w:pPr>
      <w:r w:rsidRPr="001F1620">
        <w:rPr>
          <w:rFonts w:ascii="Arial" w:hAnsi="Arial" w:cs="Arial"/>
          <w:lang w:val="en-US"/>
        </w:rPr>
        <w:t xml:space="preserve">Cheong, F. and Law, R., 2023. Human employees versus robotic employees: Customers and hotel </w:t>
      </w:r>
      <w:proofErr w:type="gramStart"/>
      <w:r w:rsidRPr="001F1620">
        <w:rPr>
          <w:rFonts w:ascii="Arial" w:hAnsi="Arial" w:cs="Arial"/>
          <w:lang w:val="en-US"/>
        </w:rPr>
        <w:t>managers’</w:t>
      </w:r>
      <w:proofErr w:type="gramEnd"/>
      <w:r w:rsidRPr="001F1620">
        <w:rPr>
          <w:rFonts w:ascii="Arial" w:hAnsi="Arial" w:cs="Arial"/>
          <w:lang w:val="en-US"/>
        </w:rPr>
        <w:t xml:space="preserve"> perceived experience at unmanned smart hotels. Cogent Social Sciences, 9(1), p.2202937. </w:t>
      </w:r>
      <w:hyperlink r:id="rId33" w:history="1">
        <w:r w:rsidRPr="001F1620">
          <w:rPr>
            <w:rStyle w:val="Hyperlink"/>
            <w:rFonts w:ascii="Arial" w:hAnsi="Arial" w:cs="Arial"/>
            <w:lang w:val="en-US"/>
          </w:rPr>
          <w:t>https://doi.org/10.1080/23311886.2023.2202937</w:t>
        </w:r>
      </w:hyperlink>
    </w:p>
    <w:p w14:paraId="34B800C2" w14:textId="77777777" w:rsidR="001F1620" w:rsidRPr="001F1620" w:rsidRDefault="001F1620" w:rsidP="001F1620">
      <w:pPr>
        <w:rPr>
          <w:rFonts w:ascii="Arial" w:hAnsi="Arial" w:cs="Arial"/>
        </w:rPr>
      </w:pPr>
      <w:r w:rsidRPr="001F1620">
        <w:rPr>
          <w:rFonts w:ascii="Arial" w:hAnsi="Arial" w:cs="Arial"/>
          <w:lang w:val="en-US"/>
        </w:rPr>
        <w:t xml:space="preserve">Diwan, S.A., 2025. Optimizing guest experience in smart hospitality: Integrated fuzzy-AHP and machine learning for centralized hotel operations with IoT. Alexandria Engineering Journal, 116, pp.535–547. </w:t>
      </w:r>
      <w:hyperlink r:id="rId34" w:history="1">
        <w:r w:rsidRPr="001F1620">
          <w:rPr>
            <w:rStyle w:val="Hyperlink"/>
            <w:rFonts w:ascii="Arial" w:hAnsi="Arial" w:cs="Arial"/>
            <w:lang w:val="en-US"/>
          </w:rPr>
          <w:t>https://doi.org/10.1016/j.aej.2024.11.051</w:t>
        </w:r>
      </w:hyperlink>
    </w:p>
    <w:p w14:paraId="1201EA5F" w14:textId="77777777" w:rsidR="001F1620" w:rsidRPr="001F1620" w:rsidRDefault="001F1620" w:rsidP="001F1620">
      <w:pPr>
        <w:rPr>
          <w:rFonts w:ascii="Arial" w:hAnsi="Arial" w:cs="Arial"/>
        </w:rPr>
      </w:pPr>
      <w:r w:rsidRPr="001F1620">
        <w:rPr>
          <w:rFonts w:ascii="Arial" w:hAnsi="Arial" w:cs="Arial"/>
          <w:lang w:val="en-US"/>
        </w:rPr>
        <w:t xml:space="preserve">Goel, P., Kaushik, N., Sivathanu, B., Pillai, R. and Vikas, J., 2022. Consumers’ adoption of artificial intelligence and robotics in hospitality and tourism sector: </w:t>
      </w:r>
      <w:r w:rsidRPr="001F1620">
        <w:rPr>
          <w:rFonts w:ascii="Arial" w:hAnsi="Arial" w:cs="Arial"/>
          <w:lang w:val="en-US"/>
        </w:rPr>
        <w:lastRenderedPageBreak/>
        <w:t xml:space="preserve">literature review and future research agenda. Tourism Review, 77(4), pp.1081–1096. </w:t>
      </w:r>
      <w:hyperlink r:id="rId35" w:history="1">
        <w:r w:rsidRPr="001F1620">
          <w:rPr>
            <w:rStyle w:val="Hyperlink"/>
            <w:rFonts w:ascii="Arial" w:hAnsi="Arial" w:cs="Arial"/>
            <w:lang w:val="en-US"/>
          </w:rPr>
          <w:t>https://www.proquest.com/scholarly-journals/consumers-adoption-artificial-intelligence/docview/2681809461/se-2?accountid=130472</w:t>
        </w:r>
      </w:hyperlink>
    </w:p>
    <w:p w14:paraId="6E88F475" w14:textId="77777777" w:rsidR="001F1620" w:rsidRPr="001F1620" w:rsidRDefault="001F1620" w:rsidP="001F1620">
      <w:pPr>
        <w:rPr>
          <w:rFonts w:ascii="Arial" w:hAnsi="Arial" w:cs="Arial"/>
        </w:rPr>
      </w:pPr>
      <w:r w:rsidRPr="001F1620">
        <w:rPr>
          <w:rFonts w:ascii="Arial" w:hAnsi="Arial" w:cs="Arial"/>
          <w:lang w:val="en-US"/>
        </w:rPr>
        <w:t xml:space="preserve">Gupta, S., Modgil, S., Lee, C.K., Cho, M. and Park, Y., 2022. Artificial intelligence enabled robots </w:t>
      </w:r>
      <w:proofErr w:type="gramStart"/>
      <w:r w:rsidRPr="001F1620">
        <w:rPr>
          <w:rFonts w:ascii="Arial" w:hAnsi="Arial" w:cs="Arial"/>
          <w:lang w:val="en-US"/>
        </w:rPr>
        <w:t>for</w:t>
      </w:r>
      <w:proofErr w:type="gramEnd"/>
      <w:r w:rsidRPr="001F1620">
        <w:rPr>
          <w:rFonts w:ascii="Arial" w:hAnsi="Arial" w:cs="Arial"/>
          <w:lang w:val="en-US"/>
        </w:rPr>
        <w:t xml:space="preserve"> stay experience in the hospitality industry in a smart city. Industrial Management &amp; Data Systems, 122(10), pp.2331–2350. </w:t>
      </w:r>
      <w:hyperlink r:id="rId36" w:history="1">
        <w:r w:rsidRPr="001F1620">
          <w:rPr>
            <w:rStyle w:val="Hyperlink"/>
            <w:rFonts w:ascii="Arial" w:hAnsi="Arial" w:cs="Arial"/>
            <w:lang w:val="en-US"/>
          </w:rPr>
          <w:t>https://www.proquest.com/scholarly-journals/artificial-intelligence-enabled-robots-stay/docview/2730478147/se-2?accountid=130472</w:t>
        </w:r>
      </w:hyperlink>
    </w:p>
    <w:p w14:paraId="17172451" w14:textId="77777777" w:rsidR="001F1620" w:rsidRPr="001F1620" w:rsidRDefault="001F1620" w:rsidP="001F1620">
      <w:pPr>
        <w:rPr>
          <w:rFonts w:ascii="Arial" w:hAnsi="Arial" w:cs="Arial"/>
        </w:rPr>
      </w:pPr>
      <w:r w:rsidRPr="001F1620">
        <w:rPr>
          <w:rFonts w:ascii="Arial" w:hAnsi="Arial" w:cs="Arial"/>
          <w:lang w:val="en-US"/>
        </w:rPr>
        <w:t xml:space="preserve">Haddad, S., 2020. Inside the hotel </w:t>
      </w:r>
      <w:proofErr w:type="gramStart"/>
      <w:r w:rsidRPr="001F1620">
        <w:rPr>
          <w:rFonts w:ascii="Arial" w:hAnsi="Arial" w:cs="Arial"/>
          <w:lang w:val="en-US"/>
        </w:rPr>
        <w:t>run</w:t>
      </w:r>
      <w:proofErr w:type="gramEnd"/>
      <w:r w:rsidRPr="001F1620">
        <w:rPr>
          <w:rFonts w:ascii="Arial" w:hAnsi="Arial" w:cs="Arial"/>
          <w:lang w:val="en-US"/>
        </w:rPr>
        <w:t xml:space="preserve"> by robots. Raconteur, Technology. </w:t>
      </w:r>
      <w:hyperlink r:id="rId37" w:history="1">
        <w:r w:rsidRPr="001F1620">
          <w:rPr>
            <w:rStyle w:val="Hyperlink"/>
            <w:rFonts w:ascii="Arial" w:hAnsi="Arial" w:cs="Arial"/>
            <w:lang w:val="en-US"/>
          </w:rPr>
          <w:t>https://www.raconteur.net/technology/robot-hotel-ai</w:t>
        </w:r>
      </w:hyperlink>
    </w:p>
    <w:p w14:paraId="6DD8FBFC" w14:textId="77777777" w:rsidR="001F1620" w:rsidRPr="001F1620" w:rsidRDefault="001F1620" w:rsidP="001F1620">
      <w:pPr>
        <w:rPr>
          <w:rFonts w:ascii="Arial" w:hAnsi="Arial" w:cs="Arial"/>
        </w:rPr>
      </w:pPr>
      <w:r w:rsidRPr="001F1620">
        <w:rPr>
          <w:rFonts w:ascii="Arial" w:hAnsi="Arial" w:cs="Arial"/>
          <w:lang w:val="en-US"/>
        </w:rPr>
        <w:t xml:space="preserve">Huseynov, F., 2023. Chatbots in digital marketing: Enhanced customer experience and reduced customer service costs. In Contemporary approaches of digital marketing and the role of machine intelligence (pp. 46–72). </w:t>
      </w:r>
      <w:hyperlink r:id="rId38" w:history="1">
        <w:r w:rsidRPr="001F1620">
          <w:rPr>
            <w:rStyle w:val="Hyperlink"/>
            <w:rFonts w:ascii="Arial" w:hAnsi="Arial" w:cs="Arial"/>
            <w:lang w:val="en-US"/>
          </w:rPr>
          <w:t>https://www.researchgate.net/publication/372837440_Chatbots_in_Digital_Marketing_Enhanced_Customer_Experience_and_Reduced_Customer_Service_Costs</w:t>
        </w:r>
      </w:hyperlink>
    </w:p>
    <w:p w14:paraId="3847D41B" w14:textId="77777777" w:rsidR="001F1620" w:rsidRPr="001F1620" w:rsidRDefault="001F1620" w:rsidP="001F1620">
      <w:pPr>
        <w:rPr>
          <w:rFonts w:ascii="Arial" w:hAnsi="Arial" w:cs="Arial"/>
        </w:rPr>
      </w:pPr>
      <w:r w:rsidRPr="001F1620">
        <w:rPr>
          <w:rFonts w:ascii="Arial" w:hAnsi="Arial" w:cs="Arial"/>
          <w:lang w:val="en-US"/>
        </w:rPr>
        <w:t xml:space="preserve">Khaliq, A., Waqas, A., Nisar, Q.A., Haider, S. and Asghar, Z., 2022. Application of AI and robotics in hospitality sector: A resource gain and resource loss perspective. Technology in Society, 68, p.101807. </w:t>
      </w:r>
      <w:hyperlink r:id="rId39" w:history="1">
        <w:r w:rsidRPr="001F1620">
          <w:rPr>
            <w:rStyle w:val="Hyperlink"/>
            <w:rFonts w:ascii="Arial" w:hAnsi="Arial" w:cs="Arial"/>
            <w:lang w:val="en-US"/>
          </w:rPr>
          <w:t>https://doi.org/10.1016/j.techsoc.2021.101807</w:t>
        </w:r>
      </w:hyperlink>
    </w:p>
    <w:p w14:paraId="36A0D678" w14:textId="77777777" w:rsidR="001F1620" w:rsidRPr="001F1620" w:rsidRDefault="001F1620" w:rsidP="001F1620">
      <w:pPr>
        <w:rPr>
          <w:rFonts w:ascii="Arial" w:hAnsi="Arial" w:cs="Arial"/>
        </w:rPr>
      </w:pPr>
      <w:r w:rsidRPr="001F1620">
        <w:rPr>
          <w:rFonts w:ascii="Arial" w:hAnsi="Arial" w:cs="Arial"/>
          <w:lang w:val="en-US"/>
        </w:rPr>
        <w:t>Mantri, A., 2018. Predictive Analytics for Dynamic Pricing in Travel Bookings Using Machine Learning Pipelines (1864–1867). https://www.researchgate.net/profile/Arjun-Mantri-2/publication/383307055_Predictive_Analytics_for_Dynamic_Pricing_in_Travel_Bookings_Using_Machine_Learning_Pipelines/links/66c7e8e4c2eaa500230fd192/Predictive-Analytics-for-Dynamic-Pricing-in-Travel-Bookings-Using-Machine-Learning-Pipelines.pdf</w:t>
      </w:r>
    </w:p>
    <w:p w14:paraId="53507815" w14:textId="77777777" w:rsidR="001F1620" w:rsidRPr="001F1620" w:rsidRDefault="001F1620" w:rsidP="001F1620">
      <w:pPr>
        <w:rPr>
          <w:rFonts w:ascii="Arial" w:hAnsi="Arial" w:cs="Arial"/>
        </w:rPr>
      </w:pPr>
      <w:r w:rsidRPr="001F1620">
        <w:rPr>
          <w:rFonts w:ascii="Arial" w:hAnsi="Arial" w:cs="Arial"/>
          <w:lang w:val="en-US"/>
        </w:rPr>
        <w:t xml:space="preserve">Roy, B.K. and </w:t>
      </w:r>
      <w:proofErr w:type="spellStart"/>
      <w:r w:rsidRPr="001F1620">
        <w:rPr>
          <w:rFonts w:ascii="Arial" w:hAnsi="Arial" w:cs="Arial"/>
          <w:lang w:val="en-US"/>
        </w:rPr>
        <w:t>Pagaldiviti</w:t>
      </w:r>
      <w:proofErr w:type="spellEnd"/>
      <w:r w:rsidRPr="001F1620">
        <w:rPr>
          <w:rFonts w:ascii="Arial" w:hAnsi="Arial" w:cs="Arial"/>
          <w:lang w:val="en-US"/>
        </w:rPr>
        <w:t xml:space="preserve">, S.R., 2023. Advancements in </w:t>
      </w:r>
      <w:proofErr w:type="gramStart"/>
      <w:r w:rsidRPr="001F1620">
        <w:rPr>
          <w:rFonts w:ascii="Arial" w:hAnsi="Arial" w:cs="Arial"/>
          <w:lang w:val="en-US"/>
        </w:rPr>
        <w:t>arena</w:t>
      </w:r>
      <w:proofErr w:type="gramEnd"/>
      <w:r w:rsidRPr="001F1620">
        <w:rPr>
          <w:rFonts w:ascii="Arial" w:hAnsi="Arial" w:cs="Arial"/>
          <w:lang w:val="en-US"/>
        </w:rPr>
        <w:t xml:space="preserve"> technology: Enhancing customer experience and employee adaptation in the tourism and hospitality industry. Smart Tourism, 4(1), p.2330. </w:t>
      </w:r>
      <w:hyperlink r:id="rId40" w:history="1">
        <w:r w:rsidRPr="001F1620">
          <w:rPr>
            <w:rStyle w:val="Hyperlink"/>
            <w:rFonts w:ascii="Arial" w:hAnsi="Arial" w:cs="Arial"/>
            <w:lang w:val="en-US"/>
          </w:rPr>
          <w:t>https://doi.org/10.54517/st.v4i2.2330</w:t>
        </w:r>
      </w:hyperlink>
    </w:p>
    <w:p w14:paraId="511BAA33" w14:textId="77777777" w:rsidR="001F1620" w:rsidRPr="001F1620" w:rsidRDefault="001F1620" w:rsidP="001F1620">
      <w:pPr>
        <w:rPr>
          <w:rFonts w:ascii="Arial" w:hAnsi="Arial" w:cs="Arial"/>
        </w:rPr>
      </w:pPr>
      <w:r w:rsidRPr="001F1620">
        <w:rPr>
          <w:rFonts w:ascii="Arial" w:hAnsi="Arial" w:cs="Arial"/>
          <w:lang w:val="en-US"/>
        </w:rPr>
        <w:t xml:space="preserve">Said, S., 2023. The role of artificial intelligence (AI) and data analytics in enhancing guest personalization in hospitality. Journal of Modern Hospitality, 2(1), pp.1–13. </w:t>
      </w:r>
      <w:hyperlink r:id="rId41" w:history="1">
        <w:r w:rsidRPr="001F1620">
          <w:rPr>
            <w:rStyle w:val="Hyperlink"/>
            <w:rFonts w:ascii="Arial" w:hAnsi="Arial" w:cs="Arial"/>
            <w:lang w:val="en-US"/>
          </w:rPr>
          <w:t>https://doi.org/10.47941/jmh.1556</w:t>
        </w:r>
      </w:hyperlink>
    </w:p>
    <w:p w14:paraId="2D5D47F0" w14:textId="77777777" w:rsidR="001F1620" w:rsidRPr="001F1620" w:rsidRDefault="001F1620" w:rsidP="001F1620">
      <w:pPr>
        <w:rPr>
          <w:rFonts w:ascii="Arial" w:hAnsi="Arial" w:cs="Arial"/>
        </w:rPr>
      </w:pPr>
      <w:r w:rsidRPr="001F1620">
        <w:rPr>
          <w:rFonts w:ascii="Arial" w:hAnsi="Arial" w:cs="Arial"/>
          <w:lang w:val="en-US"/>
        </w:rPr>
        <w:t xml:space="preserve">Sharma, M., Bathla, G., Kaushik, A. and Rana, S., 2023, June. A Study on </w:t>
      </w:r>
      <w:proofErr w:type="gramStart"/>
      <w:r w:rsidRPr="001F1620">
        <w:rPr>
          <w:rFonts w:ascii="Arial" w:hAnsi="Arial" w:cs="Arial"/>
          <w:lang w:val="en-US"/>
        </w:rPr>
        <w:t>Impact</w:t>
      </w:r>
      <w:proofErr w:type="gramEnd"/>
      <w:r w:rsidRPr="001F1620">
        <w:rPr>
          <w:rFonts w:ascii="Arial" w:hAnsi="Arial" w:cs="Arial"/>
          <w:lang w:val="en-US"/>
        </w:rPr>
        <w:t xml:space="preserve"> of Adaptation of AI-Artificial intelligence services on Business Performance of Hotels. In 2023 2nd International Conference on Computational Modelling, Simulation and Optimization (ICCMSO) (pp. 28–32). IEEE. </w:t>
      </w:r>
      <w:hyperlink r:id="rId42" w:history="1">
        <w:r w:rsidRPr="001F1620">
          <w:rPr>
            <w:rStyle w:val="Hyperlink"/>
            <w:rFonts w:ascii="Arial" w:hAnsi="Arial" w:cs="Arial"/>
            <w:lang w:val="en-US"/>
          </w:rPr>
          <w:t>https://doi.org/10.1109/ICCMSO59960.2023.00019</w:t>
        </w:r>
      </w:hyperlink>
    </w:p>
    <w:p w14:paraId="6E9D7AC1" w14:textId="77777777" w:rsidR="001F1620" w:rsidRPr="001F1620" w:rsidRDefault="001F1620" w:rsidP="001F1620">
      <w:pPr>
        <w:rPr>
          <w:rFonts w:ascii="Arial" w:hAnsi="Arial" w:cs="Arial"/>
        </w:rPr>
      </w:pPr>
      <w:r w:rsidRPr="001F1620">
        <w:rPr>
          <w:rFonts w:ascii="Arial" w:hAnsi="Arial" w:cs="Arial"/>
          <w:lang w:val="en-US"/>
        </w:rPr>
        <w:t xml:space="preserve">Touni, R., 2020. The application of robots, artificial intelligence, and service automation in the Egyptian tourism and hospitality sector (Possibilities, Obstacles, </w:t>
      </w:r>
      <w:r w:rsidRPr="001F1620">
        <w:rPr>
          <w:rFonts w:ascii="Arial" w:hAnsi="Arial" w:cs="Arial"/>
          <w:lang w:val="en-US"/>
        </w:rPr>
        <w:lastRenderedPageBreak/>
        <w:t xml:space="preserve">Pros, and Cons). Journal of Association of Arab Universities for Tourism and Hospitality, 19(3), pp.269–290. </w:t>
      </w:r>
      <w:hyperlink r:id="rId43" w:history="1">
        <w:r w:rsidRPr="001F1620">
          <w:rPr>
            <w:rStyle w:val="Hyperlink"/>
            <w:rFonts w:ascii="Arial" w:hAnsi="Arial" w:cs="Arial"/>
            <w:lang w:val="en-US"/>
          </w:rPr>
          <w:t>https://doi.org/10.21608/jaauth.2021.60834.1126</w:t>
        </w:r>
      </w:hyperlink>
    </w:p>
    <w:p w14:paraId="2A7B43A3" w14:textId="77777777" w:rsidR="001F1620" w:rsidRPr="001F1620" w:rsidRDefault="001F1620" w:rsidP="001F1620">
      <w:pPr>
        <w:rPr>
          <w:rFonts w:ascii="Arial" w:hAnsi="Arial" w:cs="Arial"/>
        </w:rPr>
      </w:pPr>
      <w:r w:rsidRPr="001F1620">
        <w:rPr>
          <w:rFonts w:ascii="Arial" w:hAnsi="Arial" w:cs="Arial"/>
          <w:lang w:val="en-US"/>
        </w:rPr>
        <w:t xml:space="preserve">Walter, Y., 2024. Managing the race to the moon: Global policy and governance in artificial intelligence regulation—A contemporary overview and an analysis of socioeconomic consequences. Discover Artificial Intelligence, 4(1), p.14. </w:t>
      </w:r>
      <w:hyperlink r:id="rId44" w:history="1">
        <w:r w:rsidRPr="001F1620">
          <w:rPr>
            <w:rStyle w:val="Hyperlink"/>
            <w:rFonts w:ascii="Arial" w:hAnsi="Arial" w:cs="Arial"/>
            <w:lang w:val="en-US"/>
          </w:rPr>
          <w:t>https://doi.org/10.1007/s44163-024-00109-4</w:t>
        </w:r>
      </w:hyperlink>
    </w:p>
    <w:p w14:paraId="55DE9210" w14:textId="77777777" w:rsidR="001F1620" w:rsidRPr="001F1620" w:rsidRDefault="001F1620" w:rsidP="001F1620">
      <w:pPr>
        <w:rPr>
          <w:rFonts w:ascii="Arial" w:hAnsi="Arial" w:cs="Arial"/>
        </w:rPr>
      </w:pPr>
      <w:r w:rsidRPr="001F1620">
        <w:rPr>
          <w:rFonts w:ascii="Arial" w:hAnsi="Arial" w:cs="Arial"/>
          <w:lang w:val="en-US"/>
        </w:rPr>
        <w:t xml:space="preserve">Milton, T., 2024. Artificial intelligence transforming hotel gastronomy: an in-depth review of AI-driven innovations in menu design, food preparation, and customer interaction, with a focus on sustainability and future trends in the hospitality industry. International Journal for Multidimensional Research Perspectives, 2(3), pp.47–61. </w:t>
      </w:r>
      <w:hyperlink r:id="rId45" w:history="1">
        <w:r w:rsidRPr="001F1620">
          <w:rPr>
            <w:rStyle w:val="Hyperlink"/>
            <w:rFonts w:ascii="Arial" w:hAnsi="Arial" w:cs="Arial"/>
            <w:lang w:val="en-US"/>
          </w:rPr>
          <w:t>https://doi.org/10.61877/ijmrp.v2i3.126</w:t>
        </w:r>
      </w:hyperlink>
    </w:p>
    <w:p w14:paraId="56966573" w14:textId="77777777" w:rsidR="001F1620" w:rsidRPr="001F1620" w:rsidRDefault="001F1620" w:rsidP="001F1620">
      <w:pPr>
        <w:rPr>
          <w:rFonts w:ascii="Arial" w:hAnsi="Arial" w:cs="Arial"/>
        </w:rPr>
      </w:pPr>
      <w:proofErr w:type="spellStart"/>
      <w:r w:rsidRPr="001F1620">
        <w:rPr>
          <w:rFonts w:ascii="Arial" w:hAnsi="Arial" w:cs="Arial"/>
          <w:lang w:val="en-US"/>
        </w:rPr>
        <w:t>Sirivadhanawaravachara</w:t>
      </w:r>
      <w:proofErr w:type="spellEnd"/>
      <w:r w:rsidRPr="001F1620">
        <w:rPr>
          <w:rFonts w:ascii="Arial" w:hAnsi="Arial" w:cs="Arial"/>
          <w:lang w:val="en-US"/>
        </w:rPr>
        <w:t xml:space="preserve">, A., 2025. The impact of artificial intelligence in the global hospitality industry by 2030. World Journal of Advanced Research and Reviews, 25(01), pp.1691–1701. </w:t>
      </w:r>
      <w:hyperlink r:id="rId46" w:history="1">
        <w:r w:rsidRPr="001F1620">
          <w:rPr>
            <w:rStyle w:val="Hyperlink"/>
            <w:rFonts w:ascii="Arial" w:hAnsi="Arial" w:cs="Arial"/>
            <w:lang w:val="en-US"/>
          </w:rPr>
          <w:t>https://doi.org/10.30574/wjarr.2025.25.1.0205</w:t>
        </w:r>
      </w:hyperlink>
    </w:p>
    <w:p w14:paraId="62BECD5C" w14:textId="77777777" w:rsidR="001F1620" w:rsidRPr="001F1620" w:rsidRDefault="001F1620" w:rsidP="001F1620">
      <w:pPr>
        <w:rPr>
          <w:rFonts w:ascii="Arial" w:hAnsi="Arial" w:cs="Arial"/>
        </w:rPr>
      </w:pPr>
      <w:r w:rsidRPr="001F1620">
        <w:rPr>
          <w:rFonts w:ascii="Arial" w:hAnsi="Arial" w:cs="Arial"/>
          <w:lang w:val="en-US"/>
        </w:rPr>
        <w:t xml:space="preserve">Talukder, M.B., Kabir, F., Muhsina, K. and Das, I.R., 2023. Emerging concepts of artificial intelligence in the hotel industry: A conceptual paper. International Journal of Research Publication and Reviews, 4(9), pp.1765–1769. </w:t>
      </w:r>
      <w:hyperlink r:id="rId47" w:history="1">
        <w:r w:rsidRPr="001F1620">
          <w:rPr>
            <w:rStyle w:val="Hyperlink"/>
            <w:rFonts w:ascii="Arial" w:hAnsi="Arial" w:cs="Arial"/>
            <w:lang w:val="en-US"/>
          </w:rPr>
          <w:t>https://doi.org/10.55248/gengpi.4.923.92451</w:t>
        </w:r>
      </w:hyperlink>
    </w:p>
    <w:p w14:paraId="4CD9216E" w14:textId="77777777" w:rsidR="001F1620" w:rsidRPr="001F1620" w:rsidRDefault="001F1620" w:rsidP="001F1620">
      <w:pPr>
        <w:rPr>
          <w:rFonts w:ascii="Arial" w:hAnsi="Arial" w:cs="Arial"/>
        </w:rPr>
      </w:pPr>
      <w:r w:rsidRPr="001F1620">
        <w:rPr>
          <w:rFonts w:ascii="Arial" w:hAnsi="Arial" w:cs="Arial"/>
          <w:lang w:val="en-US"/>
        </w:rPr>
        <w:t xml:space="preserve">Yang, L., Henthorne, T.L. and George, B., 2019. Artificial intelligence and robotics technology in the hospitality industry: Current applications and future trends. Digital transformation in business and society: Theory and cases, pp.211–228. </w:t>
      </w:r>
      <w:hyperlink r:id="rId48" w:history="1">
        <w:r w:rsidRPr="001F1620">
          <w:rPr>
            <w:rStyle w:val="Hyperlink"/>
            <w:rFonts w:ascii="Arial" w:hAnsi="Arial" w:cs="Arial"/>
            <w:lang w:val="en-US"/>
          </w:rPr>
          <w:t>https://www.academia.edu/download/96769168/978-3-030-08277-220230103-1-b3rifx.pdf#page=218</w:t>
        </w:r>
      </w:hyperlink>
    </w:p>
    <w:p w14:paraId="40E45F17" w14:textId="77777777" w:rsidR="001F1620" w:rsidRPr="001F1620" w:rsidRDefault="001F1620" w:rsidP="001F1620">
      <w:r w:rsidRPr="001F1620">
        <w:rPr>
          <w:rFonts w:ascii="Arial" w:hAnsi="Arial" w:cs="Arial"/>
          <w:lang w:val="en-US"/>
        </w:rPr>
        <w:t xml:space="preserve">Zahidi, F., </w:t>
      </w:r>
      <w:proofErr w:type="spellStart"/>
      <w:r w:rsidRPr="001F1620">
        <w:rPr>
          <w:rFonts w:ascii="Arial" w:hAnsi="Arial" w:cs="Arial"/>
          <w:lang w:val="en-US"/>
        </w:rPr>
        <w:t>Kaluvilla</w:t>
      </w:r>
      <w:proofErr w:type="spellEnd"/>
      <w:r w:rsidRPr="001F1620">
        <w:rPr>
          <w:rFonts w:ascii="Arial" w:hAnsi="Arial" w:cs="Arial"/>
          <w:lang w:val="en-US"/>
        </w:rPr>
        <w:t xml:space="preserve">, B.B. and Mulla, T., 2024. Embracing the new era: Artificial intelligence and its multifaceted impact on the hospitality industry. Journal of Open Innovation: Technology, Market, and Complexity, 10(4), p.100390. </w:t>
      </w:r>
      <w:hyperlink r:id="rId49" w:history="1">
        <w:r w:rsidRPr="001F1620">
          <w:rPr>
            <w:rStyle w:val="Hyperlink"/>
            <w:rFonts w:ascii="Arial" w:hAnsi="Arial" w:cs="Arial"/>
            <w:lang w:val="en-US"/>
          </w:rPr>
          <w:t>https://doi.org/10.1016/j.joitmc.2024.100390</w:t>
        </w:r>
      </w:hyperlink>
    </w:p>
    <w:p w14:paraId="3028C46C" w14:textId="77777777" w:rsidR="001F1620" w:rsidRDefault="001F1620"/>
    <w:sectPr w:rsidR="001F1620" w:rsidSect="001B20C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1D91"/>
    <w:rsid w:val="00051D91"/>
    <w:rsid w:val="00106FFA"/>
    <w:rsid w:val="001B0393"/>
    <w:rsid w:val="001B20C3"/>
    <w:rsid w:val="001F1620"/>
    <w:rsid w:val="003364C6"/>
    <w:rsid w:val="00686DEB"/>
    <w:rsid w:val="0092233F"/>
    <w:rsid w:val="00BF03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3030A3"/>
  <w15:chartTrackingRefBased/>
  <w15:docId w15:val="{7D4087F5-646F-4EC7-8A63-DBE577A1F3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1D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1D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1D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1D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1D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1D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1D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1D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1D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1D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1D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1D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1D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1D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1D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1D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1D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1D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1D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1D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1D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1D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1D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1D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1D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1D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1D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1D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1D9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B20C3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B20C3"/>
    <w:rPr>
      <w:rFonts w:eastAsiaTheme="minorEastAsia"/>
      <w:kern w:val="0"/>
      <w:sz w:val="22"/>
      <w:szCs w:val="22"/>
      <w:lang w:val="en-US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1B20C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1F162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16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7369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8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26" Type="http://schemas.openxmlformats.org/officeDocument/2006/relationships/image" Target="media/image22.svg"/><Relationship Id="rId39" Type="http://schemas.openxmlformats.org/officeDocument/2006/relationships/hyperlink" Target="https://doi.org/10.1016/j.techsoc.2021.101807" TargetMode="External"/><Relationship Id="rId21" Type="http://schemas.openxmlformats.org/officeDocument/2006/relationships/image" Target="media/image17.png"/><Relationship Id="rId34" Type="http://schemas.openxmlformats.org/officeDocument/2006/relationships/hyperlink" Target="https://doi.org/10.1016/j.aej.2024.11.051" TargetMode="External"/><Relationship Id="rId42" Type="http://schemas.openxmlformats.org/officeDocument/2006/relationships/hyperlink" Target="https://doi.org/10.1109/ICCMSO59960.2023.00019" TargetMode="External"/><Relationship Id="rId47" Type="http://schemas.openxmlformats.org/officeDocument/2006/relationships/hyperlink" Target="https://doi.org/10.55248/gengpi.4.923.92451" TargetMode="External"/><Relationship Id="rId50" Type="http://schemas.openxmlformats.org/officeDocument/2006/relationships/fontTable" Target="fontTable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9" Type="http://schemas.openxmlformats.org/officeDocument/2006/relationships/image" Target="media/image25.png"/><Relationship Id="rId11" Type="http://schemas.openxmlformats.org/officeDocument/2006/relationships/image" Target="media/image7.png"/><Relationship Id="rId24" Type="http://schemas.openxmlformats.org/officeDocument/2006/relationships/image" Target="media/image20.svg"/><Relationship Id="rId32" Type="http://schemas.openxmlformats.org/officeDocument/2006/relationships/hyperlink" Target="https://doi.org/10.1007/978-3-030-94751-4_5" TargetMode="External"/><Relationship Id="rId37" Type="http://schemas.openxmlformats.org/officeDocument/2006/relationships/hyperlink" Target="https://www.raconteur.net/technology/robot-hotel-ai" TargetMode="External"/><Relationship Id="rId40" Type="http://schemas.openxmlformats.org/officeDocument/2006/relationships/hyperlink" Target="https://doi.org/10.54517/st.v4i2.2330" TargetMode="External"/><Relationship Id="rId45" Type="http://schemas.openxmlformats.org/officeDocument/2006/relationships/hyperlink" Target="https://doi.org/10.61877/ijmrp.v2i3.126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svg"/><Relationship Id="rId36" Type="http://schemas.openxmlformats.org/officeDocument/2006/relationships/hyperlink" Target="https://www.proquest.com/scholarly-journals/artificial-intelligence-enabled-robots-stay/docview/2730478147/se-2?accountid=130472" TargetMode="External"/><Relationship Id="rId49" Type="http://schemas.openxmlformats.org/officeDocument/2006/relationships/hyperlink" Target="https://doi.org/10.1016/j.joitmc.2024.100390" TargetMode="External"/><Relationship Id="rId10" Type="http://schemas.openxmlformats.org/officeDocument/2006/relationships/image" Target="media/image6.svg"/><Relationship Id="rId19" Type="http://schemas.openxmlformats.org/officeDocument/2006/relationships/image" Target="media/image15.png"/><Relationship Id="rId31" Type="http://schemas.openxmlformats.org/officeDocument/2006/relationships/hyperlink" Target="https://core.ac.uk/download/pdf/587883564.pdf" TargetMode="External"/><Relationship Id="rId44" Type="http://schemas.openxmlformats.org/officeDocument/2006/relationships/hyperlink" Target="https://doi.org/10.1007/s44163-024-00109-4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Relationship Id="rId22" Type="http://schemas.openxmlformats.org/officeDocument/2006/relationships/image" Target="media/image18.svg"/><Relationship Id="rId27" Type="http://schemas.openxmlformats.org/officeDocument/2006/relationships/image" Target="media/image23.png"/><Relationship Id="rId30" Type="http://schemas.openxmlformats.org/officeDocument/2006/relationships/image" Target="media/image26.svg"/><Relationship Id="rId35" Type="http://schemas.openxmlformats.org/officeDocument/2006/relationships/hyperlink" Target="https://www.proquest.com/scholarly-journals/consumers-adoption-artificial-intelligence/docview/2681809461/se-2?accountid=130472" TargetMode="External"/><Relationship Id="rId43" Type="http://schemas.openxmlformats.org/officeDocument/2006/relationships/hyperlink" Target="https://doi.org/10.21608/jaauth.2021.60834.1126" TargetMode="External"/><Relationship Id="rId48" Type="http://schemas.openxmlformats.org/officeDocument/2006/relationships/hyperlink" Target="https://www.academia.edu/download/96769168/978-3-030-08277-220230103-1-b3rifx.pdf" TargetMode="External"/><Relationship Id="rId8" Type="http://schemas.openxmlformats.org/officeDocument/2006/relationships/image" Target="media/image4.svg"/><Relationship Id="rId51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hyperlink" Target="https://doi.org/10.1080/23311886.2023.2202937" TargetMode="External"/><Relationship Id="rId38" Type="http://schemas.openxmlformats.org/officeDocument/2006/relationships/hyperlink" Target="https://www.researchgate.net/publication/372837440_Chatbots_in_Digital_Marketing_Enhanced_Customer_Experience_and_Reduced_Customer_Service_Costs" TargetMode="External"/><Relationship Id="rId46" Type="http://schemas.openxmlformats.org/officeDocument/2006/relationships/hyperlink" Target="https://doi.org/10.30574/wjarr.2025.25.1.0205" TargetMode="External"/><Relationship Id="rId20" Type="http://schemas.openxmlformats.org/officeDocument/2006/relationships/image" Target="media/image16.svg"/><Relationship Id="rId41" Type="http://schemas.openxmlformats.org/officeDocument/2006/relationships/hyperlink" Target="https://doi.org/10.47941/jmh.1556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2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10</Pages>
  <Words>1101</Words>
  <Characters>6282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Lecturer</Company>
  <LinksUpToDate>false</LinksUpToDate>
  <CharactersWithSpaces>7369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Future of work</dc:title>
  <dc:subject/>
  <dc:creator>Cosmin Ionut Lazea 2206422</dc:creator>
  <cp:keywords/>
  <dc:description/>
  <cp:lastModifiedBy>Cosmin Lazea</cp:lastModifiedBy>
  <cp:revision>3</cp:revision>
  <dcterms:created xsi:type="dcterms:W3CDTF">2025-06-09T18:01:00Z</dcterms:created>
  <dcterms:modified xsi:type="dcterms:W3CDTF">2025-06-09T20:25:00Z</dcterms:modified>
</cp:coreProperties>
</file>